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B67" w:rsidRDefault="00DC3108">
      <w:r>
        <w:t>PROOF DOCUMENT</w:t>
      </w:r>
    </w:p>
    <w:p w:rsidR="00DC3108" w:rsidRDefault="00DC3108"/>
    <w:sectPr w:rsidR="00DC3108" w:rsidSect="00DA7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3108"/>
    <w:rsid w:val="00DA7B67"/>
    <w:rsid w:val="00DC3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1</cp:revision>
  <dcterms:created xsi:type="dcterms:W3CDTF">2025-11-04T16:47:00Z</dcterms:created>
  <dcterms:modified xsi:type="dcterms:W3CDTF">2025-11-04T16:47:00Z</dcterms:modified>
</cp:coreProperties>
</file>