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515" w:rsidRDefault="00A50515" w:rsidP="00346BCB">
      <w:pPr>
        <w:pStyle w:val="NoSpacing"/>
        <w:rPr>
          <w:b/>
        </w:rPr>
      </w:pPr>
    </w:p>
    <w:p w:rsidR="00A50515" w:rsidRPr="00536963" w:rsidRDefault="00A50515" w:rsidP="00A50515">
      <w:pPr>
        <w:pStyle w:val="NoSpacing"/>
        <w:jc w:val="center"/>
        <w:rPr>
          <w:b/>
        </w:rPr>
      </w:pPr>
      <w:r w:rsidRPr="00536963">
        <w:rPr>
          <w:b/>
        </w:rPr>
        <w:t>CURRICULUM VITAE</w:t>
      </w:r>
    </w:p>
    <w:p w:rsidR="00A50515" w:rsidRDefault="00A50515" w:rsidP="00A50515">
      <w:pPr>
        <w:pStyle w:val="NoSpacing"/>
      </w:pPr>
    </w:p>
    <w:p w:rsidR="00A50515" w:rsidRPr="00536963" w:rsidRDefault="00A50515" w:rsidP="00A50515">
      <w:pPr>
        <w:pStyle w:val="NoSpacing"/>
        <w:rPr>
          <w:b/>
        </w:rPr>
      </w:pPr>
      <w:r w:rsidRPr="00536963">
        <w:rPr>
          <w:b/>
        </w:rPr>
        <w:t xml:space="preserve">David </w:t>
      </w:r>
      <w:proofErr w:type="spellStart"/>
      <w:r w:rsidRPr="00536963">
        <w:rPr>
          <w:b/>
        </w:rPr>
        <w:t>Overy</w:t>
      </w:r>
      <w:proofErr w:type="spellEnd"/>
    </w:p>
    <w:p w:rsidR="00A50515" w:rsidRPr="00A46D7A" w:rsidRDefault="00A46D7A" w:rsidP="00A50515">
      <w:pPr>
        <w:pStyle w:val="NoSpacing"/>
        <w:rPr>
          <w:sz w:val="22"/>
          <w:szCs w:val="22"/>
        </w:rPr>
      </w:pPr>
      <w:r>
        <w:rPr>
          <w:sz w:val="22"/>
          <w:szCs w:val="22"/>
        </w:rPr>
        <w:t xml:space="preserve">Current Address:  </w:t>
      </w:r>
      <w:r w:rsidR="004875DB">
        <w:rPr>
          <w:b/>
          <w:sz w:val="22"/>
          <w:szCs w:val="22"/>
        </w:rPr>
        <w:t>London UK</w:t>
      </w:r>
      <w:r>
        <w:tab/>
      </w:r>
      <w:r>
        <w:tab/>
      </w:r>
      <w:r>
        <w:rPr>
          <w:sz w:val="22"/>
          <w:szCs w:val="22"/>
        </w:rPr>
        <w:t xml:space="preserve">Nationality: </w:t>
      </w:r>
      <w:r w:rsidR="00A50515" w:rsidRPr="00536963">
        <w:rPr>
          <w:b/>
          <w:sz w:val="22"/>
          <w:szCs w:val="22"/>
        </w:rPr>
        <w:t>British</w:t>
      </w:r>
      <w:r>
        <w:rPr>
          <w:b/>
          <w:sz w:val="22"/>
          <w:szCs w:val="22"/>
        </w:rPr>
        <w:t xml:space="preserve"> </w:t>
      </w:r>
      <w:r>
        <w:rPr>
          <w:b/>
          <w:sz w:val="22"/>
          <w:szCs w:val="22"/>
        </w:rPr>
        <w:tab/>
      </w:r>
      <w:r>
        <w:rPr>
          <w:b/>
          <w:sz w:val="22"/>
          <w:szCs w:val="22"/>
        </w:rPr>
        <w:tab/>
      </w:r>
      <w:r w:rsidRPr="00A46D7A">
        <w:rPr>
          <w:sz w:val="22"/>
          <w:szCs w:val="22"/>
        </w:rPr>
        <w:t xml:space="preserve">DOB: </w:t>
      </w:r>
      <w:r w:rsidRPr="00A46D7A">
        <w:rPr>
          <w:b/>
          <w:sz w:val="22"/>
          <w:szCs w:val="22"/>
        </w:rPr>
        <w:t>17</w:t>
      </w:r>
      <w:r w:rsidRPr="00A46D7A">
        <w:rPr>
          <w:b/>
          <w:sz w:val="22"/>
          <w:szCs w:val="22"/>
          <w:vertAlign w:val="superscript"/>
        </w:rPr>
        <w:t>th</w:t>
      </w:r>
      <w:r w:rsidRPr="00A46D7A">
        <w:rPr>
          <w:b/>
          <w:sz w:val="22"/>
          <w:szCs w:val="22"/>
        </w:rPr>
        <w:t xml:space="preserve"> December 1960</w:t>
      </w:r>
      <w:r w:rsidRPr="00A46D7A">
        <w:rPr>
          <w:sz w:val="22"/>
          <w:szCs w:val="22"/>
        </w:rPr>
        <w:t xml:space="preserve">   </w:t>
      </w:r>
    </w:p>
    <w:p w:rsidR="00A46D7A" w:rsidRDefault="00A46D7A" w:rsidP="00A50515">
      <w:pPr>
        <w:pStyle w:val="NoSpacing"/>
        <w:rPr>
          <w:sz w:val="22"/>
          <w:szCs w:val="22"/>
        </w:rPr>
      </w:pPr>
    </w:p>
    <w:p w:rsidR="00A50515" w:rsidRPr="00A46D7A" w:rsidRDefault="00A50515" w:rsidP="00A50515">
      <w:pPr>
        <w:pStyle w:val="NoSpacing"/>
        <w:rPr>
          <w:sz w:val="22"/>
          <w:szCs w:val="22"/>
        </w:rPr>
      </w:pPr>
      <w:r w:rsidRPr="00A46D7A">
        <w:rPr>
          <w:sz w:val="22"/>
          <w:szCs w:val="22"/>
        </w:rPr>
        <w:t xml:space="preserve">E-mail: </w:t>
      </w:r>
      <w:hyperlink r:id="rId8" w:history="1">
        <w:proofErr w:type="spellStart"/>
        <w:r w:rsidRPr="00A46D7A">
          <w:rPr>
            <w:rStyle w:val="Hyperlink"/>
            <w:b/>
            <w:color w:val="auto"/>
            <w:sz w:val="22"/>
            <w:szCs w:val="22"/>
          </w:rPr>
          <w:t>dave_overy@yahoo.com</w:t>
        </w:r>
        <w:proofErr w:type="spellEnd"/>
      </w:hyperlink>
      <w:r w:rsidRPr="00A46D7A">
        <w:rPr>
          <w:sz w:val="22"/>
          <w:szCs w:val="22"/>
        </w:rPr>
        <w:tab/>
      </w:r>
      <w:r w:rsidRPr="00A46D7A">
        <w:rPr>
          <w:sz w:val="22"/>
          <w:szCs w:val="22"/>
        </w:rPr>
        <w:tab/>
      </w:r>
      <w:r w:rsidR="00A46D7A" w:rsidRPr="00A46D7A">
        <w:rPr>
          <w:sz w:val="22"/>
          <w:szCs w:val="22"/>
        </w:rPr>
        <w:t xml:space="preserve">Skype: </w:t>
      </w:r>
      <w:proofErr w:type="spellStart"/>
      <w:r w:rsidRPr="00A46D7A">
        <w:rPr>
          <w:b/>
          <w:sz w:val="22"/>
          <w:szCs w:val="22"/>
        </w:rPr>
        <w:t>daveovery</w:t>
      </w:r>
      <w:proofErr w:type="spellEnd"/>
      <w:r w:rsidRPr="00A46D7A">
        <w:rPr>
          <w:sz w:val="22"/>
          <w:szCs w:val="22"/>
        </w:rPr>
        <w:tab/>
      </w:r>
      <w:r w:rsidR="00A46D7A" w:rsidRPr="00A46D7A">
        <w:rPr>
          <w:sz w:val="22"/>
          <w:szCs w:val="22"/>
        </w:rPr>
        <w:tab/>
        <w:t xml:space="preserve">Cell: </w:t>
      </w:r>
      <w:r w:rsidR="00126C04">
        <w:rPr>
          <w:b/>
          <w:sz w:val="22"/>
          <w:szCs w:val="22"/>
        </w:rPr>
        <w:t>+211</w:t>
      </w:r>
      <w:r w:rsidR="00A46D7A" w:rsidRPr="00A46D7A">
        <w:rPr>
          <w:b/>
          <w:sz w:val="22"/>
          <w:szCs w:val="22"/>
        </w:rPr>
        <w:t xml:space="preserve"> </w:t>
      </w:r>
      <w:r w:rsidR="00A46D7A" w:rsidRPr="00A46D7A">
        <w:rPr>
          <w:b/>
          <w:sz w:val="22"/>
          <w:szCs w:val="22"/>
          <w:lang w:eastAsia="en-GB"/>
        </w:rPr>
        <w:t xml:space="preserve">(0) </w:t>
      </w:r>
      <w:r w:rsidR="00126C04">
        <w:rPr>
          <w:b/>
          <w:sz w:val="22"/>
          <w:szCs w:val="22"/>
          <w:lang w:eastAsia="en-GB"/>
        </w:rPr>
        <w:t>928926607</w:t>
      </w:r>
    </w:p>
    <w:p w:rsidR="00A50515" w:rsidRPr="00A46D7A" w:rsidRDefault="00A50515" w:rsidP="00A50515">
      <w:pPr>
        <w:pStyle w:val="NoSpacing"/>
        <w:rPr>
          <w:sz w:val="22"/>
          <w:szCs w:val="22"/>
        </w:rPr>
      </w:pPr>
      <w:r w:rsidRPr="00A46D7A">
        <w:rPr>
          <w:b/>
          <w:sz w:val="22"/>
          <w:szCs w:val="22"/>
        </w:rPr>
        <w:t xml:space="preserve"> </w:t>
      </w:r>
      <w:r w:rsidR="009A2E61" w:rsidRPr="00A46D7A">
        <w:rPr>
          <w:sz w:val="22"/>
          <w:szCs w:val="22"/>
        </w:rPr>
        <w:tab/>
      </w:r>
      <w:r w:rsidRPr="00A46D7A">
        <w:rPr>
          <w:sz w:val="22"/>
          <w:szCs w:val="22"/>
        </w:rPr>
        <w:tab/>
      </w:r>
      <w:r w:rsidRPr="00A46D7A">
        <w:rPr>
          <w:sz w:val="22"/>
          <w:szCs w:val="22"/>
        </w:rPr>
        <w:tab/>
      </w:r>
      <w:r w:rsidRPr="00A46D7A">
        <w:rPr>
          <w:sz w:val="22"/>
          <w:szCs w:val="22"/>
        </w:rPr>
        <w:tab/>
        <w:t xml:space="preserve"> </w:t>
      </w:r>
    </w:p>
    <w:p w:rsidR="00A50515" w:rsidRDefault="00857CD4" w:rsidP="00A50515">
      <w:pPr>
        <w:pStyle w:val="NoSpacing"/>
        <w:rPr>
          <w:rFonts w:ascii="Arial Narrow" w:hAnsi="Arial Narrow"/>
          <w:sz w:val="32"/>
          <w:szCs w:val="32"/>
        </w:rPr>
      </w:pPr>
      <w:r>
        <w:rPr>
          <w:noProof/>
          <w:lang w:val="en-GB" w:eastAsia="en-GB"/>
        </w:rPr>
        <mc:AlternateContent>
          <mc:Choice Requires="wps">
            <w:drawing>
              <wp:anchor distT="4294967294" distB="4294967294" distL="114300" distR="114300" simplePos="0" relativeHeight="251657216" behindDoc="0" locked="0" layoutInCell="1" allowOverlap="1">
                <wp:simplePos x="0" y="0"/>
                <wp:positionH relativeFrom="column">
                  <wp:posOffset>31750</wp:posOffset>
                </wp:positionH>
                <wp:positionV relativeFrom="paragraph">
                  <wp:posOffset>194309</wp:posOffset>
                </wp:positionV>
                <wp:extent cx="6383655" cy="0"/>
                <wp:effectExtent l="0" t="19050" r="17145"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3655" cy="0"/>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2.5pt;margin-top:15.3pt;width:502.65pt;height:0;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Ek1rQIAAKUFAAAOAAAAZHJzL2Uyb0RvYy54bWysVE2PmzAQvVfqf7B8Z4FACEFLVlkgvWzb&#10;lbJVzw42YBVsZDshUdX/XtsEutleqmoTCflr3ryZeTP3D+euBSciJOUshf6dBwFhJceU1Sn89rJz&#10;YgikQgyjljOSwguR8GHz8cP90CdkwRveYiKABmEyGfoUNkr1ievKsiEdkne8J0xfVlx0SOmtqF0s&#10;0KDRu9ZdeF7kDlzgXvCSSKlP8/ESbix+VZFSfa0qSRRoU6i5KfsV9nswX3dzj5JaoL6h5ZUG+g8W&#10;HaJMO52hcqQQOAr6F1RHS8Elr9RdyTuXVxUtiY1BR+N7b6LZN6gnNhadHNnPaZLvB1t+OT0LQHEK&#10;FxAw1OkS7ZVAtG4U2ArBB5BxxnQauQALk62hl4k2ytizMPGWZ7bvn3j5QwLGswaxmljWL5deQ/nG&#10;wr0xMRvZa5+H4TPH+g06Km5Td65EZyB1UsDZVugyV4icFSj1YRTEQbRcQlBOdy5KJsNeSPWJ8A6Y&#10;RQrlNY45AN+6QacnqQwtlEwGxivjO9q2Vg4tA0MKg9j3PGsheUuxuTXvpKgPWSvACRlF2Z8NUt+8&#10;fib4kWGL1hCEi+taIdqOa+29ZQaPWJGOlPTurPTSnuuIrYB+rr11ERdx6ISLqHBCL8+d7S4LnWjn&#10;r5Z5kGdZ7v8yRP0waSjGhBmuk5j98N/Ecm2rUYaznOesuLfoNn2a7C3T7W7prcIgdlarZeCEQeE5&#10;j/Euc7aZH0Wr4jF7LN4wLWz08n3Izqk0rPhREbFv8AAwNWpYxMFazyJMdfMHsRd56xUEqK311CqV&#10;gEBw9Z2qxorXyM5g3NR6tTP/UUJt36BRAUujgEkAozRsbmb3Y6amIpvdXKZr8H9yqUUxCcA2jemT&#10;seMOHF+exdRMehZYo+vcMsPm9V6vX0/XzW8AAAD//wMAUEsDBBQABgAIAAAAIQDErAvb3gAAAAgB&#10;AAAPAAAAZHJzL2Rvd25yZXYueG1sTI/NasMwEITvgb6D2EIvoZGc0FBcyyGk9FJ6yR+0N8Vay26k&#10;lbGUxHn7KvTQHmdnmfmmWAzOsjP2ofUkIZsIYEiV1y0ZCbvt2+MzsBAVaWU9oYQrBliUd6NC5dpf&#10;aI3nTTQshVDIlYQmxi7nPFQNOhUmvkNKXu17p2KSveG6V5cU7iyfCjHnTrWUGhrV4arB6rg5OQnb&#10;8cf0urf157v166/X+mi+u8xI+XA/LF+ARRzi3zPc8BM6lInp4E+kA7MSntKSKGEm5sButsjEDNjh&#10;98LLgv8fUP4AAAD//wMAUEsBAi0AFAAGAAgAAAAhALaDOJL+AAAA4QEAABMAAAAAAAAAAAAAAAAA&#10;AAAAAFtDb250ZW50X1R5cGVzXS54bWxQSwECLQAUAAYACAAAACEAOP0h/9YAAACUAQAACwAAAAAA&#10;AAAAAAAAAAAvAQAAX3JlbHMvLnJlbHNQSwECLQAUAAYACAAAACEAyRhJNa0CAAClBQAADgAAAAAA&#10;AAAAAAAAAAAuAgAAZHJzL2Uyb0RvYy54bWxQSwECLQAUAAYACAAAACEAxKwL294AAAAIAQAADwAA&#10;AAAAAAAAAAAAAAAHBQAAZHJzL2Rvd25yZXYueG1sUEsFBgAAAAAEAAQA8wAAABIGAAAAAA==&#10;" strokeweight="3pt">
                <v:shadow color="#7f7f7f" opacity=".5" offset="1pt"/>
              </v:shape>
            </w:pict>
          </mc:Fallback>
        </mc:AlternateContent>
      </w:r>
    </w:p>
    <w:p w:rsidR="00A50515" w:rsidRDefault="00A50515" w:rsidP="00A50515">
      <w:pPr>
        <w:jc w:val="both"/>
        <w:rPr>
          <w:b/>
          <w:bCs/>
          <w:sz w:val="22"/>
          <w:szCs w:val="22"/>
        </w:rPr>
      </w:pPr>
    </w:p>
    <w:p w:rsidR="00A50515" w:rsidRDefault="00A50515" w:rsidP="00A50515">
      <w:pPr>
        <w:jc w:val="both"/>
        <w:rPr>
          <w:b/>
          <w:bCs/>
          <w:sz w:val="22"/>
          <w:szCs w:val="22"/>
        </w:rPr>
      </w:pPr>
      <w:r>
        <w:rPr>
          <w:b/>
          <w:bCs/>
          <w:sz w:val="22"/>
          <w:szCs w:val="22"/>
        </w:rPr>
        <w:t>Profile Summary:</w:t>
      </w:r>
    </w:p>
    <w:p w:rsidR="00A50515" w:rsidRPr="00A50515" w:rsidRDefault="00126C04" w:rsidP="00A50515">
      <w:pPr>
        <w:numPr>
          <w:ilvl w:val="0"/>
          <w:numId w:val="1"/>
        </w:numPr>
        <w:tabs>
          <w:tab w:val="left" w:pos="426"/>
        </w:tabs>
        <w:contextualSpacing/>
        <w:rPr>
          <w:sz w:val="22"/>
          <w:szCs w:val="22"/>
        </w:rPr>
      </w:pPr>
      <w:r>
        <w:rPr>
          <w:sz w:val="22"/>
          <w:szCs w:val="22"/>
        </w:rPr>
        <w:t xml:space="preserve">A </w:t>
      </w:r>
      <w:r w:rsidR="005E1817">
        <w:rPr>
          <w:sz w:val="22"/>
          <w:szCs w:val="22"/>
        </w:rPr>
        <w:t>track record of 15</w:t>
      </w:r>
      <w:r w:rsidR="00A50515" w:rsidRPr="00A50515">
        <w:rPr>
          <w:sz w:val="22"/>
          <w:szCs w:val="22"/>
        </w:rPr>
        <w:t xml:space="preserve"> </w:t>
      </w:r>
      <w:r w:rsidR="00B47492">
        <w:rPr>
          <w:sz w:val="22"/>
          <w:szCs w:val="22"/>
        </w:rPr>
        <w:t xml:space="preserve">+ </w:t>
      </w:r>
      <w:r w:rsidR="00A50515" w:rsidRPr="00A50515">
        <w:rPr>
          <w:sz w:val="22"/>
          <w:szCs w:val="22"/>
        </w:rPr>
        <w:t xml:space="preserve">years’ experience of senior operations, logistics and security management. </w:t>
      </w:r>
    </w:p>
    <w:p w:rsidR="00A50515" w:rsidRPr="00A50515" w:rsidRDefault="00A50515" w:rsidP="00A50515">
      <w:pPr>
        <w:numPr>
          <w:ilvl w:val="0"/>
          <w:numId w:val="1"/>
        </w:numPr>
        <w:tabs>
          <w:tab w:val="left" w:pos="426"/>
        </w:tabs>
        <w:contextualSpacing/>
        <w:rPr>
          <w:sz w:val="22"/>
          <w:szCs w:val="22"/>
        </w:rPr>
      </w:pPr>
      <w:r w:rsidRPr="00A50515">
        <w:rPr>
          <w:sz w:val="22"/>
          <w:szCs w:val="22"/>
        </w:rPr>
        <w:t>Extensive experience in security management, and operations in sensitive and in</w:t>
      </w:r>
      <w:r w:rsidR="00126C04">
        <w:rPr>
          <w:sz w:val="22"/>
          <w:szCs w:val="22"/>
        </w:rPr>
        <w:t xml:space="preserve">secure environments </w:t>
      </w:r>
      <w:proofErr w:type="gramStart"/>
      <w:r w:rsidR="00126C04">
        <w:rPr>
          <w:sz w:val="22"/>
          <w:szCs w:val="22"/>
        </w:rPr>
        <w:t xml:space="preserve">across </w:t>
      </w:r>
      <w:r w:rsidRPr="00A50515">
        <w:rPr>
          <w:sz w:val="22"/>
          <w:szCs w:val="22"/>
        </w:rPr>
        <w:t xml:space="preserve"> Africa</w:t>
      </w:r>
      <w:proofErr w:type="gramEnd"/>
      <w:r w:rsidRPr="00A50515">
        <w:rPr>
          <w:sz w:val="22"/>
          <w:szCs w:val="22"/>
        </w:rPr>
        <w:t xml:space="preserve">, </w:t>
      </w:r>
      <w:r w:rsidR="00126C04">
        <w:rPr>
          <w:sz w:val="22"/>
          <w:szCs w:val="22"/>
        </w:rPr>
        <w:t xml:space="preserve">Asia, </w:t>
      </w:r>
      <w:r w:rsidRPr="00A50515">
        <w:rPr>
          <w:sz w:val="22"/>
          <w:szCs w:val="22"/>
        </w:rPr>
        <w:t>Europe and Australasia.</w:t>
      </w:r>
    </w:p>
    <w:p w:rsidR="00A50515" w:rsidRPr="00A50515" w:rsidRDefault="00A50515" w:rsidP="00A50515">
      <w:pPr>
        <w:numPr>
          <w:ilvl w:val="0"/>
          <w:numId w:val="1"/>
        </w:numPr>
        <w:tabs>
          <w:tab w:val="left" w:pos="426"/>
        </w:tabs>
        <w:contextualSpacing/>
        <w:rPr>
          <w:sz w:val="22"/>
          <w:szCs w:val="22"/>
        </w:rPr>
      </w:pPr>
      <w:r w:rsidRPr="00A50515">
        <w:rPr>
          <w:sz w:val="22"/>
          <w:szCs w:val="22"/>
        </w:rPr>
        <w:t xml:space="preserve">Excels in start-up phase, establishing and compliance of systems and procedures, </w:t>
      </w:r>
      <w:r w:rsidR="00126C04">
        <w:rPr>
          <w:sz w:val="22"/>
          <w:szCs w:val="22"/>
        </w:rPr>
        <w:t xml:space="preserve">donor guidelines, </w:t>
      </w:r>
      <w:r w:rsidRPr="00A50515">
        <w:rPr>
          <w:sz w:val="22"/>
          <w:szCs w:val="22"/>
        </w:rPr>
        <w:t>finance and administration, troubleshooting and recovery.</w:t>
      </w:r>
    </w:p>
    <w:p w:rsidR="00A50515" w:rsidRPr="00A50515" w:rsidRDefault="00A50515" w:rsidP="00A50515">
      <w:pPr>
        <w:numPr>
          <w:ilvl w:val="0"/>
          <w:numId w:val="1"/>
        </w:numPr>
        <w:tabs>
          <w:tab w:val="left" w:pos="426"/>
        </w:tabs>
        <w:contextualSpacing/>
        <w:rPr>
          <w:sz w:val="22"/>
          <w:szCs w:val="22"/>
        </w:rPr>
      </w:pPr>
      <w:r w:rsidRPr="00A50515">
        <w:rPr>
          <w:sz w:val="22"/>
          <w:szCs w:val="22"/>
        </w:rPr>
        <w:t>International and multi-cultural senior management experience.</w:t>
      </w:r>
    </w:p>
    <w:p w:rsidR="00A50515" w:rsidRPr="00A50515" w:rsidRDefault="00A50515" w:rsidP="00A50515">
      <w:pPr>
        <w:numPr>
          <w:ilvl w:val="0"/>
          <w:numId w:val="1"/>
        </w:numPr>
        <w:tabs>
          <w:tab w:val="left" w:pos="426"/>
        </w:tabs>
        <w:contextualSpacing/>
        <w:rPr>
          <w:sz w:val="22"/>
          <w:szCs w:val="22"/>
        </w:rPr>
      </w:pPr>
      <w:r w:rsidRPr="00A50515">
        <w:rPr>
          <w:sz w:val="22"/>
          <w:szCs w:val="22"/>
        </w:rPr>
        <w:t>Excellent team-building skills with emphasis on capacity building of national staff in roles, responsibilities, and personal development.</w:t>
      </w:r>
    </w:p>
    <w:p w:rsidR="00A50515" w:rsidRPr="00A50515" w:rsidRDefault="00A50515" w:rsidP="00A50515">
      <w:pPr>
        <w:numPr>
          <w:ilvl w:val="0"/>
          <w:numId w:val="1"/>
        </w:numPr>
        <w:tabs>
          <w:tab w:val="left" w:pos="426"/>
        </w:tabs>
        <w:contextualSpacing/>
        <w:rPr>
          <w:sz w:val="22"/>
          <w:szCs w:val="22"/>
        </w:rPr>
      </w:pPr>
      <w:r w:rsidRPr="00A50515">
        <w:rPr>
          <w:sz w:val="22"/>
          <w:szCs w:val="22"/>
        </w:rPr>
        <w:t xml:space="preserve">Strong background in </w:t>
      </w:r>
      <w:r w:rsidR="000C6F07">
        <w:rPr>
          <w:sz w:val="22"/>
          <w:szCs w:val="22"/>
        </w:rPr>
        <w:t>program</w:t>
      </w:r>
      <w:r w:rsidRPr="00A50515">
        <w:rPr>
          <w:sz w:val="22"/>
          <w:szCs w:val="22"/>
        </w:rPr>
        <w:t xml:space="preserve"> management including </w:t>
      </w:r>
      <w:r w:rsidR="00126C04">
        <w:rPr>
          <w:sz w:val="22"/>
          <w:szCs w:val="22"/>
        </w:rPr>
        <w:t xml:space="preserve">WASH, </w:t>
      </w:r>
      <w:r w:rsidRPr="00A50515">
        <w:rPr>
          <w:sz w:val="22"/>
          <w:szCs w:val="22"/>
        </w:rPr>
        <w:t xml:space="preserve">livelihoods, health and community-based </w:t>
      </w:r>
      <w:r w:rsidR="00126C04">
        <w:rPr>
          <w:sz w:val="22"/>
          <w:szCs w:val="22"/>
        </w:rPr>
        <w:t xml:space="preserve">projects, relief distributions, </w:t>
      </w:r>
      <w:r w:rsidRPr="00A50515">
        <w:rPr>
          <w:sz w:val="22"/>
          <w:szCs w:val="22"/>
        </w:rPr>
        <w:t xml:space="preserve">cash for work and cash transfer </w:t>
      </w:r>
      <w:r w:rsidR="000C6F07">
        <w:rPr>
          <w:sz w:val="22"/>
          <w:szCs w:val="22"/>
        </w:rPr>
        <w:t>program</w:t>
      </w:r>
      <w:r w:rsidRPr="00A50515">
        <w:rPr>
          <w:sz w:val="22"/>
          <w:szCs w:val="22"/>
        </w:rPr>
        <w:t>s, camp management, and supply / contract management of both large and medium construction projects.</w:t>
      </w:r>
    </w:p>
    <w:p w:rsidR="00A50515" w:rsidRPr="00A50515" w:rsidRDefault="00A50515" w:rsidP="00A50515">
      <w:pPr>
        <w:numPr>
          <w:ilvl w:val="0"/>
          <w:numId w:val="1"/>
        </w:numPr>
        <w:tabs>
          <w:tab w:val="left" w:pos="426"/>
        </w:tabs>
        <w:contextualSpacing/>
        <w:rPr>
          <w:sz w:val="22"/>
          <w:szCs w:val="22"/>
        </w:rPr>
      </w:pPr>
      <w:r w:rsidRPr="00A50515">
        <w:rPr>
          <w:sz w:val="22"/>
          <w:szCs w:val="22"/>
        </w:rPr>
        <w:t xml:space="preserve">Strict management of large and small operational and </w:t>
      </w:r>
      <w:r w:rsidR="000C6F07">
        <w:rPr>
          <w:sz w:val="22"/>
          <w:szCs w:val="22"/>
        </w:rPr>
        <w:t>program</w:t>
      </w:r>
      <w:r w:rsidRPr="00A50515">
        <w:rPr>
          <w:sz w:val="22"/>
          <w:szCs w:val="22"/>
        </w:rPr>
        <w:t xml:space="preserve"> budgets, resources and assets.</w:t>
      </w:r>
    </w:p>
    <w:p w:rsidR="00A50515" w:rsidRPr="00A50515" w:rsidRDefault="00A50515" w:rsidP="00A50515">
      <w:pPr>
        <w:numPr>
          <w:ilvl w:val="0"/>
          <w:numId w:val="1"/>
        </w:numPr>
        <w:tabs>
          <w:tab w:val="left" w:pos="426"/>
        </w:tabs>
        <w:contextualSpacing/>
        <w:rPr>
          <w:sz w:val="22"/>
          <w:szCs w:val="22"/>
        </w:rPr>
      </w:pPr>
      <w:r w:rsidRPr="00A50515">
        <w:rPr>
          <w:sz w:val="22"/>
          <w:szCs w:val="22"/>
        </w:rPr>
        <w:t>Familiar with major donors and multiple funding.</w:t>
      </w:r>
    </w:p>
    <w:p w:rsidR="00A50515" w:rsidRPr="00A50515" w:rsidRDefault="00A50515" w:rsidP="00A50515">
      <w:pPr>
        <w:numPr>
          <w:ilvl w:val="0"/>
          <w:numId w:val="1"/>
        </w:numPr>
        <w:tabs>
          <w:tab w:val="left" w:pos="426"/>
        </w:tabs>
        <w:contextualSpacing/>
        <w:rPr>
          <w:sz w:val="22"/>
          <w:szCs w:val="22"/>
        </w:rPr>
      </w:pPr>
      <w:r w:rsidRPr="00A50515">
        <w:rPr>
          <w:sz w:val="22"/>
          <w:szCs w:val="22"/>
        </w:rPr>
        <w:t>Work ethic, experience and capacity to meet strict deadlines.</w:t>
      </w:r>
    </w:p>
    <w:p w:rsidR="00A50515" w:rsidRPr="00A50515" w:rsidRDefault="00A50515" w:rsidP="00A50515">
      <w:pPr>
        <w:numPr>
          <w:ilvl w:val="0"/>
          <w:numId w:val="1"/>
        </w:numPr>
        <w:tabs>
          <w:tab w:val="left" w:pos="426"/>
        </w:tabs>
        <w:contextualSpacing/>
        <w:rPr>
          <w:sz w:val="22"/>
          <w:szCs w:val="22"/>
        </w:rPr>
      </w:pPr>
      <w:r w:rsidRPr="00A50515">
        <w:rPr>
          <w:sz w:val="22"/>
          <w:szCs w:val="22"/>
        </w:rPr>
        <w:t xml:space="preserve">Successful in establishing logistics, security and </w:t>
      </w:r>
      <w:r w:rsidR="000C6F07">
        <w:rPr>
          <w:sz w:val="22"/>
          <w:szCs w:val="22"/>
        </w:rPr>
        <w:t>program</w:t>
      </w:r>
      <w:r w:rsidRPr="00A50515">
        <w:rPr>
          <w:sz w:val="22"/>
          <w:szCs w:val="22"/>
        </w:rPr>
        <w:t xml:space="preserve"> integration a</w:t>
      </w:r>
      <w:r w:rsidR="005E1817">
        <w:rPr>
          <w:sz w:val="22"/>
          <w:szCs w:val="22"/>
        </w:rPr>
        <w:t xml:space="preserve">nd coordination to provide a </w:t>
      </w:r>
      <w:r w:rsidRPr="00A50515">
        <w:rPr>
          <w:sz w:val="22"/>
          <w:szCs w:val="22"/>
        </w:rPr>
        <w:t xml:space="preserve">consistent, communicated and coordinated flow of support services. </w:t>
      </w:r>
    </w:p>
    <w:p w:rsidR="00A50515" w:rsidRPr="00A50515" w:rsidRDefault="00A50515" w:rsidP="00A50515">
      <w:pPr>
        <w:numPr>
          <w:ilvl w:val="0"/>
          <w:numId w:val="1"/>
        </w:numPr>
        <w:tabs>
          <w:tab w:val="left" w:pos="426"/>
        </w:tabs>
        <w:contextualSpacing/>
        <w:rPr>
          <w:sz w:val="22"/>
          <w:szCs w:val="22"/>
        </w:rPr>
      </w:pPr>
      <w:r w:rsidRPr="00A50515">
        <w:rPr>
          <w:sz w:val="22"/>
          <w:szCs w:val="22"/>
        </w:rPr>
        <w:t>A strong manager in delegating of tasks and responsibilities’ and also prepared to take a h</w:t>
      </w:r>
      <w:r w:rsidR="005E1817">
        <w:rPr>
          <w:sz w:val="22"/>
          <w:szCs w:val="22"/>
        </w:rPr>
        <w:t>ands-on approach to get the job done.</w:t>
      </w:r>
    </w:p>
    <w:p w:rsidR="00A50515" w:rsidRPr="00A50515" w:rsidRDefault="00A50515" w:rsidP="00A50515">
      <w:pPr>
        <w:numPr>
          <w:ilvl w:val="0"/>
          <w:numId w:val="1"/>
        </w:numPr>
        <w:tabs>
          <w:tab w:val="left" w:pos="426"/>
        </w:tabs>
        <w:contextualSpacing/>
        <w:rPr>
          <w:sz w:val="22"/>
          <w:szCs w:val="22"/>
        </w:rPr>
      </w:pPr>
      <w:r w:rsidRPr="00A50515">
        <w:rPr>
          <w:sz w:val="22"/>
          <w:szCs w:val="22"/>
        </w:rPr>
        <w:t>A sense of humor.</w:t>
      </w:r>
    </w:p>
    <w:p w:rsidR="00A50515" w:rsidRPr="00C00087" w:rsidRDefault="00857CD4" w:rsidP="00A50515">
      <w:pPr>
        <w:tabs>
          <w:tab w:val="left" w:pos="426"/>
        </w:tabs>
        <w:ind w:left="720"/>
        <w:contextualSpacing/>
        <w:rPr>
          <w:b/>
          <w:bCs/>
        </w:rPr>
      </w:pPr>
      <w:r>
        <w:rPr>
          <w:noProof/>
          <w:lang w:val="en-GB" w:eastAsia="en-GB"/>
        </w:rPr>
        <mc:AlternateContent>
          <mc:Choice Requires="wps">
            <w:drawing>
              <wp:anchor distT="4294967294" distB="4294967294" distL="114300" distR="114300" simplePos="0" relativeHeight="251658240" behindDoc="0" locked="0" layoutInCell="1" allowOverlap="1">
                <wp:simplePos x="0" y="0"/>
                <wp:positionH relativeFrom="column">
                  <wp:posOffset>24130</wp:posOffset>
                </wp:positionH>
                <wp:positionV relativeFrom="paragraph">
                  <wp:posOffset>163194</wp:posOffset>
                </wp:positionV>
                <wp:extent cx="6383655" cy="0"/>
                <wp:effectExtent l="0" t="19050" r="17145"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3655" cy="0"/>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1.9pt;margin-top:12.85pt;width:502.65pt;height:0;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hxorgIAAKUFAAAOAAAAZHJzL2Uyb0RvYy54bWysVE2PmzAQvVfqf7B8Z4FACEGbrLKE9LJt&#10;V8pWPTvYBKtgI9sJiar+945NwjbbS1VtIiF/zfO8N298/3BqG3RkSnMpFji8CzBiopSUi/0Cf3vZ&#10;eClG2hBBSSMFW+Az0/hh+fHDfd9lbCJr2VCmEIAInfXdAtfGdJnv67JmLdF3smMCNiupWmJgqvY+&#10;VaQH9LbxJ0GQ+L1UtFOyZFrD6nrYxEuHX1WsNF+rSjODmgWG3Iz7Kvfd2a+/vCfZXpGu5uUlDfIf&#10;WbSEC7h0hFoTQ9BB8b+gWl4qqWVl7krZ+rKqeMkcB2ATBm/YbGvSMccFxNHdKJN+P9jyy/FZIU6h&#10;dhgJ0kKJtkYRvq8NWikle5RLIUBGqVBo1eo7nUFQLp6V5VuexLZ7kuUPjYTMayL2zGX9cu4AykX4&#10;NyF2oju4c9d/lhTOkIORTrpTpVoLCaKgk6vQeawQOxlUwmISpVEynWJUXvd8kl0DO6XNJyZbZAcL&#10;rC88RgKhu4Ycn7QBIhB4DbC3CrnhTePs0AjUL3CUhkHgIrRsOLW79pxW+13eKHQk1lHuZ2UBtJtj&#10;Sh4EdWg1I7S4jA3hzTCG842weMyZdEgJZicDQ7cOjJ2Bfs6DeZEWaezFk6Tw4mC99labPPaSTTib&#10;rqN1nq/DXzbRMM5qTikTNtermcP438xyaavBhqOdR1X8W3RHGJK9zXS1mQazOEq92WwaeXFUBN5j&#10;usm9VR4myax4zB+LN5kWjr1+n2RHKW1W8mCY2ta0R5RbN0zSaA5vEeXQ/FEaJMF8hhFp9vBqlUZh&#10;pKT5zk3tzGttZzFuaj3b2P9goaaryeCAqXXA1QCDNZw24/WDUtci29lYpgv5Vy3BFFcDuKaxfTJ0&#10;3E7S87OyPrP9A2+BC7q8W/ax+XPuTr2+rsvfAAAA//8DAFBLAwQUAAYACAAAACEA3Zff1d8AAAAI&#10;AQAADwAAAGRycy9kb3ducmV2LnhtbEyPzU7DMBCE70h9B2srcUHUThA/TeNUCMQFcWkLEtzceOOE&#10;2usodtv07XHFAY47M5r5tlyOzrIDDqHzJCGbCWBItdcdGQnvm5frB2AhKtLKekIJJwywrCYXpSq0&#10;P9IKD+toWCqhUCgJbYx9wXmoW3QqzHyPlLzGD07FdA6G60EdU7mzPBfijjvVUVpoVY9PLda79d5J&#10;2Fy95acP23y+Wr/6em525rvPjJSX0/FxASziGP/CcMZP6FAlpq3fkw7MSrhJ4FFCfnsP7GwLMc+A&#10;bX8VXpX8/wPVDwAAAP//AwBQSwECLQAUAAYACAAAACEAtoM4kv4AAADhAQAAEwAAAAAAAAAAAAAA&#10;AAAAAAAAW0NvbnRlbnRfVHlwZXNdLnhtbFBLAQItABQABgAIAAAAIQA4/SH/1gAAAJQBAAALAAAA&#10;AAAAAAAAAAAAAC8BAABfcmVscy8ucmVsc1BLAQItABQABgAIAAAAIQCuOhxorgIAAKUFAAAOAAAA&#10;AAAAAAAAAAAAAC4CAABkcnMvZTJvRG9jLnhtbFBLAQItABQABgAIAAAAIQDdl9/V3wAAAAgBAAAP&#10;AAAAAAAAAAAAAAAAAAgFAABkcnMvZG93bnJldi54bWxQSwUGAAAAAAQABADzAAAAFAYAAAAA&#10;" strokeweight="3pt">
                <v:shadow color="#7f7f7f" opacity=".5" offset="1pt"/>
              </v:shape>
            </w:pict>
          </mc:Fallback>
        </mc:AlternateContent>
      </w:r>
    </w:p>
    <w:p w:rsidR="00A50515" w:rsidRDefault="00A50515" w:rsidP="00A50515">
      <w:pPr>
        <w:rPr>
          <w:b/>
          <w:bCs/>
          <w:sz w:val="18"/>
          <w:szCs w:val="18"/>
        </w:rPr>
      </w:pPr>
    </w:p>
    <w:p w:rsidR="00A50515" w:rsidRDefault="00A50515" w:rsidP="00A50515">
      <w:pPr>
        <w:pStyle w:val="Heading1"/>
        <w:keepNext/>
        <w:pBdr>
          <w:bottom w:val="single" w:sz="8" w:space="1" w:color="auto"/>
        </w:pBdr>
        <w:jc w:val="both"/>
        <w:rPr>
          <w:b/>
          <w:bCs/>
          <w:sz w:val="22"/>
          <w:szCs w:val="22"/>
        </w:rPr>
      </w:pPr>
      <w:r>
        <w:rPr>
          <w:b/>
          <w:bCs/>
          <w:sz w:val="22"/>
          <w:szCs w:val="22"/>
        </w:rPr>
        <w:t>Qualifications / Training Courses:</w:t>
      </w:r>
    </w:p>
    <w:p w:rsidR="00A50515" w:rsidRDefault="00A50515" w:rsidP="00A50515">
      <w:pPr>
        <w:jc w:val="both"/>
        <w:rPr>
          <w:b/>
          <w:bCs/>
          <w:sz w:val="22"/>
          <w:szCs w:val="22"/>
        </w:rPr>
      </w:pPr>
    </w:p>
    <w:p w:rsidR="00A50515" w:rsidRDefault="00A50515" w:rsidP="00A50515">
      <w:pPr>
        <w:jc w:val="both"/>
        <w:rPr>
          <w:b/>
          <w:bCs/>
          <w:sz w:val="20"/>
          <w:szCs w:val="20"/>
        </w:rPr>
      </w:pPr>
      <w:r>
        <w:rPr>
          <w:b/>
          <w:bCs/>
          <w:sz w:val="20"/>
          <w:szCs w:val="20"/>
        </w:rPr>
        <w:t xml:space="preserve">Associate Degree Operations </w:t>
      </w:r>
      <w:r>
        <w:rPr>
          <w:b/>
          <w:bCs/>
          <w:sz w:val="20"/>
          <w:szCs w:val="20"/>
        </w:rPr>
        <w:tab/>
        <w:t xml:space="preserve">Management </w:t>
      </w:r>
      <w:r>
        <w:rPr>
          <w:b/>
          <w:bCs/>
          <w:sz w:val="20"/>
          <w:szCs w:val="20"/>
        </w:rPr>
        <w:tab/>
      </w:r>
      <w:r>
        <w:rPr>
          <w:b/>
          <w:bCs/>
          <w:sz w:val="20"/>
          <w:szCs w:val="20"/>
        </w:rPr>
        <w:tab/>
      </w:r>
      <w:r>
        <w:rPr>
          <w:b/>
          <w:bCs/>
          <w:sz w:val="20"/>
          <w:szCs w:val="20"/>
        </w:rPr>
        <w:tab/>
        <w:t>September 2004</w:t>
      </w:r>
    </w:p>
    <w:p w:rsidR="00A50515" w:rsidRDefault="00A50515" w:rsidP="00A50515">
      <w:pPr>
        <w:jc w:val="both"/>
        <w:rPr>
          <w:b/>
          <w:bCs/>
          <w:sz w:val="20"/>
          <w:szCs w:val="20"/>
        </w:rPr>
      </w:pPr>
      <w:proofErr w:type="spellStart"/>
      <w:r>
        <w:rPr>
          <w:b/>
          <w:bCs/>
          <w:sz w:val="20"/>
          <w:szCs w:val="20"/>
        </w:rPr>
        <w:t>Corllins</w:t>
      </w:r>
      <w:proofErr w:type="spellEnd"/>
      <w:r>
        <w:rPr>
          <w:b/>
          <w:bCs/>
          <w:sz w:val="20"/>
          <w:szCs w:val="20"/>
        </w:rPr>
        <w:t xml:space="preserve"> University  </w:t>
      </w:r>
    </w:p>
    <w:p w:rsidR="00A50515" w:rsidRDefault="00A50515" w:rsidP="00A50515">
      <w:pPr>
        <w:jc w:val="both"/>
        <w:rPr>
          <w:b/>
          <w:bCs/>
          <w:sz w:val="20"/>
          <w:szCs w:val="20"/>
        </w:rPr>
      </w:pPr>
    </w:p>
    <w:p w:rsidR="00A50515" w:rsidRDefault="00A50515" w:rsidP="00A50515">
      <w:pPr>
        <w:jc w:val="both"/>
        <w:rPr>
          <w:b/>
          <w:bCs/>
          <w:sz w:val="20"/>
          <w:szCs w:val="20"/>
        </w:rPr>
      </w:pPr>
      <w:proofErr w:type="spellStart"/>
      <w:r>
        <w:rPr>
          <w:b/>
          <w:bCs/>
          <w:sz w:val="20"/>
          <w:szCs w:val="20"/>
        </w:rPr>
        <w:t>IFRC</w:t>
      </w:r>
      <w:proofErr w:type="spellEnd"/>
      <w:r>
        <w:rPr>
          <w:b/>
          <w:bCs/>
          <w:sz w:val="20"/>
          <w:szCs w:val="20"/>
        </w:rPr>
        <w:t xml:space="preserve"> Security Management Course</w:t>
      </w:r>
      <w:r>
        <w:rPr>
          <w:b/>
          <w:bCs/>
          <w:sz w:val="20"/>
          <w:szCs w:val="20"/>
        </w:rPr>
        <w:tab/>
      </w:r>
      <w:r>
        <w:rPr>
          <w:b/>
          <w:bCs/>
          <w:sz w:val="20"/>
          <w:szCs w:val="20"/>
        </w:rPr>
        <w:tab/>
      </w:r>
      <w:r>
        <w:rPr>
          <w:b/>
          <w:bCs/>
          <w:sz w:val="20"/>
          <w:szCs w:val="20"/>
        </w:rPr>
        <w:tab/>
      </w:r>
      <w:r>
        <w:rPr>
          <w:b/>
          <w:bCs/>
          <w:sz w:val="20"/>
          <w:szCs w:val="20"/>
        </w:rPr>
        <w:tab/>
        <w:t>June 2011</w:t>
      </w:r>
    </w:p>
    <w:p w:rsidR="00A50515" w:rsidRDefault="00A50515" w:rsidP="00A50515">
      <w:pPr>
        <w:jc w:val="both"/>
        <w:rPr>
          <w:b/>
          <w:bCs/>
          <w:sz w:val="20"/>
          <w:szCs w:val="20"/>
        </w:rPr>
      </w:pPr>
    </w:p>
    <w:p w:rsidR="00A50515" w:rsidRPr="00DD18DD" w:rsidRDefault="00A50515" w:rsidP="00A50515">
      <w:pPr>
        <w:jc w:val="both"/>
        <w:rPr>
          <w:sz w:val="20"/>
          <w:szCs w:val="20"/>
        </w:rPr>
      </w:pPr>
      <w:r w:rsidRPr="00DD18DD">
        <w:rPr>
          <w:b/>
          <w:bCs/>
          <w:sz w:val="20"/>
          <w:szCs w:val="20"/>
        </w:rPr>
        <w:t xml:space="preserve">Merlin / </w:t>
      </w:r>
      <w:proofErr w:type="gramStart"/>
      <w:r w:rsidRPr="00DD18DD">
        <w:rPr>
          <w:b/>
          <w:bCs/>
          <w:sz w:val="20"/>
          <w:szCs w:val="20"/>
        </w:rPr>
        <w:t>The</w:t>
      </w:r>
      <w:proofErr w:type="gramEnd"/>
      <w:r w:rsidRPr="00DD18DD">
        <w:rPr>
          <w:b/>
          <w:bCs/>
          <w:sz w:val="20"/>
          <w:szCs w:val="20"/>
        </w:rPr>
        <w:t xml:space="preserve"> Management Center</w:t>
      </w:r>
      <w:r>
        <w:rPr>
          <w:b/>
          <w:bCs/>
          <w:sz w:val="20"/>
          <w:szCs w:val="20"/>
        </w:rPr>
        <w:tab/>
      </w:r>
      <w:r>
        <w:rPr>
          <w:b/>
          <w:bCs/>
          <w:sz w:val="20"/>
          <w:szCs w:val="20"/>
        </w:rPr>
        <w:tab/>
      </w:r>
      <w:r>
        <w:rPr>
          <w:b/>
          <w:bCs/>
          <w:sz w:val="20"/>
          <w:szCs w:val="20"/>
        </w:rPr>
        <w:tab/>
      </w:r>
      <w:r>
        <w:rPr>
          <w:b/>
          <w:bCs/>
          <w:sz w:val="20"/>
          <w:szCs w:val="20"/>
        </w:rPr>
        <w:tab/>
      </w:r>
      <w:r w:rsidRPr="00DD18DD">
        <w:rPr>
          <w:b/>
          <w:bCs/>
          <w:sz w:val="20"/>
          <w:szCs w:val="20"/>
        </w:rPr>
        <w:t>MERLIN / RED - R.</w:t>
      </w:r>
      <w:r w:rsidRPr="00DD18DD">
        <w:rPr>
          <w:sz w:val="20"/>
          <w:szCs w:val="20"/>
        </w:rPr>
        <w:t xml:space="preserve"> </w:t>
      </w:r>
    </w:p>
    <w:p w:rsidR="00A50515" w:rsidRPr="00DD18DD" w:rsidRDefault="00A50515" w:rsidP="00A50515">
      <w:pPr>
        <w:jc w:val="both"/>
        <w:rPr>
          <w:sz w:val="20"/>
          <w:szCs w:val="20"/>
        </w:rPr>
      </w:pPr>
      <w:proofErr w:type="gramStart"/>
      <w:r w:rsidRPr="00DD18DD">
        <w:rPr>
          <w:sz w:val="20"/>
          <w:szCs w:val="20"/>
        </w:rPr>
        <w:t>Project Management in Relief &amp; Emergencies.</w:t>
      </w:r>
      <w:proofErr w:type="gramEnd"/>
      <w:r>
        <w:rPr>
          <w:sz w:val="20"/>
          <w:szCs w:val="20"/>
        </w:rPr>
        <w:tab/>
      </w:r>
      <w:r>
        <w:rPr>
          <w:sz w:val="20"/>
          <w:szCs w:val="20"/>
        </w:rPr>
        <w:tab/>
      </w:r>
      <w:r>
        <w:rPr>
          <w:sz w:val="20"/>
          <w:szCs w:val="20"/>
        </w:rPr>
        <w:tab/>
      </w:r>
      <w:r w:rsidRPr="00DD18DD">
        <w:rPr>
          <w:sz w:val="20"/>
          <w:szCs w:val="20"/>
        </w:rPr>
        <w:t>Rapid Res</w:t>
      </w:r>
      <w:r>
        <w:rPr>
          <w:sz w:val="20"/>
          <w:szCs w:val="20"/>
        </w:rPr>
        <w:t>ponse in Emergencies</w:t>
      </w:r>
    </w:p>
    <w:p w:rsidR="00A50515" w:rsidRPr="00DD18DD" w:rsidRDefault="00A50515" w:rsidP="00A50515">
      <w:pPr>
        <w:jc w:val="both"/>
        <w:rPr>
          <w:sz w:val="20"/>
          <w:szCs w:val="20"/>
        </w:rPr>
      </w:pPr>
      <w:r w:rsidRPr="00DD18DD">
        <w:rPr>
          <w:sz w:val="20"/>
          <w:szCs w:val="20"/>
        </w:rPr>
        <w:t>UK.</w:t>
      </w:r>
      <w:r w:rsidRPr="00DD18DD">
        <w:rPr>
          <w:sz w:val="20"/>
          <w:szCs w:val="20"/>
        </w:rPr>
        <w:tab/>
      </w:r>
      <w:r>
        <w:rPr>
          <w:sz w:val="20"/>
          <w:szCs w:val="20"/>
        </w:rPr>
        <w:tab/>
      </w:r>
      <w:r>
        <w:rPr>
          <w:sz w:val="20"/>
          <w:szCs w:val="20"/>
        </w:rPr>
        <w:tab/>
      </w:r>
      <w:proofErr w:type="gramStart"/>
      <w:r w:rsidRPr="00DD18DD">
        <w:rPr>
          <w:sz w:val="20"/>
          <w:szCs w:val="20"/>
        </w:rPr>
        <w:t>November 2001</w:t>
      </w:r>
      <w:r>
        <w:rPr>
          <w:sz w:val="20"/>
          <w:szCs w:val="20"/>
        </w:rPr>
        <w:tab/>
      </w:r>
      <w:r>
        <w:rPr>
          <w:sz w:val="20"/>
          <w:szCs w:val="20"/>
        </w:rPr>
        <w:tab/>
      </w:r>
      <w:r>
        <w:rPr>
          <w:sz w:val="20"/>
          <w:szCs w:val="20"/>
        </w:rPr>
        <w:tab/>
      </w:r>
      <w:r>
        <w:rPr>
          <w:sz w:val="20"/>
          <w:szCs w:val="20"/>
        </w:rPr>
        <w:tab/>
      </w:r>
      <w:r w:rsidRPr="00DD18DD">
        <w:rPr>
          <w:sz w:val="20"/>
          <w:szCs w:val="20"/>
        </w:rPr>
        <w:t>UK.</w:t>
      </w:r>
      <w:proofErr w:type="gramEnd"/>
      <w:r w:rsidRPr="00DD18DD">
        <w:rPr>
          <w:sz w:val="20"/>
          <w:szCs w:val="20"/>
        </w:rPr>
        <w:tab/>
      </w:r>
      <w:r w:rsidRPr="00DD18DD">
        <w:rPr>
          <w:sz w:val="20"/>
          <w:szCs w:val="20"/>
        </w:rPr>
        <w:tab/>
        <w:t>February 1999</w:t>
      </w:r>
    </w:p>
    <w:p w:rsidR="00A50515" w:rsidRDefault="00A50515" w:rsidP="00A50515">
      <w:pPr>
        <w:jc w:val="both"/>
        <w:rPr>
          <w:b/>
          <w:bCs/>
          <w:sz w:val="20"/>
          <w:szCs w:val="20"/>
        </w:rPr>
      </w:pPr>
    </w:p>
    <w:p w:rsidR="00A50515" w:rsidRPr="00DD18DD" w:rsidRDefault="00A50515" w:rsidP="00A50515">
      <w:pPr>
        <w:jc w:val="both"/>
        <w:rPr>
          <w:b/>
          <w:bCs/>
          <w:sz w:val="20"/>
          <w:szCs w:val="20"/>
        </w:rPr>
      </w:pPr>
      <w:proofErr w:type="spellStart"/>
      <w:proofErr w:type="gramStart"/>
      <w:r w:rsidRPr="00DD18DD">
        <w:rPr>
          <w:b/>
          <w:bCs/>
          <w:sz w:val="20"/>
          <w:szCs w:val="20"/>
        </w:rPr>
        <w:t>APSO</w:t>
      </w:r>
      <w:proofErr w:type="spellEnd"/>
      <w:r w:rsidRPr="00DD18DD">
        <w:rPr>
          <w:b/>
          <w:bCs/>
          <w:sz w:val="20"/>
          <w:szCs w:val="20"/>
        </w:rPr>
        <w:t xml:space="preserve"> </w:t>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sidRPr="00DD18DD">
        <w:rPr>
          <w:b/>
          <w:bCs/>
          <w:sz w:val="20"/>
          <w:szCs w:val="20"/>
        </w:rPr>
        <w:t>MERLIN.</w:t>
      </w:r>
      <w:proofErr w:type="gramEnd"/>
    </w:p>
    <w:p w:rsidR="00A50515" w:rsidRPr="00DD18DD" w:rsidRDefault="00A50515" w:rsidP="00A50515">
      <w:pPr>
        <w:jc w:val="both"/>
        <w:rPr>
          <w:sz w:val="20"/>
          <w:szCs w:val="20"/>
        </w:rPr>
      </w:pPr>
      <w:proofErr w:type="gramStart"/>
      <w:r>
        <w:rPr>
          <w:sz w:val="20"/>
          <w:szCs w:val="20"/>
        </w:rPr>
        <w:t>Emergency Relief Training</w:t>
      </w:r>
      <w:r w:rsidRPr="00DD18DD">
        <w:rPr>
          <w:sz w:val="20"/>
          <w:szCs w:val="20"/>
        </w:rPr>
        <w:tab/>
      </w:r>
      <w:r w:rsidRPr="00DD18DD">
        <w:rPr>
          <w:sz w:val="20"/>
          <w:szCs w:val="20"/>
        </w:rPr>
        <w:tab/>
      </w:r>
      <w:r w:rsidRPr="00DD18DD">
        <w:rPr>
          <w:sz w:val="20"/>
          <w:szCs w:val="20"/>
        </w:rPr>
        <w:tab/>
      </w:r>
      <w:r w:rsidRPr="00DD18DD">
        <w:rPr>
          <w:sz w:val="20"/>
          <w:szCs w:val="20"/>
        </w:rPr>
        <w:tab/>
      </w:r>
      <w:r w:rsidRPr="00DD18DD">
        <w:rPr>
          <w:sz w:val="20"/>
          <w:szCs w:val="20"/>
        </w:rPr>
        <w:tab/>
        <w:t>Financial and Administration course.</w:t>
      </w:r>
      <w:proofErr w:type="gramEnd"/>
    </w:p>
    <w:p w:rsidR="00A50515" w:rsidRPr="00DD18DD" w:rsidRDefault="00A46D7A" w:rsidP="00A50515">
      <w:pPr>
        <w:jc w:val="both"/>
        <w:rPr>
          <w:sz w:val="20"/>
          <w:szCs w:val="20"/>
        </w:rPr>
      </w:pPr>
      <w:r>
        <w:rPr>
          <w:sz w:val="20"/>
          <w:szCs w:val="20"/>
        </w:rPr>
        <w:t xml:space="preserve">Wexford, </w:t>
      </w:r>
      <w:proofErr w:type="spellStart"/>
      <w:r>
        <w:rPr>
          <w:sz w:val="20"/>
          <w:szCs w:val="20"/>
        </w:rPr>
        <w:t>Ireland.</w:t>
      </w:r>
      <w:r w:rsidR="00A50515" w:rsidRPr="00DD18DD">
        <w:rPr>
          <w:sz w:val="20"/>
          <w:szCs w:val="20"/>
        </w:rPr>
        <w:t>January</w:t>
      </w:r>
      <w:proofErr w:type="spellEnd"/>
      <w:r w:rsidR="00A50515" w:rsidRPr="00DD18DD">
        <w:rPr>
          <w:sz w:val="20"/>
          <w:szCs w:val="20"/>
        </w:rPr>
        <w:t xml:space="preserve"> 1999</w:t>
      </w:r>
      <w:r w:rsidR="00A50515">
        <w:rPr>
          <w:sz w:val="20"/>
          <w:szCs w:val="20"/>
        </w:rPr>
        <w:tab/>
      </w:r>
      <w:r w:rsidR="00A50515">
        <w:rPr>
          <w:sz w:val="20"/>
          <w:szCs w:val="20"/>
        </w:rPr>
        <w:tab/>
      </w:r>
      <w:r w:rsidR="00A50515">
        <w:rPr>
          <w:sz w:val="20"/>
          <w:szCs w:val="20"/>
        </w:rPr>
        <w:tab/>
      </w:r>
      <w:r w:rsidR="00A50515">
        <w:rPr>
          <w:sz w:val="20"/>
          <w:szCs w:val="20"/>
        </w:rPr>
        <w:tab/>
      </w:r>
      <w:r>
        <w:rPr>
          <w:sz w:val="20"/>
          <w:szCs w:val="20"/>
        </w:rPr>
        <w:tab/>
      </w:r>
      <w:r w:rsidR="00A50515" w:rsidRPr="00DD18DD">
        <w:rPr>
          <w:sz w:val="20"/>
          <w:szCs w:val="20"/>
        </w:rPr>
        <w:t>UK</w:t>
      </w:r>
      <w:r>
        <w:rPr>
          <w:sz w:val="20"/>
          <w:szCs w:val="20"/>
        </w:rPr>
        <w:t xml:space="preserve"> </w:t>
      </w:r>
      <w:r w:rsidR="00A50515" w:rsidRPr="00DD18DD">
        <w:rPr>
          <w:sz w:val="20"/>
          <w:szCs w:val="20"/>
        </w:rPr>
        <w:t>April 1999</w:t>
      </w:r>
    </w:p>
    <w:p w:rsidR="00A50515" w:rsidRPr="00DD18DD" w:rsidRDefault="00A50515" w:rsidP="00A50515">
      <w:pPr>
        <w:jc w:val="both"/>
        <w:rPr>
          <w:sz w:val="20"/>
          <w:szCs w:val="20"/>
        </w:rPr>
      </w:pPr>
    </w:p>
    <w:p w:rsidR="00A50515" w:rsidRPr="008C58AE" w:rsidRDefault="00A50515" w:rsidP="00A50515">
      <w:pPr>
        <w:jc w:val="both"/>
        <w:rPr>
          <w:b/>
          <w:sz w:val="20"/>
          <w:szCs w:val="20"/>
        </w:rPr>
      </w:pPr>
      <w:r w:rsidRPr="008C58AE">
        <w:rPr>
          <w:b/>
          <w:sz w:val="20"/>
          <w:szCs w:val="20"/>
        </w:rPr>
        <w:t>Multiple in-house workshops and training course during missions</w:t>
      </w:r>
      <w:r w:rsidRPr="008C58AE">
        <w:rPr>
          <w:b/>
          <w:sz w:val="20"/>
          <w:szCs w:val="20"/>
        </w:rPr>
        <w:tab/>
      </w:r>
      <w:r w:rsidRPr="008C58AE">
        <w:rPr>
          <w:b/>
          <w:sz w:val="20"/>
          <w:szCs w:val="20"/>
        </w:rPr>
        <w:tab/>
      </w:r>
      <w:r w:rsidRPr="008C58AE">
        <w:rPr>
          <w:b/>
          <w:sz w:val="20"/>
          <w:szCs w:val="20"/>
        </w:rPr>
        <w:tab/>
      </w:r>
      <w:r w:rsidRPr="008C58AE">
        <w:rPr>
          <w:b/>
          <w:sz w:val="20"/>
          <w:szCs w:val="20"/>
        </w:rPr>
        <w:tab/>
      </w:r>
      <w:r w:rsidRPr="008C58AE">
        <w:rPr>
          <w:b/>
          <w:sz w:val="20"/>
          <w:szCs w:val="20"/>
        </w:rPr>
        <w:tab/>
      </w:r>
      <w:r w:rsidRPr="008C58AE">
        <w:rPr>
          <w:b/>
          <w:sz w:val="20"/>
          <w:szCs w:val="20"/>
        </w:rPr>
        <w:tab/>
      </w:r>
      <w:r w:rsidRPr="008C58AE">
        <w:rPr>
          <w:b/>
          <w:sz w:val="20"/>
          <w:szCs w:val="20"/>
        </w:rPr>
        <w:tab/>
      </w:r>
      <w:r w:rsidRPr="008C58AE">
        <w:rPr>
          <w:b/>
          <w:sz w:val="20"/>
          <w:szCs w:val="20"/>
        </w:rPr>
        <w:tab/>
      </w:r>
    </w:p>
    <w:p w:rsidR="00A50515" w:rsidRPr="00DD18DD" w:rsidRDefault="00A50515" w:rsidP="00A50515">
      <w:pPr>
        <w:jc w:val="both"/>
        <w:rPr>
          <w:b/>
          <w:bCs/>
          <w:sz w:val="20"/>
          <w:szCs w:val="20"/>
        </w:rPr>
      </w:pPr>
      <w:r w:rsidRPr="00DD18DD">
        <w:rPr>
          <w:b/>
          <w:bCs/>
          <w:sz w:val="20"/>
          <w:szCs w:val="20"/>
        </w:rPr>
        <w:t>Computer Knowledge:</w:t>
      </w:r>
      <w:r w:rsidRPr="00DD18DD">
        <w:rPr>
          <w:b/>
          <w:bCs/>
          <w:sz w:val="20"/>
          <w:szCs w:val="20"/>
        </w:rPr>
        <w:tab/>
      </w:r>
      <w:r w:rsidRPr="00DD18DD">
        <w:rPr>
          <w:b/>
          <w:bCs/>
          <w:sz w:val="20"/>
          <w:szCs w:val="20"/>
        </w:rPr>
        <w:tab/>
      </w:r>
      <w:proofErr w:type="spellStart"/>
      <w:r w:rsidRPr="00DD18DD">
        <w:rPr>
          <w:sz w:val="20"/>
          <w:szCs w:val="20"/>
        </w:rPr>
        <w:t>Ms</w:t>
      </w:r>
      <w:proofErr w:type="spellEnd"/>
      <w:r w:rsidRPr="00DD18DD">
        <w:rPr>
          <w:sz w:val="20"/>
          <w:szCs w:val="20"/>
        </w:rPr>
        <w:t xml:space="preserve"> W</w:t>
      </w:r>
      <w:r>
        <w:rPr>
          <w:sz w:val="20"/>
          <w:szCs w:val="20"/>
        </w:rPr>
        <w:t>ord, Excel, Outlook, PowerPoint.</w:t>
      </w:r>
    </w:p>
    <w:p w:rsidR="00A50515" w:rsidRDefault="00A50515" w:rsidP="00A50515">
      <w:pPr>
        <w:jc w:val="both"/>
        <w:rPr>
          <w:b/>
          <w:bCs/>
          <w:sz w:val="20"/>
          <w:szCs w:val="20"/>
        </w:rPr>
      </w:pPr>
    </w:p>
    <w:p w:rsidR="00A50515" w:rsidRDefault="00A50515" w:rsidP="00A50515">
      <w:pPr>
        <w:jc w:val="both"/>
        <w:rPr>
          <w:sz w:val="20"/>
          <w:szCs w:val="20"/>
        </w:rPr>
      </w:pPr>
      <w:r w:rsidRPr="00DD18DD">
        <w:rPr>
          <w:b/>
          <w:bCs/>
          <w:sz w:val="20"/>
          <w:szCs w:val="20"/>
        </w:rPr>
        <w:t>Languages:</w:t>
      </w:r>
      <w:r w:rsidRPr="00DD18DD">
        <w:rPr>
          <w:b/>
          <w:bCs/>
          <w:sz w:val="20"/>
          <w:szCs w:val="20"/>
        </w:rPr>
        <w:tab/>
      </w:r>
      <w:r w:rsidRPr="00DD18DD">
        <w:rPr>
          <w:b/>
          <w:bCs/>
          <w:sz w:val="20"/>
          <w:szCs w:val="20"/>
        </w:rPr>
        <w:tab/>
      </w:r>
      <w:r w:rsidRPr="00DD18DD">
        <w:rPr>
          <w:b/>
          <w:bCs/>
          <w:sz w:val="20"/>
          <w:szCs w:val="20"/>
        </w:rPr>
        <w:tab/>
      </w:r>
      <w:proofErr w:type="gramStart"/>
      <w:r w:rsidR="008D1B10">
        <w:rPr>
          <w:sz w:val="20"/>
          <w:szCs w:val="20"/>
        </w:rPr>
        <w:t>English  Mother</w:t>
      </w:r>
      <w:proofErr w:type="gramEnd"/>
      <w:r w:rsidR="008D1B10">
        <w:rPr>
          <w:sz w:val="20"/>
          <w:szCs w:val="20"/>
        </w:rPr>
        <w:t xml:space="preserve"> Tongue</w:t>
      </w:r>
      <w:r w:rsidR="008D1B10">
        <w:rPr>
          <w:sz w:val="20"/>
          <w:szCs w:val="20"/>
        </w:rPr>
        <w:tab/>
      </w:r>
      <w:r w:rsidR="008D1B10">
        <w:rPr>
          <w:sz w:val="20"/>
          <w:szCs w:val="20"/>
        </w:rPr>
        <w:tab/>
        <w:t xml:space="preserve">Spanish </w:t>
      </w:r>
      <w:r w:rsidRPr="00DD18DD">
        <w:rPr>
          <w:sz w:val="20"/>
          <w:szCs w:val="20"/>
        </w:rPr>
        <w:t>Intermediate</w:t>
      </w:r>
      <w:r>
        <w:rPr>
          <w:sz w:val="20"/>
          <w:szCs w:val="20"/>
        </w:rPr>
        <w:t xml:space="preserve"> (Rusty)</w:t>
      </w:r>
    </w:p>
    <w:p w:rsidR="00A50515" w:rsidRDefault="00A50515" w:rsidP="00A50515">
      <w:pPr>
        <w:jc w:val="both"/>
        <w:rPr>
          <w:sz w:val="20"/>
          <w:szCs w:val="20"/>
        </w:rPr>
        <w:sectPr w:rsidR="00A50515" w:rsidSect="00A46D7A">
          <w:pgSz w:w="12240" w:h="15840"/>
          <w:pgMar w:top="851" w:right="709" w:bottom="992" w:left="709" w:header="567" w:footer="283" w:gutter="0"/>
          <w:cols w:space="720"/>
          <w:noEndnote/>
          <w:docGrid w:linePitch="326"/>
        </w:sectPr>
      </w:pPr>
    </w:p>
    <w:p w:rsidR="00A50515" w:rsidRPr="0059628D" w:rsidRDefault="00A50515" w:rsidP="00A50515">
      <w:pPr>
        <w:jc w:val="both"/>
        <w:rPr>
          <w:b/>
          <w:bCs/>
          <w:sz w:val="20"/>
          <w:szCs w:val="20"/>
          <w:u w:val="single"/>
        </w:rPr>
      </w:pPr>
      <w:r w:rsidRPr="0059628D">
        <w:rPr>
          <w:b/>
          <w:bCs/>
          <w:sz w:val="20"/>
          <w:szCs w:val="20"/>
          <w:u w:val="single"/>
        </w:rPr>
        <w:lastRenderedPageBreak/>
        <w:t>Work Experience</w:t>
      </w:r>
    </w:p>
    <w:p w:rsidR="00A50515" w:rsidRDefault="00A50515" w:rsidP="00A50515">
      <w:pPr>
        <w:rPr>
          <w:b/>
          <w:bCs/>
          <w:sz w:val="18"/>
          <w:szCs w:val="18"/>
        </w:rPr>
      </w:pPr>
    </w:p>
    <w:tbl>
      <w:tblPr>
        <w:tblW w:w="14627" w:type="dxa"/>
        <w:tblInd w:w="-306"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1134"/>
        <w:gridCol w:w="1644"/>
        <w:gridCol w:w="1474"/>
        <w:gridCol w:w="1304"/>
        <w:gridCol w:w="9071"/>
      </w:tblGrid>
      <w:tr w:rsidR="00A50515" w:rsidRPr="00A50515" w:rsidTr="00126C04">
        <w:trPr>
          <w:cantSplit/>
        </w:trPr>
        <w:tc>
          <w:tcPr>
            <w:tcW w:w="1134" w:type="dxa"/>
            <w:shd w:val="pct5" w:color="auto" w:fill="FFFFFF"/>
            <w:vAlign w:val="center"/>
          </w:tcPr>
          <w:p w:rsidR="00A50515" w:rsidRPr="006743A6" w:rsidRDefault="00A50515" w:rsidP="006743A6">
            <w:pPr>
              <w:pStyle w:val="normaltableau"/>
              <w:keepNext/>
              <w:keepLines/>
              <w:spacing w:before="0" w:after="0"/>
              <w:jc w:val="center"/>
              <w:rPr>
                <w:rFonts w:ascii="Arial" w:hAnsi="Arial" w:cs="Arial"/>
                <w:b/>
                <w:sz w:val="20"/>
                <w:lang w:eastAsia="ja-JP"/>
              </w:rPr>
            </w:pPr>
            <w:r w:rsidRPr="006743A6">
              <w:rPr>
                <w:rFonts w:ascii="Arial" w:hAnsi="Arial" w:cs="Arial"/>
                <w:b/>
                <w:sz w:val="20"/>
                <w:lang w:eastAsia="ja-JP"/>
              </w:rPr>
              <w:t>From – to</w:t>
            </w:r>
          </w:p>
        </w:tc>
        <w:tc>
          <w:tcPr>
            <w:tcW w:w="1644" w:type="dxa"/>
            <w:shd w:val="pct5" w:color="auto" w:fill="FFFFFF"/>
            <w:vAlign w:val="center"/>
          </w:tcPr>
          <w:p w:rsidR="00A50515" w:rsidRPr="006743A6" w:rsidRDefault="00A50515" w:rsidP="006743A6">
            <w:pPr>
              <w:pStyle w:val="normaltableau"/>
              <w:keepNext/>
              <w:keepLines/>
              <w:spacing w:before="0" w:after="0"/>
              <w:jc w:val="center"/>
              <w:rPr>
                <w:rFonts w:ascii="Arial" w:hAnsi="Arial" w:cs="Arial"/>
                <w:b/>
                <w:sz w:val="20"/>
                <w:lang w:eastAsia="ja-JP"/>
              </w:rPr>
            </w:pPr>
            <w:r w:rsidRPr="006743A6">
              <w:rPr>
                <w:rFonts w:ascii="Arial" w:hAnsi="Arial" w:cs="Arial"/>
                <w:b/>
                <w:sz w:val="20"/>
              </w:rPr>
              <w:t>Location</w:t>
            </w:r>
            <w:r w:rsidRPr="006743A6">
              <w:rPr>
                <w:rFonts w:ascii="Arial" w:hAnsi="Arial" w:cs="Arial"/>
                <w:b/>
                <w:sz w:val="20"/>
                <w:lang w:eastAsia="ja-JP"/>
              </w:rPr>
              <w:t xml:space="preserve"> &amp; Country</w:t>
            </w:r>
          </w:p>
        </w:tc>
        <w:tc>
          <w:tcPr>
            <w:tcW w:w="1474" w:type="dxa"/>
            <w:shd w:val="pct5" w:color="auto" w:fill="FFFFFF"/>
            <w:vAlign w:val="center"/>
          </w:tcPr>
          <w:p w:rsidR="00A50515" w:rsidRPr="006743A6" w:rsidRDefault="00A50515" w:rsidP="006743A6">
            <w:pPr>
              <w:pStyle w:val="normaltableau"/>
              <w:keepNext/>
              <w:keepLines/>
              <w:spacing w:before="0" w:after="0"/>
              <w:jc w:val="center"/>
              <w:rPr>
                <w:rFonts w:ascii="Arial" w:hAnsi="Arial" w:cs="Arial"/>
                <w:b/>
                <w:sz w:val="20"/>
                <w:lang w:eastAsia="ja-JP"/>
              </w:rPr>
            </w:pPr>
            <w:r w:rsidRPr="006743A6">
              <w:rPr>
                <w:rFonts w:ascii="Arial" w:hAnsi="Arial" w:cs="Arial"/>
                <w:b/>
                <w:sz w:val="20"/>
                <w:lang w:eastAsia="ja-JP"/>
              </w:rPr>
              <w:t>Organisation</w:t>
            </w:r>
          </w:p>
        </w:tc>
        <w:tc>
          <w:tcPr>
            <w:tcW w:w="1304" w:type="dxa"/>
            <w:shd w:val="pct5" w:color="auto" w:fill="FFFFFF"/>
            <w:vAlign w:val="center"/>
          </w:tcPr>
          <w:p w:rsidR="00A50515" w:rsidRPr="006743A6" w:rsidRDefault="00A50515" w:rsidP="006743A6">
            <w:pPr>
              <w:pStyle w:val="normaltableau"/>
              <w:keepNext/>
              <w:keepLines/>
              <w:spacing w:before="0" w:after="0"/>
              <w:jc w:val="center"/>
              <w:rPr>
                <w:rFonts w:ascii="Arial" w:hAnsi="Arial" w:cs="Arial"/>
                <w:b/>
                <w:sz w:val="20"/>
              </w:rPr>
            </w:pPr>
            <w:r w:rsidRPr="006743A6">
              <w:rPr>
                <w:rFonts w:ascii="Arial" w:hAnsi="Arial" w:cs="Arial"/>
                <w:b/>
                <w:sz w:val="20"/>
              </w:rPr>
              <w:t>Position</w:t>
            </w:r>
            <w:r w:rsidR="006743A6">
              <w:rPr>
                <w:rFonts w:ascii="Arial" w:hAnsi="Arial" w:cs="Arial"/>
                <w:b/>
                <w:sz w:val="20"/>
              </w:rPr>
              <w:t xml:space="preserve"> / Title</w:t>
            </w:r>
          </w:p>
        </w:tc>
        <w:tc>
          <w:tcPr>
            <w:tcW w:w="9071" w:type="dxa"/>
            <w:tcBorders>
              <w:bottom w:val="single" w:sz="6" w:space="0" w:color="auto"/>
            </w:tcBorders>
            <w:shd w:val="pct5" w:color="auto" w:fill="FFFFFF"/>
            <w:vAlign w:val="center"/>
          </w:tcPr>
          <w:p w:rsidR="00A50515" w:rsidRPr="006743A6" w:rsidRDefault="00A50515" w:rsidP="006743A6">
            <w:pPr>
              <w:pStyle w:val="normaltableau"/>
              <w:keepNext/>
              <w:keepLines/>
              <w:spacing w:before="0" w:after="0"/>
              <w:jc w:val="center"/>
              <w:rPr>
                <w:rFonts w:ascii="Arial" w:hAnsi="Arial" w:cs="Arial"/>
                <w:b/>
                <w:sz w:val="20"/>
              </w:rPr>
            </w:pPr>
            <w:r w:rsidRPr="006743A6">
              <w:rPr>
                <w:rFonts w:ascii="Arial" w:hAnsi="Arial" w:cs="Arial"/>
                <w:b/>
                <w:sz w:val="20"/>
              </w:rPr>
              <w:t>Description</w:t>
            </w:r>
          </w:p>
        </w:tc>
      </w:tr>
      <w:tr w:rsidR="005E326A" w:rsidRPr="00A50515" w:rsidTr="00126C04">
        <w:trPr>
          <w:cantSplit/>
          <w:trHeight w:val="113"/>
        </w:trPr>
        <w:tc>
          <w:tcPr>
            <w:tcW w:w="1134" w:type="dxa"/>
          </w:tcPr>
          <w:p w:rsidR="005E326A" w:rsidRDefault="005E326A" w:rsidP="00126C04">
            <w:pPr>
              <w:pStyle w:val="normaltableau"/>
              <w:spacing w:before="0" w:after="0"/>
              <w:jc w:val="left"/>
              <w:rPr>
                <w:rFonts w:ascii="Arial" w:hAnsi="Arial" w:cs="Arial"/>
                <w:color w:val="000000"/>
                <w:sz w:val="20"/>
              </w:rPr>
            </w:pPr>
            <w:r>
              <w:rPr>
                <w:rFonts w:ascii="Arial" w:hAnsi="Arial" w:cs="Arial"/>
                <w:color w:val="000000"/>
                <w:sz w:val="20"/>
              </w:rPr>
              <w:t>Oct 2014 - Present</w:t>
            </w:r>
          </w:p>
        </w:tc>
        <w:tc>
          <w:tcPr>
            <w:tcW w:w="1644" w:type="dxa"/>
          </w:tcPr>
          <w:p w:rsidR="005E326A" w:rsidRDefault="005E326A" w:rsidP="00126C04">
            <w:pPr>
              <w:pStyle w:val="normaltableau"/>
              <w:spacing w:before="0" w:after="0"/>
              <w:jc w:val="left"/>
              <w:rPr>
                <w:rFonts w:ascii="Arial" w:hAnsi="Arial" w:cs="Arial"/>
                <w:sz w:val="20"/>
              </w:rPr>
            </w:pPr>
            <w:r>
              <w:rPr>
                <w:rFonts w:ascii="Arial" w:hAnsi="Arial" w:cs="Arial"/>
                <w:sz w:val="20"/>
              </w:rPr>
              <w:t>Iraq</w:t>
            </w:r>
          </w:p>
        </w:tc>
        <w:tc>
          <w:tcPr>
            <w:tcW w:w="1474" w:type="dxa"/>
          </w:tcPr>
          <w:p w:rsidR="005E326A" w:rsidRDefault="005E326A" w:rsidP="00126C04">
            <w:pPr>
              <w:pStyle w:val="normaltableau"/>
              <w:spacing w:before="0" w:after="0"/>
              <w:jc w:val="left"/>
              <w:rPr>
                <w:rFonts w:ascii="Arial" w:hAnsi="Arial" w:cs="Arial"/>
                <w:sz w:val="20"/>
              </w:rPr>
            </w:pPr>
            <w:r>
              <w:rPr>
                <w:rFonts w:ascii="Arial" w:hAnsi="Arial" w:cs="Arial"/>
                <w:sz w:val="20"/>
              </w:rPr>
              <w:t>Danish Refugee Council</w:t>
            </w:r>
          </w:p>
        </w:tc>
        <w:tc>
          <w:tcPr>
            <w:tcW w:w="1304" w:type="dxa"/>
          </w:tcPr>
          <w:p w:rsidR="005E326A" w:rsidRDefault="00B47492" w:rsidP="00126C04">
            <w:pPr>
              <w:pStyle w:val="normaltableau"/>
              <w:spacing w:before="0" w:after="0"/>
              <w:jc w:val="left"/>
              <w:rPr>
                <w:rFonts w:ascii="Arial" w:hAnsi="Arial" w:cs="Arial"/>
                <w:sz w:val="20"/>
              </w:rPr>
            </w:pPr>
            <w:r>
              <w:rPr>
                <w:rFonts w:ascii="Arial" w:hAnsi="Arial" w:cs="Arial"/>
                <w:sz w:val="20"/>
              </w:rPr>
              <w:t>Logistics</w:t>
            </w:r>
            <w:r w:rsidR="005E326A">
              <w:rPr>
                <w:rFonts w:ascii="Arial" w:hAnsi="Arial" w:cs="Arial"/>
                <w:sz w:val="20"/>
              </w:rPr>
              <w:t xml:space="preserve"> Manager</w:t>
            </w:r>
          </w:p>
        </w:tc>
        <w:tc>
          <w:tcPr>
            <w:tcW w:w="9071" w:type="dxa"/>
            <w:tcBorders>
              <w:top w:val="single" w:sz="6" w:space="0" w:color="auto"/>
              <w:bottom w:val="single" w:sz="6" w:space="0" w:color="auto"/>
            </w:tcBorders>
            <w:shd w:val="clear" w:color="auto" w:fill="auto"/>
          </w:tcPr>
          <w:p w:rsidR="005E326A" w:rsidRDefault="001842EB" w:rsidP="00B47492">
            <w:pPr>
              <w:rPr>
                <w:sz w:val="20"/>
                <w:szCs w:val="20"/>
              </w:rPr>
            </w:pPr>
            <w:r>
              <w:rPr>
                <w:sz w:val="20"/>
                <w:szCs w:val="20"/>
              </w:rPr>
              <w:t xml:space="preserve">Mentoring and capacity building of national and expat logistics and program staff on logistics and </w:t>
            </w:r>
            <w:proofErr w:type="spellStart"/>
            <w:r>
              <w:rPr>
                <w:sz w:val="20"/>
                <w:szCs w:val="20"/>
              </w:rPr>
              <w:t>programme</w:t>
            </w:r>
            <w:proofErr w:type="spellEnd"/>
            <w:r>
              <w:rPr>
                <w:sz w:val="20"/>
                <w:szCs w:val="20"/>
              </w:rPr>
              <w:t xml:space="preserve"> support to DRC activities in Erbil, </w:t>
            </w:r>
            <w:r w:rsidR="001A058D">
              <w:rPr>
                <w:sz w:val="20"/>
                <w:szCs w:val="20"/>
              </w:rPr>
              <w:t xml:space="preserve">and previously </w:t>
            </w:r>
            <w:proofErr w:type="spellStart"/>
            <w:r>
              <w:rPr>
                <w:sz w:val="20"/>
                <w:szCs w:val="20"/>
              </w:rPr>
              <w:t>Duhok</w:t>
            </w:r>
            <w:proofErr w:type="spellEnd"/>
            <w:r>
              <w:rPr>
                <w:sz w:val="20"/>
                <w:szCs w:val="20"/>
              </w:rPr>
              <w:t xml:space="preserve"> an</w:t>
            </w:r>
            <w:r w:rsidR="00B47492">
              <w:rPr>
                <w:sz w:val="20"/>
                <w:szCs w:val="20"/>
              </w:rPr>
              <w:t>d Baghdad. Expanding</w:t>
            </w:r>
            <w:r>
              <w:rPr>
                <w:sz w:val="20"/>
                <w:szCs w:val="20"/>
              </w:rPr>
              <w:t xml:space="preserve"> support</w:t>
            </w:r>
            <w:r w:rsidR="00857CD4">
              <w:rPr>
                <w:sz w:val="20"/>
                <w:szCs w:val="20"/>
              </w:rPr>
              <w:t xml:space="preserve"> of DRC emergency response</w:t>
            </w:r>
            <w:r w:rsidR="00B47492">
              <w:rPr>
                <w:sz w:val="20"/>
                <w:szCs w:val="20"/>
              </w:rPr>
              <w:t xml:space="preserve"> activities in Iraq. Support of DRC WASH / </w:t>
            </w:r>
            <w:proofErr w:type="spellStart"/>
            <w:r w:rsidR="00B47492">
              <w:rPr>
                <w:sz w:val="20"/>
                <w:szCs w:val="20"/>
              </w:rPr>
              <w:t>LLH</w:t>
            </w:r>
            <w:proofErr w:type="spellEnd"/>
            <w:r w:rsidR="00B47492">
              <w:rPr>
                <w:sz w:val="20"/>
                <w:szCs w:val="20"/>
              </w:rPr>
              <w:t xml:space="preserve"> and distribution </w:t>
            </w:r>
            <w:r w:rsidR="00857CD4">
              <w:rPr>
                <w:sz w:val="20"/>
                <w:szCs w:val="20"/>
              </w:rPr>
              <w:t>activities. Scalin</w:t>
            </w:r>
            <w:r w:rsidR="00B47492">
              <w:rPr>
                <w:sz w:val="20"/>
                <w:szCs w:val="20"/>
              </w:rPr>
              <w:t>g up of warehous</w:t>
            </w:r>
            <w:r w:rsidR="001A058D">
              <w:rPr>
                <w:sz w:val="20"/>
                <w:szCs w:val="20"/>
              </w:rPr>
              <w:t>e</w:t>
            </w:r>
            <w:r w:rsidR="00857CD4">
              <w:rPr>
                <w:sz w:val="20"/>
                <w:szCs w:val="20"/>
              </w:rPr>
              <w:t xml:space="preserve"> supply chain to support DRC emergency response activities.</w:t>
            </w:r>
            <w:r w:rsidR="00B47492">
              <w:rPr>
                <w:sz w:val="20"/>
                <w:szCs w:val="20"/>
              </w:rPr>
              <w:t xml:space="preserve"> Mana</w:t>
            </w:r>
            <w:r w:rsidR="001A058D">
              <w:rPr>
                <w:sz w:val="20"/>
                <w:szCs w:val="20"/>
              </w:rPr>
              <w:t xml:space="preserve">gement of all DRC </w:t>
            </w:r>
            <w:r w:rsidR="00B47492">
              <w:rPr>
                <w:sz w:val="20"/>
                <w:szCs w:val="20"/>
              </w:rPr>
              <w:t xml:space="preserve">procurement </w:t>
            </w:r>
            <w:r w:rsidR="001A058D">
              <w:rPr>
                <w:sz w:val="20"/>
                <w:szCs w:val="20"/>
              </w:rPr>
              <w:t xml:space="preserve">in </w:t>
            </w:r>
            <w:proofErr w:type="spellStart"/>
            <w:r w:rsidR="001A058D">
              <w:rPr>
                <w:sz w:val="20"/>
                <w:szCs w:val="20"/>
              </w:rPr>
              <w:t>KRI</w:t>
            </w:r>
            <w:proofErr w:type="spellEnd"/>
            <w:r w:rsidR="001A058D">
              <w:rPr>
                <w:sz w:val="20"/>
                <w:szCs w:val="20"/>
              </w:rPr>
              <w:t xml:space="preserve"> </w:t>
            </w:r>
            <w:r w:rsidR="00B47492">
              <w:rPr>
                <w:sz w:val="20"/>
                <w:szCs w:val="20"/>
              </w:rPr>
              <w:t>and a logistics team of 39 staff.</w:t>
            </w:r>
          </w:p>
        </w:tc>
      </w:tr>
      <w:tr w:rsidR="00126C04" w:rsidRPr="00A50515" w:rsidTr="00126C04">
        <w:trPr>
          <w:cantSplit/>
          <w:trHeight w:val="113"/>
        </w:trPr>
        <w:tc>
          <w:tcPr>
            <w:tcW w:w="1134" w:type="dxa"/>
          </w:tcPr>
          <w:p w:rsidR="00126C04" w:rsidRDefault="005E326A" w:rsidP="00126C04">
            <w:pPr>
              <w:pStyle w:val="normaltableau"/>
              <w:spacing w:before="0" w:after="0"/>
              <w:jc w:val="left"/>
              <w:rPr>
                <w:rFonts w:ascii="Arial" w:hAnsi="Arial" w:cs="Arial"/>
                <w:color w:val="000000"/>
                <w:sz w:val="20"/>
              </w:rPr>
            </w:pPr>
            <w:r>
              <w:rPr>
                <w:rFonts w:ascii="Arial" w:hAnsi="Arial" w:cs="Arial"/>
                <w:color w:val="000000"/>
                <w:sz w:val="20"/>
              </w:rPr>
              <w:t>June 2014 – Sept 2014</w:t>
            </w:r>
          </w:p>
        </w:tc>
        <w:tc>
          <w:tcPr>
            <w:tcW w:w="1644" w:type="dxa"/>
          </w:tcPr>
          <w:p w:rsidR="00126C04" w:rsidRDefault="00126C04" w:rsidP="00126C04">
            <w:pPr>
              <w:pStyle w:val="normaltableau"/>
              <w:spacing w:before="0" w:after="0"/>
              <w:jc w:val="left"/>
              <w:rPr>
                <w:rFonts w:ascii="Arial" w:hAnsi="Arial" w:cs="Arial"/>
                <w:sz w:val="20"/>
              </w:rPr>
            </w:pPr>
            <w:proofErr w:type="spellStart"/>
            <w:r>
              <w:rPr>
                <w:rFonts w:ascii="Arial" w:hAnsi="Arial" w:cs="Arial"/>
                <w:sz w:val="20"/>
              </w:rPr>
              <w:t>Maban</w:t>
            </w:r>
            <w:proofErr w:type="spellEnd"/>
            <w:r>
              <w:rPr>
                <w:rFonts w:ascii="Arial" w:hAnsi="Arial" w:cs="Arial"/>
                <w:sz w:val="20"/>
              </w:rPr>
              <w:t>, South Sudan</w:t>
            </w:r>
          </w:p>
        </w:tc>
        <w:tc>
          <w:tcPr>
            <w:tcW w:w="1474" w:type="dxa"/>
          </w:tcPr>
          <w:p w:rsidR="00126C04" w:rsidRDefault="00126C04" w:rsidP="00126C04">
            <w:pPr>
              <w:pStyle w:val="normaltableau"/>
              <w:spacing w:before="0" w:after="0"/>
              <w:jc w:val="left"/>
              <w:rPr>
                <w:rFonts w:ascii="Arial" w:hAnsi="Arial" w:cs="Arial"/>
                <w:sz w:val="20"/>
              </w:rPr>
            </w:pPr>
            <w:r>
              <w:rPr>
                <w:rFonts w:ascii="Arial" w:hAnsi="Arial" w:cs="Arial"/>
                <w:sz w:val="20"/>
              </w:rPr>
              <w:t>Oxfam GB</w:t>
            </w:r>
          </w:p>
        </w:tc>
        <w:tc>
          <w:tcPr>
            <w:tcW w:w="1304" w:type="dxa"/>
          </w:tcPr>
          <w:p w:rsidR="00126C04" w:rsidRPr="006743A6" w:rsidRDefault="00126C04" w:rsidP="00126C04">
            <w:pPr>
              <w:pStyle w:val="normaltableau"/>
              <w:spacing w:before="0" w:after="0"/>
              <w:jc w:val="left"/>
              <w:rPr>
                <w:rFonts w:ascii="Arial" w:hAnsi="Arial" w:cs="Arial"/>
                <w:sz w:val="20"/>
              </w:rPr>
            </w:pPr>
            <w:r>
              <w:rPr>
                <w:rFonts w:ascii="Arial" w:hAnsi="Arial" w:cs="Arial"/>
                <w:sz w:val="20"/>
              </w:rPr>
              <w:t>Roving Logistician</w:t>
            </w:r>
          </w:p>
        </w:tc>
        <w:tc>
          <w:tcPr>
            <w:tcW w:w="9071" w:type="dxa"/>
            <w:tcBorders>
              <w:top w:val="single" w:sz="6" w:space="0" w:color="auto"/>
              <w:bottom w:val="single" w:sz="6" w:space="0" w:color="auto"/>
            </w:tcBorders>
            <w:shd w:val="clear" w:color="auto" w:fill="auto"/>
          </w:tcPr>
          <w:p w:rsidR="00126C04" w:rsidRPr="006743A6" w:rsidRDefault="005E1817" w:rsidP="009A3AD1">
            <w:pPr>
              <w:rPr>
                <w:sz w:val="20"/>
                <w:szCs w:val="20"/>
              </w:rPr>
            </w:pPr>
            <w:r>
              <w:rPr>
                <w:sz w:val="20"/>
                <w:szCs w:val="20"/>
              </w:rPr>
              <w:t>Responsible for all logistic matters for</w:t>
            </w:r>
            <w:r w:rsidR="009A3AD1">
              <w:rPr>
                <w:sz w:val="20"/>
                <w:szCs w:val="20"/>
              </w:rPr>
              <w:t xml:space="preserve"> stock and asset reconciliation, </w:t>
            </w:r>
            <w:r>
              <w:rPr>
                <w:sz w:val="20"/>
                <w:szCs w:val="20"/>
              </w:rPr>
              <w:t xml:space="preserve">handover of WASH </w:t>
            </w:r>
            <w:r w:rsidR="000C6F07">
              <w:rPr>
                <w:sz w:val="20"/>
                <w:szCs w:val="20"/>
              </w:rPr>
              <w:t>program</w:t>
            </w:r>
            <w:r>
              <w:rPr>
                <w:sz w:val="20"/>
                <w:szCs w:val="20"/>
              </w:rPr>
              <w:t xml:space="preserve"> to partner </w:t>
            </w:r>
            <w:r w:rsidR="001A058D">
              <w:rPr>
                <w:sz w:val="20"/>
                <w:szCs w:val="20"/>
              </w:rPr>
              <w:t>organization</w:t>
            </w:r>
            <w:bookmarkStart w:id="0" w:name="_GoBack"/>
            <w:bookmarkEnd w:id="0"/>
            <w:r w:rsidR="000C6F07">
              <w:rPr>
                <w:sz w:val="20"/>
                <w:szCs w:val="20"/>
              </w:rPr>
              <w:t>, transfer of stock and assets to new program</w:t>
            </w:r>
            <w:r>
              <w:rPr>
                <w:sz w:val="20"/>
                <w:szCs w:val="20"/>
              </w:rPr>
              <w:t xml:space="preserve"> </w:t>
            </w:r>
            <w:proofErr w:type="spellStart"/>
            <w:r w:rsidR="005E326A">
              <w:rPr>
                <w:sz w:val="20"/>
                <w:szCs w:val="20"/>
              </w:rPr>
              <w:t>Melut</w:t>
            </w:r>
            <w:proofErr w:type="spellEnd"/>
            <w:r w:rsidR="000C6F07">
              <w:rPr>
                <w:sz w:val="20"/>
                <w:szCs w:val="20"/>
              </w:rPr>
              <w:t xml:space="preserve"> </w:t>
            </w:r>
            <w:r>
              <w:rPr>
                <w:sz w:val="20"/>
                <w:szCs w:val="20"/>
              </w:rPr>
              <w:t>and closure of Oxfam base in Kaya</w:t>
            </w:r>
            <w:r w:rsidR="000C6F07">
              <w:rPr>
                <w:sz w:val="20"/>
                <w:szCs w:val="20"/>
              </w:rPr>
              <w:t xml:space="preserve">, </w:t>
            </w:r>
            <w:proofErr w:type="spellStart"/>
            <w:r w:rsidR="000C6F07">
              <w:rPr>
                <w:sz w:val="20"/>
                <w:szCs w:val="20"/>
              </w:rPr>
              <w:t>Maban</w:t>
            </w:r>
            <w:proofErr w:type="spellEnd"/>
            <w:r w:rsidR="000C6F07">
              <w:rPr>
                <w:sz w:val="20"/>
                <w:szCs w:val="20"/>
              </w:rPr>
              <w:t>.</w:t>
            </w:r>
          </w:p>
        </w:tc>
      </w:tr>
      <w:tr w:rsidR="00A50515" w:rsidRPr="00A50515" w:rsidTr="00126C04">
        <w:trPr>
          <w:cantSplit/>
          <w:trHeight w:val="113"/>
        </w:trPr>
        <w:tc>
          <w:tcPr>
            <w:tcW w:w="1134" w:type="dxa"/>
          </w:tcPr>
          <w:p w:rsidR="00A50515" w:rsidRPr="006743A6" w:rsidRDefault="00126C04" w:rsidP="00126C04">
            <w:pPr>
              <w:pStyle w:val="normaltableau"/>
              <w:spacing w:before="0" w:after="0"/>
              <w:jc w:val="left"/>
              <w:rPr>
                <w:rFonts w:ascii="Arial" w:hAnsi="Arial" w:cs="Arial"/>
                <w:color w:val="000000"/>
                <w:sz w:val="20"/>
              </w:rPr>
            </w:pPr>
            <w:r>
              <w:rPr>
                <w:rFonts w:ascii="Arial" w:hAnsi="Arial" w:cs="Arial"/>
                <w:color w:val="000000"/>
                <w:sz w:val="20"/>
              </w:rPr>
              <w:t>Apr 2014 – June 2014</w:t>
            </w:r>
          </w:p>
        </w:tc>
        <w:tc>
          <w:tcPr>
            <w:tcW w:w="1644" w:type="dxa"/>
          </w:tcPr>
          <w:p w:rsidR="00A50515" w:rsidRPr="006743A6" w:rsidRDefault="00126C04" w:rsidP="00126C04">
            <w:pPr>
              <w:pStyle w:val="normaltableau"/>
              <w:spacing w:before="0" w:after="0"/>
              <w:jc w:val="left"/>
              <w:rPr>
                <w:rFonts w:ascii="Arial" w:hAnsi="Arial" w:cs="Arial"/>
                <w:sz w:val="20"/>
              </w:rPr>
            </w:pPr>
            <w:r>
              <w:rPr>
                <w:rFonts w:ascii="Arial" w:hAnsi="Arial" w:cs="Arial"/>
                <w:sz w:val="20"/>
              </w:rPr>
              <w:t>Juba, South Sudan</w:t>
            </w:r>
          </w:p>
        </w:tc>
        <w:tc>
          <w:tcPr>
            <w:tcW w:w="1474" w:type="dxa"/>
          </w:tcPr>
          <w:p w:rsidR="00A50515" w:rsidRPr="006743A6" w:rsidRDefault="00126C04" w:rsidP="00126C04">
            <w:pPr>
              <w:pStyle w:val="normaltableau"/>
              <w:spacing w:before="0" w:after="0"/>
              <w:jc w:val="left"/>
              <w:rPr>
                <w:rFonts w:ascii="Arial" w:hAnsi="Arial" w:cs="Arial"/>
                <w:sz w:val="20"/>
              </w:rPr>
            </w:pPr>
            <w:r>
              <w:rPr>
                <w:rFonts w:ascii="Arial" w:hAnsi="Arial" w:cs="Arial"/>
                <w:sz w:val="20"/>
              </w:rPr>
              <w:t xml:space="preserve">Oxfam </w:t>
            </w:r>
            <w:proofErr w:type="spellStart"/>
            <w:r>
              <w:rPr>
                <w:rFonts w:ascii="Arial" w:hAnsi="Arial" w:cs="Arial"/>
                <w:sz w:val="20"/>
              </w:rPr>
              <w:t>Intermon</w:t>
            </w:r>
            <w:proofErr w:type="spellEnd"/>
          </w:p>
        </w:tc>
        <w:tc>
          <w:tcPr>
            <w:tcW w:w="1304" w:type="dxa"/>
          </w:tcPr>
          <w:p w:rsidR="00A50515" w:rsidRPr="006743A6" w:rsidRDefault="00126C04" w:rsidP="00126C04">
            <w:pPr>
              <w:pStyle w:val="normaltableau"/>
              <w:spacing w:before="0" w:after="0"/>
              <w:jc w:val="left"/>
              <w:rPr>
                <w:rFonts w:ascii="Arial" w:hAnsi="Arial" w:cs="Arial"/>
                <w:sz w:val="20"/>
              </w:rPr>
            </w:pPr>
            <w:r w:rsidRPr="006743A6">
              <w:rPr>
                <w:rFonts w:ascii="Arial" w:hAnsi="Arial" w:cs="Arial"/>
                <w:sz w:val="20"/>
              </w:rPr>
              <w:t>Logistics / Security Manager</w:t>
            </w:r>
          </w:p>
        </w:tc>
        <w:tc>
          <w:tcPr>
            <w:tcW w:w="9071" w:type="dxa"/>
            <w:tcBorders>
              <w:top w:val="single" w:sz="6" w:space="0" w:color="auto"/>
              <w:bottom w:val="single" w:sz="6" w:space="0" w:color="auto"/>
            </w:tcBorders>
            <w:shd w:val="clear" w:color="auto" w:fill="auto"/>
          </w:tcPr>
          <w:p w:rsidR="00A50515" w:rsidRPr="006743A6" w:rsidRDefault="005E1817" w:rsidP="00126C04">
            <w:pPr>
              <w:rPr>
                <w:sz w:val="20"/>
                <w:szCs w:val="20"/>
              </w:rPr>
            </w:pPr>
            <w:r w:rsidRPr="006743A6">
              <w:rPr>
                <w:sz w:val="20"/>
                <w:szCs w:val="20"/>
                <w:lang w:val="en-GB"/>
              </w:rPr>
              <w:t>Overall management r</w:t>
            </w:r>
            <w:r>
              <w:rPr>
                <w:sz w:val="20"/>
                <w:szCs w:val="20"/>
                <w:lang w:val="en-GB"/>
              </w:rPr>
              <w:t>esponsibility for logistics services</w:t>
            </w:r>
            <w:r w:rsidRPr="006743A6">
              <w:rPr>
                <w:sz w:val="20"/>
                <w:szCs w:val="20"/>
                <w:lang w:val="en-GB"/>
              </w:rPr>
              <w:t xml:space="preserve"> to support</w:t>
            </w:r>
            <w:r>
              <w:rPr>
                <w:sz w:val="20"/>
                <w:szCs w:val="20"/>
                <w:lang w:val="en-GB"/>
              </w:rPr>
              <w:t xml:space="preserve"> 5 locations in </w:t>
            </w:r>
            <w:proofErr w:type="spellStart"/>
            <w:r>
              <w:rPr>
                <w:sz w:val="20"/>
                <w:szCs w:val="20"/>
                <w:lang w:val="en-GB"/>
              </w:rPr>
              <w:t>FSL</w:t>
            </w:r>
            <w:proofErr w:type="spellEnd"/>
            <w:r>
              <w:rPr>
                <w:sz w:val="20"/>
                <w:szCs w:val="20"/>
                <w:lang w:val="en-GB"/>
              </w:rPr>
              <w:t xml:space="preserve"> and WASH. Security manager for </w:t>
            </w:r>
            <w:proofErr w:type="spellStart"/>
            <w:r>
              <w:rPr>
                <w:sz w:val="20"/>
                <w:szCs w:val="20"/>
                <w:lang w:val="en-GB"/>
              </w:rPr>
              <w:t>Intermon</w:t>
            </w:r>
            <w:proofErr w:type="spellEnd"/>
            <w:r>
              <w:rPr>
                <w:sz w:val="20"/>
                <w:szCs w:val="20"/>
                <w:lang w:val="en-GB"/>
              </w:rPr>
              <w:t xml:space="preserve"> in South Sudan. Tasked with re-structuring logistical support through capacity building of national staff and the strengthening procedures and systems.  </w:t>
            </w:r>
          </w:p>
        </w:tc>
      </w:tr>
      <w:tr w:rsidR="00A50515" w:rsidRPr="00A50515" w:rsidTr="00126C04">
        <w:trPr>
          <w:cantSplit/>
        </w:trPr>
        <w:tc>
          <w:tcPr>
            <w:tcW w:w="1134" w:type="dxa"/>
          </w:tcPr>
          <w:p w:rsidR="00A50515" w:rsidRPr="006743A6" w:rsidRDefault="00A50515" w:rsidP="009A2E61">
            <w:pPr>
              <w:pStyle w:val="normaltableau"/>
              <w:spacing w:before="0" w:after="0"/>
              <w:jc w:val="left"/>
              <w:rPr>
                <w:rFonts w:ascii="Arial" w:hAnsi="Arial" w:cs="Arial"/>
                <w:color w:val="000000"/>
                <w:sz w:val="20"/>
              </w:rPr>
            </w:pPr>
            <w:r w:rsidRPr="006743A6">
              <w:rPr>
                <w:rFonts w:ascii="Arial" w:hAnsi="Arial" w:cs="Arial"/>
                <w:color w:val="000000"/>
                <w:sz w:val="20"/>
              </w:rPr>
              <w:t>Mar 2013 – Sept 13</w:t>
            </w:r>
          </w:p>
        </w:tc>
        <w:tc>
          <w:tcPr>
            <w:tcW w:w="1644" w:type="dxa"/>
          </w:tcPr>
          <w:p w:rsidR="00A50515" w:rsidRPr="006743A6" w:rsidRDefault="00A50515" w:rsidP="009A2E61">
            <w:pPr>
              <w:pStyle w:val="normaltableau"/>
              <w:spacing w:before="0" w:after="0"/>
              <w:jc w:val="left"/>
              <w:rPr>
                <w:rFonts w:ascii="Arial" w:hAnsi="Arial" w:cs="Arial"/>
                <w:sz w:val="20"/>
              </w:rPr>
            </w:pPr>
            <w:r w:rsidRPr="006743A6">
              <w:rPr>
                <w:rFonts w:ascii="Arial" w:hAnsi="Arial" w:cs="Arial"/>
                <w:sz w:val="20"/>
              </w:rPr>
              <w:t>Antakya, Turkey for Syria</w:t>
            </w:r>
          </w:p>
        </w:tc>
        <w:tc>
          <w:tcPr>
            <w:tcW w:w="1474" w:type="dxa"/>
          </w:tcPr>
          <w:p w:rsidR="00A50515" w:rsidRPr="006743A6" w:rsidRDefault="00A50515" w:rsidP="009A2E61">
            <w:pPr>
              <w:pStyle w:val="normaltableau"/>
              <w:spacing w:before="0" w:after="0"/>
              <w:jc w:val="left"/>
              <w:rPr>
                <w:rFonts w:ascii="Arial" w:hAnsi="Arial" w:cs="Arial"/>
                <w:sz w:val="20"/>
              </w:rPr>
            </w:pPr>
            <w:r w:rsidRPr="006743A6">
              <w:rPr>
                <w:rFonts w:ascii="Arial" w:hAnsi="Arial" w:cs="Arial"/>
                <w:sz w:val="20"/>
              </w:rPr>
              <w:t>Save the Children - International</w:t>
            </w:r>
          </w:p>
        </w:tc>
        <w:tc>
          <w:tcPr>
            <w:tcW w:w="1304" w:type="dxa"/>
          </w:tcPr>
          <w:p w:rsidR="00A50515" w:rsidRPr="006743A6" w:rsidRDefault="00A50515" w:rsidP="009A2E61">
            <w:pPr>
              <w:pStyle w:val="normaltableau"/>
              <w:spacing w:before="0" w:after="0"/>
              <w:jc w:val="left"/>
              <w:rPr>
                <w:rFonts w:ascii="Arial" w:hAnsi="Arial" w:cs="Arial"/>
                <w:sz w:val="20"/>
              </w:rPr>
            </w:pPr>
            <w:r w:rsidRPr="006743A6">
              <w:rPr>
                <w:rFonts w:ascii="Arial" w:hAnsi="Arial" w:cs="Arial"/>
                <w:sz w:val="20"/>
              </w:rPr>
              <w:t>Logistics / Security Manager</w:t>
            </w:r>
          </w:p>
        </w:tc>
        <w:tc>
          <w:tcPr>
            <w:tcW w:w="9071" w:type="dxa"/>
            <w:tcBorders>
              <w:top w:val="single" w:sz="6" w:space="0" w:color="auto"/>
              <w:bottom w:val="single" w:sz="6" w:space="0" w:color="auto"/>
            </w:tcBorders>
            <w:shd w:val="clear" w:color="auto" w:fill="auto"/>
          </w:tcPr>
          <w:p w:rsidR="00A50515" w:rsidRPr="006743A6" w:rsidRDefault="00A50515" w:rsidP="009A2E61">
            <w:pPr>
              <w:rPr>
                <w:sz w:val="20"/>
                <w:szCs w:val="20"/>
              </w:rPr>
            </w:pPr>
            <w:r w:rsidRPr="006743A6">
              <w:rPr>
                <w:sz w:val="20"/>
                <w:szCs w:val="20"/>
              </w:rPr>
              <w:t>Responsibility for SCI security and logistics management in Turkey.</w:t>
            </w:r>
          </w:p>
          <w:p w:rsidR="00A50515" w:rsidRPr="006743A6" w:rsidRDefault="00A50515" w:rsidP="009A2E61">
            <w:pPr>
              <w:rPr>
                <w:sz w:val="20"/>
                <w:szCs w:val="20"/>
              </w:rPr>
            </w:pPr>
            <w:r w:rsidRPr="006743A6">
              <w:rPr>
                <w:sz w:val="20"/>
                <w:szCs w:val="20"/>
              </w:rPr>
              <w:t>Establish logistics team for SCI emergency response including scale up in May 2013</w:t>
            </w:r>
          </w:p>
          <w:p w:rsidR="00A50515" w:rsidRPr="006743A6" w:rsidRDefault="00A50515" w:rsidP="009A2E61">
            <w:pPr>
              <w:rPr>
                <w:sz w:val="20"/>
                <w:szCs w:val="20"/>
              </w:rPr>
            </w:pPr>
            <w:r w:rsidRPr="006743A6">
              <w:rPr>
                <w:sz w:val="20"/>
                <w:szCs w:val="20"/>
                <w:lang w:val="en-GB"/>
              </w:rPr>
              <w:t>Set up and m</w:t>
            </w:r>
            <w:r w:rsidRPr="006743A6">
              <w:rPr>
                <w:sz w:val="20"/>
                <w:szCs w:val="20"/>
              </w:rPr>
              <w:t>management fort</w:t>
            </w:r>
            <w:r w:rsidRPr="006743A6">
              <w:rPr>
                <w:sz w:val="20"/>
                <w:szCs w:val="20"/>
                <w:lang w:val="en-GB"/>
              </w:rPr>
              <w:t xml:space="preserve"> procurement of </w:t>
            </w:r>
            <w:proofErr w:type="spellStart"/>
            <w:r w:rsidRPr="006743A6">
              <w:rPr>
                <w:sz w:val="20"/>
                <w:szCs w:val="20"/>
                <w:lang w:val="en-GB"/>
              </w:rPr>
              <w:t>1.4m</w:t>
            </w:r>
            <w:proofErr w:type="spellEnd"/>
            <w:r w:rsidRPr="006743A6">
              <w:rPr>
                <w:sz w:val="20"/>
                <w:szCs w:val="20"/>
                <w:lang w:val="en-GB"/>
              </w:rPr>
              <w:t xml:space="preserve"> USD </w:t>
            </w:r>
            <w:proofErr w:type="spellStart"/>
            <w:r w:rsidRPr="006743A6">
              <w:rPr>
                <w:sz w:val="20"/>
                <w:szCs w:val="20"/>
              </w:rPr>
              <w:t>NFI</w:t>
            </w:r>
            <w:proofErr w:type="spellEnd"/>
            <w:r w:rsidRPr="006743A6">
              <w:rPr>
                <w:sz w:val="20"/>
                <w:szCs w:val="20"/>
              </w:rPr>
              <w:t>.</w:t>
            </w:r>
          </w:p>
          <w:p w:rsidR="00A50515" w:rsidRPr="006743A6" w:rsidRDefault="00A50515" w:rsidP="009A2E61">
            <w:pPr>
              <w:rPr>
                <w:sz w:val="20"/>
                <w:szCs w:val="20"/>
              </w:rPr>
            </w:pPr>
            <w:r w:rsidRPr="006743A6">
              <w:rPr>
                <w:sz w:val="20"/>
                <w:szCs w:val="20"/>
              </w:rPr>
              <w:t>O</w:t>
            </w:r>
            <w:r w:rsidRPr="006743A6">
              <w:rPr>
                <w:sz w:val="20"/>
                <w:szCs w:val="20"/>
                <w:lang w:val="en-GB"/>
              </w:rPr>
              <w:t xml:space="preserve">pen gateway, pipeline and distribution for </w:t>
            </w:r>
            <w:r w:rsidR="000C6F07">
              <w:rPr>
                <w:sz w:val="20"/>
                <w:szCs w:val="20"/>
                <w:lang w:val="en-GB"/>
              </w:rPr>
              <w:t>program</w:t>
            </w:r>
            <w:r w:rsidRPr="006743A6">
              <w:rPr>
                <w:sz w:val="20"/>
                <w:szCs w:val="20"/>
                <w:lang w:val="en-GB"/>
              </w:rPr>
              <w:t xml:space="preserve"> support in Syria through Antakya and </w:t>
            </w:r>
            <w:proofErr w:type="spellStart"/>
            <w:r w:rsidRPr="006743A6">
              <w:rPr>
                <w:sz w:val="20"/>
                <w:szCs w:val="20"/>
                <w:lang w:val="en-GB"/>
              </w:rPr>
              <w:t>Kilis</w:t>
            </w:r>
            <w:proofErr w:type="spellEnd"/>
            <w:r w:rsidRPr="006743A6">
              <w:rPr>
                <w:sz w:val="20"/>
                <w:szCs w:val="20"/>
                <w:lang w:val="en-GB"/>
              </w:rPr>
              <w:t>.</w:t>
            </w:r>
          </w:p>
          <w:p w:rsidR="00A50515" w:rsidRPr="006743A6" w:rsidRDefault="00A50515" w:rsidP="009A2E61">
            <w:pPr>
              <w:rPr>
                <w:sz w:val="20"/>
                <w:szCs w:val="20"/>
                <w:lang w:val="en-GB"/>
              </w:rPr>
            </w:pPr>
            <w:r w:rsidRPr="006743A6">
              <w:rPr>
                <w:sz w:val="20"/>
                <w:szCs w:val="20"/>
                <w:lang w:val="en-GB"/>
              </w:rPr>
              <w:t xml:space="preserve">Capacity building of national staff in </w:t>
            </w:r>
            <w:r w:rsidRPr="006743A6">
              <w:rPr>
                <w:sz w:val="20"/>
                <w:szCs w:val="20"/>
              </w:rPr>
              <w:t xml:space="preserve">all aspects of logistics to include </w:t>
            </w:r>
            <w:r w:rsidRPr="006743A6">
              <w:rPr>
                <w:sz w:val="20"/>
                <w:szCs w:val="20"/>
                <w:lang w:val="en-GB"/>
              </w:rPr>
              <w:t>procurement and supply contract management, supply chain and warehouse management, fleet management</w:t>
            </w:r>
            <w:r w:rsidRPr="006743A6">
              <w:rPr>
                <w:sz w:val="20"/>
                <w:szCs w:val="20"/>
              </w:rPr>
              <w:t>, asset and resource management.</w:t>
            </w:r>
          </w:p>
          <w:p w:rsidR="00A50515" w:rsidRPr="006743A6" w:rsidRDefault="00A50515" w:rsidP="009A2E61">
            <w:pPr>
              <w:rPr>
                <w:sz w:val="20"/>
                <w:szCs w:val="20"/>
                <w:lang w:val="en-GB"/>
              </w:rPr>
            </w:pPr>
            <w:r w:rsidRPr="006743A6">
              <w:rPr>
                <w:sz w:val="20"/>
                <w:szCs w:val="20"/>
                <w:lang w:val="en-GB"/>
              </w:rPr>
              <w:t xml:space="preserve">Established external (Turkey) and internal (Syria) national staff security teams to support logistic and </w:t>
            </w:r>
            <w:r w:rsidR="000C6F07">
              <w:rPr>
                <w:sz w:val="20"/>
                <w:szCs w:val="20"/>
                <w:lang w:val="en-GB"/>
              </w:rPr>
              <w:t>program</w:t>
            </w:r>
            <w:r w:rsidRPr="006743A6">
              <w:rPr>
                <w:sz w:val="20"/>
                <w:szCs w:val="20"/>
                <w:lang w:val="en-GB"/>
              </w:rPr>
              <w:t xml:space="preserve"> activities</w:t>
            </w:r>
            <w:r w:rsidRPr="006743A6">
              <w:rPr>
                <w:sz w:val="20"/>
                <w:szCs w:val="20"/>
              </w:rPr>
              <w:t xml:space="preserve"> including </w:t>
            </w:r>
            <w:r w:rsidRPr="006743A6">
              <w:rPr>
                <w:sz w:val="20"/>
                <w:szCs w:val="20"/>
                <w:lang w:val="en-GB"/>
              </w:rPr>
              <w:t>important relationships with both local and international organisations.</w:t>
            </w:r>
          </w:p>
          <w:p w:rsidR="00A50515" w:rsidRPr="006743A6" w:rsidRDefault="00A50515" w:rsidP="009A2E61">
            <w:pPr>
              <w:rPr>
                <w:sz w:val="20"/>
                <w:szCs w:val="20"/>
                <w:lang w:val="en-GB"/>
              </w:rPr>
            </w:pPr>
            <w:r w:rsidRPr="006743A6">
              <w:rPr>
                <w:sz w:val="20"/>
                <w:szCs w:val="20"/>
                <w:lang w:val="en-GB"/>
              </w:rPr>
              <w:t xml:space="preserve">Initiated logistics working group in Antakya attended by 20+ </w:t>
            </w:r>
            <w:proofErr w:type="spellStart"/>
            <w:r w:rsidRPr="006743A6">
              <w:rPr>
                <w:sz w:val="20"/>
                <w:szCs w:val="20"/>
                <w:lang w:val="en-GB"/>
              </w:rPr>
              <w:t>INGO’s</w:t>
            </w:r>
            <w:proofErr w:type="spellEnd"/>
          </w:p>
        </w:tc>
      </w:tr>
      <w:tr w:rsidR="006743A6" w:rsidRPr="00A50515" w:rsidTr="00126C04">
        <w:trPr>
          <w:cantSplit/>
        </w:trPr>
        <w:tc>
          <w:tcPr>
            <w:tcW w:w="1134" w:type="dxa"/>
          </w:tcPr>
          <w:p w:rsidR="006743A6" w:rsidRPr="006743A6" w:rsidRDefault="006743A6" w:rsidP="009A2E61">
            <w:pPr>
              <w:pStyle w:val="normaltableau"/>
              <w:spacing w:before="0" w:after="0"/>
              <w:jc w:val="left"/>
              <w:rPr>
                <w:rFonts w:ascii="Arial" w:hAnsi="Arial" w:cs="Arial"/>
                <w:color w:val="000000"/>
                <w:sz w:val="20"/>
              </w:rPr>
            </w:pPr>
            <w:r w:rsidRPr="006743A6">
              <w:rPr>
                <w:rFonts w:ascii="Arial" w:hAnsi="Arial" w:cs="Arial"/>
                <w:color w:val="000000"/>
                <w:sz w:val="20"/>
              </w:rPr>
              <w:t>May 12 to Sept 12</w:t>
            </w:r>
          </w:p>
        </w:tc>
        <w:tc>
          <w:tcPr>
            <w:tcW w:w="1644" w:type="dxa"/>
          </w:tcPr>
          <w:p w:rsidR="006743A6" w:rsidRPr="006743A6" w:rsidRDefault="006743A6" w:rsidP="009A2E61">
            <w:pPr>
              <w:pStyle w:val="normaltableau"/>
              <w:spacing w:before="0" w:after="0"/>
              <w:jc w:val="left"/>
              <w:rPr>
                <w:rFonts w:ascii="Arial" w:hAnsi="Arial" w:cs="Arial"/>
                <w:sz w:val="20"/>
              </w:rPr>
            </w:pPr>
            <w:proofErr w:type="spellStart"/>
            <w:r w:rsidRPr="006743A6">
              <w:rPr>
                <w:rFonts w:ascii="Arial" w:hAnsi="Arial" w:cs="Arial"/>
                <w:sz w:val="20"/>
              </w:rPr>
              <w:t>Kuajok</w:t>
            </w:r>
            <w:proofErr w:type="spellEnd"/>
            <w:r w:rsidRPr="006743A6">
              <w:rPr>
                <w:rFonts w:ascii="Arial" w:hAnsi="Arial" w:cs="Arial"/>
                <w:sz w:val="20"/>
              </w:rPr>
              <w:t>,</w:t>
            </w:r>
          </w:p>
          <w:p w:rsidR="006743A6" w:rsidRPr="006743A6" w:rsidRDefault="006743A6" w:rsidP="009A2E61">
            <w:pPr>
              <w:pStyle w:val="normaltableau"/>
              <w:spacing w:before="0" w:after="0"/>
              <w:jc w:val="left"/>
              <w:rPr>
                <w:rFonts w:ascii="Arial" w:hAnsi="Arial" w:cs="Arial"/>
                <w:sz w:val="20"/>
              </w:rPr>
            </w:pPr>
            <w:r w:rsidRPr="006743A6">
              <w:rPr>
                <w:rFonts w:ascii="Arial" w:hAnsi="Arial" w:cs="Arial"/>
                <w:sz w:val="20"/>
              </w:rPr>
              <w:t>South Sudan</w:t>
            </w:r>
          </w:p>
        </w:tc>
        <w:tc>
          <w:tcPr>
            <w:tcW w:w="1474" w:type="dxa"/>
          </w:tcPr>
          <w:p w:rsidR="006743A6" w:rsidRPr="006743A6" w:rsidRDefault="006743A6" w:rsidP="009A2E61">
            <w:pPr>
              <w:pStyle w:val="normaltableau"/>
              <w:spacing w:before="0" w:after="0"/>
              <w:jc w:val="left"/>
              <w:rPr>
                <w:rFonts w:ascii="Arial" w:hAnsi="Arial" w:cs="Arial"/>
                <w:sz w:val="20"/>
              </w:rPr>
            </w:pPr>
            <w:r w:rsidRPr="006743A6">
              <w:rPr>
                <w:rFonts w:ascii="Arial" w:hAnsi="Arial" w:cs="Arial"/>
                <w:sz w:val="20"/>
              </w:rPr>
              <w:t>The MENTOR Initiative</w:t>
            </w:r>
          </w:p>
        </w:tc>
        <w:tc>
          <w:tcPr>
            <w:tcW w:w="1304" w:type="dxa"/>
          </w:tcPr>
          <w:p w:rsidR="006743A6" w:rsidRPr="006743A6" w:rsidRDefault="006743A6" w:rsidP="009A2E61">
            <w:pPr>
              <w:pStyle w:val="normaltableau"/>
              <w:spacing w:before="0" w:after="0"/>
              <w:jc w:val="left"/>
              <w:rPr>
                <w:rFonts w:ascii="Arial" w:hAnsi="Arial" w:cs="Arial"/>
                <w:sz w:val="20"/>
              </w:rPr>
            </w:pPr>
            <w:r w:rsidRPr="006743A6">
              <w:rPr>
                <w:rFonts w:ascii="Arial" w:hAnsi="Arial" w:cs="Arial"/>
                <w:sz w:val="20"/>
              </w:rPr>
              <w:t>Logistics / Security Manager</w:t>
            </w:r>
          </w:p>
        </w:tc>
        <w:tc>
          <w:tcPr>
            <w:tcW w:w="9071" w:type="dxa"/>
            <w:tcBorders>
              <w:top w:val="single" w:sz="6" w:space="0" w:color="auto"/>
              <w:bottom w:val="single" w:sz="6" w:space="0" w:color="auto"/>
            </w:tcBorders>
            <w:shd w:val="clear" w:color="auto" w:fill="auto"/>
          </w:tcPr>
          <w:p w:rsidR="006743A6" w:rsidRPr="006743A6" w:rsidRDefault="006743A6" w:rsidP="009A2E61">
            <w:pPr>
              <w:rPr>
                <w:sz w:val="20"/>
                <w:szCs w:val="20"/>
                <w:lang w:val="en-GB"/>
              </w:rPr>
            </w:pPr>
            <w:r w:rsidRPr="006743A6">
              <w:rPr>
                <w:sz w:val="20"/>
                <w:szCs w:val="20"/>
                <w:lang w:val="en-GB"/>
              </w:rPr>
              <w:t xml:space="preserve">Establish agency presence in border areas. Identify, establish field base and support services for emergency prevention vector borne disease </w:t>
            </w:r>
            <w:r w:rsidR="000C6F07">
              <w:rPr>
                <w:sz w:val="20"/>
                <w:szCs w:val="20"/>
                <w:lang w:val="en-GB"/>
              </w:rPr>
              <w:t>Program</w:t>
            </w:r>
            <w:r w:rsidRPr="006743A6">
              <w:rPr>
                <w:sz w:val="20"/>
                <w:szCs w:val="20"/>
                <w:lang w:val="en-GB"/>
              </w:rPr>
              <w:t xml:space="preserve"> in support of </w:t>
            </w:r>
            <w:proofErr w:type="spellStart"/>
            <w:r w:rsidRPr="006743A6">
              <w:rPr>
                <w:sz w:val="20"/>
                <w:szCs w:val="20"/>
                <w:lang w:val="en-GB"/>
              </w:rPr>
              <w:t>Govt</w:t>
            </w:r>
            <w:proofErr w:type="spellEnd"/>
            <w:r w:rsidRPr="006743A6">
              <w:rPr>
                <w:sz w:val="20"/>
                <w:szCs w:val="20"/>
                <w:lang w:val="en-GB"/>
              </w:rPr>
              <w:t xml:space="preserve"> of South Sudan  national malaria control </w:t>
            </w:r>
            <w:r w:rsidR="000C6F07">
              <w:rPr>
                <w:sz w:val="20"/>
                <w:szCs w:val="20"/>
                <w:lang w:val="en-GB"/>
              </w:rPr>
              <w:t>Program</w:t>
            </w:r>
            <w:r w:rsidRPr="006743A6">
              <w:rPr>
                <w:sz w:val="20"/>
                <w:szCs w:val="20"/>
                <w:lang w:val="en-GB"/>
              </w:rPr>
              <w:t xml:space="preserve"> for </w:t>
            </w:r>
            <w:proofErr w:type="spellStart"/>
            <w:r w:rsidRPr="006743A6">
              <w:rPr>
                <w:sz w:val="20"/>
                <w:szCs w:val="20"/>
                <w:lang w:val="en-GB"/>
              </w:rPr>
              <w:t>Warrap</w:t>
            </w:r>
            <w:proofErr w:type="spellEnd"/>
            <w:r w:rsidRPr="006743A6">
              <w:rPr>
                <w:sz w:val="20"/>
                <w:szCs w:val="20"/>
                <w:lang w:val="en-GB"/>
              </w:rPr>
              <w:t xml:space="preserve"> state and Upper Nile. Successful capacity building of national staff in provision of integrated logistics and </w:t>
            </w:r>
            <w:r w:rsidR="000C6F07">
              <w:rPr>
                <w:sz w:val="20"/>
                <w:szCs w:val="20"/>
                <w:lang w:val="en-GB"/>
              </w:rPr>
              <w:t>Program</w:t>
            </w:r>
            <w:r w:rsidRPr="006743A6">
              <w:rPr>
                <w:sz w:val="20"/>
                <w:szCs w:val="20"/>
                <w:lang w:val="en-GB"/>
              </w:rPr>
              <w:t xml:space="preserve"> coordination. Security focal point in South Sudan.</w:t>
            </w:r>
          </w:p>
        </w:tc>
      </w:tr>
      <w:tr w:rsidR="006743A6" w:rsidRPr="00A50515" w:rsidTr="00126C04">
        <w:trPr>
          <w:cantSplit/>
        </w:trPr>
        <w:tc>
          <w:tcPr>
            <w:tcW w:w="1134" w:type="dxa"/>
          </w:tcPr>
          <w:p w:rsidR="006743A6" w:rsidRPr="006743A6" w:rsidRDefault="006743A6" w:rsidP="009A2E61">
            <w:pPr>
              <w:pStyle w:val="normaltableau"/>
              <w:spacing w:before="0" w:after="0"/>
              <w:jc w:val="left"/>
              <w:rPr>
                <w:rFonts w:ascii="Arial" w:hAnsi="Arial" w:cs="Arial"/>
                <w:color w:val="000000"/>
                <w:sz w:val="20"/>
              </w:rPr>
            </w:pPr>
            <w:r w:rsidRPr="006743A6">
              <w:rPr>
                <w:rFonts w:ascii="Arial" w:hAnsi="Arial" w:cs="Arial"/>
                <w:color w:val="000000"/>
                <w:sz w:val="20"/>
              </w:rPr>
              <w:t>June 11 to Mar 12</w:t>
            </w:r>
          </w:p>
        </w:tc>
        <w:tc>
          <w:tcPr>
            <w:tcW w:w="1644" w:type="dxa"/>
          </w:tcPr>
          <w:p w:rsidR="006743A6" w:rsidRPr="006743A6" w:rsidRDefault="006743A6" w:rsidP="009A2E61">
            <w:pPr>
              <w:pStyle w:val="normaltableau"/>
              <w:spacing w:before="0" w:after="0"/>
              <w:jc w:val="left"/>
              <w:rPr>
                <w:rFonts w:ascii="Arial" w:hAnsi="Arial" w:cs="Arial"/>
                <w:sz w:val="20"/>
              </w:rPr>
            </w:pPr>
            <w:r w:rsidRPr="006743A6">
              <w:rPr>
                <w:rFonts w:ascii="Arial" w:hAnsi="Arial" w:cs="Arial"/>
                <w:sz w:val="20"/>
              </w:rPr>
              <w:t>Port a Prince,</w:t>
            </w:r>
          </w:p>
          <w:p w:rsidR="006743A6" w:rsidRPr="006743A6" w:rsidRDefault="006743A6" w:rsidP="009A2E61">
            <w:pPr>
              <w:pStyle w:val="normaltableau"/>
              <w:spacing w:before="0" w:after="0"/>
              <w:jc w:val="left"/>
              <w:rPr>
                <w:rFonts w:ascii="Arial" w:hAnsi="Arial" w:cs="Arial"/>
                <w:sz w:val="20"/>
              </w:rPr>
            </w:pPr>
            <w:r w:rsidRPr="006743A6">
              <w:rPr>
                <w:rFonts w:ascii="Arial" w:hAnsi="Arial" w:cs="Arial"/>
                <w:sz w:val="20"/>
              </w:rPr>
              <w:t>Haiti</w:t>
            </w:r>
          </w:p>
        </w:tc>
        <w:tc>
          <w:tcPr>
            <w:tcW w:w="1474" w:type="dxa"/>
          </w:tcPr>
          <w:p w:rsidR="006743A6" w:rsidRPr="006743A6" w:rsidRDefault="006743A6" w:rsidP="009A2E61">
            <w:pPr>
              <w:pStyle w:val="normaltableau"/>
              <w:spacing w:before="0" w:after="0"/>
              <w:jc w:val="left"/>
              <w:rPr>
                <w:rFonts w:ascii="Arial" w:hAnsi="Arial" w:cs="Arial"/>
                <w:sz w:val="20"/>
              </w:rPr>
            </w:pPr>
            <w:r w:rsidRPr="006743A6">
              <w:rPr>
                <w:rFonts w:ascii="Arial" w:hAnsi="Arial" w:cs="Arial"/>
                <w:sz w:val="20"/>
              </w:rPr>
              <w:t>British Red Cross</w:t>
            </w:r>
          </w:p>
        </w:tc>
        <w:tc>
          <w:tcPr>
            <w:tcW w:w="1304" w:type="dxa"/>
          </w:tcPr>
          <w:p w:rsidR="006743A6" w:rsidRPr="006743A6" w:rsidRDefault="006743A6" w:rsidP="009A2E61">
            <w:pPr>
              <w:pStyle w:val="normaltableau"/>
              <w:spacing w:before="0" w:after="0"/>
              <w:jc w:val="left"/>
              <w:rPr>
                <w:rFonts w:ascii="Arial" w:hAnsi="Arial" w:cs="Arial"/>
                <w:sz w:val="20"/>
              </w:rPr>
            </w:pPr>
            <w:r w:rsidRPr="006743A6">
              <w:rPr>
                <w:rFonts w:ascii="Arial" w:hAnsi="Arial" w:cs="Arial"/>
                <w:sz w:val="20"/>
              </w:rPr>
              <w:t>Logistics / Security Manager</w:t>
            </w:r>
          </w:p>
        </w:tc>
        <w:tc>
          <w:tcPr>
            <w:tcW w:w="9071" w:type="dxa"/>
            <w:tcBorders>
              <w:top w:val="single" w:sz="6" w:space="0" w:color="auto"/>
              <w:bottom w:val="single" w:sz="6" w:space="0" w:color="auto"/>
            </w:tcBorders>
            <w:shd w:val="clear" w:color="auto" w:fill="auto"/>
          </w:tcPr>
          <w:p w:rsidR="006743A6" w:rsidRPr="006743A6" w:rsidRDefault="006743A6" w:rsidP="009A2E61">
            <w:pPr>
              <w:rPr>
                <w:sz w:val="20"/>
                <w:szCs w:val="20"/>
                <w:lang w:val="en-GB"/>
              </w:rPr>
            </w:pPr>
            <w:r w:rsidRPr="006743A6">
              <w:rPr>
                <w:sz w:val="20"/>
                <w:szCs w:val="20"/>
                <w:lang w:val="en-GB"/>
              </w:rPr>
              <w:t xml:space="preserve">Overall management responsibility for logistics </w:t>
            </w:r>
            <w:proofErr w:type="spellStart"/>
            <w:r w:rsidRPr="006743A6">
              <w:rPr>
                <w:sz w:val="20"/>
                <w:szCs w:val="20"/>
                <w:lang w:val="en-GB"/>
              </w:rPr>
              <w:t>dept</w:t>
            </w:r>
            <w:proofErr w:type="spellEnd"/>
            <w:r w:rsidRPr="006743A6">
              <w:rPr>
                <w:sz w:val="20"/>
                <w:szCs w:val="20"/>
                <w:lang w:val="en-GB"/>
              </w:rPr>
              <w:t xml:space="preserve"> to support </w:t>
            </w:r>
            <w:proofErr w:type="spellStart"/>
            <w:r w:rsidRPr="006743A6">
              <w:rPr>
                <w:sz w:val="20"/>
                <w:szCs w:val="20"/>
                <w:lang w:val="en-GB"/>
              </w:rPr>
              <w:t>BRC</w:t>
            </w:r>
            <w:proofErr w:type="spellEnd"/>
            <w:r w:rsidRPr="006743A6">
              <w:rPr>
                <w:sz w:val="20"/>
                <w:szCs w:val="20"/>
                <w:lang w:val="en-GB"/>
              </w:rPr>
              <w:t xml:space="preserve"> cash transfer, livelihood and construction </w:t>
            </w:r>
            <w:r w:rsidR="000C6F07">
              <w:rPr>
                <w:sz w:val="20"/>
                <w:szCs w:val="20"/>
                <w:lang w:val="en-GB"/>
              </w:rPr>
              <w:t>Program</w:t>
            </w:r>
            <w:r w:rsidRPr="006743A6">
              <w:rPr>
                <w:sz w:val="20"/>
                <w:szCs w:val="20"/>
                <w:lang w:val="en-GB"/>
              </w:rPr>
              <w:t xml:space="preserve">s for 20+ international, 100+ national staff. </w:t>
            </w:r>
            <w:proofErr w:type="spellStart"/>
            <w:r w:rsidRPr="006743A6">
              <w:rPr>
                <w:sz w:val="20"/>
                <w:szCs w:val="20"/>
                <w:lang w:val="en-GB"/>
              </w:rPr>
              <w:t>BRC</w:t>
            </w:r>
            <w:proofErr w:type="spellEnd"/>
            <w:r w:rsidRPr="006743A6">
              <w:rPr>
                <w:sz w:val="20"/>
                <w:szCs w:val="20"/>
                <w:lang w:val="en-GB"/>
              </w:rPr>
              <w:t xml:space="preserve"> Haiti security focal point. Successful capacity building of national staff in procurement and supply contract management, supply chain and warehouse management, fleet management, asset and resource management.</w:t>
            </w:r>
          </w:p>
        </w:tc>
      </w:tr>
      <w:tr w:rsidR="006743A6" w:rsidRPr="00A50515" w:rsidTr="00126C04">
        <w:trPr>
          <w:cantSplit/>
        </w:trPr>
        <w:tc>
          <w:tcPr>
            <w:tcW w:w="1134" w:type="dxa"/>
          </w:tcPr>
          <w:p w:rsidR="006743A6" w:rsidRPr="00A46D7A" w:rsidRDefault="006743A6" w:rsidP="009A2E61">
            <w:pPr>
              <w:pStyle w:val="normaltableau"/>
              <w:spacing w:before="0" w:after="0"/>
              <w:jc w:val="left"/>
              <w:rPr>
                <w:rFonts w:ascii="Arial" w:hAnsi="Arial" w:cs="Arial"/>
                <w:color w:val="000000"/>
                <w:sz w:val="18"/>
                <w:szCs w:val="18"/>
              </w:rPr>
            </w:pPr>
            <w:r w:rsidRPr="00A46D7A">
              <w:rPr>
                <w:rFonts w:ascii="Arial" w:hAnsi="Arial" w:cs="Arial"/>
                <w:color w:val="000000"/>
                <w:sz w:val="18"/>
                <w:szCs w:val="18"/>
              </w:rPr>
              <w:t>Mar 11 to May 11</w:t>
            </w:r>
          </w:p>
        </w:tc>
        <w:tc>
          <w:tcPr>
            <w:tcW w:w="1644" w:type="dxa"/>
          </w:tcPr>
          <w:p w:rsidR="006743A6" w:rsidRPr="00A46D7A" w:rsidRDefault="006743A6" w:rsidP="009A2E61">
            <w:pPr>
              <w:pStyle w:val="normaltableau"/>
              <w:spacing w:before="0" w:after="0"/>
              <w:jc w:val="left"/>
              <w:rPr>
                <w:rFonts w:ascii="Arial" w:hAnsi="Arial" w:cs="Arial"/>
                <w:sz w:val="18"/>
                <w:szCs w:val="18"/>
              </w:rPr>
            </w:pPr>
            <w:proofErr w:type="spellStart"/>
            <w:r w:rsidRPr="00A46D7A">
              <w:rPr>
                <w:rFonts w:ascii="Arial" w:hAnsi="Arial" w:cs="Arial"/>
                <w:sz w:val="18"/>
                <w:szCs w:val="18"/>
              </w:rPr>
              <w:t>Saclepea</w:t>
            </w:r>
            <w:proofErr w:type="spellEnd"/>
            <w:r w:rsidRPr="00A46D7A">
              <w:rPr>
                <w:rFonts w:ascii="Arial" w:hAnsi="Arial" w:cs="Arial"/>
                <w:sz w:val="18"/>
                <w:szCs w:val="18"/>
              </w:rPr>
              <w:t>,</w:t>
            </w:r>
          </w:p>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Liberia</w:t>
            </w:r>
          </w:p>
        </w:tc>
        <w:tc>
          <w:tcPr>
            <w:tcW w:w="1474" w:type="dxa"/>
          </w:tcPr>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The MENTOR Initiative</w:t>
            </w:r>
          </w:p>
        </w:tc>
        <w:tc>
          <w:tcPr>
            <w:tcW w:w="1304" w:type="dxa"/>
          </w:tcPr>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Logistics /  Security Manager</w:t>
            </w:r>
          </w:p>
        </w:tc>
        <w:tc>
          <w:tcPr>
            <w:tcW w:w="9071" w:type="dxa"/>
            <w:tcBorders>
              <w:top w:val="single" w:sz="6" w:space="0" w:color="auto"/>
              <w:bottom w:val="single" w:sz="6" w:space="0" w:color="auto"/>
            </w:tcBorders>
            <w:shd w:val="clear" w:color="auto" w:fill="auto"/>
          </w:tcPr>
          <w:p w:rsidR="006743A6" w:rsidRPr="00A46D7A" w:rsidRDefault="006743A6" w:rsidP="009A2E61">
            <w:pPr>
              <w:rPr>
                <w:rStyle w:val="longtext1"/>
                <w:color w:val="000000"/>
                <w:sz w:val="18"/>
                <w:szCs w:val="18"/>
                <w:shd w:val="clear" w:color="auto" w:fill="FFFFFF"/>
                <w:lang w:val="en-GB"/>
              </w:rPr>
            </w:pPr>
            <w:r w:rsidRPr="00A46D7A">
              <w:rPr>
                <w:sz w:val="18"/>
                <w:szCs w:val="18"/>
                <w:lang w:val="en-GB"/>
              </w:rPr>
              <w:t xml:space="preserve">Establish agency presence in border areas. Identify, establish field base and support services for emergency prevention vector borne disease in </w:t>
            </w:r>
            <w:proofErr w:type="spellStart"/>
            <w:r w:rsidRPr="00A46D7A">
              <w:rPr>
                <w:sz w:val="18"/>
                <w:szCs w:val="18"/>
                <w:lang w:val="en-GB"/>
              </w:rPr>
              <w:t>Nimba</w:t>
            </w:r>
            <w:proofErr w:type="spellEnd"/>
            <w:r w:rsidRPr="00A46D7A">
              <w:rPr>
                <w:sz w:val="18"/>
                <w:szCs w:val="18"/>
                <w:lang w:val="en-GB"/>
              </w:rPr>
              <w:t xml:space="preserve"> County, Kenya bordering Ivory Coast. Successful capacity building of national staff in provision of integrated logistics and </w:t>
            </w:r>
            <w:r w:rsidR="000C6F07">
              <w:rPr>
                <w:sz w:val="18"/>
                <w:szCs w:val="18"/>
                <w:lang w:val="en-GB"/>
              </w:rPr>
              <w:t>Program</w:t>
            </w:r>
            <w:r w:rsidRPr="00A46D7A">
              <w:rPr>
                <w:sz w:val="18"/>
                <w:szCs w:val="18"/>
                <w:lang w:val="en-GB"/>
              </w:rPr>
              <w:t xml:space="preserve"> coordination. Security focal point in Liberia.</w:t>
            </w:r>
          </w:p>
        </w:tc>
      </w:tr>
      <w:tr w:rsidR="006743A6" w:rsidRPr="00A50515" w:rsidTr="00126C04">
        <w:trPr>
          <w:cantSplit/>
        </w:trPr>
        <w:tc>
          <w:tcPr>
            <w:tcW w:w="1134" w:type="dxa"/>
          </w:tcPr>
          <w:p w:rsidR="006743A6" w:rsidRPr="00A46D7A" w:rsidRDefault="006743A6" w:rsidP="009A2E61">
            <w:pPr>
              <w:pStyle w:val="normaltableau"/>
              <w:spacing w:before="0" w:after="0"/>
              <w:jc w:val="left"/>
              <w:rPr>
                <w:rFonts w:ascii="Arial" w:hAnsi="Arial" w:cs="Arial"/>
                <w:color w:val="000000"/>
                <w:sz w:val="18"/>
                <w:szCs w:val="18"/>
              </w:rPr>
            </w:pPr>
            <w:r w:rsidRPr="00A46D7A">
              <w:rPr>
                <w:rFonts w:ascii="Arial" w:hAnsi="Arial" w:cs="Arial"/>
                <w:color w:val="000000"/>
                <w:sz w:val="18"/>
                <w:szCs w:val="18"/>
              </w:rPr>
              <w:t>Aug 10 to Jan 11</w:t>
            </w:r>
          </w:p>
        </w:tc>
        <w:tc>
          <w:tcPr>
            <w:tcW w:w="1644" w:type="dxa"/>
          </w:tcPr>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Islamabad,</w:t>
            </w:r>
          </w:p>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Pakistan</w:t>
            </w:r>
          </w:p>
        </w:tc>
        <w:tc>
          <w:tcPr>
            <w:tcW w:w="1474" w:type="dxa"/>
          </w:tcPr>
          <w:p w:rsidR="006743A6" w:rsidRPr="00A46D7A" w:rsidRDefault="006743A6" w:rsidP="009A2E61">
            <w:pPr>
              <w:pStyle w:val="normaltableau"/>
              <w:spacing w:before="0" w:after="0"/>
              <w:jc w:val="left"/>
              <w:rPr>
                <w:rFonts w:ascii="Arial" w:hAnsi="Arial" w:cs="Arial"/>
                <w:sz w:val="18"/>
                <w:szCs w:val="18"/>
              </w:rPr>
            </w:pPr>
            <w:proofErr w:type="spellStart"/>
            <w:r w:rsidRPr="00A46D7A">
              <w:rPr>
                <w:rFonts w:ascii="Arial" w:hAnsi="Arial" w:cs="Arial"/>
                <w:sz w:val="18"/>
                <w:szCs w:val="18"/>
              </w:rPr>
              <w:t>Cordaid</w:t>
            </w:r>
            <w:proofErr w:type="spellEnd"/>
          </w:p>
        </w:tc>
        <w:tc>
          <w:tcPr>
            <w:tcW w:w="1304" w:type="dxa"/>
          </w:tcPr>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Logistics / Security Manager</w:t>
            </w:r>
          </w:p>
        </w:tc>
        <w:tc>
          <w:tcPr>
            <w:tcW w:w="9071" w:type="dxa"/>
            <w:tcBorders>
              <w:top w:val="single" w:sz="6" w:space="0" w:color="auto"/>
              <w:bottom w:val="single" w:sz="6" w:space="0" w:color="auto"/>
            </w:tcBorders>
            <w:shd w:val="clear" w:color="auto" w:fill="auto"/>
          </w:tcPr>
          <w:p w:rsidR="006743A6" w:rsidRPr="00A46D7A" w:rsidRDefault="006743A6" w:rsidP="009A2E61">
            <w:pPr>
              <w:rPr>
                <w:bCs/>
                <w:sz w:val="18"/>
                <w:szCs w:val="18"/>
                <w:lang w:val="en-GB"/>
              </w:rPr>
            </w:pPr>
            <w:r w:rsidRPr="00A46D7A">
              <w:rPr>
                <w:sz w:val="18"/>
                <w:szCs w:val="18"/>
                <w:lang w:val="en-GB"/>
              </w:rPr>
              <w:t xml:space="preserve">Overall management responsibility logistics dept. Establish operations in </w:t>
            </w:r>
            <w:proofErr w:type="spellStart"/>
            <w:r w:rsidRPr="00A46D7A">
              <w:rPr>
                <w:sz w:val="18"/>
                <w:szCs w:val="18"/>
                <w:lang w:val="en-GB"/>
              </w:rPr>
              <w:t>Kohat</w:t>
            </w:r>
            <w:proofErr w:type="spellEnd"/>
            <w:r w:rsidRPr="00A46D7A">
              <w:rPr>
                <w:sz w:val="18"/>
                <w:szCs w:val="18"/>
                <w:lang w:val="en-GB"/>
              </w:rPr>
              <w:t xml:space="preserve"> and </w:t>
            </w:r>
            <w:proofErr w:type="spellStart"/>
            <w:r w:rsidRPr="00A46D7A">
              <w:rPr>
                <w:sz w:val="18"/>
                <w:szCs w:val="18"/>
                <w:lang w:val="en-GB"/>
              </w:rPr>
              <w:t>Shangla</w:t>
            </w:r>
            <w:proofErr w:type="spellEnd"/>
            <w:r w:rsidRPr="00A46D7A">
              <w:rPr>
                <w:sz w:val="18"/>
                <w:szCs w:val="18"/>
                <w:lang w:val="en-GB"/>
              </w:rPr>
              <w:t xml:space="preserve"> to support 700 unit shelter, educational support and </w:t>
            </w:r>
            <w:r w:rsidR="000C6F07">
              <w:rPr>
                <w:sz w:val="18"/>
                <w:szCs w:val="18"/>
                <w:lang w:val="en-GB"/>
              </w:rPr>
              <w:t>Program</w:t>
            </w:r>
            <w:r w:rsidRPr="00A46D7A">
              <w:rPr>
                <w:sz w:val="18"/>
                <w:szCs w:val="18"/>
                <w:lang w:val="en-GB"/>
              </w:rPr>
              <w:t xml:space="preserve">. Security focal point. Successful capacity building of national staff in provision of integrated logistics and </w:t>
            </w:r>
            <w:r w:rsidR="000C6F07">
              <w:rPr>
                <w:sz w:val="18"/>
                <w:szCs w:val="18"/>
                <w:lang w:val="en-GB"/>
              </w:rPr>
              <w:t>Program</w:t>
            </w:r>
            <w:r w:rsidRPr="00A46D7A">
              <w:rPr>
                <w:sz w:val="18"/>
                <w:szCs w:val="18"/>
                <w:lang w:val="en-GB"/>
              </w:rPr>
              <w:t xml:space="preserve"> coordination. Security focal point in Pakistan.</w:t>
            </w:r>
          </w:p>
        </w:tc>
      </w:tr>
      <w:tr w:rsidR="006743A6" w:rsidRPr="00A50515" w:rsidTr="00126C04">
        <w:trPr>
          <w:cantSplit/>
        </w:trPr>
        <w:tc>
          <w:tcPr>
            <w:tcW w:w="1134" w:type="dxa"/>
          </w:tcPr>
          <w:p w:rsidR="006743A6" w:rsidRPr="00A46D7A" w:rsidRDefault="008032AB" w:rsidP="009A2E61">
            <w:pPr>
              <w:pStyle w:val="normaltableau"/>
              <w:spacing w:before="0" w:after="0"/>
              <w:jc w:val="left"/>
              <w:rPr>
                <w:rFonts w:ascii="Arial" w:hAnsi="Arial" w:cs="Arial"/>
                <w:color w:val="000000"/>
                <w:sz w:val="18"/>
                <w:szCs w:val="18"/>
              </w:rPr>
            </w:pPr>
            <w:r>
              <w:rPr>
                <w:rFonts w:ascii="Arial" w:hAnsi="Arial" w:cs="Arial"/>
                <w:color w:val="000000"/>
                <w:sz w:val="18"/>
                <w:szCs w:val="18"/>
              </w:rPr>
              <w:t xml:space="preserve">Jan 10 </w:t>
            </w:r>
            <w:r w:rsidR="006743A6" w:rsidRPr="00A46D7A">
              <w:rPr>
                <w:rFonts w:ascii="Arial" w:hAnsi="Arial" w:cs="Arial"/>
                <w:color w:val="000000"/>
                <w:sz w:val="18"/>
                <w:szCs w:val="18"/>
              </w:rPr>
              <w:t xml:space="preserve"> to Aug 10</w:t>
            </w:r>
          </w:p>
        </w:tc>
        <w:tc>
          <w:tcPr>
            <w:tcW w:w="1644" w:type="dxa"/>
          </w:tcPr>
          <w:p w:rsidR="006743A6" w:rsidRPr="00A46D7A" w:rsidRDefault="006743A6" w:rsidP="009A2E61">
            <w:pPr>
              <w:pStyle w:val="normaltableau"/>
              <w:spacing w:before="0" w:after="0"/>
              <w:jc w:val="left"/>
              <w:rPr>
                <w:rFonts w:ascii="Arial" w:hAnsi="Arial" w:cs="Arial"/>
                <w:sz w:val="18"/>
                <w:szCs w:val="18"/>
              </w:rPr>
            </w:pPr>
            <w:proofErr w:type="spellStart"/>
            <w:r w:rsidRPr="00A46D7A">
              <w:rPr>
                <w:rFonts w:ascii="Arial" w:hAnsi="Arial" w:cs="Arial"/>
                <w:sz w:val="18"/>
                <w:szCs w:val="18"/>
              </w:rPr>
              <w:t>Garissa</w:t>
            </w:r>
            <w:proofErr w:type="spellEnd"/>
            <w:r w:rsidRPr="00A46D7A">
              <w:rPr>
                <w:rFonts w:ascii="Arial" w:hAnsi="Arial" w:cs="Arial"/>
                <w:sz w:val="18"/>
                <w:szCs w:val="18"/>
              </w:rPr>
              <w:t>,</w:t>
            </w:r>
          </w:p>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Kenya</w:t>
            </w:r>
          </w:p>
        </w:tc>
        <w:tc>
          <w:tcPr>
            <w:tcW w:w="1474" w:type="dxa"/>
          </w:tcPr>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The MENTOR Initiative</w:t>
            </w:r>
          </w:p>
        </w:tc>
        <w:tc>
          <w:tcPr>
            <w:tcW w:w="1304" w:type="dxa"/>
          </w:tcPr>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Logistics /  Security Manager</w:t>
            </w:r>
          </w:p>
        </w:tc>
        <w:tc>
          <w:tcPr>
            <w:tcW w:w="9071" w:type="dxa"/>
            <w:tcBorders>
              <w:top w:val="single" w:sz="6" w:space="0" w:color="auto"/>
              <w:bottom w:val="single" w:sz="6" w:space="0" w:color="auto"/>
            </w:tcBorders>
            <w:shd w:val="clear" w:color="auto" w:fill="auto"/>
          </w:tcPr>
          <w:p w:rsidR="006743A6" w:rsidRPr="00A46D7A" w:rsidRDefault="006743A6" w:rsidP="009A2E61">
            <w:pPr>
              <w:rPr>
                <w:bCs/>
                <w:sz w:val="18"/>
                <w:szCs w:val="18"/>
                <w:lang w:val="en-GB"/>
              </w:rPr>
            </w:pPr>
            <w:r w:rsidRPr="00A46D7A">
              <w:rPr>
                <w:sz w:val="18"/>
                <w:szCs w:val="18"/>
                <w:lang w:val="en-GB"/>
              </w:rPr>
              <w:t xml:space="preserve">Establish agency presence in border areas. Identify, establish field base and support services for vector borne diseases 4 year operational research </w:t>
            </w:r>
            <w:r w:rsidR="000C6F07">
              <w:rPr>
                <w:sz w:val="18"/>
                <w:szCs w:val="18"/>
                <w:lang w:val="en-GB"/>
              </w:rPr>
              <w:t>Program</w:t>
            </w:r>
            <w:r w:rsidRPr="00A46D7A">
              <w:rPr>
                <w:sz w:val="18"/>
                <w:szCs w:val="18"/>
                <w:lang w:val="en-GB"/>
              </w:rPr>
              <w:t xml:space="preserve"> Successful capacity building of national staff in provision of  integrated logistics and </w:t>
            </w:r>
            <w:r w:rsidR="000C6F07">
              <w:rPr>
                <w:sz w:val="18"/>
                <w:szCs w:val="18"/>
                <w:lang w:val="en-GB"/>
              </w:rPr>
              <w:t>Program</w:t>
            </w:r>
            <w:r w:rsidRPr="00A46D7A">
              <w:rPr>
                <w:sz w:val="18"/>
                <w:szCs w:val="18"/>
                <w:lang w:val="en-GB"/>
              </w:rPr>
              <w:t xml:space="preserve"> coordination. Security focal point in Kenya.</w:t>
            </w:r>
          </w:p>
        </w:tc>
      </w:tr>
      <w:tr w:rsidR="006743A6" w:rsidRPr="00A50515" w:rsidTr="00126C04">
        <w:trPr>
          <w:cantSplit/>
        </w:trPr>
        <w:tc>
          <w:tcPr>
            <w:tcW w:w="1134" w:type="dxa"/>
          </w:tcPr>
          <w:p w:rsidR="006743A6" w:rsidRPr="00A46D7A" w:rsidRDefault="006743A6" w:rsidP="009A2E61">
            <w:pPr>
              <w:pStyle w:val="normaltableau"/>
              <w:spacing w:before="0" w:after="0"/>
              <w:jc w:val="left"/>
              <w:rPr>
                <w:rFonts w:ascii="Arial" w:hAnsi="Arial" w:cs="Arial"/>
                <w:color w:val="000000"/>
                <w:sz w:val="18"/>
                <w:szCs w:val="18"/>
              </w:rPr>
            </w:pPr>
            <w:r w:rsidRPr="00A46D7A">
              <w:rPr>
                <w:rFonts w:ascii="Arial" w:hAnsi="Arial" w:cs="Arial"/>
                <w:color w:val="000000"/>
                <w:sz w:val="18"/>
                <w:szCs w:val="18"/>
              </w:rPr>
              <w:t>Aug 09 to Oct 09</w:t>
            </w:r>
          </w:p>
        </w:tc>
        <w:tc>
          <w:tcPr>
            <w:tcW w:w="1644" w:type="dxa"/>
          </w:tcPr>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Darfur,</w:t>
            </w:r>
          </w:p>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Sudan</w:t>
            </w:r>
          </w:p>
        </w:tc>
        <w:tc>
          <w:tcPr>
            <w:tcW w:w="1474" w:type="dxa"/>
          </w:tcPr>
          <w:p w:rsidR="006743A6" w:rsidRPr="00A46D7A" w:rsidRDefault="006743A6" w:rsidP="009A2E61">
            <w:pPr>
              <w:pStyle w:val="normaltableau"/>
              <w:spacing w:before="0" w:after="0"/>
              <w:jc w:val="left"/>
              <w:rPr>
                <w:rFonts w:ascii="Arial" w:hAnsi="Arial" w:cs="Arial"/>
                <w:sz w:val="18"/>
                <w:szCs w:val="18"/>
              </w:rPr>
            </w:pPr>
            <w:proofErr w:type="spellStart"/>
            <w:r w:rsidRPr="00A46D7A">
              <w:rPr>
                <w:rFonts w:ascii="Arial" w:hAnsi="Arial" w:cs="Arial"/>
                <w:sz w:val="18"/>
                <w:szCs w:val="18"/>
              </w:rPr>
              <w:t>CAFOD</w:t>
            </w:r>
            <w:proofErr w:type="spellEnd"/>
          </w:p>
        </w:tc>
        <w:tc>
          <w:tcPr>
            <w:tcW w:w="1304" w:type="dxa"/>
          </w:tcPr>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Security Advisor</w:t>
            </w:r>
          </w:p>
        </w:tc>
        <w:tc>
          <w:tcPr>
            <w:tcW w:w="9071" w:type="dxa"/>
            <w:tcBorders>
              <w:top w:val="single" w:sz="6" w:space="0" w:color="auto"/>
            </w:tcBorders>
          </w:tcPr>
          <w:p w:rsidR="006743A6" w:rsidRPr="00A46D7A" w:rsidRDefault="006743A6" w:rsidP="009A2E61">
            <w:pPr>
              <w:rPr>
                <w:bCs/>
                <w:sz w:val="18"/>
                <w:szCs w:val="18"/>
                <w:lang w:val="en-GB"/>
              </w:rPr>
            </w:pPr>
            <w:r w:rsidRPr="00A46D7A">
              <w:rPr>
                <w:sz w:val="18"/>
                <w:szCs w:val="18"/>
                <w:lang w:val="en-GB"/>
              </w:rPr>
              <w:t>Review agency security management of area of operations and advise on recommendations. Successful capacity building of national staff security officer.</w:t>
            </w:r>
          </w:p>
        </w:tc>
      </w:tr>
      <w:tr w:rsidR="006743A6" w:rsidRPr="00A50515" w:rsidTr="00126C04">
        <w:trPr>
          <w:cantSplit/>
        </w:trPr>
        <w:tc>
          <w:tcPr>
            <w:tcW w:w="1134" w:type="dxa"/>
          </w:tcPr>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Apr 09 to Aug 09</w:t>
            </w:r>
          </w:p>
        </w:tc>
        <w:tc>
          <w:tcPr>
            <w:tcW w:w="1644" w:type="dxa"/>
          </w:tcPr>
          <w:p w:rsidR="006743A6" w:rsidRPr="00A46D7A" w:rsidRDefault="006743A6" w:rsidP="009A2E61">
            <w:pPr>
              <w:pStyle w:val="normaltableau"/>
              <w:spacing w:before="0" w:after="0"/>
              <w:jc w:val="left"/>
              <w:rPr>
                <w:rFonts w:ascii="Arial" w:hAnsi="Arial" w:cs="Arial"/>
                <w:sz w:val="18"/>
                <w:szCs w:val="18"/>
              </w:rPr>
            </w:pPr>
            <w:proofErr w:type="spellStart"/>
            <w:r w:rsidRPr="00A46D7A">
              <w:rPr>
                <w:rFonts w:ascii="Arial" w:hAnsi="Arial" w:cs="Arial"/>
                <w:sz w:val="18"/>
                <w:szCs w:val="18"/>
              </w:rPr>
              <w:t>Mandera</w:t>
            </w:r>
            <w:proofErr w:type="spellEnd"/>
            <w:r w:rsidRPr="00A46D7A">
              <w:rPr>
                <w:rFonts w:ascii="Arial" w:hAnsi="Arial" w:cs="Arial"/>
                <w:sz w:val="18"/>
                <w:szCs w:val="18"/>
              </w:rPr>
              <w:t>, Somali Border,  Kenya</w:t>
            </w:r>
          </w:p>
        </w:tc>
        <w:tc>
          <w:tcPr>
            <w:tcW w:w="1474" w:type="dxa"/>
          </w:tcPr>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The MENTOR Initiative</w:t>
            </w:r>
          </w:p>
        </w:tc>
        <w:tc>
          <w:tcPr>
            <w:tcW w:w="1304" w:type="dxa"/>
          </w:tcPr>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Logistics /  Security Manager</w:t>
            </w:r>
          </w:p>
        </w:tc>
        <w:tc>
          <w:tcPr>
            <w:tcW w:w="9071" w:type="dxa"/>
          </w:tcPr>
          <w:p w:rsidR="006743A6" w:rsidRPr="00A46D7A" w:rsidRDefault="006743A6" w:rsidP="009A2E61">
            <w:pPr>
              <w:rPr>
                <w:sz w:val="18"/>
                <w:szCs w:val="18"/>
                <w:lang w:val="en-GB"/>
              </w:rPr>
            </w:pPr>
            <w:r w:rsidRPr="00A46D7A">
              <w:rPr>
                <w:sz w:val="18"/>
                <w:szCs w:val="18"/>
                <w:lang w:val="en-GB"/>
              </w:rPr>
              <w:t xml:space="preserve">Recover </w:t>
            </w:r>
            <w:r w:rsidR="000C6F07">
              <w:rPr>
                <w:sz w:val="18"/>
                <w:szCs w:val="18"/>
                <w:lang w:val="en-GB"/>
              </w:rPr>
              <w:t>Program</w:t>
            </w:r>
            <w:r w:rsidRPr="00A46D7A">
              <w:rPr>
                <w:sz w:val="18"/>
                <w:szCs w:val="18"/>
                <w:lang w:val="en-GB"/>
              </w:rPr>
              <w:t xml:space="preserve"> and operations to support </w:t>
            </w:r>
            <w:proofErr w:type="spellStart"/>
            <w:r w:rsidRPr="00A46D7A">
              <w:rPr>
                <w:sz w:val="18"/>
                <w:szCs w:val="18"/>
                <w:lang w:val="en-GB"/>
              </w:rPr>
              <w:t>VBD</w:t>
            </w:r>
            <w:proofErr w:type="spellEnd"/>
            <w:r w:rsidRPr="00A46D7A">
              <w:rPr>
                <w:sz w:val="18"/>
                <w:szCs w:val="18"/>
                <w:lang w:val="en-GB"/>
              </w:rPr>
              <w:t xml:space="preserve"> emergency </w:t>
            </w:r>
            <w:r w:rsidR="000C6F07">
              <w:rPr>
                <w:sz w:val="18"/>
                <w:szCs w:val="18"/>
                <w:lang w:val="en-GB"/>
              </w:rPr>
              <w:t>Program</w:t>
            </w:r>
            <w:r w:rsidRPr="00A46D7A">
              <w:rPr>
                <w:sz w:val="18"/>
                <w:szCs w:val="18"/>
                <w:lang w:val="en-GB"/>
              </w:rPr>
              <w:t xml:space="preserve">. Successful capacity building of national staff in provision of integrated logistics and </w:t>
            </w:r>
            <w:r w:rsidR="000C6F07">
              <w:rPr>
                <w:sz w:val="18"/>
                <w:szCs w:val="18"/>
                <w:lang w:val="en-GB"/>
              </w:rPr>
              <w:t>Program</w:t>
            </w:r>
            <w:r w:rsidRPr="00A46D7A">
              <w:rPr>
                <w:sz w:val="18"/>
                <w:szCs w:val="18"/>
                <w:lang w:val="en-GB"/>
              </w:rPr>
              <w:t xml:space="preserve"> coordination. Security focal point in Kenya.</w:t>
            </w:r>
          </w:p>
        </w:tc>
      </w:tr>
      <w:tr w:rsidR="006743A6" w:rsidRPr="00A50515" w:rsidTr="00126C04">
        <w:trPr>
          <w:cantSplit/>
        </w:trPr>
        <w:tc>
          <w:tcPr>
            <w:tcW w:w="1134" w:type="dxa"/>
          </w:tcPr>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lastRenderedPageBreak/>
              <w:t>Feb 09 to Apr 09</w:t>
            </w:r>
          </w:p>
        </w:tc>
        <w:tc>
          <w:tcPr>
            <w:tcW w:w="1644" w:type="dxa"/>
          </w:tcPr>
          <w:p w:rsidR="006743A6" w:rsidRPr="00A46D7A" w:rsidRDefault="006743A6" w:rsidP="009A2E61">
            <w:pPr>
              <w:pStyle w:val="normaltableau"/>
              <w:spacing w:before="0" w:after="0"/>
              <w:jc w:val="left"/>
              <w:rPr>
                <w:rFonts w:ascii="Arial" w:hAnsi="Arial" w:cs="Arial"/>
                <w:sz w:val="18"/>
                <w:szCs w:val="18"/>
              </w:rPr>
            </w:pPr>
            <w:proofErr w:type="spellStart"/>
            <w:r w:rsidRPr="00A46D7A">
              <w:rPr>
                <w:rFonts w:ascii="Arial" w:hAnsi="Arial" w:cs="Arial"/>
                <w:sz w:val="18"/>
                <w:szCs w:val="18"/>
              </w:rPr>
              <w:t>Budalangi</w:t>
            </w:r>
            <w:proofErr w:type="spellEnd"/>
            <w:r w:rsidRPr="00A46D7A">
              <w:rPr>
                <w:rFonts w:ascii="Arial" w:hAnsi="Arial" w:cs="Arial"/>
                <w:sz w:val="18"/>
                <w:szCs w:val="18"/>
              </w:rPr>
              <w:t>,</w:t>
            </w:r>
          </w:p>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Kenya</w:t>
            </w:r>
          </w:p>
        </w:tc>
        <w:tc>
          <w:tcPr>
            <w:tcW w:w="1474" w:type="dxa"/>
          </w:tcPr>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The MENTOR Initiative</w:t>
            </w:r>
          </w:p>
        </w:tc>
        <w:tc>
          <w:tcPr>
            <w:tcW w:w="1304" w:type="dxa"/>
          </w:tcPr>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Logistics /  Security Manager</w:t>
            </w:r>
          </w:p>
        </w:tc>
        <w:tc>
          <w:tcPr>
            <w:tcW w:w="9071" w:type="dxa"/>
          </w:tcPr>
          <w:p w:rsidR="006743A6" w:rsidRPr="00A46D7A" w:rsidRDefault="006743A6" w:rsidP="009A2E61">
            <w:pPr>
              <w:rPr>
                <w:sz w:val="18"/>
                <w:szCs w:val="18"/>
                <w:lang w:val="en-GB"/>
              </w:rPr>
            </w:pPr>
            <w:r w:rsidRPr="00A46D7A">
              <w:rPr>
                <w:sz w:val="18"/>
                <w:szCs w:val="18"/>
                <w:lang w:val="en-GB"/>
              </w:rPr>
              <w:t xml:space="preserve">Establish agency presence in border areas. </w:t>
            </w:r>
            <w:proofErr w:type="gramStart"/>
            <w:r w:rsidRPr="00A46D7A">
              <w:rPr>
                <w:sz w:val="18"/>
                <w:szCs w:val="18"/>
                <w:lang w:val="en-GB"/>
              </w:rPr>
              <w:t>Identify,</w:t>
            </w:r>
            <w:proofErr w:type="gramEnd"/>
            <w:r w:rsidRPr="00A46D7A">
              <w:rPr>
                <w:sz w:val="18"/>
                <w:szCs w:val="18"/>
                <w:lang w:val="en-GB"/>
              </w:rPr>
              <w:t xml:space="preserve"> establish field base and support services for vector borne diseases 4 year operational research </w:t>
            </w:r>
            <w:r w:rsidR="000C6F07">
              <w:rPr>
                <w:sz w:val="18"/>
                <w:szCs w:val="18"/>
                <w:lang w:val="en-GB"/>
              </w:rPr>
              <w:t>Program</w:t>
            </w:r>
            <w:r w:rsidRPr="00A46D7A">
              <w:rPr>
                <w:sz w:val="18"/>
                <w:szCs w:val="18"/>
                <w:lang w:val="en-GB"/>
              </w:rPr>
              <w:t xml:space="preserve">. Successful capacity building of national staff in provision of integrated logistics and </w:t>
            </w:r>
            <w:r w:rsidR="000C6F07">
              <w:rPr>
                <w:sz w:val="18"/>
                <w:szCs w:val="18"/>
                <w:lang w:val="en-GB"/>
              </w:rPr>
              <w:t>Program</w:t>
            </w:r>
            <w:r w:rsidRPr="00A46D7A">
              <w:rPr>
                <w:sz w:val="18"/>
                <w:szCs w:val="18"/>
                <w:lang w:val="en-GB"/>
              </w:rPr>
              <w:t xml:space="preserve"> coordination. Security focal point in Kenya.</w:t>
            </w:r>
          </w:p>
        </w:tc>
      </w:tr>
      <w:tr w:rsidR="006743A6" w:rsidRPr="00A50515" w:rsidTr="00126C04">
        <w:trPr>
          <w:cantSplit/>
        </w:trPr>
        <w:tc>
          <w:tcPr>
            <w:tcW w:w="1134" w:type="dxa"/>
          </w:tcPr>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Aug 08 to Feb 2009</w:t>
            </w:r>
          </w:p>
        </w:tc>
        <w:tc>
          <w:tcPr>
            <w:tcW w:w="1644" w:type="dxa"/>
          </w:tcPr>
          <w:p w:rsidR="006743A6" w:rsidRPr="00A46D7A" w:rsidRDefault="006743A6" w:rsidP="009A2E61">
            <w:pPr>
              <w:pStyle w:val="normaltableau"/>
              <w:spacing w:before="0" w:after="0"/>
              <w:jc w:val="left"/>
              <w:rPr>
                <w:rFonts w:ascii="Arial" w:hAnsi="Arial" w:cs="Arial"/>
                <w:sz w:val="18"/>
                <w:szCs w:val="18"/>
              </w:rPr>
            </w:pPr>
            <w:proofErr w:type="spellStart"/>
            <w:r w:rsidRPr="00A46D7A">
              <w:rPr>
                <w:rFonts w:ascii="Arial" w:hAnsi="Arial" w:cs="Arial"/>
                <w:sz w:val="18"/>
                <w:szCs w:val="18"/>
              </w:rPr>
              <w:t>Sinoe</w:t>
            </w:r>
            <w:proofErr w:type="spellEnd"/>
            <w:r w:rsidRPr="00A46D7A">
              <w:rPr>
                <w:rFonts w:ascii="Arial" w:hAnsi="Arial" w:cs="Arial"/>
                <w:sz w:val="18"/>
                <w:szCs w:val="18"/>
              </w:rPr>
              <w:t xml:space="preserve"> County,</w:t>
            </w:r>
          </w:p>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Liberia</w:t>
            </w:r>
          </w:p>
        </w:tc>
        <w:tc>
          <w:tcPr>
            <w:tcW w:w="1474" w:type="dxa"/>
          </w:tcPr>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The MENTOR Initiative</w:t>
            </w:r>
          </w:p>
        </w:tc>
        <w:tc>
          <w:tcPr>
            <w:tcW w:w="1304" w:type="dxa"/>
          </w:tcPr>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Logistics /  Security Manager</w:t>
            </w:r>
          </w:p>
        </w:tc>
        <w:tc>
          <w:tcPr>
            <w:tcW w:w="9071" w:type="dxa"/>
          </w:tcPr>
          <w:p w:rsidR="006743A6" w:rsidRPr="00A46D7A" w:rsidRDefault="006743A6" w:rsidP="009A2E61">
            <w:pPr>
              <w:rPr>
                <w:sz w:val="18"/>
                <w:szCs w:val="18"/>
                <w:lang w:val="en-GB"/>
              </w:rPr>
            </w:pPr>
            <w:r w:rsidRPr="00A46D7A">
              <w:rPr>
                <w:sz w:val="18"/>
                <w:szCs w:val="18"/>
                <w:lang w:val="en-GB"/>
              </w:rPr>
              <w:t xml:space="preserve">Establish agency presence in border areas. </w:t>
            </w:r>
            <w:proofErr w:type="gramStart"/>
            <w:r w:rsidRPr="00A46D7A">
              <w:rPr>
                <w:sz w:val="18"/>
                <w:szCs w:val="18"/>
                <w:lang w:val="en-GB"/>
              </w:rPr>
              <w:t>Identify,</w:t>
            </w:r>
            <w:proofErr w:type="gramEnd"/>
            <w:r w:rsidRPr="00A46D7A">
              <w:rPr>
                <w:sz w:val="18"/>
                <w:szCs w:val="18"/>
                <w:lang w:val="en-GB"/>
              </w:rPr>
              <w:t xml:space="preserve"> establish field base and support services for vector borne diseases 4 year operational research </w:t>
            </w:r>
            <w:r w:rsidR="000C6F07">
              <w:rPr>
                <w:sz w:val="18"/>
                <w:szCs w:val="18"/>
                <w:lang w:val="en-GB"/>
              </w:rPr>
              <w:t>Program</w:t>
            </w:r>
            <w:r w:rsidRPr="00A46D7A">
              <w:rPr>
                <w:sz w:val="18"/>
                <w:szCs w:val="18"/>
                <w:lang w:val="en-GB"/>
              </w:rPr>
              <w:t xml:space="preserve">. Successful capacity building of national staff in provision of integrated logistics and </w:t>
            </w:r>
            <w:r w:rsidR="000C6F07">
              <w:rPr>
                <w:sz w:val="18"/>
                <w:szCs w:val="18"/>
                <w:lang w:val="en-GB"/>
              </w:rPr>
              <w:t>Program</w:t>
            </w:r>
            <w:r w:rsidRPr="00A46D7A">
              <w:rPr>
                <w:sz w:val="18"/>
                <w:szCs w:val="18"/>
                <w:lang w:val="en-GB"/>
              </w:rPr>
              <w:t xml:space="preserve"> coordination. Security focal point in Liberia.</w:t>
            </w:r>
          </w:p>
        </w:tc>
      </w:tr>
      <w:tr w:rsidR="006743A6" w:rsidRPr="00A50515" w:rsidTr="00126C04">
        <w:trPr>
          <w:cantSplit/>
        </w:trPr>
        <w:tc>
          <w:tcPr>
            <w:tcW w:w="1134" w:type="dxa"/>
          </w:tcPr>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May 07 to May 08</w:t>
            </w:r>
          </w:p>
        </w:tc>
        <w:tc>
          <w:tcPr>
            <w:tcW w:w="1644" w:type="dxa"/>
          </w:tcPr>
          <w:p w:rsidR="006743A6" w:rsidRPr="00A46D7A" w:rsidRDefault="006743A6" w:rsidP="009A2E61">
            <w:pPr>
              <w:pStyle w:val="normaltableau"/>
              <w:spacing w:before="0" w:after="0"/>
              <w:jc w:val="left"/>
              <w:rPr>
                <w:rFonts w:ascii="Arial" w:hAnsi="Arial" w:cs="Arial"/>
                <w:sz w:val="18"/>
                <w:szCs w:val="18"/>
              </w:rPr>
            </w:pPr>
            <w:proofErr w:type="spellStart"/>
            <w:r w:rsidRPr="00A46D7A">
              <w:rPr>
                <w:rFonts w:ascii="Arial" w:hAnsi="Arial" w:cs="Arial"/>
                <w:sz w:val="18"/>
                <w:szCs w:val="18"/>
              </w:rPr>
              <w:t>Batticaloa</w:t>
            </w:r>
            <w:proofErr w:type="spellEnd"/>
            <w:r w:rsidRPr="00A46D7A">
              <w:rPr>
                <w:rFonts w:ascii="Arial" w:hAnsi="Arial" w:cs="Arial"/>
                <w:sz w:val="18"/>
                <w:szCs w:val="18"/>
              </w:rPr>
              <w:t>,</w:t>
            </w:r>
          </w:p>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Sri Lanka</w:t>
            </w:r>
          </w:p>
        </w:tc>
        <w:tc>
          <w:tcPr>
            <w:tcW w:w="1474" w:type="dxa"/>
          </w:tcPr>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British Red Cross</w:t>
            </w:r>
          </w:p>
        </w:tc>
        <w:tc>
          <w:tcPr>
            <w:tcW w:w="1304" w:type="dxa"/>
          </w:tcPr>
          <w:p w:rsidR="006743A6" w:rsidRPr="00A46D7A" w:rsidRDefault="000C6F07" w:rsidP="009A2E61">
            <w:pPr>
              <w:pStyle w:val="normaltableau"/>
              <w:spacing w:before="0" w:after="0"/>
              <w:jc w:val="left"/>
              <w:rPr>
                <w:rFonts w:ascii="Arial" w:hAnsi="Arial" w:cs="Arial"/>
                <w:sz w:val="18"/>
                <w:szCs w:val="18"/>
              </w:rPr>
            </w:pPr>
            <w:r>
              <w:rPr>
                <w:rFonts w:ascii="Arial" w:hAnsi="Arial" w:cs="Arial"/>
                <w:sz w:val="18"/>
                <w:szCs w:val="18"/>
              </w:rPr>
              <w:t>Program</w:t>
            </w:r>
            <w:r w:rsidR="006743A6" w:rsidRPr="00A46D7A">
              <w:rPr>
                <w:rFonts w:ascii="Arial" w:hAnsi="Arial" w:cs="Arial"/>
                <w:sz w:val="18"/>
                <w:szCs w:val="18"/>
              </w:rPr>
              <w:t xml:space="preserve"> FO / Security Manager</w:t>
            </w:r>
          </w:p>
        </w:tc>
        <w:tc>
          <w:tcPr>
            <w:tcW w:w="9071" w:type="dxa"/>
          </w:tcPr>
          <w:p w:rsidR="006743A6" w:rsidRPr="00A46D7A" w:rsidRDefault="006743A6" w:rsidP="009A2E61">
            <w:pPr>
              <w:rPr>
                <w:sz w:val="18"/>
                <w:szCs w:val="18"/>
                <w:lang w:val="en-GB"/>
              </w:rPr>
            </w:pPr>
            <w:r w:rsidRPr="00A46D7A">
              <w:rPr>
                <w:sz w:val="18"/>
                <w:szCs w:val="18"/>
                <w:lang w:val="en-GB"/>
              </w:rPr>
              <w:t xml:space="preserve">Recover </w:t>
            </w:r>
            <w:r w:rsidR="000C6F07">
              <w:rPr>
                <w:sz w:val="18"/>
                <w:szCs w:val="18"/>
                <w:lang w:val="en-GB"/>
              </w:rPr>
              <w:t>Program</w:t>
            </w:r>
            <w:r w:rsidRPr="00A46D7A">
              <w:rPr>
                <w:sz w:val="18"/>
                <w:szCs w:val="18"/>
                <w:lang w:val="en-GB"/>
              </w:rPr>
              <w:t xml:space="preserve"> and operations to support </w:t>
            </w:r>
            <w:proofErr w:type="spellStart"/>
            <w:r w:rsidRPr="00A46D7A">
              <w:rPr>
                <w:sz w:val="18"/>
                <w:szCs w:val="18"/>
                <w:lang w:val="en-GB"/>
              </w:rPr>
              <w:t>LLH</w:t>
            </w:r>
            <w:proofErr w:type="spellEnd"/>
            <w:r w:rsidRPr="00A46D7A">
              <w:rPr>
                <w:sz w:val="18"/>
                <w:szCs w:val="18"/>
                <w:lang w:val="en-GB"/>
              </w:rPr>
              <w:t xml:space="preserve"> and cash transfer </w:t>
            </w:r>
            <w:r w:rsidR="000C6F07">
              <w:rPr>
                <w:sz w:val="18"/>
                <w:szCs w:val="18"/>
                <w:lang w:val="en-GB"/>
              </w:rPr>
              <w:t>Program</w:t>
            </w:r>
            <w:r w:rsidRPr="00A46D7A">
              <w:rPr>
                <w:sz w:val="18"/>
                <w:szCs w:val="18"/>
                <w:lang w:val="en-GB"/>
              </w:rPr>
              <w:t xml:space="preserve"> in conflict zone. Successful capacity building of national staff in provision of integrated logistics and </w:t>
            </w:r>
            <w:r w:rsidR="000C6F07">
              <w:rPr>
                <w:sz w:val="18"/>
                <w:szCs w:val="18"/>
                <w:lang w:val="en-GB"/>
              </w:rPr>
              <w:t>Program</w:t>
            </w:r>
            <w:r w:rsidRPr="00A46D7A">
              <w:rPr>
                <w:sz w:val="18"/>
                <w:szCs w:val="18"/>
                <w:lang w:val="en-GB"/>
              </w:rPr>
              <w:t xml:space="preserve"> coordination. Field office manager. Security focal point in </w:t>
            </w:r>
            <w:proofErr w:type="spellStart"/>
            <w:r w:rsidRPr="00A46D7A">
              <w:rPr>
                <w:sz w:val="18"/>
                <w:szCs w:val="18"/>
                <w:lang w:val="en-GB"/>
              </w:rPr>
              <w:t>Batticaloa</w:t>
            </w:r>
            <w:proofErr w:type="spellEnd"/>
            <w:r w:rsidRPr="00A46D7A">
              <w:rPr>
                <w:sz w:val="18"/>
                <w:szCs w:val="18"/>
                <w:lang w:val="en-GB"/>
              </w:rPr>
              <w:t xml:space="preserve"> and Eastern Sri Lanka.</w:t>
            </w:r>
          </w:p>
        </w:tc>
      </w:tr>
      <w:tr w:rsidR="006743A6" w:rsidRPr="00A50515" w:rsidTr="00126C04">
        <w:trPr>
          <w:cantSplit/>
        </w:trPr>
        <w:tc>
          <w:tcPr>
            <w:tcW w:w="1134" w:type="dxa"/>
          </w:tcPr>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Feb 05 to Oct 05</w:t>
            </w:r>
          </w:p>
        </w:tc>
        <w:tc>
          <w:tcPr>
            <w:tcW w:w="1644" w:type="dxa"/>
          </w:tcPr>
          <w:p w:rsidR="006743A6" w:rsidRPr="00A46D7A" w:rsidRDefault="006743A6" w:rsidP="009A2E61">
            <w:pPr>
              <w:pStyle w:val="normaltableau"/>
              <w:spacing w:before="0" w:after="0"/>
              <w:jc w:val="left"/>
              <w:rPr>
                <w:rFonts w:ascii="Arial" w:hAnsi="Arial" w:cs="Arial"/>
                <w:sz w:val="18"/>
                <w:szCs w:val="18"/>
              </w:rPr>
            </w:pPr>
            <w:proofErr w:type="spellStart"/>
            <w:r w:rsidRPr="00A46D7A">
              <w:rPr>
                <w:rFonts w:ascii="Arial" w:hAnsi="Arial" w:cs="Arial"/>
                <w:sz w:val="18"/>
                <w:szCs w:val="18"/>
              </w:rPr>
              <w:t>Ampara</w:t>
            </w:r>
            <w:proofErr w:type="spellEnd"/>
            <w:r w:rsidRPr="00A46D7A">
              <w:rPr>
                <w:rFonts w:ascii="Arial" w:hAnsi="Arial" w:cs="Arial"/>
                <w:sz w:val="18"/>
                <w:szCs w:val="18"/>
              </w:rPr>
              <w:t>,</w:t>
            </w:r>
          </w:p>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Sri Lanka</w:t>
            </w:r>
          </w:p>
        </w:tc>
        <w:tc>
          <w:tcPr>
            <w:tcW w:w="1474" w:type="dxa"/>
          </w:tcPr>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German Red Cross</w:t>
            </w:r>
          </w:p>
        </w:tc>
        <w:tc>
          <w:tcPr>
            <w:tcW w:w="1304" w:type="dxa"/>
          </w:tcPr>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Team Leader / Security Manager</w:t>
            </w:r>
          </w:p>
        </w:tc>
        <w:tc>
          <w:tcPr>
            <w:tcW w:w="9071" w:type="dxa"/>
          </w:tcPr>
          <w:p w:rsidR="006743A6" w:rsidRPr="00A46D7A" w:rsidRDefault="006743A6" w:rsidP="009A2E61">
            <w:pPr>
              <w:rPr>
                <w:sz w:val="18"/>
                <w:szCs w:val="18"/>
                <w:lang w:val="en-GB"/>
              </w:rPr>
            </w:pPr>
            <w:r w:rsidRPr="00A46D7A">
              <w:rPr>
                <w:sz w:val="18"/>
                <w:szCs w:val="18"/>
                <w:lang w:val="en-GB"/>
              </w:rPr>
              <w:t xml:space="preserve">Establish agency presence. Identify, establish field base, support services </w:t>
            </w:r>
            <w:proofErr w:type="gramStart"/>
            <w:r w:rsidRPr="00A46D7A">
              <w:rPr>
                <w:sz w:val="18"/>
                <w:szCs w:val="18"/>
                <w:lang w:val="en-GB"/>
              </w:rPr>
              <w:t xml:space="preserve">for  </w:t>
            </w:r>
            <w:proofErr w:type="spellStart"/>
            <w:r w:rsidRPr="00A46D7A">
              <w:rPr>
                <w:sz w:val="18"/>
                <w:szCs w:val="18"/>
                <w:lang w:val="en-GB"/>
              </w:rPr>
              <w:t>LLH</w:t>
            </w:r>
            <w:proofErr w:type="spellEnd"/>
            <w:proofErr w:type="gramEnd"/>
            <w:r w:rsidRPr="00A46D7A">
              <w:rPr>
                <w:sz w:val="18"/>
                <w:szCs w:val="18"/>
                <w:lang w:val="en-GB"/>
              </w:rPr>
              <w:t xml:space="preserve"> and construction </w:t>
            </w:r>
            <w:r w:rsidR="000C6F07">
              <w:rPr>
                <w:sz w:val="18"/>
                <w:szCs w:val="18"/>
                <w:lang w:val="en-GB"/>
              </w:rPr>
              <w:t>Program</w:t>
            </w:r>
            <w:r w:rsidRPr="00A46D7A">
              <w:rPr>
                <w:sz w:val="18"/>
                <w:szCs w:val="18"/>
                <w:lang w:val="en-GB"/>
              </w:rPr>
              <w:t xml:space="preserve">. Successful capacity building of national staff in provision of integrated logistics and </w:t>
            </w:r>
            <w:r w:rsidR="000C6F07">
              <w:rPr>
                <w:sz w:val="18"/>
                <w:szCs w:val="18"/>
                <w:lang w:val="en-GB"/>
              </w:rPr>
              <w:t>Program</w:t>
            </w:r>
            <w:r w:rsidRPr="00A46D7A">
              <w:rPr>
                <w:sz w:val="18"/>
                <w:szCs w:val="18"/>
                <w:lang w:val="en-GB"/>
              </w:rPr>
              <w:t xml:space="preserve"> coordination. Security focal point in </w:t>
            </w:r>
            <w:proofErr w:type="spellStart"/>
            <w:r w:rsidRPr="00A46D7A">
              <w:rPr>
                <w:sz w:val="18"/>
                <w:szCs w:val="18"/>
                <w:lang w:val="en-GB"/>
              </w:rPr>
              <w:t>Ampara</w:t>
            </w:r>
            <w:proofErr w:type="spellEnd"/>
            <w:r w:rsidRPr="00A46D7A">
              <w:rPr>
                <w:sz w:val="18"/>
                <w:szCs w:val="18"/>
                <w:lang w:val="en-GB"/>
              </w:rPr>
              <w:t xml:space="preserve"> and Eastern Sri Lanka.</w:t>
            </w:r>
          </w:p>
        </w:tc>
      </w:tr>
      <w:tr w:rsidR="006743A6" w:rsidRPr="00A50515" w:rsidTr="00126C04">
        <w:trPr>
          <w:cantSplit/>
        </w:trPr>
        <w:tc>
          <w:tcPr>
            <w:tcW w:w="1134" w:type="dxa"/>
          </w:tcPr>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Sept 03 to Mar 04</w:t>
            </w:r>
          </w:p>
        </w:tc>
        <w:tc>
          <w:tcPr>
            <w:tcW w:w="1644" w:type="dxa"/>
          </w:tcPr>
          <w:p w:rsidR="006743A6" w:rsidRPr="00A46D7A" w:rsidRDefault="006743A6" w:rsidP="009A2E61">
            <w:pPr>
              <w:pStyle w:val="normaltableau"/>
              <w:spacing w:before="0" w:after="0"/>
              <w:jc w:val="left"/>
              <w:rPr>
                <w:rFonts w:ascii="Arial" w:hAnsi="Arial" w:cs="Arial"/>
                <w:sz w:val="18"/>
                <w:szCs w:val="18"/>
              </w:rPr>
            </w:pPr>
            <w:proofErr w:type="spellStart"/>
            <w:r w:rsidRPr="00A46D7A">
              <w:rPr>
                <w:rFonts w:ascii="Arial" w:hAnsi="Arial" w:cs="Arial"/>
                <w:sz w:val="18"/>
                <w:szCs w:val="18"/>
              </w:rPr>
              <w:t>Ruwayshed</w:t>
            </w:r>
            <w:proofErr w:type="spellEnd"/>
            <w:r w:rsidRPr="00A46D7A">
              <w:rPr>
                <w:rFonts w:ascii="Arial" w:hAnsi="Arial" w:cs="Arial"/>
                <w:sz w:val="18"/>
                <w:szCs w:val="18"/>
              </w:rPr>
              <w:t>, Iraq Border, Jordan</w:t>
            </w:r>
          </w:p>
        </w:tc>
        <w:tc>
          <w:tcPr>
            <w:tcW w:w="1474" w:type="dxa"/>
          </w:tcPr>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CARE International</w:t>
            </w:r>
          </w:p>
        </w:tc>
        <w:tc>
          <w:tcPr>
            <w:tcW w:w="1304" w:type="dxa"/>
          </w:tcPr>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 xml:space="preserve">Operations / Field Office </w:t>
            </w:r>
            <w:proofErr w:type="spellStart"/>
            <w:r w:rsidRPr="00A46D7A">
              <w:rPr>
                <w:rFonts w:ascii="Arial" w:hAnsi="Arial" w:cs="Arial"/>
                <w:sz w:val="18"/>
                <w:szCs w:val="18"/>
              </w:rPr>
              <w:t>Mgr</w:t>
            </w:r>
            <w:proofErr w:type="spellEnd"/>
          </w:p>
        </w:tc>
        <w:tc>
          <w:tcPr>
            <w:tcW w:w="9071" w:type="dxa"/>
          </w:tcPr>
          <w:p w:rsidR="006743A6" w:rsidRPr="00A46D7A" w:rsidRDefault="006743A6" w:rsidP="009A2E61">
            <w:pPr>
              <w:rPr>
                <w:sz w:val="18"/>
                <w:szCs w:val="18"/>
                <w:lang w:val="en-GB"/>
              </w:rPr>
            </w:pPr>
            <w:r w:rsidRPr="00A46D7A">
              <w:rPr>
                <w:sz w:val="18"/>
                <w:szCs w:val="18"/>
                <w:lang w:val="en-GB"/>
              </w:rPr>
              <w:t xml:space="preserve">Overall management responsibility to support 2 multi-cultural and diverse refugee camps in coordination with UN &amp; </w:t>
            </w:r>
            <w:proofErr w:type="spellStart"/>
            <w:r w:rsidRPr="00A46D7A">
              <w:rPr>
                <w:sz w:val="18"/>
                <w:szCs w:val="18"/>
                <w:lang w:val="en-GB"/>
              </w:rPr>
              <w:t>Govt</w:t>
            </w:r>
            <w:proofErr w:type="spellEnd"/>
            <w:r w:rsidRPr="00A46D7A">
              <w:rPr>
                <w:sz w:val="18"/>
                <w:szCs w:val="18"/>
                <w:lang w:val="en-GB"/>
              </w:rPr>
              <w:t xml:space="preserve"> of Jordan. Establish </w:t>
            </w:r>
            <w:proofErr w:type="spellStart"/>
            <w:r w:rsidRPr="00A46D7A">
              <w:rPr>
                <w:sz w:val="18"/>
                <w:szCs w:val="18"/>
                <w:lang w:val="en-GB"/>
              </w:rPr>
              <w:t>MCH</w:t>
            </w:r>
            <w:proofErr w:type="spellEnd"/>
            <w:r w:rsidRPr="00A46D7A">
              <w:rPr>
                <w:sz w:val="18"/>
                <w:szCs w:val="18"/>
                <w:lang w:val="en-GB"/>
              </w:rPr>
              <w:t xml:space="preserve">, camp </w:t>
            </w:r>
            <w:proofErr w:type="spellStart"/>
            <w:r w:rsidRPr="00A46D7A">
              <w:rPr>
                <w:sz w:val="18"/>
                <w:szCs w:val="18"/>
                <w:lang w:val="en-GB"/>
              </w:rPr>
              <w:t>LLH</w:t>
            </w:r>
            <w:proofErr w:type="spellEnd"/>
            <w:r w:rsidRPr="00A46D7A">
              <w:rPr>
                <w:sz w:val="18"/>
                <w:szCs w:val="18"/>
                <w:lang w:val="en-GB"/>
              </w:rPr>
              <w:t xml:space="preserve"> and various personal development and skill enhancement </w:t>
            </w:r>
            <w:r w:rsidR="000C6F07">
              <w:rPr>
                <w:sz w:val="18"/>
                <w:szCs w:val="18"/>
                <w:lang w:val="en-GB"/>
              </w:rPr>
              <w:t>Program</w:t>
            </w:r>
            <w:r w:rsidRPr="00A46D7A">
              <w:rPr>
                <w:sz w:val="18"/>
                <w:szCs w:val="18"/>
                <w:lang w:val="en-GB"/>
              </w:rPr>
              <w:t>s. Field office manager. Security focal point in field.</w:t>
            </w:r>
          </w:p>
        </w:tc>
      </w:tr>
      <w:tr w:rsidR="006743A6" w:rsidRPr="00A50515" w:rsidTr="00126C04">
        <w:trPr>
          <w:cantSplit/>
        </w:trPr>
        <w:tc>
          <w:tcPr>
            <w:tcW w:w="1134" w:type="dxa"/>
          </w:tcPr>
          <w:p w:rsidR="00E05B2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 xml:space="preserve">May 03 to </w:t>
            </w:r>
          </w:p>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Aug 03</w:t>
            </w:r>
          </w:p>
        </w:tc>
        <w:tc>
          <w:tcPr>
            <w:tcW w:w="1644" w:type="dxa"/>
          </w:tcPr>
          <w:p w:rsidR="006743A6" w:rsidRPr="00A46D7A" w:rsidRDefault="006743A6" w:rsidP="009A2E61">
            <w:pPr>
              <w:pStyle w:val="normaltableau"/>
              <w:spacing w:before="0" w:after="0"/>
              <w:jc w:val="left"/>
              <w:rPr>
                <w:rFonts w:ascii="Arial" w:hAnsi="Arial" w:cs="Arial"/>
                <w:sz w:val="18"/>
                <w:szCs w:val="18"/>
              </w:rPr>
            </w:pPr>
            <w:proofErr w:type="spellStart"/>
            <w:r w:rsidRPr="00A46D7A">
              <w:rPr>
                <w:rFonts w:ascii="Arial" w:hAnsi="Arial" w:cs="Arial"/>
                <w:sz w:val="18"/>
                <w:szCs w:val="18"/>
              </w:rPr>
              <w:t>Owasa</w:t>
            </w:r>
            <w:proofErr w:type="spellEnd"/>
            <w:r w:rsidRPr="00A46D7A">
              <w:rPr>
                <w:rFonts w:ascii="Arial" w:hAnsi="Arial" w:cs="Arial"/>
                <w:sz w:val="18"/>
                <w:szCs w:val="18"/>
              </w:rPr>
              <w:t>,</w:t>
            </w:r>
          </w:p>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Ethiopia</w:t>
            </w:r>
          </w:p>
        </w:tc>
        <w:tc>
          <w:tcPr>
            <w:tcW w:w="1474" w:type="dxa"/>
          </w:tcPr>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Concern</w:t>
            </w:r>
          </w:p>
        </w:tc>
        <w:tc>
          <w:tcPr>
            <w:tcW w:w="1304" w:type="dxa"/>
          </w:tcPr>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Logistics Manager</w:t>
            </w:r>
          </w:p>
        </w:tc>
        <w:tc>
          <w:tcPr>
            <w:tcW w:w="9071" w:type="dxa"/>
          </w:tcPr>
          <w:p w:rsidR="006743A6" w:rsidRPr="00A46D7A" w:rsidRDefault="006743A6" w:rsidP="009A2E61">
            <w:pPr>
              <w:rPr>
                <w:sz w:val="18"/>
                <w:szCs w:val="18"/>
                <w:lang w:val="en-GB"/>
              </w:rPr>
            </w:pPr>
            <w:r w:rsidRPr="00A46D7A">
              <w:rPr>
                <w:sz w:val="18"/>
                <w:szCs w:val="18"/>
                <w:lang w:val="en-GB"/>
              </w:rPr>
              <w:t xml:space="preserve">Overall management responsibility to support food security distribution </w:t>
            </w:r>
            <w:r w:rsidR="000C6F07">
              <w:rPr>
                <w:sz w:val="18"/>
                <w:szCs w:val="18"/>
                <w:lang w:val="en-GB"/>
              </w:rPr>
              <w:t>Program</w:t>
            </w:r>
            <w:r w:rsidRPr="00A46D7A">
              <w:rPr>
                <w:sz w:val="18"/>
                <w:szCs w:val="18"/>
                <w:lang w:val="en-GB"/>
              </w:rPr>
              <w:t xml:space="preserve"> and support to Therapeutic feeding centres. Security focal point in field.</w:t>
            </w:r>
          </w:p>
        </w:tc>
      </w:tr>
      <w:tr w:rsidR="006743A6" w:rsidRPr="00A50515" w:rsidTr="00126C04">
        <w:trPr>
          <w:cantSplit/>
        </w:trPr>
        <w:tc>
          <w:tcPr>
            <w:tcW w:w="1134" w:type="dxa"/>
          </w:tcPr>
          <w:p w:rsidR="00E05B2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 xml:space="preserve">May 02 to </w:t>
            </w:r>
          </w:p>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Jan 03</w:t>
            </w:r>
          </w:p>
        </w:tc>
        <w:tc>
          <w:tcPr>
            <w:tcW w:w="1644" w:type="dxa"/>
          </w:tcPr>
          <w:p w:rsidR="006743A6" w:rsidRPr="00A46D7A" w:rsidRDefault="006743A6" w:rsidP="009A2E61">
            <w:pPr>
              <w:pStyle w:val="normaltableau"/>
              <w:spacing w:before="0" w:after="0"/>
              <w:jc w:val="left"/>
              <w:rPr>
                <w:rFonts w:ascii="Arial" w:hAnsi="Arial" w:cs="Arial"/>
                <w:sz w:val="18"/>
                <w:szCs w:val="18"/>
              </w:rPr>
            </w:pPr>
            <w:proofErr w:type="spellStart"/>
            <w:r w:rsidRPr="00A46D7A">
              <w:rPr>
                <w:rFonts w:ascii="Arial" w:hAnsi="Arial" w:cs="Arial"/>
                <w:sz w:val="18"/>
                <w:szCs w:val="18"/>
              </w:rPr>
              <w:t>Lashkah</w:t>
            </w:r>
            <w:proofErr w:type="spellEnd"/>
            <w:r w:rsidRPr="00A46D7A">
              <w:rPr>
                <w:rFonts w:ascii="Arial" w:hAnsi="Arial" w:cs="Arial"/>
                <w:sz w:val="18"/>
                <w:szCs w:val="18"/>
              </w:rPr>
              <w:t xml:space="preserve"> </w:t>
            </w:r>
            <w:proofErr w:type="spellStart"/>
            <w:r w:rsidRPr="00A46D7A">
              <w:rPr>
                <w:rFonts w:ascii="Arial" w:hAnsi="Arial" w:cs="Arial"/>
                <w:sz w:val="18"/>
                <w:szCs w:val="18"/>
              </w:rPr>
              <w:t>Gah</w:t>
            </w:r>
            <w:proofErr w:type="spellEnd"/>
            <w:r w:rsidRPr="00A46D7A">
              <w:rPr>
                <w:rFonts w:ascii="Arial" w:hAnsi="Arial" w:cs="Arial"/>
                <w:sz w:val="18"/>
                <w:szCs w:val="18"/>
              </w:rPr>
              <w:t>, Helmand, Afghanistan</w:t>
            </w:r>
          </w:p>
        </w:tc>
        <w:tc>
          <w:tcPr>
            <w:tcW w:w="1474" w:type="dxa"/>
          </w:tcPr>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Mercy Corps</w:t>
            </w:r>
          </w:p>
        </w:tc>
        <w:tc>
          <w:tcPr>
            <w:tcW w:w="1304" w:type="dxa"/>
          </w:tcPr>
          <w:p w:rsidR="006743A6" w:rsidRPr="00A46D7A" w:rsidRDefault="000C6F07" w:rsidP="009A2E61">
            <w:pPr>
              <w:pStyle w:val="normaltableau"/>
              <w:spacing w:before="0" w:after="0"/>
              <w:jc w:val="left"/>
              <w:rPr>
                <w:rFonts w:ascii="Arial" w:hAnsi="Arial" w:cs="Arial"/>
                <w:sz w:val="18"/>
                <w:szCs w:val="18"/>
              </w:rPr>
            </w:pPr>
            <w:r>
              <w:rPr>
                <w:rFonts w:ascii="Arial" w:hAnsi="Arial" w:cs="Arial"/>
                <w:sz w:val="18"/>
                <w:szCs w:val="18"/>
              </w:rPr>
              <w:t>Program</w:t>
            </w:r>
            <w:r w:rsidR="006743A6" w:rsidRPr="00A46D7A">
              <w:rPr>
                <w:rFonts w:ascii="Arial" w:hAnsi="Arial" w:cs="Arial"/>
                <w:sz w:val="18"/>
                <w:szCs w:val="18"/>
              </w:rPr>
              <w:t xml:space="preserve"> FO / Security Manager</w:t>
            </w:r>
          </w:p>
        </w:tc>
        <w:tc>
          <w:tcPr>
            <w:tcW w:w="9071" w:type="dxa"/>
          </w:tcPr>
          <w:p w:rsidR="006743A6" w:rsidRPr="00A46D7A" w:rsidRDefault="006743A6" w:rsidP="009A2E61">
            <w:pPr>
              <w:rPr>
                <w:sz w:val="18"/>
                <w:szCs w:val="18"/>
                <w:lang w:val="en-GB"/>
              </w:rPr>
            </w:pPr>
            <w:r w:rsidRPr="00A46D7A">
              <w:rPr>
                <w:sz w:val="18"/>
                <w:szCs w:val="18"/>
                <w:lang w:val="en-GB"/>
              </w:rPr>
              <w:t xml:space="preserve">Overall management responsibility to support construction, health, agriculture and livestock </w:t>
            </w:r>
            <w:r w:rsidR="000C6F07">
              <w:rPr>
                <w:sz w:val="18"/>
                <w:szCs w:val="18"/>
                <w:lang w:val="en-GB"/>
              </w:rPr>
              <w:t>Program</w:t>
            </w:r>
            <w:r w:rsidRPr="00A46D7A">
              <w:rPr>
                <w:sz w:val="18"/>
                <w:szCs w:val="18"/>
                <w:lang w:val="en-GB"/>
              </w:rPr>
              <w:t xml:space="preserve">s in Helmand province. Successful capacity building of 138 national staff in provision of integrated logistics and </w:t>
            </w:r>
            <w:r w:rsidR="000C6F07">
              <w:rPr>
                <w:sz w:val="18"/>
                <w:szCs w:val="18"/>
                <w:lang w:val="en-GB"/>
              </w:rPr>
              <w:t>Program</w:t>
            </w:r>
            <w:r w:rsidRPr="00A46D7A">
              <w:rPr>
                <w:sz w:val="18"/>
                <w:szCs w:val="18"/>
                <w:lang w:val="en-GB"/>
              </w:rPr>
              <w:t xml:space="preserve"> coordination. Security focal point in Helmand province.</w:t>
            </w:r>
          </w:p>
        </w:tc>
      </w:tr>
      <w:tr w:rsidR="006743A6" w:rsidRPr="00A50515" w:rsidTr="00126C04">
        <w:trPr>
          <w:cantSplit/>
        </w:trPr>
        <w:tc>
          <w:tcPr>
            <w:tcW w:w="1134" w:type="dxa"/>
          </w:tcPr>
          <w:p w:rsidR="00E05B2A" w:rsidRDefault="00B40BA4" w:rsidP="009A2E61">
            <w:pPr>
              <w:pStyle w:val="normaltableau"/>
              <w:spacing w:before="0" w:after="0"/>
              <w:jc w:val="left"/>
              <w:rPr>
                <w:rFonts w:ascii="Arial" w:hAnsi="Arial" w:cs="Arial"/>
                <w:sz w:val="18"/>
                <w:szCs w:val="18"/>
              </w:rPr>
            </w:pPr>
            <w:r>
              <w:rPr>
                <w:rFonts w:ascii="Arial" w:hAnsi="Arial" w:cs="Arial"/>
                <w:sz w:val="18"/>
                <w:szCs w:val="18"/>
              </w:rPr>
              <w:t>Jan</w:t>
            </w:r>
            <w:r w:rsidR="006743A6" w:rsidRPr="00A46D7A">
              <w:rPr>
                <w:rFonts w:ascii="Arial" w:hAnsi="Arial" w:cs="Arial"/>
                <w:sz w:val="18"/>
                <w:szCs w:val="18"/>
              </w:rPr>
              <w:t xml:space="preserve"> 02</w:t>
            </w:r>
          </w:p>
          <w:p w:rsidR="00E05B2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 xml:space="preserve">to </w:t>
            </w:r>
          </w:p>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May 02</w:t>
            </w:r>
          </w:p>
        </w:tc>
        <w:tc>
          <w:tcPr>
            <w:tcW w:w="1644" w:type="dxa"/>
          </w:tcPr>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Peshawar,</w:t>
            </w:r>
          </w:p>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Pakistan</w:t>
            </w:r>
          </w:p>
        </w:tc>
        <w:tc>
          <w:tcPr>
            <w:tcW w:w="1474" w:type="dxa"/>
          </w:tcPr>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International Medical Corps</w:t>
            </w:r>
          </w:p>
        </w:tc>
        <w:tc>
          <w:tcPr>
            <w:tcW w:w="1304" w:type="dxa"/>
          </w:tcPr>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Logistics / Security Manager</w:t>
            </w:r>
          </w:p>
        </w:tc>
        <w:tc>
          <w:tcPr>
            <w:tcW w:w="9071" w:type="dxa"/>
          </w:tcPr>
          <w:p w:rsidR="006743A6" w:rsidRPr="00A46D7A" w:rsidRDefault="006743A6" w:rsidP="009A2E61">
            <w:pPr>
              <w:rPr>
                <w:sz w:val="18"/>
                <w:szCs w:val="18"/>
                <w:lang w:val="en-GB"/>
              </w:rPr>
            </w:pPr>
            <w:r w:rsidRPr="00A46D7A">
              <w:rPr>
                <w:sz w:val="18"/>
                <w:szCs w:val="18"/>
                <w:lang w:val="en-GB"/>
              </w:rPr>
              <w:t xml:space="preserve">Overall management responsibility for logistics operations to support agency </w:t>
            </w:r>
            <w:r w:rsidR="000C6F07">
              <w:rPr>
                <w:sz w:val="18"/>
                <w:szCs w:val="18"/>
                <w:lang w:val="en-GB"/>
              </w:rPr>
              <w:t>Program</w:t>
            </w:r>
            <w:r w:rsidRPr="00A46D7A">
              <w:rPr>
                <w:sz w:val="18"/>
                <w:szCs w:val="18"/>
                <w:lang w:val="en-GB"/>
              </w:rPr>
              <w:t xml:space="preserve"> in Afghanistan. Security focal point in Pakistan and Afghanistan. Successful capacity building of national staff in provision of integrated logistics and </w:t>
            </w:r>
            <w:r w:rsidR="000C6F07">
              <w:rPr>
                <w:sz w:val="18"/>
                <w:szCs w:val="18"/>
                <w:lang w:val="en-GB"/>
              </w:rPr>
              <w:t>Program</w:t>
            </w:r>
            <w:r w:rsidRPr="00A46D7A">
              <w:rPr>
                <w:sz w:val="18"/>
                <w:szCs w:val="18"/>
                <w:lang w:val="en-GB"/>
              </w:rPr>
              <w:t xml:space="preserve"> coordination</w:t>
            </w:r>
          </w:p>
        </w:tc>
      </w:tr>
      <w:tr w:rsidR="006743A6" w:rsidRPr="00A50515" w:rsidTr="00126C04">
        <w:trPr>
          <w:cantSplit/>
        </w:trPr>
        <w:tc>
          <w:tcPr>
            <w:tcW w:w="1134" w:type="dxa"/>
          </w:tcPr>
          <w:p w:rsidR="00E05B2A" w:rsidRDefault="00B40BA4" w:rsidP="009A2E61">
            <w:pPr>
              <w:pStyle w:val="normaltableau"/>
              <w:spacing w:before="0" w:after="0"/>
              <w:jc w:val="left"/>
              <w:rPr>
                <w:rFonts w:ascii="Arial" w:hAnsi="Arial" w:cs="Arial"/>
                <w:sz w:val="18"/>
                <w:szCs w:val="18"/>
              </w:rPr>
            </w:pPr>
            <w:r>
              <w:rPr>
                <w:rFonts w:ascii="Arial" w:hAnsi="Arial" w:cs="Arial"/>
                <w:sz w:val="18"/>
                <w:szCs w:val="18"/>
              </w:rPr>
              <w:t>June 01</w:t>
            </w:r>
            <w:r w:rsidR="00126C04">
              <w:rPr>
                <w:rFonts w:ascii="Arial" w:hAnsi="Arial" w:cs="Arial"/>
                <w:sz w:val="18"/>
                <w:szCs w:val="18"/>
              </w:rPr>
              <w:t xml:space="preserve"> </w:t>
            </w:r>
            <w:r>
              <w:rPr>
                <w:rFonts w:ascii="Arial" w:hAnsi="Arial" w:cs="Arial"/>
                <w:sz w:val="18"/>
                <w:szCs w:val="18"/>
              </w:rPr>
              <w:t xml:space="preserve"> to</w:t>
            </w:r>
          </w:p>
          <w:p w:rsidR="006743A6" w:rsidRPr="00A46D7A" w:rsidRDefault="00B40BA4" w:rsidP="009A2E61">
            <w:pPr>
              <w:pStyle w:val="normaltableau"/>
              <w:spacing w:before="0" w:after="0"/>
              <w:jc w:val="left"/>
              <w:rPr>
                <w:rFonts w:ascii="Arial" w:hAnsi="Arial" w:cs="Arial"/>
                <w:sz w:val="18"/>
                <w:szCs w:val="18"/>
              </w:rPr>
            </w:pPr>
            <w:r>
              <w:rPr>
                <w:rFonts w:ascii="Arial" w:hAnsi="Arial" w:cs="Arial"/>
                <w:sz w:val="18"/>
                <w:szCs w:val="18"/>
              </w:rPr>
              <w:t>Dec</w:t>
            </w:r>
            <w:r w:rsidR="006743A6" w:rsidRPr="00A46D7A">
              <w:rPr>
                <w:rFonts w:ascii="Arial" w:hAnsi="Arial" w:cs="Arial"/>
                <w:sz w:val="18"/>
                <w:szCs w:val="18"/>
              </w:rPr>
              <w:t xml:space="preserve"> 01</w:t>
            </w:r>
          </w:p>
        </w:tc>
        <w:tc>
          <w:tcPr>
            <w:tcW w:w="1644" w:type="dxa"/>
          </w:tcPr>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Novi Sad,</w:t>
            </w:r>
          </w:p>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Serbia</w:t>
            </w:r>
          </w:p>
        </w:tc>
        <w:tc>
          <w:tcPr>
            <w:tcW w:w="1474" w:type="dxa"/>
          </w:tcPr>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CARE International</w:t>
            </w:r>
          </w:p>
        </w:tc>
        <w:tc>
          <w:tcPr>
            <w:tcW w:w="1304" w:type="dxa"/>
          </w:tcPr>
          <w:p w:rsidR="006743A6" w:rsidRPr="00A46D7A" w:rsidRDefault="000C6F07" w:rsidP="009A2E61">
            <w:pPr>
              <w:pStyle w:val="normaltableau"/>
              <w:spacing w:before="0" w:after="0"/>
              <w:jc w:val="left"/>
              <w:rPr>
                <w:rFonts w:ascii="Arial" w:hAnsi="Arial" w:cs="Arial"/>
                <w:sz w:val="18"/>
                <w:szCs w:val="18"/>
              </w:rPr>
            </w:pPr>
            <w:r>
              <w:rPr>
                <w:rFonts w:ascii="Arial" w:hAnsi="Arial" w:cs="Arial"/>
                <w:sz w:val="18"/>
                <w:szCs w:val="18"/>
              </w:rPr>
              <w:t>Program</w:t>
            </w:r>
            <w:r w:rsidR="006743A6" w:rsidRPr="00A46D7A">
              <w:rPr>
                <w:rFonts w:ascii="Arial" w:hAnsi="Arial" w:cs="Arial"/>
                <w:sz w:val="18"/>
                <w:szCs w:val="18"/>
              </w:rPr>
              <w:t xml:space="preserve"> / Field Site </w:t>
            </w:r>
            <w:proofErr w:type="spellStart"/>
            <w:r w:rsidR="006743A6" w:rsidRPr="00A46D7A">
              <w:rPr>
                <w:rFonts w:ascii="Arial" w:hAnsi="Arial" w:cs="Arial"/>
                <w:sz w:val="18"/>
                <w:szCs w:val="18"/>
              </w:rPr>
              <w:t>Mgr</w:t>
            </w:r>
            <w:proofErr w:type="spellEnd"/>
          </w:p>
        </w:tc>
        <w:tc>
          <w:tcPr>
            <w:tcW w:w="9071" w:type="dxa"/>
          </w:tcPr>
          <w:p w:rsidR="006743A6" w:rsidRPr="00A46D7A" w:rsidRDefault="006743A6" w:rsidP="009A2E61">
            <w:pPr>
              <w:rPr>
                <w:sz w:val="18"/>
                <w:szCs w:val="18"/>
                <w:lang w:val="en-GB"/>
              </w:rPr>
            </w:pPr>
            <w:r w:rsidRPr="00A46D7A">
              <w:rPr>
                <w:sz w:val="18"/>
                <w:szCs w:val="18"/>
                <w:lang w:val="en-GB"/>
              </w:rPr>
              <w:t xml:space="preserve">Recovery and re-establish of flood prevention </w:t>
            </w:r>
            <w:r w:rsidR="000C6F07">
              <w:rPr>
                <w:sz w:val="18"/>
                <w:szCs w:val="18"/>
                <w:lang w:val="en-GB"/>
              </w:rPr>
              <w:t>Program</w:t>
            </w:r>
            <w:r w:rsidRPr="00A46D7A">
              <w:rPr>
                <w:sz w:val="18"/>
                <w:szCs w:val="18"/>
                <w:lang w:val="en-GB"/>
              </w:rPr>
              <w:t xml:space="preserve"> for 320 units and canal rehabilitation. Field office manager. Security focal point in field. Successful capacity building of national staff in procurement and supply contract management, supply chain and warehouse management, and sub contract management.</w:t>
            </w:r>
          </w:p>
        </w:tc>
      </w:tr>
      <w:tr w:rsidR="006743A6" w:rsidRPr="00A50515" w:rsidTr="00126C04">
        <w:trPr>
          <w:cantSplit/>
        </w:trPr>
        <w:tc>
          <w:tcPr>
            <w:tcW w:w="1134" w:type="dxa"/>
          </w:tcPr>
          <w:p w:rsidR="00E05B2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 xml:space="preserve">Feb 01 </w:t>
            </w:r>
          </w:p>
          <w:p w:rsidR="00E05B2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 xml:space="preserve">to </w:t>
            </w:r>
          </w:p>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June 01</w:t>
            </w:r>
          </w:p>
        </w:tc>
        <w:tc>
          <w:tcPr>
            <w:tcW w:w="1644" w:type="dxa"/>
          </w:tcPr>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Gujarat,</w:t>
            </w:r>
          </w:p>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India</w:t>
            </w:r>
          </w:p>
        </w:tc>
        <w:tc>
          <w:tcPr>
            <w:tcW w:w="1474" w:type="dxa"/>
          </w:tcPr>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MERLIN</w:t>
            </w:r>
          </w:p>
        </w:tc>
        <w:tc>
          <w:tcPr>
            <w:tcW w:w="1304" w:type="dxa"/>
          </w:tcPr>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 xml:space="preserve">Logistics </w:t>
            </w:r>
            <w:proofErr w:type="spellStart"/>
            <w:r w:rsidRPr="00A46D7A">
              <w:rPr>
                <w:rFonts w:ascii="Arial" w:hAnsi="Arial" w:cs="Arial"/>
                <w:sz w:val="18"/>
                <w:szCs w:val="18"/>
              </w:rPr>
              <w:t>ERP</w:t>
            </w:r>
            <w:proofErr w:type="spellEnd"/>
          </w:p>
        </w:tc>
        <w:tc>
          <w:tcPr>
            <w:tcW w:w="9071" w:type="dxa"/>
          </w:tcPr>
          <w:p w:rsidR="006743A6" w:rsidRPr="00A46D7A" w:rsidRDefault="006743A6" w:rsidP="009A2E61">
            <w:pPr>
              <w:rPr>
                <w:sz w:val="18"/>
                <w:szCs w:val="18"/>
                <w:lang w:val="en-GB"/>
              </w:rPr>
            </w:pPr>
            <w:r w:rsidRPr="00A46D7A">
              <w:rPr>
                <w:sz w:val="18"/>
                <w:szCs w:val="18"/>
                <w:lang w:val="en-GB"/>
              </w:rPr>
              <w:t xml:space="preserve">Emergency response team member to establish agency presence. Identify, establish field base and support services for health and construction rehabilitation </w:t>
            </w:r>
            <w:r w:rsidR="000C6F07">
              <w:rPr>
                <w:sz w:val="18"/>
                <w:szCs w:val="18"/>
                <w:lang w:val="en-GB"/>
              </w:rPr>
              <w:t>Program</w:t>
            </w:r>
            <w:r w:rsidRPr="00A46D7A">
              <w:rPr>
                <w:sz w:val="18"/>
                <w:szCs w:val="18"/>
                <w:lang w:val="en-GB"/>
              </w:rPr>
              <w:t>s. Successful capacity building of national staff in procurement and supply contract management, supply chain and warehouse management, and sub contract management. Field office manager. Security focal point in India.</w:t>
            </w:r>
          </w:p>
        </w:tc>
      </w:tr>
      <w:tr w:rsidR="006743A6" w:rsidRPr="00A50515" w:rsidTr="00126C04">
        <w:trPr>
          <w:cantSplit/>
        </w:trPr>
        <w:tc>
          <w:tcPr>
            <w:tcW w:w="1134" w:type="dxa"/>
          </w:tcPr>
          <w:p w:rsidR="00E05B2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 xml:space="preserve">Aug 00 </w:t>
            </w:r>
          </w:p>
          <w:p w:rsidR="00E05B2A" w:rsidRDefault="00E05B2A" w:rsidP="009A2E61">
            <w:pPr>
              <w:pStyle w:val="normaltableau"/>
              <w:spacing w:before="0" w:after="0"/>
              <w:jc w:val="left"/>
              <w:rPr>
                <w:rFonts w:ascii="Arial" w:hAnsi="Arial" w:cs="Arial"/>
                <w:sz w:val="18"/>
                <w:szCs w:val="18"/>
              </w:rPr>
            </w:pPr>
            <w:r w:rsidRPr="00A46D7A">
              <w:rPr>
                <w:rFonts w:ascii="Arial" w:hAnsi="Arial" w:cs="Arial"/>
                <w:sz w:val="18"/>
                <w:szCs w:val="18"/>
              </w:rPr>
              <w:t>T</w:t>
            </w:r>
            <w:r w:rsidR="006743A6" w:rsidRPr="00A46D7A">
              <w:rPr>
                <w:rFonts w:ascii="Arial" w:hAnsi="Arial" w:cs="Arial"/>
                <w:sz w:val="18"/>
                <w:szCs w:val="18"/>
              </w:rPr>
              <w:t>o</w:t>
            </w:r>
          </w:p>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 xml:space="preserve"> Dec 00</w:t>
            </w:r>
          </w:p>
        </w:tc>
        <w:tc>
          <w:tcPr>
            <w:tcW w:w="1644" w:type="dxa"/>
          </w:tcPr>
          <w:p w:rsidR="006743A6" w:rsidRPr="00A46D7A" w:rsidRDefault="006743A6" w:rsidP="009A2E61">
            <w:pPr>
              <w:pStyle w:val="normaltableau"/>
              <w:spacing w:before="0" w:after="0"/>
              <w:jc w:val="left"/>
              <w:rPr>
                <w:rFonts w:ascii="Arial" w:hAnsi="Arial" w:cs="Arial"/>
                <w:sz w:val="18"/>
                <w:szCs w:val="18"/>
              </w:rPr>
            </w:pPr>
            <w:proofErr w:type="spellStart"/>
            <w:r w:rsidRPr="00A46D7A">
              <w:rPr>
                <w:rFonts w:ascii="Arial" w:hAnsi="Arial" w:cs="Arial"/>
                <w:sz w:val="18"/>
                <w:szCs w:val="18"/>
              </w:rPr>
              <w:t>Dilli</w:t>
            </w:r>
            <w:proofErr w:type="spellEnd"/>
            <w:r w:rsidRPr="00A46D7A">
              <w:rPr>
                <w:rFonts w:ascii="Arial" w:hAnsi="Arial" w:cs="Arial"/>
                <w:sz w:val="18"/>
                <w:szCs w:val="18"/>
              </w:rPr>
              <w:t>,</w:t>
            </w:r>
          </w:p>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East Timor</w:t>
            </w:r>
          </w:p>
        </w:tc>
        <w:tc>
          <w:tcPr>
            <w:tcW w:w="1474" w:type="dxa"/>
          </w:tcPr>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International Medical Corps</w:t>
            </w:r>
          </w:p>
        </w:tc>
        <w:tc>
          <w:tcPr>
            <w:tcW w:w="1304" w:type="dxa"/>
          </w:tcPr>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Const. Project Manager</w:t>
            </w:r>
          </w:p>
        </w:tc>
        <w:tc>
          <w:tcPr>
            <w:tcW w:w="9071" w:type="dxa"/>
          </w:tcPr>
          <w:p w:rsidR="006743A6" w:rsidRPr="00A46D7A" w:rsidRDefault="006743A6" w:rsidP="009A2E61">
            <w:pPr>
              <w:rPr>
                <w:sz w:val="18"/>
                <w:szCs w:val="18"/>
                <w:lang w:val="en-GB"/>
              </w:rPr>
            </w:pPr>
            <w:r w:rsidRPr="00A46D7A">
              <w:rPr>
                <w:sz w:val="18"/>
                <w:szCs w:val="18"/>
                <w:lang w:val="en-GB"/>
              </w:rPr>
              <w:t xml:space="preserve">Construction </w:t>
            </w:r>
            <w:r w:rsidR="000C6F07">
              <w:rPr>
                <w:sz w:val="18"/>
                <w:szCs w:val="18"/>
                <w:lang w:val="en-GB"/>
              </w:rPr>
              <w:t>Program</w:t>
            </w:r>
            <w:r w:rsidRPr="00A46D7A">
              <w:rPr>
                <w:sz w:val="18"/>
                <w:szCs w:val="18"/>
                <w:lang w:val="en-GB"/>
              </w:rPr>
              <w:t xml:space="preserve"> manager to rehabilitate RN’s national medical training centre.  Successful capacity building of national staff in procurement and supply contract management, supply chain and warehouse management, and sub contract management.</w:t>
            </w:r>
          </w:p>
        </w:tc>
      </w:tr>
      <w:tr w:rsidR="006743A6" w:rsidRPr="00A50515" w:rsidTr="00126C04">
        <w:trPr>
          <w:cantSplit/>
        </w:trPr>
        <w:tc>
          <w:tcPr>
            <w:tcW w:w="1134" w:type="dxa"/>
          </w:tcPr>
          <w:p w:rsidR="00E05B2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July 99</w:t>
            </w:r>
          </w:p>
          <w:p w:rsidR="00E05B2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 xml:space="preserve"> to </w:t>
            </w:r>
          </w:p>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July 00</w:t>
            </w:r>
          </w:p>
        </w:tc>
        <w:tc>
          <w:tcPr>
            <w:tcW w:w="1644" w:type="dxa"/>
          </w:tcPr>
          <w:p w:rsidR="006743A6" w:rsidRPr="00A46D7A" w:rsidRDefault="006743A6" w:rsidP="009A2E61">
            <w:pPr>
              <w:pStyle w:val="normaltableau"/>
              <w:spacing w:before="0" w:after="0"/>
              <w:jc w:val="left"/>
              <w:rPr>
                <w:rFonts w:ascii="Arial" w:hAnsi="Arial" w:cs="Arial"/>
                <w:sz w:val="18"/>
                <w:szCs w:val="18"/>
              </w:rPr>
            </w:pPr>
            <w:proofErr w:type="spellStart"/>
            <w:r w:rsidRPr="00A46D7A">
              <w:rPr>
                <w:rFonts w:ascii="Arial" w:hAnsi="Arial" w:cs="Arial"/>
                <w:sz w:val="18"/>
                <w:szCs w:val="18"/>
              </w:rPr>
              <w:t>Prishtina</w:t>
            </w:r>
            <w:proofErr w:type="spellEnd"/>
            <w:r w:rsidRPr="00A46D7A">
              <w:rPr>
                <w:rFonts w:ascii="Arial" w:hAnsi="Arial" w:cs="Arial"/>
                <w:sz w:val="18"/>
                <w:szCs w:val="18"/>
              </w:rPr>
              <w:t>,</w:t>
            </w:r>
          </w:p>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Kosovo</w:t>
            </w:r>
          </w:p>
        </w:tc>
        <w:tc>
          <w:tcPr>
            <w:tcW w:w="1474" w:type="dxa"/>
          </w:tcPr>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International Medical Corps</w:t>
            </w:r>
          </w:p>
        </w:tc>
        <w:tc>
          <w:tcPr>
            <w:tcW w:w="1304" w:type="dxa"/>
          </w:tcPr>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Const. Project Manager</w:t>
            </w:r>
          </w:p>
        </w:tc>
        <w:tc>
          <w:tcPr>
            <w:tcW w:w="9071" w:type="dxa"/>
          </w:tcPr>
          <w:p w:rsidR="006743A6" w:rsidRPr="00A46D7A" w:rsidRDefault="006743A6" w:rsidP="009A2E61">
            <w:pPr>
              <w:rPr>
                <w:sz w:val="18"/>
                <w:szCs w:val="18"/>
                <w:lang w:val="en-GB"/>
              </w:rPr>
            </w:pPr>
            <w:r w:rsidRPr="00A46D7A">
              <w:rPr>
                <w:sz w:val="18"/>
                <w:szCs w:val="18"/>
                <w:lang w:val="en-GB"/>
              </w:rPr>
              <w:t>Construction Project manager for 20 member international and national team to construct 17 new and rehabilitate 67 Primary health care clinics throughout Kosovo. Successful capacity building of national staff in procurement and supply contract management, supply chain and warehouse management, and sub contract management. This year large and complicated project was completed within the timeframe and inside the budget. This project was a remarkable achievement by the 20+ national staff team with guidance and mentoring of 3 expats, including myself.</w:t>
            </w:r>
          </w:p>
        </w:tc>
      </w:tr>
      <w:tr w:rsidR="006743A6" w:rsidRPr="00A50515" w:rsidTr="00126C04">
        <w:trPr>
          <w:cantSplit/>
        </w:trPr>
        <w:tc>
          <w:tcPr>
            <w:tcW w:w="1134" w:type="dxa"/>
          </w:tcPr>
          <w:p w:rsidR="00E05B2A" w:rsidRDefault="00E05B2A" w:rsidP="00E05B2A">
            <w:pPr>
              <w:pStyle w:val="normaltableau"/>
              <w:spacing w:before="0" w:after="0"/>
              <w:jc w:val="left"/>
              <w:rPr>
                <w:rFonts w:ascii="Arial" w:hAnsi="Arial" w:cs="Arial"/>
                <w:sz w:val="18"/>
                <w:szCs w:val="18"/>
              </w:rPr>
            </w:pPr>
            <w:r>
              <w:rPr>
                <w:rFonts w:ascii="Arial" w:hAnsi="Arial" w:cs="Arial"/>
                <w:sz w:val="18"/>
                <w:szCs w:val="18"/>
              </w:rPr>
              <w:t xml:space="preserve">April </w:t>
            </w:r>
            <w:r w:rsidR="006743A6" w:rsidRPr="00A46D7A">
              <w:rPr>
                <w:rFonts w:ascii="Arial" w:hAnsi="Arial" w:cs="Arial"/>
                <w:sz w:val="18"/>
                <w:szCs w:val="18"/>
              </w:rPr>
              <w:t xml:space="preserve">99 to </w:t>
            </w:r>
          </w:p>
          <w:p w:rsidR="006743A6" w:rsidRPr="00A46D7A" w:rsidRDefault="006743A6" w:rsidP="00E05B2A">
            <w:pPr>
              <w:pStyle w:val="normaltableau"/>
              <w:spacing w:before="0" w:after="0"/>
              <w:jc w:val="left"/>
              <w:rPr>
                <w:rFonts w:ascii="Arial" w:hAnsi="Arial" w:cs="Arial"/>
                <w:sz w:val="18"/>
                <w:szCs w:val="18"/>
              </w:rPr>
            </w:pPr>
            <w:r w:rsidRPr="00A46D7A">
              <w:rPr>
                <w:rFonts w:ascii="Arial" w:hAnsi="Arial" w:cs="Arial"/>
                <w:sz w:val="18"/>
                <w:szCs w:val="18"/>
              </w:rPr>
              <w:t>July 99</w:t>
            </w:r>
          </w:p>
        </w:tc>
        <w:tc>
          <w:tcPr>
            <w:tcW w:w="1644" w:type="dxa"/>
          </w:tcPr>
          <w:p w:rsidR="006743A6" w:rsidRPr="00A46D7A" w:rsidRDefault="006743A6" w:rsidP="009A2E61">
            <w:pPr>
              <w:pStyle w:val="normaltableau"/>
              <w:spacing w:before="0" w:after="0"/>
              <w:jc w:val="left"/>
              <w:rPr>
                <w:rFonts w:ascii="Arial" w:hAnsi="Arial" w:cs="Arial"/>
                <w:sz w:val="18"/>
                <w:szCs w:val="18"/>
              </w:rPr>
            </w:pPr>
            <w:proofErr w:type="spellStart"/>
            <w:r w:rsidRPr="00A46D7A">
              <w:rPr>
                <w:rFonts w:ascii="Arial" w:hAnsi="Arial" w:cs="Arial"/>
                <w:sz w:val="18"/>
                <w:szCs w:val="18"/>
              </w:rPr>
              <w:t>Fier</w:t>
            </w:r>
            <w:proofErr w:type="spellEnd"/>
            <w:r w:rsidRPr="00A46D7A">
              <w:rPr>
                <w:rFonts w:ascii="Arial" w:hAnsi="Arial" w:cs="Arial"/>
                <w:sz w:val="18"/>
                <w:szCs w:val="18"/>
              </w:rPr>
              <w:t>,</w:t>
            </w:r>
          </w:p>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Albania</w:t>
            </w:r>
          </w:p>
        </w:tc>
        <w:tc>
          <w:tcPr>
            <w:tcW w:w="1474" w:type="dxa"/>
          </w:tcPr>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MERLIN</w:t>
            </w:r>
          </w:p>
        </w:tc>
        <w:tc>
          <w:tcPr>
            <w:tcW w:w="1304" w:type="dxa"/>
          </w:tcPr>
          <w:p w:rsidR="006743A6" w:rsidRPr="00A46D7A" w:rsidRDefault="006743A6" w:rsidP="009A2E61">
            <w:pPr>
              <w:pStyle w:val="normaltableau"/>
              <w:spacing w:before="0" w:after="0"/>
              <w:jc w:val="left"/>
              <w:rPr>
                <w:rFonts w:ascii="Arial" w:hAnsi="Arial" w:cs="Arial"/>
                <w:sz w:val="18"/>
                <w:szCs w:val="18"/>
              </w:rPr>
            </w:pPr>
            <w:r w:rsidRPr="00A46D7A">
              <w:rPr>
                <w:rFonts w:ascii="Arial" w:hAnsi="Arial" w:cs="Arial"/>
                <w:sz w:val="18"/>
                <w:szCs w:val="18"/>
              </w:rPr>
              <w:t>Field Logistician</w:t>
            </w:r>
          </w:p>
        </w:tc>
        <w:tc>
          <w:tcPr>
            <w:tcW w:w="9071" w:type="dxa"/>
          </w:tcPr>
          <w:p w:rsidR="006743A6" w:rsidRPr="00A46D7A" w:rsidRDefault="006743A6" w:rsidP="009A2E61">
            <w:pPr>
              <w:rPr>
                <w:sz w:val="18"/>
                <w:szCs w:val="18"/>
                <w:lang w:val="en-GB"/>
              </w:rPr>
            </w:pPr>
            <w:r w:rsidRPr="00A46D7A">
              <w:rPr>
                <w:sz w:val="18"/>
                <w:szCs w:val="18"/>
                <w:lang w:val="en-GB"/>
              </w:rPr>
              <w:t xml:space="preserve">Field logistician / finance / admin to support 5 health centres and 5 expat medical staff in </w:t>
            </w:r>
            <w:proofErr w:type="spellStart"/>
            <w:r w:rsidRPr="00A46D7A">
              <w:rPr>
                <w:sz w:val="18"/>
                <w:szCs w:val="18"/>
                <w:lang w:val="en-GB"/>
              </w:rPr>
              <w:t>70k</w:t>
            </w:r>
            <w:proofErr w:type="spellEnd"/>
            <w:r w:rsidRPr="00A46D7A">
              <w:rPr>
                <w:sz w:val="18"/>
                <w:szCs w:val="18"/>
                <w:lang w:val="en-GB"/>
              </w:rPr>
              <w:t xml:space="preserve"> person refugee camp. Security focal point. </w:t>
            </w:r>
            <w:r w:rsidR="00C16C0A" w:rsidRPr="00A46D7A">
              <w:rPr>
                <w:sz w:val="18"/>
                <w:szCs w:val="18"/>
                <w:lang w:val="en-GB"/>
              </w:rPr>
              <w:t xml:space="preserve">In addition to attending 3 resident courses ‘working in emergencies’ I received specific Field Log training prior to my deployment, and my first 6 weeks in the field under the direct supervision of a </w:t>
            </w:r>
            <w:proofErr w:type="spellStart"/>
            <w:r w:rsidR="00C16C0A" w:rsidRPr="00A46D7A">
              <w:rPr>
                <w:sz w:val="18"/>
                <w:szCs w:val="18"/>
                <w:lang w:val="en-GB"/>
              </w:rPr>
              <w:t>a</w:t>
            </w:r>
            <w:proofErr w:type="spellEnd"/>
            <w:r w:rsidR="00C16C0A" w:rsidRPr="00A46D7A">
              <w:rPr>
                <w:sz w:val="18"/>
                <w:szCs w:val="18"/>
                <w:lang w:val="en-GB"/>
              </w:rPr>
              <w:t xml:space="preserve"> very experienced Logistician. I continue to use those valuable lessons learned in the first 6 weeks some 15 years later.</w:t>
            </w:r>
          </w:p>
        </w:tc>
      </w:tr>
    </w:tbl>
    <w:p w:rsidR="00A50515" w:rsidRDefault="00A50515" w:rsidP="00A50515">
      <w:pPr>
        <w:rPr>
          <w:b/>
          <w:bCs/>
        </w:rPr>
      </w:pPr>
    </w:p>
    <w:p w:rsidR="00A50515" w:rsidRPr="00D513B0" w:rsidRDefault="00A50515" w:rsidP="00A50515">
      <w:pPr>
        <w:rPr>
          <w:b/>
          <w:bCs/>
          <w:sz w:val="18"/>
          <w:szCs w:val="18"/>
        </w:rPr>
      </w:pPr>
    </w:p>
    <w:p w:rsidR="00240C90" w:rsidRPr="00A50515" w:rsidRDefault="00240C90"/>
    <w:sectPr w:rsidR="00240C90" w:rsidRPr="00A50515" w:rsidSect="00A46D7A">
      <w:pgSz w:w="15840" w:h="12240" w:orient="landscape"/>
      <w:pgMar w:top="426" w:right="1440" w:bottom="284" w:left="992"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7D36" w:rsidRDefault="00EC7D36">
      <w:r>
        <w:separator/>
      </w:r>
    </w:p>
  </w:endnote>
  <w:endnote w:type="continuationSeparator" w:id="0">
    <w:p w:rsidR="00EC7D36" w:rsidRDefault="00EC7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tima">
    <w:altName w:val="Bell MT"/>
    <w:charset w:val="00"/>
    <w:family w:val="auto"/>
    <w:pitch w:val="variable"/>
  </w:font>
  <w:font w:name="MS Mincho">
    <w:altName w:val="ＭＳ 明朝"/>
    <w:panose1 w:val="02020609040205080304"/>
    <w:charset w:val="80"/>
    <w:family w:val="roman"/>
    <w:notTrueType/>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7D36" w:rsidRDefault="00EC7D36">
      <w:r>
        <w:separator/>
      </w:r>
    </w:p>
  </w:footnote>
  <w:footnote w:type="continuationSeparator" w:id="0">
    <w:p w:rsidR="00EC7D36" w:rsidRDefault="00EC7D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5D57"/>
    <w:multiLevelType w:val="hybridMultilevel"/>
    <w:tmpl w:val="3C74B29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1E6"/>
    <w:rsid w:val="00057683"/>
    <w:rsid w:val="000A4DF7"/>
    <w:rsid w:val="000C6F07"/>
    <w:rsid w:val="000F7910"/>
    <w:rsid w:val="00126C04"/>
    <w:rsid w:val="001842EB"/>
    <w:rsid w:val="001A058D"/>
    <w:rsid w:val="00240C90"/>
    <w:rsid w:val="00346BCB"/>
    <w:rsid w:val="003A2752"/>
    <w:rsid w:val="004875DB"/>
    <w:rsid w:val="005E1817"/>
    <w:rsid w:val="005E326A"/>
    <w:rsid w:val="0065785E"/>
    <w:rsid w:val="00665F23"/>
    <w:rsid w:val="006743A6"/>
    <w:rsid w:val="006E6C96"/>
    <w:rsid w:val="008009CA"/>
    <w:rsid w:val="008032AB"/>
    <w:rsid w:val="00857CD4"/>
    <w:rsid w:val="008D1B10"/>
    <w:rsid w:val="009A2E61"/>
    <w:rsid w:val="009A3AD1"/>
    <w:rsid w:val="009B7B21"/>
    <w:rsid w:val="00A36228"/>
    <w:rsid w:val="00A46D7A"/>
    <w:rsid w:val="00A50515"/>
    <w:rsid w:val="00AA389B"/>
    <w:rsid w:val="00B252F3"/>
    <w:rsid w:val="00B40BA4"/>
    <w:rsid w:val="00B455E6"/>
    <w:rsid w:val="00B47492"/>
    <w:rsid w:val="00C16C0A"/>
    <w:rsid w:val="00C76B16"/>
    <w:rsid w:val="00C853B7"/>
    <w:rsid w:val="00C90FE8"/>
    <w:rsid w:val="00CA1525"/>
    <w:rsid w:val="00D121E6"/>
    <w:rsid w:val="00E05B2A"/>
    <w:rsid w:val="00E5777B"/>
    <w:rsid w:val="00E635E4"/>
    <w:rsid w:val="00EC7D36"/>
    <w:rsid w:val="00FC4FD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515"/>
    <w:pPr>
      <w:widowControl w:val="0"/>
      <w:autoSpaceDE w:val="0"/>
      <w:autoSpaceDN w:val="0"/>
      <w:adjustRightInd w:val="0"/>
    </w:pPr>
    <w:rPr>
      <w:rFonts w:ascii="Arial" w:eastAsia="Times New Roman" w:hAnsi="Arial" w:cs="Arial"/>
      <w:sz w:val="24"/>
      <w:szCs w:val="24"/>
      <w:lang w:val="en-US" w:eastAsia="en-US"/>
    </w:rPr>
  </w:style>
  <w:style w:type="paragraph" w:styleId="Heading1">
    <w:name w:val="heading 1"/>
    <w:basedOn w:val="Normal"/>
    <w:next w:val="Normal"/>
    <w:link w:val="Heading1Char"/>
    <w:uiPriority w:val="99"/>
    <w:qFormat/>
    <w:rsid w:val="00A50515"/>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A50515"/>
    <w:rPr>
      <w:rFonts w:ascii="Arial" w:eastAsia="Times New Roman" w:hAnsi="Arial" w:cs="Arial"/>
      <w:sz w:val="24"/>
      <w:szCs w:val="24"/>
      <w:lang w:val="en-US"/>
    </w:rPr>
  </w:style>
  <w:style w:type="character" w:styleId="Hyperlink">
    <w:name w:val="Hyperlink"/>
    <w:uiPriority w:val="99"/>
    <w:unhideWhenUsed/>
    <w:rsid w:val="00A50515"/>
    <w:rPr>
      <w:color w:val="0000FF"/>
      <w:u w:val="single"/>
    </w:rPr>
  </w:style>
  <w:style w:type="paragraph" w:styleId="NoSpacing">
    <w:name w:val="No Spacing"/>
    <w:uiPriority w:val="1"/>
    <w:qFormat/>
    <w:rsid w:val="00A50515"/>
    <w:pPr>
      <w:widowControl w:val="0"/>
      <w:autoSpaceDE w:val="0"/>
      <w:autoSpaceDN w:val="0"/>
      <w:adjustRightInd w:val="0"/>
    </w:pPr>
    <w:rPr>
      <w:rFonts w:ascii="Arial" w:eastAsia="Times New Roman" w:hAnsi="Arial" w:cs="Arial"/>
      <w:sz w:val="24"/>
      <w:szCs w:val="24"/>
      <w:lang w:val="en-US" w:eastAsia="en-US"/>
    </w:rPr>
  </w:style>
  <w:style w:type="paragraph" w:customStyle="1" w:styleId="normaltableau">
    <w:name w:val="normal_tableau"/>
    <w:basedOn w:val="Normal"/>
    <w:rsid w:val="00A50515"/>
    <w:pPr>
      <w:widowControl/>
      <w:overflowPunct w:val="0"/>
      <w:spacing w:before="120" w:after="120"/>
      <w:jc w:val="both"/>
      <w:textAlignment w:val="baseline"/>
    </w:pPr>
    <w:rPr>
      <w:rFonts w:ascii="Optima" w:eastAsia="MS Mincho" w:hAnsi="Optima" w:cs="Times New Roman"/>
      <w:sz w:val="22"/>
      <w:szCs w:val="20"/>
      <w:lang w:val="en-GB"/>
    </w:rPr>
  </w:style>
  <w:style w:type="character" w:customStyle="1" w:styleId="longtext1">
    <w:name w:val="long_text1"/>
    <w:rsid w:val="00A50515"/>
    <w:rPr>
      <w:sz w:val="20"/>
      <w:szCs w:val="20"/>
    </w:rPr>
  </w:style>
  <w:style w:type="paragraph" w:styleId="Header">
    <w:name w:val="header"/>
    <w:basedOn w:val="Normal"/>
    <w:link w:val="HeaderChar"/>
    <w:uiPriority w:val="99"/>
    <w:unhideWhenUsed/>
    <w:rsid w:val="00346BCB"/>
    <w:pPr>
      <w:tabs>
        <w:tab w:val="center" w:pos="4513"/>
        <w:tab w:val="right" w:pos="9026"/>
      </w:tabs>
    </w:pPr>
  </w:style>
  <w:style w:type="character" w:customStyle="1" w:styleId="HeaderChar">
    <w:name w:val="Header Char"/>
    <w:link w:val="Header"/>
    <w:uiPriority w:val="99"/>
    <w:rsid w:val="00346BCB"/>
    <w:rPr>
      <w:rFonts w:ascii="Arial" w:eastAsia="Times New Roman" w:hAnsi="Arial" w:cs="Arial"/>
      <w:sz w:val="24"/>
      <w:szCs w:val="24"/>
      <w:lang w:val="en-US" w:eastAsia="en-US"/>
    </w:rPr>
  </w:style>
  <w:style w:type="paragraph" w:styleId="Footer">
    <w:name w:val="footer"/>
    <w:basedOn w:val="Normal"/>
    <w:link w:val="FooterChar"/>
    <w:uiPriority w:val="99"/>
    <w:unhideWhenUsed/>
    <w:rsid w:val="00346BCB"/>
    <w:pPr>
      <w:tabs>
        <w:tab w:val="center" w:pos="4513"/>
        <w:tab w:val="right" w:pos="9026"/>
      </w:tabs>
    </w:pPr>
  </w:style>
  <w:style w:type="character" w:customStyle="1" w:styleId="FooterChar">
    <w:name w:val="Footer Char"/>
    <w:link w:val="Footer"/>
    <w:uiPriority w:val="99"/>
    <w:rsid w:val="00346BCB"/>
    <w:rPr>
      <w:rFonts w:ascii="Arial" w:eastAsia="Times New Roman" w:hAnsi="Arial" w:cs="Arial"/>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515"/>
    <w:pPr>
      <w:widowControl w:val="0"/>
      <w:autoSpaceDE w:val="0"/>
      <w:autoSpaceDN w:val="0"/>
      <w:adjustRightInd w:val="0"/>
    </w:pPr>
    <w:rPr>
      <w:rFonts w:ascii="Arial" w:eastAsia="Times New Roman" w:hAnsi="Arial" w:cs="Arial"/>
      <w:sz w:val="24"/>
      <w:szCs w:val="24"/>
      <w:lang w:val="en-US" w:eastAsia="en-US"/>
    </w:rPr>
  </w:style>
  <w:style w:type="paragraph" w:styleId="Heading1">
    <w:name w:val="heading 1"/>
    <w:basedOn w:val="Normal"/>
    <w:next w:val="Normal"/>
    <w:link w:val="Heading1Char"/>
    <w:uiPriority w:val="99"/>
    <w:qFormat/>
    <w:rsid w:val="00A50515"/>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A50515"/>
    <w:rPr>
      <w:rFonts w:ascii="Arial" w:eastAsia="Times New Roman" w:hAnsi="Arial" w:cs="Arial"/>
      <w:sz w:val="24"/>
      <w:szCs w:val="24"/>
      <w:lang w:val="en-US"/>
    </w:rPr>
  </w:style>
  <w:style w:type="character" w:styleId="Hyperlink">
    <w:name w:val="Hyperlink"/>
    <w:uiPriority w:val="99"/>
    <w:unhideWhenUsed/>
    <w:rsid w:val="00A50515"/>
    <w:rPr>
      <w:color w:val="0000FF"/>
      <w:u w:val="single"/>
    </w:rPr>
  </w:style>
  <w:style w:type="paragraph" w:styleId="NoSpacing">
    <w:name w:val="No Spacing"/>
    <w:uiPriority w:val="1"/>
    <w:qFormat/>
    <w:rsid w:val="00A50515"/>
    <w:pPr>
      <w:widowControl w:val="0"/>
      <w:autoSpaceDE w:val="0"/>
      <w:autoSpaceDN w:val="0"/>
      <w:adjustRightInd w:val="0"/>
    </w:pPr>
    <w:rPr>
      <w:rFonts w:ascii="Arial" w:eastAsia="Times New Roman" w:hAnsi="Arial" w:cs="Arial"/>
      <w:sz w:val="24"/>
      <w:szCs w:val="24"/>
      <w:lang w:val="en-US" w:eastAsia="en-US"/>
    </w:rPr>
  </w:style>
  <w:style w:type="paragraph" w:customStyle="1" w:styleId="normaltableau">
    <w:name w:val="normal_tableau"/>
    <w:basedOn w:val="Normal"/>
    <w:rsid w:val="00A50515"/>
    <w:pPr>
      <w:widowControl/>
      <w:overflowPunct w:val="0"/>
      <w:spacing w:before="120" w:after="120"/>
      <w:jc w:val="both"/>
      <w:textAlignment w:val="baseline"/>
    </w:pPr>
    <w:rPr>
      <w:rFonts w:ascii="Optima" w:eastAsia="MS Mincho" w:hAnsi="Optima" w:cs="Times New Roman"/>
      <w:sz w:val="22"/>
      <w:szCs w:val="20"/>
      <w:lang w:val="en-GB"/>
    </w:rPr>
  </w:style>
  <w:style w:type="character" w:customStyle="1" w:styleId="longtext1">
    <w:name w:val="long_text1"/>
    <w:rsid w:val="00A50515"/>
    <w:rPr>
      <w:sz w:val="20"/>
      <w:szCs w:val="20"/>
    </w:rPr>
  </w:style>
  <w:style w:type="paragraph" w:styleId="Header">
    <w:name w:val="header"/>
    <w:basedOn w:val="Normal"/>
    <w:link w:val="HeaderChar"/>
    <w:uiPriority w:val="99"/>
    <w:unhideWhenUsed/>
    <w:rsid w:val="00346BCB"/>
    <w:pPr>
      <w:tabs>
        <w:tab w:val="center" w:pos="4513"/>
        <w:tab w:val="right" w:pos="9026"/>
      </w:tabs>
    </w:pPr>
  </w:style>
  <w:style w:type="character" w:customStyle="1" w:styleId="HeaderChar">
    <w:name w:val="Header Char"/>
    <w:link w:val="Header"/>
    <w:uiPriority w:val="99"/>
    <w:rsid w:val="00346BCB"/>
    <w:rPr>
      <w:rFonts w:ascii="Arial" w:eastAsia="Times New Roman" w:hAnsi="Arial" w:cs="Arial"/>
      <w:sz w:val="24"/>
      <w:szCs w:val="24"/>
      <w:lang w:val="en-US" w:eastAsia="en-US"/>
    </w:rPr>
  </w:style>
  <w:style w:type="paragraph" w:styleId="Footer">
    <w:name w:val="footer"/>
    <w:basedOn w:val="Normal"/>
    <w:link w:val="FooterChar"/>
    <w:uiPriority w:val="99"/>
    <w:unhideWhenUsed/>
    <w:rsid w:val="00346BCB"/>
    <w:pPr>
      <w:tabs>
        <w:tab w:val="center" w:pos="4513"/>
        <w:tab w:val="right" w:pos="9026"/>
      </w:tabs>
    </w:pPr>
  </w:style>
  <w:style w:type="character" w:customStyle="1" w:styleId="FooterChar">
    <w:name w:val="Footer Char"/>
    <w:link w:val="Footer"/>
    <w:uiPriority w:val="99"/>
    <w:rsid w:val="00346BCB"/>
    <w:rPr>
      <w:rFonts w:ascii="Arial" w:eastAsia="Times New Roman" w:hAnsi="Arial" w:cs="Arial"/>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_overy@yahoo.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1835</Words>
  <Characters>10462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Naim Al Hussaini</Company>
  <LinksUpToDate>false</LinksUpToDate>
  <CharactersWithSpaces>12273</CharactersWithSpaces>
  <SharedDoc>false</SharedDoc>
  <HLinks>
    <vt:vector size="6" baseType="variant">
      <vt:variant>
        <vt:i4>2359328</vt:i4>
      </vt:variant>
      <vt:variant>
        <vt:i4>0</vt:i4>
      </vt:variant>
      <vt:variant>
        <vt:i4>0</vt:i4>
      </vt:variant>
      <vt:variant>
        <vt:i4>5</vt:i4>
      </vt:variant>
      <vt:variant>
        <vt:lpwstr>mailto:dave_overy@yahoo.com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MPC</dc:creator>
  <cp:lastModifiedBy>High Tech</cp:lastModifiedBy>
  <cp:revision>3</cp:revision>
  <dcterms:created xsi:type="dcterms:W3CDTF">2015-05-20T18:29:00Z</dcterms:created>
  <dcterms:modified xsi:type="dcterms:W3CDTF">2015-05-20T19:28:00Z</dcterms:modified>
</cp:coreProperties>
</file>