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B82" w:rsidRPr="00C904DE" w:rsidRDefault="00214B82" w:rsidP="00214B82">
      <w:pPr>
        <w:spacing w:before="240" w:after="0" w:line="240" w:lineRule="auto"/>
        <w:jc w:val="right"/>
        <w:rPr>
          <w:rFonts w:ascii="Verdana" w:eastAsia="Times New Roman" w:hAnsi="Verdana"/>
          <w:b/>
          <w:bCs/>
          <w:caps/>
          <w:sz w:val="20"/>
          <w:szCs w:val="20"/>
          <w:lang w:val="en-GB"/>
        </w:rPr>
      </w:pPr>
      <w:r w:rsidRPr="00C904DE">
        <w:rPr>
          <w:rFonts w:ascii="Verdana" w:eastAsia="Times New Roman" w:hAnsi="Verdana"/>
          <w:b/>
          <w:bCs/>
          <w:caps/>
          <w:sz w:val="20"/>
          <w:szCs w:val="20"/>
          <w:lang w:val="en-GB"/>
        </w:rPr>
        <w:t xml:space="preserve">Date: </w:t>
      </w:r>
      <w:r w:rsidR="00807F79">
        <w:rPr>
          <w:rFonts w:ascii="Verdana" w:eastAsia="Times New Roman" w:hAnsi="Verdana"/>
          <w:b/>
          <w:bCs/>
          <w:caps/>
          <w:sz w:val="20"/>
          <w:szCs w:val="20"/>
          <w:lang w:val="en-GB"/>
        </w:rPr>
        <w:t>04</w:t>
      </w:r>
      <w:r w:rsidR="007F3D16" w:rsidRPr="00C904DE">
        <w:rPr>
          <w:rFonts w:ascii="Verdana" w:eastAsia="Times New Roman" w:hAnsi="Verdana"/>
          <w:b/>
          <w:bCs/>
          <w:caps/>
          <w:sz w:val="20"/>
          <w:szCs w:val="20"/>
          <w:lang w:val="en-GB"/>
        </w:rPr>
        <w:t>-</w:t>
      </w:r>
      <w:r w:rsidR="00807F79">
        <w:rPr>
          <w:rFonts w:ascii="Verdana" w:eastAsia="Times New Roman" w:hAnsi="Verdana"/>
          <w:b/>
          <w:bCs/>
          <w:caps/>
          <w:sz w:val="20"/>
          <w:szCs w:val="20"/>
          <w:lang w:val="en-GB"/>
        </w:rPr>
        <w:t>06</w:t>
      </w:r>
      <w:r w:rsidR="0069389F" w:rsidRPr="00C904DE">
        <w:rPr>
          <w:rFonts w:ascii="Verdana" w:eastAsia="Times New Roman" w:hAnsi="Verdana"/>
          <w:b/>
          <w:bCs/>
          <w:caps/>
          <w:sz w:val="20"/>
          <w:szCs w:val="20"/>
          <w:lang w:val="en-GB"/>
        </w:rPr>
        <w:t>-2009</w:t>
      </w:r>
    </w:p>
    <w:p w:rsidR="009E069A" w:rsidRPr="00C904DE" w:rsidRDefault="001F2F86" w:rsidP="009E069A">
      <w:pPr>
        <w:spacing w:before="240" w:after="0" w:line="240" w:lineRule="auto"/>
        <w:jc w:val="center"/>
        <w:rPr>
          <w:rFonts w:ascii="Verdana" w:eastAsia="Times New Roman" w:hAnsi="Verdana"/>
          <w:b/>
          <w:bCs/>
          <w:caps/>
          <w:sz w:val="20"/>
          <w:szCs w:val="20"/>
          <w:lang w:val="en-GB"/>
        </w:rPr>
      </w:pPr>
      <w:r w:rsidRPr="00C904DE">
        <w:rPr>
          <w:rFonts w:ascii="Verdana" w:eastAsia="Times New Roman" w:hAnsi="Verdana"/>
          <w:b/>
          <w:bCs/>
          <w:caps/>
          <w:sz w:val="20"/>
          <w:szCs w:val="20"/>
          <w:lang w:val="en-GB"/>
        </w:rPr>
        <w:t xml:space="preserve">Curriculum Vitae </w:t>
      </w:r>
      <w:r w:rsidR="009E069A" w:rsidRPr="00C904DE">
        <w:rPr>
          <w:rFonts w:ascii="Verdana" w:eastAsia="Times New Roman" w:hAnsi="Verdana"/>
          <w:b/>
          <w:bCs/>
          <w:caps/>
          <w:sz w:val="20"/>
          <w:szCs w:val="20"/>
          <w:lang w:val="en-GB"/>
        </w:rPr>
        <w:t>(cv)</w:t>
      </w:r>
    </w:p>
    <w:p w:rsidR="00AF181F" w:rsidRPr="00C904DE" w:rsidRDefault="00AF181F" w:rsidP="000830E1">
      <w:pPr>
        <w:tabs>
          <w:tab w:val="left" w:pos="2160"/>
          <w:tab w:val="left" w:pos="2520"/>
          <w:tab w:val="left" w:pos="2880"/>
          <w:tab w:val="left" w:pos="3060"/>
          <w:tab w:val="left" w:pos="3780"/>
        </w:tabs>
        <w:spacing w:after="0" w:line="240" w:lineRule="auto"/>
        <w:jc w:val="center"/>
        <w:rPr>
          <w:rFonts w:ascii="Verdana" w:eastAsia="Times New Roman" w:hAnsi="Verdana"/>
          <w:b/>
          <w:bCs/>
          <w:caps/>
          <w:sz w:val="20"/>
          <w:szCs w:val="20"/>
          <w:lang w:val="en-GB"/>
        </w:rPr>
      </w:pPr>
    </w:p>
    <w:p w:rsidR="001F2F86" w:rsidRPr="00C904DE" w:rsidRDefault="001F2F86" w:rsidP="000830E1">
      <w:pPr>
        <w:tabs>
          <w:tab w:val="left" w:pos="2160"/>
          <w:tab w:val="left" w:pos="2520"/>
          <w:tab w:val="left" w:pos="2880"/>
          <w:tab w:val="left" w:pos="3060"/>
          <w:tab w:val="left" w:pos="3780"/>
        </w:tabs>
        <w:spacing w:after="0" w:line="240" w:lineRule="auto"/>
        <w:jc w:val="center"/>
        <w:rPr>
          <w:rFonts w:ascii="Verdana" w:eastAsia="Times New Roman" w:hAnsi="Verdana"/>
          <w:sz w:val="20"/>
          <w:szCs w:val="20"/>
        </w:rPr>
      </w:pPr>
      <w:r w:rsidRPr="00C904DE">
        <w:rPr>
          <w:rFonts w:ascii="Verdana" w:eastAsia="Times New Roman" w:hAnsi="Verdana"/>
          <w:b/>
          <w:bCs/>
          <w:caps/>
          <w:sz w:val="20"/>
          <w:szCs w:val="20"/>
          <w:lang w:val="en-GB"/>
        </w:rPr>
        <w:t> </w:t>
      </w:r>
    </w:p>
    <w:p w:rsidR="003940E3" w:rsidRDefault="00807F79" w:rsidP="000830E1">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r>
        <w:rPr>
          <w:rFonts w:ascii="Verdana" w:eastAsia="Times New Roman" w:hAnsi="Verdana"/>
          <w:sz w:val="20"/>
          <w:szCs w:val="20"/>
          <w:lang w:val="en-GB"/>
        </w:rPr>
        <w:t xml:space="preserve">Post Applied for: </w:t>
      </w:r>
      <w:r>
        <w:rPr>
          <w:rFonts w:ascii="Verdana" w:eastAsia="Times New Roman" w:hAnsi="Verdana"/>
          <w:b/>
          <w:sz w:val="20"/>
          <w:szCs w:val="20"/>
          <w:u w:val="single"/>
          <w:lang w:val="en-GB"/>
        </w:rPr>
        <w:t>DRR Consultant (Housing &amp; Works Sector)</w:t>
      </w:r>
    </w:p>
    <w:p w:rsidR="00FD1482" w:rsidRDefault="00FD1482" w:rsidP="000830E1">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p>
    <w:p w:rsidR="00FD1482" w:rsidRPr="00FD1482" w:rsidRDefault="00FD1482" w:rsidP="00195BB6">
      <w:pPr>
        <w:spacing w:after="0" w:line="240" w:lineRule="auto"/>
        <w:ind w:left="4770" w:hanging="4770"/>
        <w:jc w:val="both"/>
        <w:rPr>
          <w:rFonts w:ascii="Verdana" w:eastAsia="Times New Roman" w:hAnsi="Verdana"/>
          <w:sz w:val="20"/>
          <w:szCs w:val="20"/>
          <w:u w:val="single"/>
          <w:lang w:val="en-GB"/>
        </w:rPr>
      </w:pPr>
      <w:r>
        <w:rPr>
          <w:rFonts w:ascii="Verdana" w:eastAsia="Times New Roman" w:hAnsi="Verdana"/>
          <w:sz w:val="20"/>
          <w:szCs w:val="20"/>
          <w:lang w:val="en-GB"/>
        </w:rPr>
        <w:t xml:space="preserve">Organization Requiring Expert Services: </w:t>
      </w:r>
      <w:r w:rsidRPr="00FD1482">
        <w:rPr>
          <w:rFonts w:ascii="Verdana" w:eastAsia="Times New Roman" w:hAnsi="Verdana"/>
          <w:b/>
          <w:sz w:val="20"/>
          <w:szCs w:val="20"/>
          <w:u w:val="single"/>
          <w:lang w:val="en-GB"/>
        </w:rPr>
        <w:t>UNDP</w:t>
      </w:r>
      <w:r>
        <w:rPr>
          <w:rFonts w:ascii="Verdana" w:eastAsia="Times New Roman" w:hAnsi="Verdana"/>
          <w:b/>
          <w:sz w:val="20"/>
          <w:szCs w:val="20"/>
          <w:u w:val="single"/>
          <w:lang w:val="en-GB"/>
        </w:rPr>
        <w:t xml:space="preserve"> under “One UN Disaster Risk Management Joint Programme</w:t>
      </w:r>
      <w:r w:rsidR="00332111">
        <w:rPr>
          <w:rFonts w:ascii="Verdana" w:eastAsia="Times New Roman" w:hAnsi="Verdana"/>
          <w:b/>
          <w:sz w:val="20"/>
          <w:szCs w:val="20"/>
          <w:u w:val="single"/>
          <w:lang w:val="en-GB"/>
        </w:rPr>
        <w:t>”</w:t>
      </w:r>
    </w:p>
    <w:p w:rsidR="00FA788C" w:rsidRDefault="00FA788C" w:rsidP="00FA788C">
      <w:p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p>
    <w:p w:rsidR="00FA788C" w:rsidRPr="007B275C" w:rsidRDefault="00FA788C" w:rsidP="00FA788C">
      <w:pPr>
        <w:tabs>
          <w:tab w:val="left" w:pos="2160"/>
          <w:tab w:val="left" w:pos="2520"/>
          <w:tab w:val="left" w:pos="2880"/>
          <w:tab w:val="left" w:pos="3060"/>
          <w:tab w:val="left" w:pos="3780"/>
        </w:tabs>
        <w:spacing w:after="0" w:line="240" w:lineRule="auto"/>
        <w:rPr>
          <w:rFonts w:ascii="Verdana" w:eastAsia="Times New Roman" w:hAnsi="Verdana"/>
          <w:b/>
          <w:sz w:val="20"/>
          <w:szCs w:val="20"/>
          <w:lang w:val="en-GB"/>
        </w:rPr>
      </w:pPr>
      <w:r w:rsidRPr="00C904DE">
        <w:rPr>
          <w:rFonts w:ascii="Verdana" w:eastAsia="Times New Roman" w:hAnsi="Verdana"/>
          <w:sz w:val="20"/>
          <w:szCs w:val="20"/>
          <w:lang w:val="en-GB"/>
        </w:rPr>
        <w:t xml:space="preserve">Name of Applicant: </w:t>
      </w:r>
      <w:r w:rsidRPr="00C904DE">
        <w:rPr>
          <w:rFonts w:ascii="Verdana" w:eastAsia="Times New Roman" w:hAnsi="Verdana"/>
          <w:b/>
          <w:sz w:val="20"/>
          <w:szCs w:val="20"/>
          <w:u w:val="single"/>
          <w:lang w:val="en-GB"/>
        </w:rPr>
        <w:t>Iftikhar Ahmad</w:t>
      </w:r>
      <w:r w:rsidR="007B275C">
        <w:rPr>
          <w:rFonts w:ascii="Verdana" w:eastAsia="Times New Roman" w:hAnsi="Verdana"/>
          <w:b/>
          <w:sz w:val="20"/>
          <w:szCs w:val="20"/>
          <w:lang w:val="en-GB"/>
        </w:rPr>
        <w:tab/>
      </w:r>
      <w:r w:rsidR="007B275C">
        <w:rPr>
          <w:rFonts w:ascii="Verdana" w:eastAsia="Times New Roman" w:hAnsi="Verdana"/>
          <w:b/>
          <w:sz w:val="20"/>
          <w:szCs w:val="20"/>
          <w:lang w:val="en-GB"/>
        </w:rPr>
        <w:tab/>
        <w:t xml:space="preserve">       </w:t>
      </w:r>
      <w:r w:rsidR="007B275C" w:rsidRPr="00C904DE">
        <w:rPr>
          <w:rFonts w:ascii="Verdana" w:eastAsia="Times New Roman" w:hAnsi="Verdana"/>
          <w:sz w:val="20"/>
          <w:szCs w:val="20"/>
          <w:lang w:val="en-GB"/>
        </w:rPr>
        <w:t xml:space="preserve">Nationality: </w:t>
      </w:r>
      <w:r w:rsidR="007B275C" w:rsidRPr="00C904DE">
        <w:rPr>
          <w:rFonts w:ascii="Verdana" w:eastAsia="Times New Roman" w:hAnsi="Verdana"/>
          <w:b/>
          <w:sz w:val="20"/>
          <w:szCs w:val="20"/>
          <w:u w:val="single"/>
          <w:lang w:val="en-GB"/>
        </w:rPr>
        <w:t>Pakistani</w:t>
      </w:r>
    </w:p>
    <w:p w:rsidR="00FA788C" w:rsidRPr="00C904DE" w:rsidRDefault="00FA788C" w:rsidP="00FA788C">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p>
    <w:p w:rsidR="00FA788C" w:rsidRPr="00C904DE" w:rsidRDefault="00FA788C" w:rsidP="00FA788C">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r w:rsidRPr="00C904DE">
        <w:rPr>
          <w:rFonts w:ascii="Verdana" w:eastAsia="Times New Roman" w:hAnsi="Verdana"/>
          <w:sz w:val="20"/>
          <w:szCs w:val="20"/>
          <w:lang w:val="en-GB"/>
        </w:rPr>
        <w:t xml:space="preserve">Father’s Name: </w:t>
      </w:r>
      <w:r w:rsidRPr="00C904DE">
        <w:rPr>
          <w:rFonts w:ascii="Verdana" w:eastAsia="Times New Roman" w:hAnsi="Verdana"/>
          <w:b/>
          <w:sz w:val="20"/>
          <w:szCs w:val="20"/>
          <w:u w:val="single"/>
          <w:lang w:val="en-GB"/>
        </w:rPr>
        <w:t>Noor Ahmad</w:t>
      </w:r>
    </w:p>
    <w:p w:rsidR="00FA788C" w:rsidRPr="00C904DE" w:rsidRDefault="00FA788C" w:rsidP="00FA788C">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p>
    <w:p w:rsidR="00FA788C" w:rsidRPr="00C904DE" w:rsidRDefault="00FA788C" w:rsidP="00FA788C">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r w:rsidRPr="00C904DE">
        <w:rPr>
          <w:rFonts w:ascii="Verdana" w:eastAsia="Times New Roman" w:hAnsi="Verdana"/>
          <w:sz w:val="20"/>
          <w:szCs w:val="20"/>
          <w:lang w:val="en-GB"/>
        </w:rPr>
        <w:t xml:space="preserve">Date of Birth: </w:t>
      </w:r>
      <w:r w:rsidRPr="00C904DE">
        <w:rPr>
          <w:rFonts w:ascii="Verdana" w:eastAsia="Times New Roman" w:hAnsi="Verdana"/>
          <w:b/>
          <w:sz w:val="20"/>
          <w:szCs w:val="20"/>
          <w:u w:val="single"/>
          <w:lang w:val="en-GB"/>
        </w:rPr>
        <w:t>7</w:t>
      </w:r>
      <w:r w:rsidRPr="00C904DE">
        <w:rPr>
          <w:rFonts w:ascii="Verdana" w:eastAsia="Times New Roman" w:hAnsi="Verdana"/>
          <w:b/>
          <w:sz w:val="20"/>
          <w:szCs w:val="20"/>
          <w:u w:val="single"/>
          <w:vertAlign w:val="superscript"/>
          <w:lang w:val="en-GB"/>
        </w:rPr>
        <w:t>th</w:t>
      </w:r>
      <w:r w:rsidRPr="00C904DE">
        <w:rPr>
          <w:rFonts w:ascii="Verdana" w:eastAsia="Times New Roman" w:hAnsi="Verdana"/>
          <w:b/>
          <w:sz w:val="20"/>
          <w:szCs w:val="20"/>
          <w:u w:val="single"/>
          <w:lang w:val="en-GB"/>
        </w:rPr>
        <w:t xml:space="preserve"> September, 1945</w:t>
      </w:r>
    </w:p>
    <w:p w:rsidR="00FA788C" w:rsidRPr="00C904DE" w:rsidRDefault="00FA788C" w:rsidP="00FA788C">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p>
    <w:p w:rsidR="00FA788C" w:rsidRPr="00C904DE" w:rsidRDefault="00FA788C" w:rsidP="00FA788C">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r w:rsidRPr="00C904DE">
        <w:rPr>
          <w:rFonts w:ascii="Verdana" w:eastAsia="Times New Roman" w:hAnsi="Verdana"/>
          <w:sz w:val="20"/>
          <w:szCs w:val="20"/>
          <w:lang w:val="en-GB"/>
        </w:rPr>
        <w:t xml:space="preserve">CNIC #: </w:t>
      </w:r>
      <w:r w:rsidRPr="00C904DE">
        <w:rPr>
          <w:rFonts w:ascii="Verdana" w:eastAsia="Times New Roman" w:hAnsi="Verdana"/>
          <w:b/>
          <w:sz w:val="20"/>
          <w:szCs w:val="20"/>
          <w:u w:val="single"/>
          <w:lang w:val="en-GB"/>
        </w:rPr>
        <w:t>61101-1899239-9</w:t>
      </w:r>
    </w:p>
    <w:p w:rsidR="00FA788C" w:rsidRPr="00C904DE" w:rsidRDefault="00FA788C" w:rsidP="00FA788C">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p>
    <w:p w:rsidR="00FA788C" w:rsidRPr="00C904DE" w:rsidRDefault="00FA788C" w:rsidP="00FA788C">
      <w:pPr>
        <w:tabs>
          <w:tab w:val="left" w:pos="2160"/>
          <w:tab w:val="left" w:pos="2520"/>
          <w:tab w:val="left" w:pos="2880"/>
          <w:tab w:val="left" w:pos="3060"/>
          <w:tab w:val="left" w:pos="3780"/>
        </w:tabs>
        <w:spacing w:after="0" w:line="240" w:lineRule="auto"/>
        <w:jc w:val="both"/>
        <w:rPr>
          <w:rFonts w:ascii="Verdana" w:eastAsia="Times New Roman" w:hAnsi="Verdana"/>
          <w:bCs/>
          <w:sz w:val="20"/>
          <w:szCs w:val="20"/>
          <w:u w:val="single"/>
          <w:lang w:val="en-GB"/>
        </w:rPr>
      </w:pPr>
      <w:r w:rsidRPr="00C904DE">
        <w:rPr>
          <w:rFonts w:ascii="Verdana" w:eastAsia="Times New Roman" w:hAnsi="Verdana"/>
          <w:sz w:val="20"/>
          <w:szCs w:val="20"/>
          <w:lang w:val="en-GB"/>
        </w:rPr>
        <w:t>Contact # (Res):</w:t>
      </w:r>
      <w:r w:rsidRPr="00C904DE">
        <w:rPr>
          <w:rFonts w:ascii="Verdana" w:eastAsia="Times New Roman" w:hAnsi="Verdana"/>
          <w:bCs/>
          <w:sz w:val="20"/>
          <w:szCs w:val="20"/>
          <w:lang w:val="en-GB"/>
        </w:rPr>
        <w:t xml:space="preserve"> </w:t>
      </w:r>
      <w:r w:rsidRPr="00C904DE">
        <w:rPr>
          <w:rFonts w:ascii="Verdana" w:eastAsia="Times New Roman" w:hAnsi="Verdana"/>
          <w:b/>
          <w:bCs/>
          <w:sz w:val="20"/>
          <w:szCs w:val="20"/>
          <w:u w:val="single"/>
          <w:lang w:val="en-GB"/>
        </w:rPr>
        <w:t>051-4436535</w:t>
      </w:r>
    </w:p>
    <w:p w:rsidR="00FA788C" w:rsidRPr="00C904DE" w:rsidRDefault="00FA788C" w:rsidP="00FA788C">
      <w:pPr>
        <w:tabs>
          <w:tab w:val="left" w:pos="2160"/>
          <w:tab w:val="left" w:pos="2520"/>
          <w:tab w:val="left" w:pos="2880"/>
          <w:tab w:val="left" w:pos="3060"/>
          <w:tab w:val="left" w:pos="3780"/>
        </w:tabs>
        <w:spacing w:after="0" w:line="240" w:lineRule="auto"/>
        <w:jc w:val="both"/>
        <w:rPr>
          <w:rFonts w:ascii="Verdana" w:eastAsia="Times New Roman" w:hAnsi="Verdana"/>
          <w:bCs/>
          <w:sz w:val="20"/>
          <w:szCs w:val="20"/>
          <w:u w:val="single"/>
          <w:lang w:val="en-GB"/>
        </w:rPr>
      </w:pPr>
    </w:p>
    <w:p w:rsidR="00FA788C" w:rsidRPr="00C904DE" w:rsidRDefault="00FA788C" w:rsidP="00FA788C">
      <w:pPr>
        <w:tabs>
          <w:tab w:val="left" w:pos="2160"/>
          <w:tab w:val="left" w:pos="2520"/>
          <w:tab w:val="left" w:pos="2880"/>
          <w:tab w:val="left" w:pos="3060"/>
          <w:tab w:val="left" w:pos="3780"/>
        </w:tabs>
        <w:spacing w:after="0" w:line="240" w:lineRule="auto"/>
        <w:jc w:val="both"/>
        <w:rPr>
          <w:rFonts w:ascii="Verdana" w:eastAsia="Times New Roman" w:hAnsi="Verdana"/>
          <w:b/>
          <w:bCs/>
          <w:sz w:val="20"/>
          <w:szCs w:val="20"/>
          <w:u w:val="single"/>
          <w:lang w:val="en-GB"/>
        </w:rPr>
      </w:pPr>
      <w:r w:rsidRPr="00C904DE">
        <w:rPr>
          <w:rFonts w:ascii="Verdana" w:eastAsia="Times New Roman" w:hAnsi="Verdana"/>
          <w:bCs/>
          <w:sz w:val="20"/>
          <w:szCs w:val="20"/>
          <w:lang w:val="en-GB"/>
        </w:rPr>
        <w:t xml:space="preserve">Postal Address: </w:t>
      </w:r>
      <w:r w:rsidRPr="00C904DE">
        <w:rPr>
          <w:rFonts w:ascii="Verdana" w:eastAsia="Times New Roman" w:hAnsi="Verdana"/>
          <w:b/>
          <w:bCs/>
          <w:sz w:val="20"/>
          <w:szCs w:val="20"/>
          <w:u w:val="single"/>
          <w:lang w:val="en-GB"/>
        </w:rPr>
        <w:t>House # 2253, Sector I-10/2, Kurang Road, Islamabad</w:t>
      </w:r>
    </w:p>
    <w:p w:rsidR="00FA788C" w:rsidRPr="00C904DE" w:rsidRDefault="00FA788C" w:rsidP="00FA788C">
      <w:pPr>
        <w:tabs>
          <w:tab w:val="left" w:pos="2160"/>
          <w:tab w:val="left" w:pos="2520"/>
          <w:tab w:val="left" w:pos="2880"/>
          <w:tab w:val="left" w:pos="3060"/>
          <w:tab w:val="left" w:pos="3780"/>
        </w:tabs>
        <w:spacing w:after="0" w:line="240" w:lineRule="auto"/>
        <w:jc w:val="both"/>
        <w:rPr>
          <w:rFonts w:ascii="Verdana" w:eastAsia="Times New Roman" w:hAnsi="Verdana"/>
          <w:bCs/>
          <w:sz w:val="20"/>
          <w:szCs w:val="20"/>
          <w:u w:val="single"/>
          <w:lang w:val="en-GB"/>
        </w:rPr>
      </w:pPr>
    </w:p>
    <w:p w:rsidR="00FA788C" w:rsidRPr="00C904DE" w:rsidRDefault="00FA788C" w:rsidP="00FA788C">
      <w:pPr>
        <w:tabs>
          <w:tab w:val="left" w:pos="2160"/>
          <w:tab w:val="left" w:pos="2520"/>
          <w:tab w:val="left" w:pos="2880"/>
          <w:tab w:val="left" w:pos="3060"/>
          <w:tab w:val="left" w:pos="3780"/>
        </w:tabs>
        <w:spacing w:after="0" w:line="240" w:lineRule="auto"/>
        <w:jc w:val="both"/>
        <w:rPr>
          <w:rFonts w:ascii="Verdana" w:eastAsia="Times New Roman" w:hAnsi="Verdana"/>
          <w:bCs/>
          <w:sz w:val="20"/>
          <w:szCs w:val="20"/>
          <w:lang w:val="en-GB"/>
        </w:rPr>
      </w:pPr>
      <w:r w:rsidRPr="00C904DE">
        <w:rPr>
          <w:rFonts w:ascii="Verdana" w:eastAsia="Times New Roman" w:hAnsi="Verdana"/>
          <w:bCs/>
          <w:sz w:val="20"/>
          <w:szCs w:val="20"/>
          <w:lang w:val="en-GB"/>
        </w:rPr>
        <w:t>E-mail:</w:t>
      </w:r>
      <w:r w:rsidRPr="00C904DE">
        <w:rPr>
          <w:rFonts w:ascii="Verdana" w:eastAsia="Times New Roman" w:hAnsi="Verdana"/>
          <w:b/>
          <w:bCs/>
          <w:sz w:val="20"/>
          <w:szCs w:val="20"/>
          <w:lang w:val="en-GB"/>
        </w:rPr>
        <w:t xml:space="preserve"> </w:t>
      </w:r>
      <w:r w:rsidRPr="00C904DE">
        <w:rPr>
          <w:rFonts w:ascii="Verdana" w:eastAsia="Times New Roman" w:hAnsi="Verdana"/>
          <w:b/>
          <w:bCs/>
          <w:sz w:val="20"/>
          <w:szCs w:val="20"/>
          <w:lang w:val="en-GB"/>
        </w:rPr>
        <w:softHyphen/>
      </w:r>
      <w:hyperlink r:id="rId8" w:history="1">
        <w:r w:rsidRPr="00C904DE">
          <w:rPr>
            <w:rStyle w:val="Hyperlink"/>
            <w:rFonts w:ascii="Verdana" w:eastAsia="Times New Roman" w:hAnsi="Verdana"/>
            <w:b/>
            <w:bCs/>
            <w:sz w:val="20"/>
            <w:szCs w:val="20"/>
            <w:lang w:val="en-GB"/>
          </w:rPr>
          <w:t>Iftikharahmad45@yahoo.com</w:t>
        </w:r>
      </w:hyperlink>
    </w:p>
    <w:p w:rsidR="00FA788C" w:rsidRPr="00C904DE" w:rsidRDefault="00FA788C" w:rsidP="00FA788C">
      <w:pPr>
        <w:tabs>
          <w:tab w:val="left" w:pos="2160"/>
          <w:tab w:val="left" w:pos="2520"/>
          <w:tab w:val="left" w:pos="2880"/>
          <w:tab w:val="left" w:pos="3060"/>
          <w:tab w:val="left" w:pos="3780"/>
        </w:tabs>
        <w:spacing w:after="0" w:line="240" w:lineRule="auto"/>
        <w:jc w:val="both"/>
        <w:rPr>
          <w:rFonts w:ascii="Verdana" w:eastAsia="Times New Roman" w:hAnsi="Verdana"/>
          <w:bCs/>
          <w:sz w:val="20"/>
          <w:szCs w:val="20"/>
          <w:lang w:val="en-GB"/>
        </w:rPr>
      </w:pPr>
    </w:p>
    <w:p w:rsidR="00FA788C" w:rsidRPr="00C904DE" w:rsidRDefault="00FA788C" w:rsidP="00FA788C">
      <w:pPr>
        <w:tabs>
          <w:tab w:val="left" w:pos="2160"/>
          <w:tab w:val="left" w:pos="2520"/>
          <w:tab w:val="left" w:pos="2880"/>
          <w:tab w:val="left" w:pos="3060"/>
          <w:tab w:val="left" w:pos="3780"/>
        </w:tabs>
        <w:spacing w:after="0" w:line="240" w:lineRule="auto"/>
        <w:ind w:left="2160" w:hanging="2160"/>
        <w:jc w:val="both"/>
        <w:rPr>
          <w:rFonts w:ascii="Verdana" w:eastAsia="Times New Roman" w:hAnsi="Verdana"/>
          <w:bCs/>
          <w:sz w:val="20"/>
          <w:szCs w:val="20"/>
          <w:u w:val="single"/>
          <w:lang w:val="en-GB"/>
        </w:rPr>
      </w:pPr>
      <w:r w:rsidRPr="00C904DE">
        <w:rPr>
          <w:rFonts w:ascii="Verdana" w:eastAsia="Times New Roman" w:hAnsi="Verdana"/>
          <w:bCs/>
          <w:sz w:val="20"/>
          <w:szCs w:val="20"/>
          <w:lang w:val="en-GB"/>
        </w:rPr>
        <w:t xml:space="preserve">Official Address: </w:t>
      </w:r>
      <w:r w:rsidRPr="00C904DE">
        <w:rPr>
          <w:rFonts w:ascii="Verdana" w:eastAsia="Times New Roman" w:hAnsi="Verdana"/>
          <w:b/>
          <w:bCs/>
          <w:sz w:val="20"/>
          <w:szCs w:val="20"/>
          <w:u w:val="single"/>
          <w:lang w:val="en-GB"/>
        </w:rPr>
        <w:t>House # 78, Khayaban-e-Iqbal (Margallah Road), F-6/2, Islamabad</w:t>
      </w:r>
    </w:p>
    <w:p w:rsidR="00FA788C" w:rsidRPr="00C904DE" w:rsidRDefault="00FA788C" w:rsidP="00FA788C">
      <w:pPr>
        <w:tabs>
          <w:tab w:val="left" w:pos="2160"/>
          <w:tab w:val="left" w:pos="2520"/>
          <w:tab w:val="left" w:pos="2880"/>
          <w:tab w:val="left" w:pos="3060"/>
          <w:tab w:val="left" w:pos="3780"/>
        </w:tabs>
        <w:spacing w:after="0" w:line="240" w:lineRule="auto"/>
        <w:ind w:left="2160" w:hanging="2160"/>
        <w:jc w:val="both"/>
        <w:rPr>
          <w:rFonts w:ascii="Verdana" w:eastAsia="Times New Roman" w:hAnsi="Verdana"/>
          <w:bCs/>
          <w:sz w:val="20"/>
          <w:szCs w:val="20"/>
          <w:u w:val="single"/>
          <w:lang w:val="en-GB"/>
        </w:rPr>
      </w:pPr>
    </w:p>
    <w:p w:rsidR="00FA788C" w:rsidRPr="00C904DE" w:rsidRDefault="00FA788C" w:rsidP="00FA788C">
      <w:pPr>
        <w:tabs>
          <w:tab w:val="left" w:pos="2160"/>
          <w:tab w:val="left" w:pos="2520"/>
          <w:tab w:val="left" w:pos="2880"/>
          <w:tab w:val="left" w:pos="3060"/>
          <w:tab w:val="left" w:pos="3780"/>
        </w:tabs>
        <w:spacing w:after="0" w:line="240" w:lineRule="auto"/>
        <w:jc w:val="both"/>
        <w:rPr>
          <w:rFonts w:ascii="Verdana" w:eastAsia="Times New Roman" w:hAnsi="Verdana"/>
          <w:bCs/>
          <w:sz w:val="20"/>
          <w:szCs w:val="20"/>
          <w:lang w:val="en-GB"/>
        </w:rPr>
      </w:pPr>
      <w:r w:rsidRPr="00C904DE">
        <w:rPr>
          <w:rFonts w:ascii="Verdana" w:eastAsia="Times New Roman" w:hAnsi="Verdana"/>
          <w:bCs/>
          <w:sz w:val="20"/>
          <w:szCs w:val="20"/>
          <w:lang w:val="en-GB"/>
        </w:rPr>
        <w:t xml:space="preserve">Phone (Off): </w:t>
      </w:r>
      <w:r w:rsidRPr="00C904DE">
        <w:rPr>
          <w:rFonts w:ascii="Verdana" w:eastAsia="Times New Roman" w:hAnsi="Verdana"/>
          <w:b/>
          <w:bCs/>
          <w:sz w:val="20"/>
          <w:szCs w:val="20"/>
          <w:u w:val="single"/>
          <w:lang w:val="en-GB"/>
        </w:rPr>
        <w:t>051-2874018, 2874021, 2874033- Ext 230, Fax: 051-282014</w:t>
      </w:r>
      <w:r>
        <w:rPr>
          <w:rFonts w:ascii="Verdana" w:eastAsia="Times New Roman" w:hAnsi="Verdana"/>
          <w:b/>
          <w:bCs/>
          <w:sz w:val="20"/>
          <w:szCs w:val="20"/>
          <w:u w:val="single"/>
          <w:lang w:val="en-GB"/>
        </w:rPr>
        <w:t>4</w:t>
      </w:r>
    </w:p>
    <w:p w:rsidR="00807F79" w:rsidRDefault="00807F79" w:rsidP="000830E1">
      <w:p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p>
    <w:p w:rsidR="00FA788C" w:rsidRDefault="00FA788C" w:rsidP="000830E1">
      <w:p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r>
        <w:rPr>
          <w:rFonts w:ascii="Verdana" w:eastAsia="Times New Roman" w:hAnsi="Verdana"/>
          <w:sz w:val="20"/>
          <w:szCs w:val="20"/>
          <w:lang w:val="en-GB"/>
        </w:rPr>
        <w:t>___________________________________________________________________________</w:t>
      </w:r>
    </w:p>
    <w:p w:rsidR="00FA788C" w:rsidRDefault="00FA788C" w:rsidP="000830E1">
      <w:p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p>
    <w:p w:rsidR="008364AA" w:rsidRDefault="008364AA" w:rsidP="000830E1">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r>
        <w:rPr>
          <w:rFonts w:ascii="Verdana" w:eastAsia="Times New Roman" w:hAnsi="Verdana"/>
          <w:sz w:val="20"/>
          <w:szCs w:val="20"/>
          <w:lang w:val="en-GB"/>
        </w:rPr>
        <w:t xml:space="preserve">Present Post Held: </w:t>
      </w:r>
      <w:r>
        <w:rPr>
          <w:rFonts w:ascii="Verdana" w:eastAsia="Times New Roman" w:hAnsi="Verdana"/>
          <w:b/>
          <w:sz w:val="20"/>
          <w:szCs w:val="20"/>
          <w:u w:val="single"/>
          <w:lang w:val="en-GB"/>
        </w:rPr>
        <w:t>Town Planning / Expert Advisor</w:t>
      </w:r>
    </w:p>
    <w:p w:rsidR="008364AA" w:rsidRDefault="008364AA" w:rsidP="000830E1">
      <w:pPr>
        <w:tabs>
          <w:tab w:val="left" w:pos="2160"/>
          <w:tab w:val="left" w:pos="2520"/>
          <w:tab w:val="left" w:pos="2880"/>
          <w:tab w:val="left" w:pos="3060"/>
          <w:tab w:val="left" w:pos="3780"/>
        </w:tabs>
        <w:spacing w:after="0" w:line="240" w:lineRule="auto"/>
        <w:rPr>
          <w:rFonts w:ascii="Verdana" w:eastAsia="Times New Roman" w:hAnsi="Verdana"/>
          <w:b/>
          <w:sz w:val="20"/>
          <w:szCs w:val="20"/>
          <w:u w:val="single"/>
          <w:lang w:val="en-GB"/>
        </w:rPr>
      </w:pPr>
    </w:p>
    <w:p w:rsidR="008364AA" w:rsidRDefault="008364AA" w:rsidP="00996037">
      <w:pPr>
        <w:spacing w:after="0" w:line="240" w:lineRule="auto"/>
        <w:ind w:left="3690" w:hanging="3690"/>
        <w:jc w:val="both"/>
        <w:rPr>
          <w:rFonts w:ascii="Verdana" w:eastAsia="Times New Roman" w:hAnsi="Verdana"/>
          <w:b/>
          <w:sz w:val="20"/>
          <w:szCs w:val="20"/>
          <w:u w:val="single"/>
          <w:lang w:val="en-GB"/>
        </w:rPr>
      </w:pPr>
      <w:r>
        <w:rPr>
          <w:rFonts w:ascii="Verdana" w:eastAsia="Times New Roman" w:hAnsi="Verdana"/>
          <w:sz w:val="20"/>
          <w:szCs w:val="20"/>
          <w:lang w:val="en-GB"/>
        </w:rPr>
        <w:t xml:space="preserve">Name of Firm Presently Working: </w:t>
      </w:r>
      <w:r>
        <w:rPr>
          <w:rFonts w:ascii="Verdana" w:eastAsia="Times New Roman" w:hAnsi="Verdana"/>
          <w:b/>
          <w:sz w:val="20"/>
          <w:szCs w:val="20"/>
          <w:u w:val="single"/>
          <w:lang w:val="en-GB"/>
        </w:rPr>
        <w:t xml:space="preserve">National Engineering Services Pakistan (Pvt.) Ltd. – </w:t>
      </w:r>
      <w:r w:rsidR="00996037">
        <w:rPr>
          <w:rFonts w:ascii="Verdana" w:eastAsia="Times New Roman" w:hAnsi="Verdana"/>
          <w:b/>
          <w:sz w:val="20"/>
          <w:szCs w:val="20"/>
          <w:u w:val="single"/>
          <w:lang w:val="en-GB"/>
        </w:rPr>
        <w:t xml:space="preserve">  </w:t>
      </w:r>
      <w:r>
        <w:rPr>
          <w:rFonts w:ascii="Verdana" w:eastAsia="Times New Roman" w:hAnsi="Verdana"/>
          <w:b/>
          <w:sz w:val="20"/>
          <w:szCs w:val="20"/>
          <w:u w:val="single"/>
          <w:lang w:val="en-GB"/>
        </w:rPr>
        <w:t xml:space="preserve">Earthquake Reconstruction Division, </w:t>
      </w:r>
    </w:p>
    <w:p w:rsidR="008D6BD0" w:rsidRDefault="008D6BD0" w:rsidP="008D6BD0">
      <w:p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p>
    <w:p w:rsidR="008D6BD0" w:rsidRPr="00055E1C" w:rsidRDefault="008D6BD0" w:rsidP="008D6BD0">
      <w:pPr>
        <w:tabs>
          <w:tab w:val="left" w:pos="2160"/>
          <w:tab w:val="left" w:pos="2520"/>
          <w:tab w:val="left" w:pos="2880"/>
          <w:tab w:val="left" w:pos="3060"/>
          <w:tab w:val="left" w:pos="3780"/>
        </w:tabs>
        <w:spacing w:after="0" w:line="240" w:lineRule="auto"/>
        <w:rPr>
          <w:rFonts w:ascii="Verdana" w:eastAsia="Times New Roman" w:hAnsi="Verdana"/>
          <w:sz w:val="20"/>
          <w:szCs w:val="20"/>
          <w:u w:val="single"/>
          <w:lang w:val="en-GB"/>
        </w:rPr>
      </w:pPr>
      <w:r w:rsidRPr="00C904DE">
        <w:rPr>
          <w:rFonts w:ascii="Verdana" w:eastAsia="Times New Roman" w:hAnsi="Verdana"/>
          <w:sz w:val="20"/>
          <w:szCs w:val="20"/>
          <w:lang w:val="en-GB"/>
        </w:rPr>
        <w:t xml:space="preserve">Years with Firm: </w:t>
      </w:r>
      <w:r w:rsidRPr="00C904DE">
        <w:rPr>
          <w:rFonts w:ascii="Verdana" w:eastAsia="Times New Roman" w:hAnsi="Verdana"/>
          <w:b/>
          <w:sz w:val="20"/>
          <w:szCs w:val="20"/>
          <w:u w:val="single"/>
          <w:lang w:val="en-GB"/>
        </w:rPr>
        <w:t>Since 16</w:t>
      </w:r>
      <w:r w:rsidRPr="00C904DE">
        <w:rPr>
          <w:rFonts w:ascii="Verdana" w:eastAsia="Times New Roman" w:hAnsi="Verdana"/>
          <w:b/>
          <w:sz w:val="20"/>
          <w:szCs w:val="20"/>
          <w:u w:val="single"/>
          <w:vertAlign w:val="superscript"/>
          <w:lang w:val="en-GB"/>
        </w:rPr>
        <w:t>th</w:t>
      </w:r>
      <w:r w:rsidRPr="00C904DE">
        <w:rPr>
          <w:rFonts w:ascii="Verdana" w:eastAsia="Times New Roman" w:hAnsi="Verdana"/>
          <w:b/>
          <w:sz w:val="20"/>
          <w:szCs w:val="20"/>
          <w:u w:val="single"/>
          <w:lang w:val="en-GB"/>
        </w:rPr>
        <w:t xml:space="preserve"> June, 2006 till to-date</w:t>
      </w:r>
      <w:r w:rsidRPr="00C904DE">
        <w:rPr>
          <w:rFonts w:ascii="Verdana" w:eastAsia="Times New Roman" w:hAnsi="Verdana"/>
          <w:sz w:val="20"/>
          <w:szCs w:val="20"/>
          <w:lang w:val="en-GB"/>
        </w:rPr>
        <w:tab/>
      </w:r>
    </w:p>
    <w:p w:rsidR="008D6BD0" w:rsidRDefault="008D6BD0" w:rsidP="00996037">
      <w:pPr>
        <w:spacing w:after="0" w:line="240" w:lineRule="auto"/>
        <w:ind w:left="3690" w:hanging="3690"/>
        <w:jc w:val="both"/>
        <w:rPr>
          <w:rFonts w:ascii="Verdana" w:eastAsia="Times New Roman" w:hAnsi="Verdana"/>
          <w:b/>
          <w:sz w:val="20"/>
          <w:szCs w:val="20"/>
          <w:u w:val="single"/>
          <w:lang w:val="en-GB"/>
        </w:rPr>
      </w:pPr>
    </w:p>
    <w:p w:rsidR="003940E3" w:rsidRPr="00C904DE" w:rsidRDefault="004075F2" w:rsidP="0051496E">
      <w:pPr>
        <w:spacing w:after="0" w:line="240" w:lineRule="auto"/>
        <w:rPr>
          <w:rFonts w:ascii="Verdana" w:eastAsia="Times New Roman" w:hAnsi="Verdana"/>
          <w:sz w:val="20"/>
          <w:szCs w:val="20"/>
          <w:lang w:val="en-GB"/>
        </w:rPr>
      </w:pPr>
      <w:r>
        <w:rPr>
          <w:rFonts w:ascii="Verdana" w:eastAsia="Times New Roman" w:hAnsi="Verdana"/>
          <w:sz w:val="20"/>
          <w:szCs w:val="20"/>
          <w:lang w:val="en-GB"/>
        </w:rPr>
        <w:t>______________________________________________________________________</w:t>
      </w:r>
      <w:r w:rsidR="001F2F86" w:rsidRPr="00C904DE">
        <w:rPr>
          <w:rFonts w:ascii="Verdana" w:eastAsia="Times New Roman" w:hAnsi="Verdana"/>
          <w:sz w:val="20"/>
          <w:szCs w:val="20"/>
          <w:lang w:val="en-GB"/>
        </w:rPr>
        <w:t>                 </w:t>
      </w:r>
      <w:r>
        <w:rPr>
          <w:rFonts w:ascii="Verdana" w:eastAsia="Times New Roman" w:hAnsi="Verdana"/>
          <w:sz w:val="20"/>
          <w:szCs w:val="20"/>
          <w:lang w:val="en-GB"/>
        </w:rPr>
        <w:t>                              </w:t>
      </w:r>
      <w:r w:rsidR="001F2F86" w:rsidRPr="00C904DE">
        <w:rPr>
          <w:rFonts w:ascii="Verdana" w:eastAsia="Times New Roman" w:hAnsi="Verdana"/>
          <w:sz w:val="20"/>
          <w:szCs w:val="20"/>
          <w:lang w:val="en-GB"/>
        </w:rPr>
        <w:t xml:space="preserve">                                                       </w:t>
      </w:r>
    </w:p>
    <w:p w:rsidR="00A25873" w:rsidRPr="00102668" w:rsidRDefault="001F2F86" w:rsidP="000830E1">
      <w:pPr>
        <w:tabs>
          <w:tab w:val="left" w:pos="2160"/>
          <w:tab w:val="left" w:pos="2520"/>
          <w:tab w:val="left" w:pos="2880"/>
          <w:tab w:val="left" w:pos="3060"/>
          <w:tab w:val="left" w:pos="3780"/>
        </w:tabs>
        <w:spacing w:after="0" w:line="240" w:lineRule="auto"/>
        <w:rPr>
          <w:rFonts w:ascii="Verdana" w:eastAsia="Times New Roman" w:hAnsi="Verdana"/>
          <w:sz w:val="20"/>
          <w:szCs w:val="20"/>
        </w:rPr>
      </w:pPr>
      <w:r w:rsidRPr="00C904DE">
        <w:rPr>
          <w:rFonts w:ascii="Verdana" w:eastAsia="Times New Roman" w:hAnsi="Verdana"/>
          <w:b/>
          <w:sz w:val="20"/>
          <w:szCs w:val="20"/>
          <w:lang w:val="en-GB"/>
        </w:rPr>
        <w:t>Membership in Professional Societies</w:t>
      </w:r>
      <w:r w:rsidRPr="00C904DE">
        <w:rPr>
          <w:rFonts w:ascii="Verdana" w:eastAsia="Times New Roman" w:hAnsi="Verdana"/>
          <w:sz w:val="20"/>
          <w:szCs w:val="20"/>
          <w:lang w:val="en-GB"/>
        </w:rPr>
        <w:t>:</w:t>
      </w:r>
    </w:p>
    <w:p w:rsidR="00136D7C" w:rsidRPr="00C904DE" w:rsidRDefault="00581F5A" w:rsidP="000830E1">
      <w:p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r w:rsidRPr="00C904DE">
        <w:rPr>
          <w:rFonts w:ascii="Verdana" w:eastAsia="Times New Roman" w:hAnsi="Verdana"/>
          <w:sz w:val="20"/>
          <w:szCs w:val="20"/>
          <w:lang w:val="en-GB"/>
        </w:rPr>
        <w:t xml:space="preserve"> </w:t>
      </w:r>
      <w:r w:rsidR="001F2F86" w:rsidRPr="00C904DE">
        <w:rPr>
          <w:rFonts w:ascii="Verdana" w:eastAsia="Times New Roman" w:hAnsi="Verdana"/>
          <w:sz w:val="20"/>
          <w:szCs w:val="20"/>
          <w:lang w:val="en-GB"/>
        </w:rPr>
        <w:t xml:space="preserve"> </w:t>
      </w:r>
    </w:p>
    <w:p w:rsidR="00136D7C" w:rsidRPr="00C904DE" w:rsidRDefault="00136D7C" w:rsidP="00136D7C">
      <w:pPr>
        <w:numPr>
          <w:ilvl w:val="0"/>
          <w:numId w:val="1"/>
        </w:num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r w:rsidRPr="00C904DE">
        <w:rPr>
          <w:rFonts w:ascii="Verdana" w:eastAsia="Times New Roman" w:hAnsi="Verdana"/>
          <w:sz w:val="20"/>
          <w:szCs w:val="20"/>
          <w:lang w:val="en-GB"/>
        </w:rPr>
        <w:t>Pakistan Institute of City &amp; Regional Planning</w:t>
      </w:r>
      <w:r w:rsidR="001F2F86" w:rsidRPr="00C904DE">
        <w:rPr>
          <w:rFonts w:ascii="Verdana" w:eastAsia="Times New Roman" w:hAnsi="Verdana"/>
          <w:sz w:val="20"/>
          <w:szCs w:val="20"/>
          <w:lang w:val="en-GB"/>
        </w:rPr>
        <w:t>   </w:t>
      </w:r>
    </w:p>
    <w:p w:rsidR="00136D7C" w:rsidRPr="00C904DE" w:rsidRDefault="00136D7C" w:rsidP="00136D7C">
      <w:pPr>
        <w:numPr>
          <w:ilvl w:val="0"/>
          <w:numId w:val="1"/>
        </w:num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r w:rsidRPr="00C904DE">
        <w:rPr>
          <w:rFonts w:ascii="Verdana" w:eastAsia="Times New Roman" w:hAnsi="Verdana"/>
          <w:sz w:val="20"/>
          <w:szCs w:val="20"/>
          <w:lang w:val="en-GB"/>
        </w:rPr>
        <w:t>Life Membership (9860607) of Cardiff University Alummi,</w:t>
      </w:r>
      <w:r w:rsidR="005E2DF0" w:rsidRPr="00C904DE">
        <w:rPr>
          <w:rFonts w:ascii="Verdana" w:eastAsia="Times New Roman" w:hAnsi="Verdana"/>
          <w:sz w:val="20"/>
          <w:szCs w:val="20"/>
          <w:lang w:val="en-GB"/>
        </w:rPr>
        <w:t xml:space="preserve"> UK</w:t>
      </w:r>
    </w:p>
    <w:p w:rsidR="001F2F86" w:rsidRPr="00C904DE" w:rsidRDefault="00136D7C" w:rsidP="007F3D16">
      <w:pPr>
        <w:numPr>
          <w:ilvl w:val="0"/>
          <w:numId w:val="1"/>
        </w:numPr>
        <w:spacing w:after="0" w:line="240" w:lineRule="auto"/>
        <w:rPr>
          <w:rFonts w:ascii="Verdana" w:eastAsia="Times New Roman" w:hAnsi="Verdana"/>
          <w:sz w:val="20"/>
          <w:szCs w:val="20"/>
          <w:lang w:val="en-GB"/>
        </w:rPr>
      </w:pPr>
      <w:r w:rsidRPr="00C904DE">
        <w:rPr>
          <w:rFonts w:ascii="Verdana" w:eastAsia="Times New Roman" w:hAnsi="Verdana"/>
          <w:sz w:val="20"/>
          <w:szCs w:val="20"/>
          <w:lang w:val="en-GB"/>
        </w:rPr>
        <w:t>Life member(62</w:t>
      </w:r>
      <w:r w:rsidRPr="00C904DE">
        <w:rPr>
          <w:rFonts w:ascii="Verdana" w:eastAsia="Times New Roman" w:hAnsi="Verdana"/>
          <w:sz w:val="20"/>
          <w:szCs w:val="20"/>
          <w:vertAlign w:val="superscript"/>
          <w:lang w:val="en-GB"/>
        </w:rPr>
        <w:t>nd</w:t>
      </w:r>
      <w:r w:rsidRPr="00C904DE">
        <w:rPr>
          <w:rFonts w:ascii="Verdana" w:eastAsia="Times New Roman" w:hAnsi="Verdana"/>
          <w:sz w:val="20"/>
          <w:szCs w:val="20"/>
          <w:lang w:val="en-GB"/>
        </w:rPr>
        <w:t xml:space="preserve"> ACAD) of National </w:t>
      </w:r>
      <w:r w:rsidR="00FE5BF2" w:rsidRPr="00C904DE">
        <w:rPr>
          <w:rFonts w:ascii="Verdana" w:eastAsia="Times New Roman" w:hAnsi="Verdana"/>
          <w:sz w:val="20"/>
          <w:szCs w:val="20"/>
          <w:lang w:val="en-GB"/>
        </w:rPr>
        <w:t>Institute</w:t>
      </w:r>
      <w:r w:rsidRPr="00C904DE">
        <w:rPr>
          <w:rFonts w:ascii="Verdana" w:eastAsia="Times New Roman" w:hAnsi="Verdana"/>
          <w:sz w:val="20"/>
          <w:szCs w:val="20"/>
          <w:lang w:val="en-GB"/>
        </w:rPr>
        <w:t xml:space="preserve"> of Public </w:t>
      </w:r>
      <w:r w:rsidR="00FE5BF2" w:rsidRPr="00C904DE">
        <w:rPr>
          <w:rFonts w:ascii="Verdana" w:eastAsia="Times New Roman" w:hAnsi="Verdana"/>
          <w:sz w:val="20"/>
          <w:szCs w:val="20"/>
          <w:lang w:val="en-GB"/>
        </w:rPr>
        <w:t>Administration</w:t>
      </w:r>
      <w:r w:rsidR="007F3D16" w:rsidRPr="00C904DE">
        <w:rPr>
          <w:rFonts w:ascii="Verdana" w:eastAsia="Times New Roman" w:hAnsi="Verdana"/>
          <w:sz w:val="20"/>
          <w:szCs w:val="20"/>
          <w:lang w:val="en-GB"/>
        </w:rPr>
        <w:t xml:space="preserve"> </w:t>
      </w:r>
      <w:r w:rsidRPr="00C904DE">
        <w:rPr>
          <w:rFonts w:ascii="Verdana" w:eastAsia="Times New Roman" w:hAnsi="Verdana"/>
          <w:sz w:val="20"/>
          <w:szCs w:val="20"/>
          <w:lang w:val="en-GB"/>
        </w:rPr>
        <w:t>(NIPA),Karachi</w:t>
      </w:r>
      <w:r w:rsidR="001F2F86" w:rsidRPr="00C904DE">
        <w:rPr>
          <w:rFonts w:ascii="Verdana" w:eastAsia="Times New Roman" w:hAnsi="Verdana"/>
          <w:sz w:val="20"/>
          <w:szCs w:val="20"/>
          <w:lang w:val="en-GB"/>
        </w:rPr>
        <w:t xml:space="preserve">                                                                                     </w:t>
      </w:r>
    </w:p>
    <w:p w:rsidR="001F2F86" w:rsidRPr="00C904DE" w:rsidRDefault="001F2F86" w:rsidP="000830E1">
      <w:pPr>
        <w:tabs>
          <w:tab w:val="left" w:pos="2160"/>
          <w:tab w:val="left" w:pos="2520"/>
          <w:tab w:val="left" w:pos="2880"/>
          <w:tab w:val="left" w:pos="3060"/>
          <w:tab w:val="left" w:pos="3780"/>
        </w:tabs>
        <w:spacing w:after="0" w:line="240" w:lineRule="auto"/>
        <w:rPr>
          <w:rFonts w:ascii="Verdana" w:eastAsia="Times New Roman" w:hAnsi="Verdana"/>
          <w:sz w:val="20"/>
          <w:szCs w:val="20"/>
        </w:rPr>
      </w:pPr>
    </w:p>
    <w:p w:rsidR="00083244" w:rsidRPr="00C904DE" w:rsidRDefault="00083244" w:rsidP="000830E1">
      <w:pPr>
        <w:tabs>
          <w:tab w:val="left" w:pos="2160"/>
          <w:tab w:val="left" w:pos="2520"/>
          <w:tab w:val="left" w:pos="2880"/>
          <w:tab w:val="left" w:pos="3060"/>
          <w:tab w:val="left" w:pos="3780"/>
        </w:tabs>
        <w:spacing w:after="0" w:line="240" w:lineRule="auto"/>
        <w:rPr>
          <w:rFonts w:ascii="Verdana" w:eastAsia="Times New Roman" w:hAnsi="Verdana"/>
          <w:sz w:val="20"/>
          <w:szCs w:val="20"/>
        </w:rPr>
      </w:pPr>
    </w:p>
    <w:p w:rsidR="001F2F86" w:rsidRPr="00C904DE" w:rsidRDefault="001F2F86" w:rsidP="000830E1">
      <w:pPr>
        <w:tabs>
          <w:tab w:val="left" w:pos="2160"/>
          <w:tab w:val="left" w:pos="2520"/>
          <w:tab w:val="left" w:pos="2880"/>
          <w:tab w:val="left" w:pos="3060"/>
          <w:tab w:val="left" w:pos="3780"/>
        </w:tabs>
        <w:spacing w:after="0" w:line="240" w:lineRule="auto"/>
        <w:rPr>
          <w:rFonts w:ascii="Verdana" w:eastAsia="Times New Roman" w:hAnsi="Verdana"/>
          <w:b/>
          <w:bCs/>
          <w:sz w:val="20"/>
          <w:szCs w:val="20"/>
          <w:lang w:val="en-GB"/>
        </w:rPr>
      </w:pPr>
      <w:r w:rsidRPr="00C904DE">
        <w:rPr>
          <w:rFonts w:ascii="Verdana" w:eastAsia="Times New Roman" w:hAnsi="Verdana"/>
          <w:b/>
          <w:bCs/>
          <w:sz w:val="20"/>
          <w:szCs w:val="20"/>
          <w:lang w:val="en-GB"/>
        </w:rPr>
        <w:t xml:space="preserve">Detailed Tasks Assigned:  </w:t>
      </w:r>
    </w:p>
    <w:p w:rsidR="00BE05C6" w:rsidRPr="00C904DE" w:rsidRDefault="00BE05C6" w:rsidP="000830E1">
      <w:pPr>
        <w:tabs>
          <w:tab w:val="left" w:pos="2160"/>
          <w:tab w:val="left" w:pos="2520"/>
          <w:tab w:val="left" w:pos="2880"/>
          <w:tab w:val="left" w:pos="3060"/>
          <w:tab w:val="left" w:pos="3780"/>
        </w:tabs>
        <w:spacing w:after="0" w:line="240" w:lineRule="auto"/>
        <w:rPr>
          <w:rFonts w:ascii="Verdana" w:eastAsia="Times New Roman" w:hAnsi="Verdana"/>
          <w:b/>
          <w:bCs/>
          <w:sz w:val="20"/>
          <w:szCs w:val="20"/>
          <w:lang w:val="en-GB"/>
        </w:rPr>
      </w:pPr>
    </w:p>
    <w:p w:rsidR="00BE05C6" w:rsidRPr="00C904DE" w:rsidRDefault="00153D38" w:rsidP="00153D38">
      <w:pPr>
        <w:tabs>
          <w:tab w:val="left" w:pos="2160"/>
          <w:tab w:val="left" w:pos="2520"/>
          <w:tab w:val="left" w:pos="2880"/>
          <w:tab w:val="left" w:pos="3060"/>
          <w:tab w:val="left" w:pos="3780"/>
        </w:tabs>
        <w:spacing w:after="0" w:line="240" w:lineRule="auto"/>
        <w:jc w:val="both"/>
        <w:rPr>
          <w:rFonts w:ascii="Verdana" w:eastAsia="Times New Roman" w:hAnsi="Verdana"/>
          <w:sz w:val="20"/>
          <w:szCs w:val="20"/>
          <w:lang w:val="en-GB"/>
        </w:rPr>
      </w:pPr>
      <w:r w:rsidRPr="00C904DE">
        <w:rPr>
          <w:rFonts w:ascii="Verdana" w:eastAsia="Times New Roman" w:hAnsi="Verdana"/>
          <w:sz w:val="20"/>
          <w:szCs w:val="20"/>
          <w:lang w:val="en-GB"/>
        </w:rPr>
        <w:t>To advis</w:t>
      </w:r>
      <w:r w:rsidR="002E118C" w:rsidRPr="00C904DE">
        <w:rPr>
          <w:rFonts w:ascii="Verdana" w:eastAsia="Times New Roman" w:hAnsi="Verdana"/>
          <w:sz w:val="20"/>
          <w:szCs w:val="20"/>
          <w:lang w:val="en-GB"/>
        </w:rPr>
        <w:t>e and guide NESPAK E</w:t>
      </w:r>
      <w:r w:rsidR="002D7632" w:rsidRPr="00C904DE">
        <w:rPr>
          <w:rFonts w:ascii="Verdana" w:eastAsia="Times New Roman" w:hAnsi="Verdana"/>
          <w:sz w:val="20"/>
          <w:szCs w:val="20"/>
          <w:lang w:val="en-GB"/>
        </w:rPr>
        <w:t xml:space="preserve">arthquake </w:t>
      </w:r>
      <w:r w:rsidR="002E118C" w:rsidRPr="00C904DE">
        <w:rPr>
          <w:rFonts w:ascii="Verdana" w:eastAsia="Times New Roman" w:hAnsi="Verdana"/>
          <w:sz w:val="20"/>
          <w:szCs w:val="20"/>
          <w:lang w:val="en-GB"/>
        </w:rPr>
        <w:t>R</w:t>
      </w:r>
      <w:r w:rsidR="002D7632" w:rsidRPr="00C904DE">
        <w:rPr>
          <w:rFonts w:ascii="Verdana" w:eastAsia="Times New Roman" w:hAnsi="Verdana"/>
          <w:sz w:val="20"/>
          <w:szCs w:val="20"/>
          <w:lang w:val="en-GB"/>
        </w:rPr>
        <w:t xml:space="preserve">econstruction </w:t>
      </w:r>
      <w:r w:rsidR="002E118C" w:rsidRPr="00C904DE">
        <w:rPr>
          <w:rFonts w:ascii="Verdana" w:eastAsia="Times New Roman" w:hAnsi="Verdana"/>
          <w:sz w:val="20"/>
          <w:szCs w:val="20"/>
          <w:lang w:val="en-GB"/>
        </w:rPr>
        <w:t>D</w:t>
      </w:r>
      <w:r w:rsidR="002D7632" w:rsidRPr="00C904DE">
        <w:rPr>
          <w:rFonts w:ascii="Verdana" w:eastAsia="Times New Roman" w:hAnsi="Verdana"/>
          <w:sz w:val="20"/>
          <w:szCs w:val="20"/>
          <w:lang w:val="en-GB"/>
        </w:rPr>
        <w:t>ivision</w:t>
      </w:r>
      <w:r w:rsidR="002E118C" w:rsidRPr="00C904DE">
        <w:rPr>
          <w:rFonts w:ascii="Verdana" w:eastAsia="Times New Roman" w:hAnsi="Verdana"/>
          <w:sz w:val="20"/>
          <w:szCs w:val="20"/>
          <w:lang w:val="en-GB"/>
        </w:rPr>
        <w:t xml:space="preserve"> planning tea</w:t>
      </w:r>
      <w:r w:rsidRPr="00C904DE">
        <w:rPr>
          <w:rFonts w:ascii="Verdana" w:eastAsia="Times New Roman" w:hAnsi="Verdana"/>
          <w:sz w:val="20"/>
          <w:szCs w:val="20"/>
          <w:lang w:val="en-GB"/>
        </w:rPr>
        <w:t xml:space="preserve">ms to design performas of socio </w:t>
      </w:r>
      <w:r w:rsidR="002E118C" w:rsidRPr="00C904DE">
        <w:rPr>
          <w:rFonts w:ascii="Verdana" w:eastAsia="Times New Roman" w:hAnsi="Verdana"/>
          <w:sz w:val="20"/>
          <w:szCs w:val="20"/>
          <w:lang w:val="en-GB"/>
        </w:rPr>
        <w:t>economic, housing &amp;infrastructure to conduct various surveys &amp; planning studies for preparation of master plans for new Balakot city at Bakrial, District Mansehra, NWFP; Rawalakot city; detailed master planning of Bagh city; advice on various technical matters associated with master planning studies of above cities</w:t>
      </w:r>
      <w:r w:rsidR="00537585" w:rsidRPr="00C904DE">
        <w:rPr>
          <w:rFonts w:ascii="Verdana" w:eastAsia="Times New Roman" w:hAnsi="Verdana"/>
          <w:sz w:val="20"/>
          <w:szCs w:val="20"/>
          <w:lang w:val="en-GB"/>
        </w:rPr>
        <w:t xml:space="preserve"> including resettlement issues,</w:t>
      </w:r>
      <w:r w:rsidR="002E118C" w:rsidRPr="00C904DE">
        <w:rPr>
          <w:rFonts w:ascii="Verdana" w:eastAsia="Times New Roman" w:hAnsi="Verdana"/>
          <w:sz w:val="20"/>
          <w:szCs w:val="20"/>
          <w:lang w:val="en-GB"/>
        </w:rPr>
        <w:t xml:space="preserve"> </w:t>
      </w:r>
      <w:r w:rsidR="002E118C" w:rsidRPr="00C904DE">
        <w:rPr>
          <w:rFonts w:ascii="Verdana" w:eastAsia="Times New Roman" w:hAnsi="Verdana"/>
          <w:sz w:val="20"/>
          <w:szCs w:val="20"/>
          <w:lang w:val="en-GB"/>
        </w:rPr>
        <w:lastRenderedPageBreak/>
        <w:t xml:space="preserve">to </w:t>
      </w:r>
      <w:r w:rsidR="000150EC">
        <w:rPr>
          <w:rFonts w:ascii="Verdana" w:eastAsia="Times New Roman" w:hAnsi="Verdana"/>
          <w:sz w:val="20"/>
          <w:szCs w:val="20"/>
          <w:lang w:val="en-GB"/>
        </w:rPr>
        <w:t xml:space="preserve">develop legal and institutional frameworks to strengthen capacities of GoP at national, provincial and local levels to implement city development plans, review and suggest changes in local building codes, rules, town planning and building regulations, byelaws and planning standards etc; to </w:t>
      </w:r>
      <w:r w:rsidR="002E118C" w:rsidRPr="00C904DE">
        <w:rPr>
          <w:rFonts w:ascii="Verdana" w:eastAsia="Times New Roman" w:hAnsi="Verdana"/>
          <w:sz w:val="20"/>
          <w:szCs w:val="20"/>
          <w:lang w:val="en-GB"/>
        </w:rPr>
        <w:t xml:space="preserve">review various documents prepared by ERD NESPAK as a member of three members documents review group; to review ERD NESPAK monthly </w:t>
      </w:r>
      <w:r w:rsidR="003B68EB" w:rsidRPr="00C904DE">
        <w:rPr>
          <w:rFonts w:ascii="Verdana" w:eastAsia="Times New Roman" w:hAnsi="Verdana"/>
          <w:sz w:val="20"/>
          <w:szCs w:val="20"/>
          <w:lang w:val="en-GB"/>
        </w:rPr>
        <w:t xml:space="preserve">&amp; annual </w:t>
      </w:r>
      <w:r w:rsidR="002E118C" w:rsidRPr="00C904DE">
        <w:rPr>
          <w:rFonts w:ascii="Verdana" w:eastAsia="Times New Roman" w:hAnsi="Verdana"/>
          <w:sz w:val="20"/>
          <w:szCs w:val="20"/>
          <w:lang w:val="en-GB"/>
        </w:rPr>
        <w:t xml:space="preserve">activity reports and their editing before final submission to ERRA. </w:t>
      </w:r>
    </w:p>
    <w:p w:rsidR="00BE05C6" w:rsidRPr="00C904DE" w:rsidRDefault="00BE05C6" w:rsidP="000830E1">
      <w:pPr>
        <w:tabs>
          <w:tab w:val="left" w:pos="2160"/>
          <w:tab w:val="left" w:pos="2520"/>
          <w:tab w:val="left" w:pos="2880"/>
          <w:tab w:val="left" w:pos="3060"/>
          <w:tab w:val="left" w:pos="3780"/>
        </w:tabs>
        <w:spacing w:after="0" w:line="240" w:lineRule="auto"/>
        <w:rPr>
          <w:rFonts w:ascii="Verdana" w:eastAsia="Times New Roman" w:hAnsi="Verdana"/>
          <w:b/>
          <w:bCs/>
          <w:sz w:val="20"/>
          <w:szCs w:val="20"/>
          <w:lang w:val="en-GB"/>
        </w:rPr>
      </w:pPr>
    </w:p>
    <w:p w:rsidR="0086055A" w:rsidRPr="00C904DE" w:rsidRDefault="0086055A" w:rsidP="000830E1">
      <w:pPr>
        <w:tabs>
          <w:tab w:val="left" w:pos="2160"/>
          <w:tab w:val="left" w:pos="2520"/>
          <w:tab w:val="left" w:pos="2880"/>
          <w:tab w:val="left" w:pos="3060"/>
          <w:tab w:val="left" w:pos="3780"/>
        </w:tabs>
        <w:spacing w:after="0" w:line="240" w:lineRule="auto"/>
        <w:rPr>
          <w:rFonts w:ascii="Verdana" w:eastAsia="Times New Roman" w:hAnsi="Verdana"/>
          <w:b/>
          <w:bCs/>
          <w:sz w:val="20"/>
          <w:szCs w:val="20"/>
          <w:lang w:val="en-GB"/>
        </w:rPr>
      </w:pPr>
    </w:p>
    <w:p w:rsidR="001F2F86" w:rsidRPr="00C904DE" w:rsidRDefault="001F2F86" w:rsidP="000830E1">
      <w:pPr>
        <w:tabs>
          <w:tab w:val="left" w:pos="2160"/>
          <w:tab w:val="left" w:pos="2520"/>
          <w:tab w:val="left" w:pos="2880"/>
          <w:tab w:val="left" w:pos="3060"/>
          <w:tab w:val="left" w:pos="3780"/>
        </w:tabs>
        <w:spacing w:after="0" w:line="240" w:lineRule="auto"/>
        <w:rPr>
          <w:rFonts w:ascii="Verdana" w:eastAsia="Times New Roman" w:hAnsi="Verdana"/>
          <w:b/>
          <w:bCs/>
          <w:sz w:val="20"/>
          <w:szCs w:val="20"/>
          <w:lang w:val="en-GB"/>
        </w:rPr>
      </w:pPr>
      <w:r w:rsidRPr="00C904DE">
        <w:rPr>
          <w:rFonts w:ascii="Verdana" w:eastAsia="Times New Roman" w:hAnsi="Verdana"/>
          <w:b/>
          <w:bCs/>
          <w:sz w:val="20"/>
          <w:szCs w:val="20"/>
          <w:lang w:val="en-GB"/>
        </w:rPr>
        <w:t>Key Qualifications</w:t>
      </w:r>
      <w:r w:rsidR="00B92E00" w:rsidRPr="00C904DE">
        <w:rPr>
          <w:rFonts w:ascii="Verdana" w:eastAsia="Times New Roman" w:hAnsi="Verdana"/>
          <w:b/>
          <w:bCs/>
          <w:sz w:val="20"/>
          <w:szCs w:val="20"/>
          <w:lang w:val="en-GB"/>
        </w:rPr>
        <w:t xml:space="preserve"> / Competencies</w:t>
      </w:r>
    </w:p>
    <w:p w:rsidR="00657B31" w:rsidRPr="00C904DE" w:rsidRDefault="00657B31" w:rsidP="000830E1">
      <w:pPr>
        <w:tabs>
          <w:tab w:val="left" w:pos="2160"/>
          <w:tab w:val="left" w:pos="2520"/>
          <w:tab w:val="left" w:pos="2880"/>
          <w:tab w:val="left" w:pos="3060"/>
          <w:tab w:val="left" w:pos="3780"/>
        </w:tabs>
        <w:spacing w:after="0" w:line="240" w:lineRule="auto"/>
        <w:rPr>
          <w:rFonts w:ascii="Verdana" w:eastAsia="Times New Roman" w:hAnsi="Verdana"/>
          <w:b/>
          <w:bCs/>
          <w:sz w:val="20"/>
          <w:szCs w:val="20"/>
          <w:lang w:val="en-GB"/>
        </w:rPr>
      </w:pPr>
      <w:r w:rsidRPr="00C904DE">
        <w:rPr>
          <w:rFonts w:ascii="Verdana" w:eastAsia="Times New Roman" w:hAnsi="Verdana"/>
          <w:b/>
          <w:bCs/>
          <w:sz w:val="20"/>
          <w:szCs w:val="20"/>
          <w:lang w:val="en-GB"/>
        </w:rPr>
        <w:t>Employment / Consultancy History:</w:t>
      </w:r>
    </w:p>
    <w:p w:rsidR="000830E1" w:rsidRPr="00C904DE" w:rsidRDefault="000830E1" w:rsidP="000830E1">
      <w:pPr>
        <w:tabs>
          <w:tab w:val="left" w:pos="2160"/>
          <w:tab w:val="left" w:pos="2520"/>
          <w:tab w:val="left" w:pos="2880"/>
          <w:tab w:val="left" w:pos="3060"/>
          <w:tab w:val="left" w:pos="3780"/>
        </w:tabs>
        <w:spacing w:after="0" w:line="240" w:lineRule="auto"/>
        <w:rPr>
          <w:rFonts w:ascii="Verdana" w:eastAsia="Times New Roman" w:hAnsi="Verdana"/>
          <w:b/>
          <w:bCs/>
          <w:sz w:val="20"/>
          <w:szCs w:val="20"/>
          <w:lang w:val="en-GB"/>
        </w:rPr>
      </w:pPr>
    </w:p>
    <w:p w:rsidR="00581F5A" w:rsidRPr="00C904DE" w:rsidRDefault="00581F5A" w:rsidP="00153D38">
      <w:pPr>
        <w:jc w:val="both"/>
        <w:rPr>
          <w:rFonts w:ascii="Verdana" w:eastAsia="Times New Roman" w:hAnsi="Verdana"/>
          <w:sz w:val="20"/>
          <w:szCs w:val="20"/>
          <w:lang w:val="en-GB"/>
        </w:rPr>
      </w:pPr>
      <w:r w:rsidRPr="00C904DE">
        <w:rPr>
          <w:rFonts w:ascii="Verdana" w:eastAsia="Times New Roman" w:hAnsi="Verdana"/>
          <w:sz w:val="20"/>
          <w:szCs w:val="20"/>
          <w:lang w:val="en-GB"/>
        </w:rPr>
        <w:t>A Town Planner</w:t>
      </w:r>
      <w:r w:rsidR="00D862DF" w:rsidRPr="00C904DE">
        <w:rPr>
          <w:rFonts w:ascii="Verdana" w:eastAsia="Times New Roman" w:hAnsi="Verdana"/>
          <w:sz w:val="20"/>
          <w:szCs w:val="20"/>
          <w:lang w:val="en-GB"/>
        </w:rPr>
        <w:t xml:space="preserve"> by profession</w:t>
      </w:r>
      <w:r w:rsidRPr="00C904DE">
        <w:rPr>
          <w:rFonts w:ascii="Verdana" w:eastAsia="Times New Roman" w:hAnsi="Verdana"/>
          <w:sz w:val="20"/>
          <w:szCs w:val="20"/>
          <w:lang w:val="en-GB"/>
        </w:rPr>
        <w:t>; holding Master Degree in relevant subject from University of Wales (U.K)</w:t>
      </w:r>
      <w:r w:rsidR="0039121C" w:rsidRPr="00C904DE">
        <w:rPr>
          <w:rFonts w:ascii="Verdana" w:eastAsia="Times New Roman" w:hAnsi="Verdana"/>
          <w:sz w:val="20"/>
          <w:szCs w:val="20"/>
          <w:lang w:val="en-GB"/>
        </w:rPr>
        <w:t xml:space="preserve"> in 1985 </w:t>
      </w:r>
      <w:r w:rsidRPr="00C904DE">
        <w:rPr>
          <w:rFonts w:ascii="Verdana" w:eastAsia="Times New Roman" w:hAnsi="Verdana"/>
          <w:sz w:val="20"/>
          <w:szCs w:val="20"/>
          <w:lang w:val="en-GB"/>
        </w:rPr>
        <w:t>and Bachelor degree from University of Engineering &amp; Technology, Lahore in (1968).</w:t>
      </w:r>
    </w:p>
    <w:p w:rsidR="00581F5A" w:rsidRPr="00C904DE" w:rsidRDefault="00F620B7" w:rsidP="00581F5A">
      <w:pPr>
        <w:jc w:val="both"/>
        <w:rPr>
          <w:rFonts w:ascii="Verdana" w:eastAsia="Times New Roman" w:hAnsi="Verdana"/>
          <w:sz w:val="20"/>
          <w:szCs w:val="20"/>
          <w:lang w:val="en-GB"/>
        </w:rPr>
      </w:pPr>
      <w:r w:rsidRPr="00C904DE">
        <w:rPr>
          <w:rFonts w:ascii="Verdana" w:eastAsia="Times New Roman" w:hAnsi="Verdana"/>
          <w:sz w:val="20"/>
          <w:szCs w:val="20"/>
          <w:lang w:val="en-GB"/>
        </w:rPr>
        <w:t xml:space="preserve">I have </w:t>
      </w:r>
      <w:r w:rsidR="00581F5A" w:rsidRPr="00C904DE">
        <w:rPr>
          <w:rFonts w:ascii="Verdana" w:eastAsia="Times New Roman" w:hAnsi="Verdana"/>
          <w:sz w:val="20"/>
          <w:szCs w:val="20"/>
          <w:lang w:val="en-GB"/>
        </w:rPr>
        <w:t xml:space="preserve">more than </w:t>
      </w:r>
      <w:r w:rsidR="00721A40" w:rsidRPr="00C904DE">
        <w:rPr>
          <w:rFonts w:ascii="Verdana" w:eastAsia="Times New Roman" w:hAnsi="Verdana"/>
          <w:sz w:val="20"/>
          <w:szCs w:val="20"/>
          <w:lang w:val="en-GB"/>
        </w:rPr>
        <w:t>36</w:t>
      </w:r>
      <w:r w:rsidR="00581F5A" w:rsidRPr="00C904DE">
        <w:rPr>
          <w:rFonts w:ascii="Verdana" w:eastAsia="Times New Roman" w:hAnsi="Verdana"/>
          <w:sz w:val="20"/>
          <w:szCs w:val="20"/>
          <w:lang w:val="en-GB"/>
        </w:rPr>
        <w:t xml:space="preserve"> years multi-disciplinary, national and international experience</w:t>
      </w:r>
      <w:r w:rsidR="00D862DF" w:rsidRPr="00C904DE">
        <w:rPr>
          <w:rFonts w:ascii="Verdana" w:eastAsia="Times New Roman" w:hAnsi="Verdana"/>
          <w:sz w:val="20"/>
          <w:szCs w:val="20"/>
          <w:lang w:val="en-GB"/>
        </w:rPr>
        <w:t xml:space="preserve"> in the field of housing</w:t>
      </w:r>
      <w:r w:rsidR="009B2A77" w:rsidRPr="00C904DE">
        <w:rPr>
          <w:rFonts w:ascii="Verdana" w:eastAsia="Times New Roman" w:hAnsi="Verdana"/>
          <w:sz w:val="20"/>
          <w:szCs w:val="20"/>
          <w:lang w:val="en-GB"/>
        </w:rPr>
        <w:t>,</w:t>
      </w:r>
      <w:r w:rsidR="00D862DF" w:rsidRPr="00C904DE">
        <w:rPr>
          <w:rFonts w:ascii="Verdana" w:eastAsia="Times New Roman" w:hAnsi="Verdana"/>
          <w:sz w:val="20"/>
          <w:szCs w:val="20"/>
          <w:lang w:val="en-GB"/>
        </w:rPr>
        <w:t xml:space="preserve"> human settlements planning and management</w:t>
      </w:r>
      <w:r w:rsidR="00DB4F18" w:rsidRPr="00C904DE">
        <w:rPr>
          <w:rFonts w:ascii="Verdana" w:eastAsia="Times New Roman" w:hAnsi="Verdana"/>
          <w:sz w:val="20"/>
          <w:szCs w:val="20"/>
          <w:lang w:val="en-GB"/>
        </w:rPr>
        <w:t xml:space="preserve"> including addressing resettlement planning issues</w:t>
      </w:r>
      <w:r w:rsidR="00581F5A" w:rsidRPr="00C904DE">
        <w:rPr>
          <w:rFonts w:ascii="Verdana" w:eastAsia="Times New Roman" w:hAnsi="Verdana"/>
          <w:sz w:val="20"/>
          <w:szCs w:val="20"/>
          <w:lang w:val="en-GB"/>
        </w:rPr>
        <w:t xml:space="preserve">. </w:t>
      </w:r>
      <w:r w:rsidRPr="00C904DE">
        <w:rPr>
          <w:rFonts w:ascii="Verdana" w:eastAsia="Times New Roman" w:hAnsi="Verdana"/>
          <w:sz w:val="20"/>
          <w:szCs w:val="20"/>
          <w:lang w:val="en-GB"/>
        </w:rPr>
        <w:t>I</w:t>
      </w:r>
      <w:r w:rsidR="00581F5A" w:rsidRPr="00C904DE">
        <w:rPr>
          <w:rFonts w:ascii="Verdana" w:eastAsia="Times New Roman" w:hAnsi="Verdana"/>
          <w:sz w:val="20"/>
          <w:szCs w:val="20"/>
          <w:lang w:val="en-GB"/>
        </w:rPr>
        <w:t xml:space="preserve"> worked in Housing and Physical Planning Department Government of Punjab and conducted various </w:t>
      </w:r>
      <w:r w:rsidR="0039121C" w:rsidRPr="00C904DE">
        <w:rPr>
          <w:rFonts w:ascii="Verdana" w:eastAsia="Times New Roman" w:hAnsi="Verdana"/>
          <w:sz w:val="20"/>
          <w:szCs w:val="20"/>
          <w:lang w:val="en-GB"/>
        </w:rPr>
        <w:t xml:space="preserve">planning </w:t>
      </w:r>
      <w:r w:rsidR="00581F5A" w:rsidRPr="00C904DE">
        <w:rPr>
          <w:rFonts w:ascii="Verdana" w:eastAsia="Times New Roman" w:hAnsi="Verdana"/>
          <w:sz w:val="20"/>
          <w:szCs w:val="20"/>
          <w:lang w:val="en-GB"/>
        </w:rPr>
        <w:t>research studies;</w:t>
      </w:r>
      <w:r w:rsidR="0039121C" w:rsidRPr="00C904DE">
        <w:rPr>
          <w:rFonts w:ascii="Verdana" w:eastAsia="Times New Roman" w:hAnsi="Verdana"/>
          <w:sz w:val="20"/>
          <w:szCs w:val="20"/>
          <w:lang w:val="en-GB"/>
        </w:rPr>
        <w:t xml:space="preserve"> pre pared various low income housing schemes, worked in preparation of outline development plans and regional developments plans of various cities</w:t>
      </w:r>
      <w:r w:rsidR="003A2440" w:rsidRPr="00C904DE">
        <w:rPr>
          <w:rFonts w:ascii="Verdana" w:eastAsia="Times New Roman" w:hAnsi="Verdana"/>
          <w:sz w:val="20"/>
          <w:szCs w:val="20"/>
          <w:lang w:val="en-GB"/>
        </w:rPr>
        <w:t xml:space="preserve"> and regions in Punjab Province.</w:t>
      </w:r>
      <w:r w:rsidR="00581F5A" w:rsidRPr="00C904DE">
        <w:rPr>
          <w:rFonts w:ascii="Verdana" w:eastAsia="Times New Roman" w:hAnsi="Verdana"/>
          <w:sz w:val="20"/>
          <w:szCs w:val="20"/>
          <w:lang w:val="en-GB"/>
        </w:rPr>
        <w:t xml:space="preserve"> </w:t>
      </w:r>
      <w:r w:rsidR="003A2440" w:rsidRPr="00C904DE">
        <w:rPr>
          <w:rFonts w:ascii="Verdana" w:eastAsia="Times New Roman" w:hAnsi="Verdana"/>
          <w:sz w:val="20"/>
          <w:szCs w:val="20"/>
          <w:lang w:val="en-GB"/>
        </w:rPr>
        <w:t>Later on,</w:t>
      </w:r>
      <w:r w:rsidR="00581F5A" w:rsidRPr="00C904DE">
        <w:rPr>
          <w:rFonts w:ascii="Verdana" w:eastAsia="Times New Roman" w:hAnsi="Verdana"/>
          <w:sz w:val="20"/>
          <w:szCs w:val="20"/>
          <w:lang w:val="en-GB"/>
        </w:rPr>
        <w:t xml:space="preserve"> </w:t>
      </w:r>
      <w:r w:rsidR="00D862DF" w:rsidRPr="00C904DE">
        <w:rPr>
          <w:rFonts w:ascii="Verdana" w:eastAsia="Times New Roman" w:hAnsi="Verdana"/>
          <w:sz w:val="20"/>
          <w:szCs w:val="20"/>
          <w:lang w:val="en-GB"/>
        </w:rPr>
        <w:t>I</w:t>
      </w:r>
      <w:r w:rsidR="00581F5A" w:rsidRPr="00C904DE">
        <w:rPr>
          <w:rFonts w:ascii="Verdana" w:eastAsia="Times New Roman" w:hAnsi="Verdana"/>
          <w:sz w:val="20"/>
          <w:szCs w:val="20"/>
          <w:lang w:val="en-GB"/>
        </w:rPr>
        <w:t xml:space="preserve"> joined the Environment and Urban Affairs Division (</w:t>
      </w:r>
      <w:r w:rsidR="0039121C" w:rsidRPr="00C904DE">
        <w:rPr>
          <w:rFonts w:ascii="Verdana" w:eastAsia="Times New Roman" w:hAnsi="Verdana"/>
          <w:sz w:val="20"/>
          <w:szCs w:val="20"/>
          <w:lang w:val="en-GB"/>
        </w:rPr>
        <w:t xml:space="preserve">Federal </w:t>
      </w:r>
      <w:r w:rsidR="00581F5A" w:rsidRPr="00C904DE">
        <w:rPr>
          <w:rFonts w:ascii="Verdana" w:eastAsia="Times New Roman" w:hAnsi="Verdana"/>
          <w:sz w:val="20"/>
          <w:szCs w:val="20"/>
          <w:lang w:val="en-GB"/>
        </w:rPr>
        <w:t xml:space="preserve">Ministry of Housing and Works) now Ministry of Environment in 1982 and served till 2005.          </w:t>
      </w:r>
    </w:p>
    <w:p w:rsidR="00581F5A" w:rsidRPr="00C904DE" w:rsidRDefault="00F620B7" w:rsidP="00581F5A">
      <w:pPr>
        <w:jc w:val="both"/>
        <w:rPr>
          <w:rFonts w:ascii="Verdana" w:eastAsia="Times New Roman" w:hAnsi="Verdana"/>
          <w:sz w:val="20"/>
          <w:szCs w:val="20"/>
          <w:lang w:val="en-GB"/>
        </w:rPr>
      </w:pPr>
      <w:r w:rsidRPr="00C904DE">
        <w:rPr>
          <w:rFonts w:ascii="Verdana" w:eastAsia="Times New Roman" w:hAnsi="Verdana"/>
          <w:sz w:val="20"/>
          <w:szCs w:val="20"/>
          <w:lang w:val="en-GB"/>
        </w:rPr>
        <w:t>I am</w:t>
      </w:r>
      <w:r w:rsidR="00581F5A" w:rsidRPr="00C904DE">
        <w:rPr>
          <w:rFonts w:ascii="Verdana" w:eastAsia="Times New Roman" w:hAnsi="Verdana"/>
          <w:sz w:val="20"/>
          <w:szCs w:val="20"/>
          <w:lang w:val="en-GB"/>
        </w:rPr>
        <w:t xml:space="preserve"> also trained in Procurement &amp; Project Implementation (1988, Karachi); Innovative &amp; Appropriate Building Technologies (1989, New Delhi, India); Project Implementation &amp; Management (1990 Manila, Philippines); Industrialization of Construction (1991, Paris, France); Application of Environmental Guidelines for Human Settlements Planning and Management (1992, Sofia, Bulgaria); Solid Waste Management (1994-9</w:t>
      </w:r>
      <w:r w:rsidR="00FE5BF2" w:rsidRPr="00C904DE">
        <w:rPr>
          <w:rFonts w:ascii="Verdana" w:eastAsia="Times New Roman" w:hAnsi="Verdana"/>
          <w:sz w:val="20"/>
          <w:szCs w:val="20"/>
          <w:lang w:val="en-GB"/>
        </w:rPr>
        <w:t>5 Gothenburg, Sweden and Windhoe</w:t>
      </w:r>
      <w:r w:rsidR="00581F5A" w:rsidRPr="00C904DE">
        <w:rPr>
          <w:rFonts w:ascii="Verdana" w:eastAsia="Times New Roman" w:hAnsi="Verdana"/>
          <w:sz w:val="20"/>
          <w:szCs w:val="20"/>
          <w:lang w:val="en-GB"/>
        </w:rPr>
        <w:t>k, Namibia); Administration and Development (1996, NIPA Karachi); Project Formulation and Appraisal (2000, Garhi Dopatta, AJ&amp;K); Integration of Environmental Considerations into Economic Policy Making Processes (2003, Islamabad); Public Finance and Human Resource Development (2003, PPMI Islamabad) etc.</w:t>
      </w:r>
    </w:p>
    <w:p w:rsidR="00581F5A" w:rsidRPr="00C904DE" w:rsidRDefault="00F620B7" w:rsidP="00581F5A">
      <w:pPr>
        <w:pStyle w:val="BodyText"/>
        <w:spacing w:line="240" w:lineRule="auto"/>
        <w:rPr>
          <w:rFonts w:ascii="Verdana" w:hAnsi="Verdana"/>
          <w:i w:val="0"/>
          <w:sz w:val="20"/>
          <w:szCs w:val="20"/>
          <w:lang w:val="en-GB"/>
        </w:rPr>
      </w:pPr>
      <w:r w:rsidRPr="00C904DE">
        <w:rPr>
          <w:rFonts w:ascii="Verdana" w:hAnsi="Verdana"/>
          <w:i w:val="0"/>
          <w:sz w:val="20"/>
          <w:szCs w:val="20"/>
          <w:lang w:val="en-GB"/>
        </w:rPr>
        <w:t>I</w:t>
      </w:r>
      <w:r w:rsidR="00B92E00" w:rsidRPr="00C904DE">
        <w:rPr>
          <w:rFonts w:ascii="Verdana" w:hAnsi="Verdana"/>
          <w:i w:val="0"/>
          <w:sz w:val="20"/>
          <w:szCs w:val="20"/>
          <w:lang w:val="en-GB"/>
        </w:rPr>
        <w:t xml:space="preserve"> joined NESPAK in 2006.</w:t>
      </w:r>
      <w:r w:rsidR="00581F5A" w:rsidRPr="00C904DE">
        <w:rPr>
          <w:rFonts w:ascii="Verdana" w:hAnsi="Verdana"/>
          <w:i w:val="0"/>
          <w:sz w:val="20"/>
          <w:szCs w:val="20"/>
          <w:lang w:val="en-GB"/>
        </w:rPr>
        <w:t xml:space="preserve"> </w:t>
      </w:r>
      <w:r w:rsidR="00B92E00" w:rsidRPr="00C904DE">
        <w:rPr>
          <w:rFonts w:ascii="Verdana" w:hAnsi="Verdana"/>
          <w:i w:val="0"/>
          <w:sz w:val="20"/>
          <w:szCs w:val="20"/>
          <w:lang w:val="en-GB"/>
        </w:rPr>
        <w:t>Presently,</w:t>
      </w:r>
      <w:r w:rsidR="00581F5A" w:rsidRPr="00C904DE">
        <w:rPr>
          <w:rFonts w:ascii="Verdana" w:hAnsi="Verdana"/>
          <w:i w:val="0"/>
          <w:sz w:val="20"/>
          <w:szCs w:val="20"/>
          <w:lang w:val="en-GB"/>
        </w:rPr>
        <w:t xml:space="preserve"> working as an Expert / Advisor in Earthquake Reconstruction and Rehabilitation Division, Islamabad. </w:t>
      </w:r>
      <w:r w:rsidRPr="00C904DE">
        <w:rPr>
          <w:rFonts w:ascii="Verdana" w:hAnsi="Verdana"/>
          <w:i w:val="0"/>
          <w:sz w:val="20"/>
          <w:szCs w:val="20"/>
          <w:lang w:val="en-GB"/>
        </w:rPr>
        <w:t>I</w:t>
      </w:r>
      <w:r w:rsidR="00581F5A" w:rsidRPr="00C904DE">
        <w:rPr>
          <w:rFonts w:ascii="Verdana" w:hAnsi="Verdana"/>
          <w:i w:val="0"/>
          <w:sz w:val="20"/>
          <w:szCs w:val="20"/>
          <w:lang w:val="en-GB"/>
        </w:rPr>
        <w:t xml:space="preserve"> also remained associated as counterpart staff of NESPAK with JICA study team for the preparation of Master Planning of Muzaffarabad during the month of August 2006. </w:t>
      </w:r>
      <w:r w:rsidRPr="00C904DE">
        <w:rPr>
          <w:rFonts w:ascii="Verdana" w:hAnsi="Verdana"/>
          <w:i w:val="0"/>
          <w:sz w:val="20"/>
          <w:szCs w:val="20"/>
          <w:lang w:val="en-GB"/>
        </w:rPr>
        <w:t>I am</w:t>
      </w:r>
      <w:r w:rsidR="00581F5A" w:rsidRPr="00C904DE">
        <w:rPr>
          <w:rFonts w:ascii="Verdana" w:hAnsi="Verdana"/>
          <w:i w:val="0"/>
          <w:sz w:val="20"/>
          <w:szCs w:val="20"/>
          <w:lang w:val="en-GB"/>
        </w:rPr>
        <w:t xml:space="preserve"> presently advising on the </w:t>
      </w:r>
      <w:r w:rsidRPr="00C904DE">
        <w:rPr>
          <w:rFonts w:ascii="Verdana" w:hAnsi="Verdana"/>
          <w:i w:val="0"/>
          <w:sz w:val="20"/>
          <w:szCs w:val="20"/>
          <w:lang w:val="en-GB"/>
        </w:rPr>
        <w:t xml:space="preserve">Planning of Old Balakot City, </w:t>
      </w:r>
      <w:r w:rsidR="00581F5A" w:rsidRPr="00C904DE">
        <w:rPr>
          <w:rFonts w:ascii="Verdana" w:hAnsi="Verdana"/>
          <w:i w:val="0"/>
          <w:sz w:val="20"/>
          <w:szCs w:val="20"/>
          <w:lang w:val="en-GB"/>
        </w:rPr>
        <w:t>Master Planning of New Balakot City</w:t>
      </w:r>
      <w:r w:rsidR="0023717B" w:rsidRPr="00C904DE">
        <w:rPr>
          <w:rFonts w:ascii="Verdana" w:hAnsi="Verdana"/>
          <w:i w:val="0"/>
          <w:sz w:val="20"/>
          <w:szCs w:val="20"/>
          <w:lang w:val="en-GB"/>
        </w:rPr>
        <w:t xml:space="preserve"> and Rawalakot</w:t>
      </w:r>
      <w:r w:rsidRPr="00C904DE">
        <w:rPr>
          <w:rFonts w:ascii="Verdana" w:hAnsi="Verdana"/>
          <w:i w:val="0"/>
          <w:sz w:val="20"/>
          <w:szCs w:val="20"/>
          <w:lang w:val="en-GB"/>
        </w:rPr>
        <w:t xml:space="preserve"> C</w:t>
      </w:r>
      <w:r w:rsidR="0039121C" w:rsidRPr="00C904DE">
        <w:rPr>
          <w:rFonts w:ascii="Verdana" w:hAnsi="Verdana"/>
          <w:i w:val="0"/>
          <w:sz w:val="20"/>
          <w:szCs w:val="20"/>
          <w:lang w:val="en-GB"/>
        </w:rPr>
        <w:t>ity</w:t>
      </w:r>
      <w:r w:rsidR="0023717B" w:rsidRPr="00C904DE">
        <w:rPr>
          <w:rFonts w:ascii="Verdana" w:hAnsi="Verdana"/>
          <w:i w:val="0"/>
          <w:sz w:val="20"/>
          <w:szCs w:val="20"/>
          <w:lang w:val="en-GB"/>
        </w:rPr>
        <w:t xml:space="preserve"> and </w:t>
      </w:r>
      <w:r w:rsidRPr="00C904DE">
        <w:rPr>
          <w:rFonts w:ascii="Verdana" w:hAnsi="Verdana"/>
          <w:i w:val="0"/>
          <w:sz w:val="20"/>
          <w:szCs w:val="20"/>
          <w:lang w:val="en-GB"/>
        </w:rPr>
        <w:t xml:space="preserve">Micro Town Planning </w:t>
      </w:r>
      <w:r w:rsidR="0023717B" w:rsidRPr="00C904DE">
        <w:rPr>
          <w:rFonts w:ascii="Verdana" w:hAnsi="Verdana"/>
          <w:i w:val="0"/>
          <w:sz w:val="20"/>
          <w:szCs w:val="20"/>
          <w:lang w:val="en-GB"/>
        </w:rPr>
        <w:t xml:space="preserve">of Bagh </w:t>
      </w:r>
      <w:r w:rsidRPr="00C904DE">
        <w:rPr>
          <w:rFonts w:ascii="Verdana" w:hAnsi="Verdana"/>
          <w:i w:val="0"/>
          <w:sz w:val="20"/>
          <w:szCs w:val="20"/>
          <w:lang w:val="en-GB"/>
        </w:rPr>
        <w:t>C</w:t>
      </w:r>
      <w:r w:rsidR="00CA26B8" w:rsidRPr="00C904DE">
        <w:rPr>
          <w:rFonts w:ascii="Verdana" w:hAnsi="Verdana"/>
          <w:i w:val="0"/>
          <w:sz w:val="20"/>
          <w:szCs w:val="20"/>
          <w:lang w:val="en-GB"/>
        </w:rPr>
        <w:t>ity (</w:t>
      </w:r>
      <w:r w:rsidR="0023717B" w:rsidRPr="00C904DE">
        <w:rPr>
          <w:rFonts w:ascii="Verdana" w:hAnsi="Verdana"/>
          <w:i w:val="0"/>
          <w:sz w:val="20"/>
          <w:szCs w:val="20"/>
          <w:lang w:val="en-GB"/>
        </w:rPr>
        <w:t>AJ&amp;K)</w:t>
      </w:r>
      <w:r w:rsidR="00B002E5" w:rsidRPr="00C904DE">
        <w:rPr>
          <w:rFonts w:ascii="Verdana" w:hAnsi="Verdana"/>
          <w:i w:val="0"/>
          <w:sz w:val="20"/>
          <w:szCs w:val="20"/>
          <w:lang w:val="en-GB"/>
        </w:rPr>
        <w:t>.</w:t>
      </w:r>
      <w:r w:rsidR="00581F5A" w:rsidRPr="00C904DE">
        <w:rPr>
          <w:rFonts w:ascii="Verdana" w:hAnsi="Verdana"/>
          <w:i w:val="0"/>
          <w:sz w:val="20"/>
          <w:szCs w:val="20"/>
          <w:lang w:val="en-GB"/>
        </w:rPr>
        <w:t xml:space="preserve">         </w:t>
      </w:r>
    </w:p>
    <w:p w:rsidR="009B4C61" w:rsidRPr="00C904DE" w:rsidRDefault="009B4C61" w:rsidP="009B4C61">
      <w:pPr>
        <w:tabs>
          <w:tab w:val="left" w:pos="2160"/>
          <w:tab w:val="left" w:pos="2520"/>
          <w:tab w:val="left" w:pos="2880"/>
          <w:tab w:val="left" w:pos="3060"/>
          <w:tab w:val="left" w:pos="3780"/>
        </w:tabs>
        <w:spacing w:after="0" w:line="240" w:lineRule="auto"/>
        <w:jc w:val="both"/>
        <w:rPr>
          <w:rFonts w:ascii="Verdana" w:eastAsia="Times New Roman" w:hAnsi="Verdana"/>
          <w:b/>
          <w:sz w:val="20"/>
          <w:szCs w:val="20"/>
          <w:lang w:val="en-GB"/>
        </w:rPr>
      </w:pPr>
    </w:p>
    <w:p w:rsidR="00F06ADF" w:rsidRPr="00C904DE" w:rsidRDefault="001F2F86" w:rsidP="009B4C61">
      <w:pPr>
        <w:tabs>
          <w:tab w:val="left" w:pos="2160"/>
          <w:tab w:val="left" w:pos="2520"/>
          <w:tab w:val="left" w:pos="2880"/>
          <w:tab w:val="left" w:pos="3060"/>
          <w:tab w:val="left" w:pos="3780"/>
        </w:tabs>
        <w:spacing w:after="0" w:line="240" w:lineRule="auto"/>
        <w:jc w:val="both"/>
        <w:rPr>
          <w:rFonts w:ascii="Verdana" w:eastAsia="Times New Roman" w:hAnsi="Verdana"/>
          <w:b/>
          <w:bCs/>
          <w:sz w:val="20"/>
          <w:szCs w:val="20"/>
          <w:lang w:val="en-GB"/>
        </w:rPr>
      </w:pPr>
      <w:r w:rsidRPr="00C904DE">
        <w:rPr>
          <w:rFonts w:ascii="Verdana" w:eastAsia="Times New Roman" w:hAnsi="Verdana"/>
          <w:b/>
          <w:sz w:val="20"/>
          <w:szCs w:val="20"/>
          <w:lang w:val="en-GB"/>
        </w:rPr>
        <w:t> </w:t>
      </w:r>
      <w:r w:rsidR="00657B31" w:rsidRPr="00C904DE">
        <w:rPr>
          <w:rFonts w:ascii="Verdana" w:eastAsia="Times New Roman" w:hAnsi="Verdana"/>
          <w:b/>
          <w:sz w:val="20"/>
          <w:szCs w:val="20"/>
          <w:lang w:val="en-GB"/>
        </w:rPr>
        <w:t>Professional</w:t>
      </w:r>
      <w:r w:rsidR="00657B31" w:rsidRPr="00C904DE">
        <w:rPr>
          <w:rFonts w:ascii="Verdana" w:eastAsia="Times New Roman" w:hAnsi="Verdana"/>
          <w:sz w:val="20"/>
          <w:szCs w:val="20"/>
          <w:lang w:val="en-GB"/>
        </w:rPr>
        <w:t xml:space="preserve"> </w:t>
      </w:r>
      <w:r w:rsidR="00BE05C6" w:rsidRPr="00C904DE">
        <w:rPr>
          <w:rFonts w:ascii="Verdana" w:eastAsia="Times New Roman" w:hAnsi="Verdana"/>
          <w:b/>
          <w:bCs/>
          <w:sz w:val="20"/>
          <w:szCs w:val="20"/>
          <w:lang w:val="en-GB"/>
        </w:rPr>
        <w:t>Education:</w:t>
      </w:r>
      <w:r w:rsidRPr="00C904DE">
        <w:rPr>
          <w:rFonts w:ascii="Verdana" w:eastAsia="Times New Roman" w:hAnsi="Verdana"/>
          <w:b/>
          <w:bCs/>
          <w:sz w:val="20"/>
          <w:szCs w:val="20"/>
          <w:lang w:val="en-GB"/>
        </w:rPr>
        <w:t> </w:t>
      </w:r>
    </w:p>
    <w:p w:rsidR="00D33767" w:rsidRPr="00C904DE" w:rsidRDefault="00D33767" w:rsidP="000830E1">
      <w:pPr>
        <w:tabs>
          <w:tab w:val="left" w:pos="2160"/>
          <w:tab w:val="left" w:pos="2520"/>
          <w:tab w:val="left" w:pos="2880"/>
          <w:tab w:val="left" w:pos="3060"/>
          <w:tab w:val="left" w:pos="3780"/>
        </w:tabs>
        <w:spacing w:after="0" w:line="240" w:lineRule="auto"/>
        <w:jc w:val="both"/>
        <w:rPr>
          <w:rFonts w:ascii="Verdana" w:eastAsia="Times New Roman" w:hAnsi="Verdana"/>
          <w:b/>
          <w:bCs/>
          <w:sz w:val="20"/>
          <w:szCs w:val="20"/>
          <w:lang w:val="en-GB"/>
        </w:rPr>
      </w:pPr>
    </w:p>
    <w:tbl>
      <w:tblPr>
        <w:tblW w:w="90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0"/>
        <w:gridCol w:w="1260"/>
        <w:gridCol w:w="2070"/>
        <w:gridCol w:w="3682"/>
      </w:tblGrid>
      <w:tr w:rsidR="00CA26B8" w:rsidRPr="00C904DE">
        <w:trPr>
          <w:trHeight w:val="503"/>
        </w:trPr>
        <w:tc>
          <w:tcPr>
            <w:tcW w:w="2070" w:type="dxa"/>
          </w:tcPr>
          <w:p w:rsidR="00CA26B8" w:rsidRPr="00C904DE" w:rsidRDefault="00CA26B8" w:rsidP="006A4771">
            <w:pPr>
              <w:pStyle w:val="Heading2"/>
              <w:jc w:val="center"/>
              <w:rPr>
                <w:rFonts w:ascii="Verdana" w:eastAsia="Times New Roman" w:hAnsi="Verdana"/>
                <w:bCs w:val="0"/>
                <w:sz w:val="20"/>
                <w:szCs w:val="20"/>
                <w:lang w:val="en-GB" w:eastAsia="en-US"/>
              </w:rPr>
            </w:pPr>
            <w:r w:rsidRPr="00C904DE">
              <w:rPr>
                <w:rFonts w:ascii="Verdana" w:eastAsia="Times New Roman" w:hAnsi="Verdana"/>
                <w:bCs w:val="0"/>
                <w:sz w:val="20"/>
                <w:szCs w:val="20"/>
                <w:lang w:val="en-GB" w:eastAsia="en-US"/>
              </w:rPr>
              <w:t>Degree</w:t>
            </w:r>
          </w:p>
        </w:tc>
        <w:tc>
          <w:tcPr>
            <w:tcW w:w="1260" w:type="dxa"/>
          </w:tcPr>
          <w:p w:rsidR="00CA26B8" w:rsidRPr="00C904DE" w:rsidRDefault="00CA26B8" w:rsidP="006A4771">
            <w:pPr>
              <w:pStyle w:val="Heading2"/>
              <w:jc w:val="center"/>
              <w:rPr>
                <w:rFonts w:ascii="Verdana" w:eastAsia="Times New Roman" w:hAnsi="Verdana"/>
                <w:bCs w:val="0"/>
                <w:sz w:val="20"/>
                <w:szCs w:val="20"/>
                <w:lang w:val="en-GB" w:eastAsia="en-US"/>
              </w:rPr>
            </w:pPr>
            <w:r w:rsidRPr="00C904DE">
              <w:rPr>
                <w:rFonts w:ascii="Verdana" w:eastAsia="Times New Roman" w:hAnsi="Verdana"/>
                <w:bCs w:val="0"/>
                <w:sz w:val="20"/>
                <w:szCs w:val="20"/>
                <w:lang w:val="en-GB" w:eastAsia="en-US"/>
              </w:rPr>
              <w:t>Year</w:t>
            </w:r>
          </w:p>
        </w:tc>
        <w:tc>
          <w:tcPr>
            <w:tcW w:w="2070" w:type="dxa"/>
          </w:tcPr>
          <w:p w:rsidR="00CA26B8" w:rsidRPr="00C904DE" w:rsidRDefault="00CA26B8" w:rsidP="006A4771">
            <w:pPr>
              <w:pStyle w:val="Heading2"/>
              <w:jc w:val="center"/>
              <w:rPr>
                <w:rFonts w:ascii="Verdana" w:eastAsia="Times New Roman" w:hAnsi="Verdana"/>
                <w:bCs w:val="0"/>
                <w:sz w:val="20"/>
                <w:szCs w:val="20"/>
                <w:lang w:val="en-GB" w:eastAsia="en-US"/>
              </w:rPr>
            </w:pPr>
            <w:r w:rsidRPr="00C904DE">
              <w:rPr>
                <w:rFonts w:ascii="Verdana" w:eastAsia="Times New Roman" w:hAnsi="Verdana"/>
                <w:bCs w:val="0"/>
                <w:sz w:val="20"/>
                <w:szCs w:val="20"/>
                <w:lang w:val="en-GB" w:eastAsia="en-US"/>
              </w:rPr>
              <w:t>Duration</w:t>
            </w:r>
          </w:p>
        </w:tc>
        <w:tc>
          <w:tcPr>
            <w:tcW w:w="3682" w:type="dxa"/>
          </w:tcPr>
          <w:p w:rsidR="00CA26B8" w:rsidRPr="00C904DE" w:rsidRDefault="00CA26B8" w:rsidP="006A4771">
            <w:pPr>
              <w:pStyle w:val="Heading2"/>
              <w:jc w:val="center"/>
              <w:rPr>
                <w:rFonts w:ascii="Verdana" w:eastAsia="Times New Roman" w:hAnsi="Verdana"/>
                <w:bCs w:val="0"/>
                <w:sz w:val="20"/>
                <w:szCs w:val="20"/>
                <w:lang w:val="en-GB" w:eastAsia="en-US"/>
              </w:rPr>
            </w:pPr>
            <w:r w:rsidRPr="00C904DE">
              <w:rPr>
                <w:rFonts w:ascii="Verdana" w:eastAsia="Times New Roman" w:hAnsi="Verdana"/>
                <w:bCs w:val="0"/>
                <w:sz w:val="20"/>
                <w:szCs w:val="20"/>
                <w:lang w:val="en-GB" w:eastAsia="en-US"/>
              </w:rPr>
              <w:t>Board/University</w:t>
            </w:r>
          </w:p>
        </w:tc>
      </w:tr>
      <w:tr w:rsidR="00CA26B8" w:rsidRPr="00C904DE">
        <w:trPr>
          <w:trHeight w:val="485"/>
        </w:trPr>
        <w:tc>
          <w:tcPr>
            <w:tcW w:w="207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M.Sc Town Planning</w:t>
            </w:r>
          </w:p>
        </w:tc>
        <w:tc>
          <w:tcPr>
            <w:tcW w:w="1260"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1985</w:t>
            </w:r>
          </w:p>
        </w:tc>
        <w:tc>
          <w:tcPr>
            <w:tcW w:w="2070"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2 years</w:t>
            </w:r>
          </w:p>
        </w:tc>
        <w:tc>
          <w:tcPr>
            <w:tcW w:w="3682" w:type="dxa"/>
          </w:tcPr>
          <w:p w:rsidR="00CA26B8" w:rsidRPr="00C904DE" w:rsidRDefault="00CA26B8" w:rsidP="00151916">
            <w:pPr>
              <w:rPr>
                <w:rFonts w:ascii="Verdana" w:eastAsia="Times New Roman" w:hAnsi="Verdana"/>
                <w:sz w:val="20"/>
                <w:szCs w:val="20"/>
                <w:lang w:val="en-GB"/>
              </w:rPr>
            </w:pPr>
            <w:r w:rsidRPr="00C904DE">
              <w:rPr>
                <w:rFonts w:ascii="Verdana" w:eastAsia="Times New Roman" w:hAnsi="Verdana"/>
                <w:sz w:val="20"/>
                <w:szCs w:val="20"/>
                <w:lang w:val="en-GB"/>
              </w:rPr>
              <w:t>University Of Wales, Institute of Science &amp; Technology, Cardiff (Wales). UK.</w:t>
            </w:r>
          </w:p>
        </w:tc>
      </w:tr>
      <w:tr w:rsidR="00CA26B8" w:rsidRPr="00C904DE">
        <w:trPr>
          <w:trHeight w:val="503"/>
        </w:trPr>
        <w:tc>
          <w:tcPr>
            <w:tcW w:w="207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B.Sc Town Planning</w:t>
            </w:r>
          </w:p>
        </w:tc>
        <w:tc>
          <w:tcPr>
            <w:tcW w:w="1260"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1968</w:t>
            </w:r>
          </w:p>
        </w:tc>
        <w:tc>
          <w:tcPr>
            <w:tcW w:w="2070"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4 Years</w:t>
            </w:r>
          </w:p>
        </w:tc>
        <w:tc>
          <w:tcPr>
            <w:tcW w:w="3682" w:type="dxa"/>
          </w:tcPr>
          <w:p w:rsidR="00CA26B8" w:rsidRPr="00C904DE" w:rsidRDefault="00CA26B8" w:rsidP="00151916">
            <w:pPr>
              <w:rPr>
                <w:rFonts w:ascii="Verdana" w:eastAsia="Times New Roman" w:hAnsi="Verdana"/>
                <w:sz w:val="20"/>
                <w:szCs w:val="20"/>
                <w:lang w:val="en-GB"/>
              </w:rPr>
            </w:pPr>
            <w:r w:rsidRPr="00C904DE">
              <w:rPr>
                <w:rFonts w:ascii="Verdana" w:eastAsia="Times New Roman" w:hAnsi="Verdana"/>
                <w:sz w:val="20"/>
                <w:szCs w:val="20"/>
                <w:lang w:val="en-GB"/>
              </w:rPr>
              <w:t>University of Engineering &amp; Technology, Lahore. Pakistan.</w:t>
            </w:r>
          </w:p>
        </w:tc>
      </w:tr>
    </w:tbl>
    <w:p w:rsidR="00CA26B8" w:rsidRPr="00C904DE" w:rsidRDefault="00CA26B8" w:rsidP="000830E1">
      <w:pPr>
        <w:tabs>
          <w:tab w:val="left" w:pos="2160"/>
          <w:tab w:val="left" w:pos="2520"/>
          <w:tab w:val="left" w:pos="2880"/>
          <w:tab w:val="left" w:pos="3060"/>
          <w:tab w:val="left" w:pos="3780"/>
        </w:tabs>
        <w:spacing w:after="0" w:line="240" w:lineRule="auto"/>
        <w:jc w:val="both"/>
        <w:rPr>
          <w:rFonts w:ascii="Verdana" w:eastAsia="Times New Roman" w:hAnsi="Verdana"/>
          <w:b/>
          <w:bCs/>
          <w:sz w:val="20"/>
          <w:szCs w:val="20"/>
          <w:lang w:val="en-GB"/>
        </w:rPr>
      </w:pPr>
    </w:p>
    <w:p w:rsidR="00CA26B8" w:rsidRPr="00C904DE" w:rsidRDefault="009B4C61" w:rsidP="00CA26B8">
      <w:pPr>
        <w:rPr>
          <w:rFonts w:ascii="Verdana" w:eastAsia="Times New Roman" w:hAnsi="Verdana"/>
          <w:b/>
          <w:sz w:val="20"/>
          <w:szCs w:val="20"/>
          <w:lang w:val="en-GB"/>
        </w:rPr>
      </w:pPr>
      <w:r w:rsidRPr="00C904DE">
        <w:rPr>
          <w:rFonts w:ascii="Verdana" w:eastAsia="Times New Roman" w:hAnsi="Verdana"/>
          <w:b/>
          <w:sz w:val="20"/>
          <w:szCs w:val="20"/>
          <w:lang w:val="en-GB"/>
        </w:rPr>
        <w:t xml:space="preserve">In Service Training Courses Attended </w:t>
      </w:r>
      <w:r w:rsidR="00657B31" w:rsidRPr="00C904DE">
        <w:rPr>
          <w:rFonts w:ascii="Verdana" w:eastAsia="Times New Roman" w:hAnsi="Verdana"/>
          <w:b/>
          <w:sz w:val="20"/>
          <w:szCs w:val="20"/>
          <w:lang w:val="en-GB"/>
        </w:rPr>
        <w:t>(N</w:t>
      </w:r>
      <w:r w:rsidR="00CA26B8" w:rsidRPr="00C904DE">
        <w:rPr>
          <w:rFonts w:ascii="Verdana" w:eastAsia="Times New Roman" w:hAnsi="Verdana"/>
          <w:b/>
          <w:sz w:val="20"/>
          <w:szCs w:val="20"/>
          <w:lang w:val="en-GB"/>
        </w:rPr>
        <w:t xml:space="preserve">ational </w:t>
      </w:r>
      <w:r w:rsidR="00657B31" w:rsidRPr="00C904DE">
        <w:rPr>
          <w:rFonts w:ascii="Verdana" w:eastAsia="Times New Roman" w:hAnsi="Verdana"/>
          <w:b/>
          <w:sz w:val="20"/>
          <w:szCs w:val="20"/>
          <w:lang w:val="en-GB"/>
        </w:rPr>
        <w:t>&amp;</w:t>
      </w:r>
      <w:r w:rsidR="00CA26B8" w:rsidRPr="00C904DE">
        <w:rPr>
          <w:rFonts w:ascii="Verdana" w:eastAsia="Times New Roman" w:hAnsi="Verdana"/>
          <w:b/>
          <w:sz w:val="20"/>
          <w:szCs w:val="20"/>
          <w:lang w:val="en-GB"/>
        </w:rPr>
        <w:t xml:space="preserve"> International) </w:t>
      </w:r>
    </w:p>
    <w:tbl>
      <w:tblPr>
        <w:tblW w:w="90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60"/>
        <w:gridCol w:w="3042"/>
        <w:gridCol w:w="3380"/>
      </w:tblGrid>
      <w:tr w:rsidR="00CA26B8" w:rsidRPr="00C904DE">
        <w:trPr>
          <w:trHeight w:val="439"/>
        </w:trPr>
        <w:tc>
          <w:tcPr>
            <w:tcW w:w="2660" w:type="dxa"/>
          </w:tcPr>
          <w:p w:rsidR="00CA26B8" w:rsidRPr="00C904DE" w:rsidRDefault="00CA26B8" w:rsidP="006A4771">
            <w:pPr>
              <w:jc w:val="center"/>
              <w:rPr>
                <w:rFonts w:ascii="Verdana" w:eastAsia="Times New Roman" w:hAnsi="Verdana"/>
                <w:b/>
                <w:sz w:val="20"/>
                <w:szCs w:val="20"/>
                <w:lang w:val="en-GB"/>
              </w:rPr>
            </w:pPr>
            <w:r w:rsidRPr="00C904DE">
              <w:rPr>
                <w:rFonts w:ascii="Verdana" w:eastAsia="Times New Roman" w:hAnsi="Verdana"/>
                <w:b/>
                <w:sz w:val="20"/>
                <w:szCs w:val="20"/>
                <w:lang w:val="en-GB"/>
              </w:rPr>
              <w:t>Courses</w:t>
            </w:r>
          </w:p>
        </w:tc>
        <w:tc>
          <w:tcPr>
            <w:tcW w:w="3042" w:type="dxa"/>
          </w:tcPr>
          <w:p w:rsidR="00CA26B8" w:rsidRPr="00C904DE" w:rsidRDefault="00CA26B8" w:rsidP="006A4771">
            <w:pPr>
              <w:pStyle w:val="Heading1"/>
              <w:rPr>
                <w:rFonts w:ascii="Verdana" w:eastAsia="Times New Roman" w:hAnsi="Verdana" w:cs="Times New Roman"/>
                <w:bCs w:val="0"/>
                <w:kern w:val="0"/>
                <w:sz w:val="20"/>
                <w:szCs w:val="20"/>
                <w:lang w:val="en-GB"/>
              </w:rPr>
            </w:pPr>
            <w:r w:rsidRPr="00C904DE">
              <w:rPr>
                <w:rFonts w:ascii="Verdana" w:eastAsia="Times New Roman" w:hAnsi="Verdana" w:cs="Times New Roman"/>
                <w:bCs w:val="0"/>
                <w:kern w:val="0"/>
                <w:sz w:val="20"/>
                <w:szCs w:val="20"/>
                <w:lang w:val="en-GB"/>
              </w:rPr>
              <w:t>Duration/Year</w:t>
            </w:r>
          </w:p>
        </w:tc>
        <w:tc>
          <w:tcPr>
            <w:tcW w:w="3380" w:type="dxa"/>
          </w:tcPr>
          <w:p w:rsidR="00CA26B8" w:rsidRPr="00C904DE" w:rsidRDefault="00CA26B8" w:rsidP="006A4771">
            <w:pPr>
              <w:pStyle w:val="Heading1"/>
              <w:rPr>
                <w:rFonts w:ascii="Verdana" w:eastAsia="Times New Roman" w:hAnsi="Verdana" w:cs="Times New Roman"/>
                <w:bCs w:val="0"/>
                <w:kern w:val="0"/>
                <w:sz w:val="20"/>
                <w:szCs w:val="20"/>
                <w:lang w:val="en-GB"/>
              </w:rPr>
            </w:pPr>
            <w:r w:rsidRPr="00C904DE">
              <w:rPr>
                <w:rFonts w:ascii="Verdana" w:eastAsia="Times New Roman" w:hAnsi="Verdana" w:cs="Times New Roman"/>
                <w:bCs w:val="0"/>
                <w:kern w:val="0"/>
                <w:sz w:val="20"/>
                <w:szCs w:val="20"/>
                <w:lang w:val="en-GB"/>
              </w:rPr>
              <w:t>Institute/Institution</w:t>
            </w:r>
          </w:p>
        </w:tc>
      </w:tr>
      <w:tr w:rsidR="00CA26B8" w:rsidRPr="00C904DE">
        <w:trPr>
          <w:trHeight w:val="870"/>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Procurement and project implementation</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25-29 September, 1988</w:t>
            </w:r>
          </w:p>
        </w:tc>
        <w:tc>
          <w:tcPr>
            <w:tcW w:w="3380" w:type="dxa"/>
          </w:tcPr>
          <w:p w:rsidR="00CA26B8" w:rsidRPr="00C904DE" w:rsidRDefault="00CA26B8" w:rsidP="00151916">
            <w:pPr>
              <w:rPr>
                <w:rFonts w:ascii="Verdana" w:eastAsia="Times New Roman" w:hAnsi="Verdana"/>
                <w:sz w:val="20"/>
                <w:szCs w:val="20"/>
                <w:lang w:val="en-GB"/>
              </w:rPr>
            </w:pPr>
            <w:r w:rsidRPr="00C904DE">
              <w:rPr>
                <w:rFonts w:ascii="Verdana" w:eastAsia="Times New Roman" w:hAnsi="Verdana"/>
                <w:sz w:val="20"/>
                <w:szCs w:val="20"/>
                <w:lang w:val="en-GB"/>
              </w:rPr>
              <w:t>Asian Development Bank and Pakistan Development Banking Institute, Karachi. Pakistan</w:t>
            </w:r>
          </w:p>
        </w:tc>
      </w:tr>
      <w:tr w:rsidR="00CA26B8" w:rsidRPr="00C904DE">
        <w:trPr>
          <w:trHeight w:val="938"/>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ESCAPE Training Program on innovative and appropriate building technologies</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10-16 January, 1989</w:t>
            </w:r>
          </w:p>
        </w:tc>
        <w:tc>
          <w:tcPr>
            <w:tcW w:w="3380" w:type="dxa"/>
          </w:tcPr>
          <w:p w:rsidR="00CA26B8" w:rsidRPr="00C904DE" w:rsidRDefault="00CA26B8" w:rsidP="00151916">
            <w:pPr>
              <w:rPr>
                <w:rFonts w:ascii="Verdana" w:eastAsia="Times New Roman" w:hAnsi="Verdana"/>
                <w:sz w:val="20"/>
                <w:szCs w:val="20"/>
                <w:lang w:val="en-GB"/>
              </w:rPr>
            </w:pPr>
            <w:r w:rsidRPr="00C904DE">
              <w:rPr>
                <w:rFonts w:ascii="Verdana" w:eastAsia="Times New Roman" w:hAnsi="Verdana"/>
                <w:sz w:val="20"/>
                <w:szCs w:val="20"/>
                <w:lang w:val="en-GB"/>
              </w:rPr>
              <w:t>Housing and Human Settlements Institute, New Delhi, India.</w:t>
            </w:r>
          </w:p>
        </w:tc>
      </w:tr>
      <w:tr w:rsidR="00CA26B8" w:rsidRPr="00C904DE">
        <w:trPr>
          <w:trHeight w:val="870"/>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 xml:space="preserve">19th Regional Course on project implementation and management </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1st October to 12 October, 1990</w:t>
            </w:r>
          </w:p>
        </w:tc>
        <w:tc>
          <w:tcPr>
            <w:tcW w:w="3380" w:type="dxa"/>
          </w:tcPr>
          <w:p w:rsidR="00CA26B8" w:rsidRPr="00C904DE" w:rsidRDefault="00CA26B8" w:rsidP="00151916">
            <w:pPr>
              <w:rPr>
                <w:rFonts w:ascii="Verdana" w:eastAsia="Times New Roman" w:hAnsi="Verdana"/>
                <w:sz w:val="20"/>
                <w:szCs w:val="20"/>
                <w:lang w:val="en-GB"/>
              </w:rPr>
            </w:pPr>
            <w:r w:rsidRPr="00C904DE">
              <w:rPr>
                <w:rFonts w:ascii="Verdana" w:eastAsia="Times New Roman" w:hAnsi="Verdana"/>
                <w:sz w:val="20"/>
                <w:szCs w:val="20"/>
                <w:lang w:val="en-GB"/>
              </w:rPr>
              <w:t>Asian Development Bank, Manila, Philippines</w:t>
            </w:r>
          </w:p>
        </w:tc>
      </w:tr>
      <w:tr w:rsidR="00CA26B8" w:rsidRPr="00C904DE">
        <w:trPr>
          <w:trHeight w:val="870"/>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Regional Program on the industrialization of construction</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27 May to 07 June, 1991</w:t>
            </w:r>
          </w:p>
        </w:tc>
        <w:tc>
          <w:tcPr>
            <w:tcW w:w="3380" w:type="dxa"/>
          </w:tcPr>
          <w:p w:rsidR="00CA26B8" w:rsidRPr="00C904DE" w:rsidRDefault="00CA26B8" w:rsidP="00151916">
            <w:pPr>
              <w:rPr>
                <w:rFonts w:ascii="Verdana" w:eastAsia="Times New Roman" w:hAnsi="Verdana"/>
                <w:sz w:val="20"/>
                <w:szCs w:val="20"/>
                <w:lang w:val="en-GB"/>
              </w:rPr>
            </w:pPr>
            <w:r w:rsidRPr="00C904DE">
              <w:rPr>
                <w:rFonts w:ascii="Verdana" w:eastAsia="Times New Roman" w:hAnsi="Verdana"/>
                <w:sz w:val="20"/>
                <w:szCs w:val="20"/>
                <w:lang w:val="en-GB"/>
              </w:rPr>
              <w:t>UNIDO and Government of France, Paris, France</w:t>
            </w:r>
          </w:p>
        </w:tc>
      </w:tr>
      <w:tr w:rsidR="00CA26B8" w:rsidRPr="00C904DE">
        <w:trPr>
          <w:trHeight w:val="938"/>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Application of Environmental Guidelines for Human Settlements Planning and Management</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11-22 September, 1992</w:t>
            </w:r>
          </w:p>
        </w:tc>
        <w:tc>
          <w:tcPr>
            <w:tcW w:w="3380" w:type="dxa"/>
          </w:tcPr>
          <w:p w:rsidR="00CA26B8" w:rsidRPr="00C904DE" w:rsidRDefault="00CA26B8" w:rsidP="00151916">
            <w:pPr>
              <w:rPr>
                <w:rFonts w:ascii="Verdana" w:eastAsia="Times New Roman" w:hAnsi="Verdana"/>
                <w:sz w:val="20"/>
                <w:szCs w:val="20"/>
                <w:lang w:val="en-GB"/>
              </w:rPr>
            </w:pPr>
            <w:r w:rsidRPr="00C904DE">
              <w:rPr>
                <w:rFonts w:ascii="Verdana" w:eastAsia="Times New Roman" w:hAnsi="Verdana"/>
                <w:sz w:val="20"/>
                <w:szCs w:val="20"/>
                <w:lang w:val="en-GB"/>
              </w:rPr>
              <w:t>UNEP and International Academy of Architecture, Sofia, Bulgaria</w:t>
            </w:r>
          </w:p>
        </w:tc>
      </w:tr>
      <w:tr w:rsidR="00CA26B8" w:rsidRPr="00C904DE">
        <w:trPr>
          <w:trHeight w:val="870"/>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International Post Graduate Training Program in Solid Waste Management</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October 31 November 25, 1994 and 15-27 May, 1995</w:t>
            </w:r>
          </w:p>
        </w:tc>
        <w:tc>
          <w:tcPr>
            <w:tcW w:w="3380" w:type="dxa"/>
          </w:tcPr>
          <w:p w:rsidR="00CA26B8" w:rsidRPr="00C904DE" w:rsidRDefault="00CA26B8" w:rsidP="00151916">
            <w:pPr>
              <w:rPr>
                <w:rFonts w:ascii="Verdana" w:eastAsia="Times New Roman" w:hAnsi="Verdana"/>
                <w:sz w:val="20"/>
                <w:szCs w:val="20"/>
                <w:lang w:val="en-GB"/>
              </w:rPr>
            </w:pPr>
            <w:r w:rsidRPr="00C904DE">
              <w:rPr>
                <w:rFonts w:ascii="Verdana" w:eastAsia="Times New Roman" w:hAnsi="Verdana"/>
                <w:sz w:val="20"/>
                <w:szCs w:val="20"/>
                <w:lang w:val="en-GB"/>
              </w:rPr>
              <w:t>Department of Sanitary Engineering at Chalmer University of Technology (Gothenburg), and the Division of Waste Management and recovery at Lundh U</w:t>
            </w:r>
            <w:r w:rsidR="009467F6" w:rsidRPr="00C904DE">
              <w:rPr>
                <w:rFonts w:ascii="Verdana" w:eastAsia="Times New Roman" w:hAnsi="Verdana"/>
                <w:sz w:val="20"/>
                <w:szCs w:val="20"/>
                <w:lang w:val="en-GB"/>
              </w:rPr>
              <w:t>niversity, Sweden and in Windhoe</w:t>
            </w:r>
            <w:r w:rsidRPr="00C904DE">
              <w:rPr>
                <w:rFonts w:ascii="Verdana" w:eastAsia="Times New Roman" w:hAnsi="Verdana"/>
                <w:sz w:val="20"/>
                <w:szCs w:val="20"/>
                <w:lang w:val="en-GB"/>
              </w:rPr>
              <w:t>k, Namibia</w:t>
            </w:r>
          </w:p>
        </w:tc>
      </w:tr>
      <w:tr w:rsidR="00CA26B8" w:rsidRPr="00C904DE">
        <w:trPr>
          <w:trHeight w:val="870"/>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62nd Advance Course in Administration and Development</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8th September to 26th December, 1996</w:t>
            </w:r>
          </w:p>
        </w:tc>
        <w:tc>
          <w:tcPr>
            <w:tcW w:w="3380"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National Institute of Public Administration, Karachi</w:t>
            </w:r>
          </w:p>
        </w:tc>
      </w:tr>
      <w:tr w:rsidR="00CA26B8" w:rsidRPr="00C904DE" w:rsidTr="000B751B">
        <w:trPr>
          <w:trHeight w:val="1331"/>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Project Formulation and Appraisal</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February 21-26, 2000</w:t>
            </w:r>
          </w:p>
        </w:tc>
        <w:tc>
          <w:tcPr>
            <w:tcW w:w="3380"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Extension Service management Academy, Area Development Program,</w:t>
            </w:r>
            <w:r w:rsidR="000B751B" w:rsidRPr="00C904DE">
              <w:rPr>
                <w:rFonts w:ascii="Verdana" w:eastAsia="Times New Roman" w:hAnsi="Verdana"/>
                <w:sz w:val="20"/>
                <w:szCs w:val="20"/>
                <w:lang w:val="en-GB"/>
              </w:rPr>
              <w:t xml:space="preserve"> </w:t>
            </w:r>
            <w:r w:rsidRPr="00C904DE">
              <w:rPr>
                <w:rFonts w:ascii="Verdana" w:eastAsia="Times New Roman" w:hAnsi="Verdana"/>
                <w:sz w:val="20"/>
                <w:szCs w:val="20"/>
                <w:lang w:val="en-GB"/>
              </w:rPr>
              <w:t>Garhi-Dopatta, AJ&amp;K</w:t>
            </w:r>
          </w:p>
        </w:tc>
      </w:tr>
      <w:tr w:rsidR="00CA26B8" w:rsidRPr="00C904DE">
        <w:trPr>
          <w:trHeight w:val="938"/>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Training Course of Information Technology</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30th July to 25th August, 2001</w:t>
            </w:r>
          </w:p>
        </w:tc>
        <w:tc>
          <w:tcPr>
            <w:tcW w:w="3380"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Pakistan Computer Bureau, H-9, Islamabad.</w:t>
            </w:r>
          </w:p>
        </w:tc>
      </w:tr>
      <w:tr w:rsidR="00CA26B8" w:rsidRPr="00C904DE">
        <w:trPr>
          <w:trHeight w:val="870"/>
        </w:trPr>
        <w:tc>
          <w:tcPr>
            <w:tcW w:w="2660" w:type="dxa"/>
          </w:tcPr>
          <w:p w:rsidR="00CA26B8" w:rsidRPr="00C904DE" w:rsidRDefault="00920D1E" w:rsidP="006A4771">
            <w:pPr>
              <w:rPr>
                <w:rFonts w:ascii="Verdana" w:eastAsia="Times New Roman" w:hAnsi="Verdana"/>
                <w:sz w:val="20"/>
                <w:szCs w:val="20"/>
                <w:lang w:val="en-GB"/>
              </w:rPr>
            </w:pPr>
            <w:r w:rsidRPr="00C904DE">
              <w:rPr>
                <w:rFonts w:ascii="Verdana" w:eastAsia="Times New Roman" w:hAnsi="Verdana"/>
                <w:sz w:val="20"/>
                <w:szCs w:val="20"/>
                <w:lang w:val="en-GB"/>
              </w:rPr>
              <w:lastRenderedPageBreak/>
              <w:t>UN-ES</w:t>
            </w:r>
            <w:r w:rsidR="00CA26B8" w:rsidRPr="00C904DE">
              <w:rPr>
                <w:rFonts w:ascii="Verdana" w:eastAsia="Times New Roman" w:hAnsi="Verdana"/>
                <w:sz w:val="20"/>
                <w:szCs w:val="20"/>
                <w:lang w:val="en-GB"/>
              </w:rPr>
              <w:t xml:space="preserve">CAP Training workshop on Integration </w:t>
            </w:r>
            <w:r w:rsidRPr="00C904DE">
              <w:rPr>
                <w:rFonts w:ascii="Verdana" w:eastAsia="Times New Roman" w:hAnsi="Verdana"/>
                <w:sz w:val="20"/>
                <w:szCs w:val="20"/>
                <w:lang w:val="en-GB"/>
              </w:rPr>
              <w:t xml:space="preserve">of </w:t>
            </w:r>
            <w:r w:rsidR="00CA26B8" w:rsidRPr="00C904DE">
              <w:rPr>
                <w:rFonts w:ascii="Verdana" w:eastAsia="Times New Roman" w:hAnsi="Verdana"/>
                <w:sz w:val="20"/>
                <w:szCs w:val="20"/>
                <w:lang w:val="en-GB"/>
              </w:rPr>
              <w:t>Environmental Consideration</w:t>
            </w:r>
            <w:r w:rsidR="007C6D4C" w:rsidRPr="00C904DE">
              <w:rPr>
                <w:rFonts w:ascii="Verdana" w:eastAsia="Times New Roman" w:hAnsi="Verdana"/>
                <w:sz w:val="20"/>
                <w:szCs w:val="20"/>
                <w:lang w:val="en-GB"/>
              </w:rPr>
              <w:t>s</w:t>
            </w:r>
            <w:r w:rsidR="00CA26B8" w:rsidRPr="00C904DE">
              <w:rPr>
                <w:rFonts w:ascii="Verdana" w:eastAsia="Times New Roman" w:hAnsi="Verdana"/>
                <w:sz w:val="20"/>
                <w:szCs w:val="20"/>
                <w:lang w:val="en-GB"/>
              </w:rPr>
              <w:t xml:space="preserve"> into economic Policy making processes</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6-8th May, 2003</w:t>
            </w:r>
          </w:p>
        </w:tc>
        <w:tc>
          <w:tcPr>
            <w:tcW w:w="3380"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P&amp;D in collaboration with M/o Environment and ESC</w:t>
            </w:r>
            <w:r w:rsidR="00920D1E" w:rsidRPr="00C904DE">
              <w:rPr>
                <w:rFonts w:ascii="Verdana" w:eastAsia="Times New Roman" w:hAnsi="Verdana"/>
                <w:sz w:val="20"/>
                <w:szCs w:val="20"/>
                <w:lang w:val="en-GB"/>
              </w:rPr>
              <w:t>A</w:t>
            </w:r>
            <w:r w:rsidRPr="00C904DE">
              <w:rPr>
                <w:rFonts w:ascii="Verdana" w:eastAsia="Times New Roman" w:hAnsi="Verdana"/>
                <w:sz w:val="20"/>
                <w:szCs w:val="20"/>
                <w:lang w:val="en-GB"/>
              </w:rPr>
              <w:t>P, Islamabad</w:t>
            </w:r>
          </w:p>
        </w:tc>
      </w:tr>
      <w:tr w:rsidR="00CA26B8" w:rsidRPr="00C904DE">
        <w:trPr>
          <w:trHeight w:val="870"/>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Training Course on Public Finance</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22-27 September, 2003</w:t>
            </w:r>
          </w:p>
        </w:tc>
        <w:tc>
          <w:tcPr>
            <w:tcW w:w="3380"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Pakistan Planning &amp; Management Institute (PPMI), Planning and Development Division, Govt. of Pakistan, H-8, Islamabad</w:t>
            </w:r>
          </w:p>
        </w:tc>
      </w:tr>
      <w:tr w:rsidR="00CA26B8" w:rsidRPr="00C904DE">
        <w:trPr>
          <w:trHeight w:val="938"/>
        </w:trPr>
        <w:tc>
          <w:tcPr>
            <w:tcW w:w="2660" w:type="dxa"/>
          </w:tcPr>
          <w:p w:rsidR="00CA26B8" w:rsidRPr="00C904DE" w:rsidRDefault="00CA26B8" w:rsidP="006A4771">
            <w:pPr>
              <w:rPr>
                <w:rFonts w:ascii="Verdana" w:eastAsia="Times New Roman" w:hAnsi="Verdana"/>
                <w:sz w:val="20"/>
                <w:szCs w:val="20"/>
                <w:lang w:val="en-GB"/>
              </w:rPr>
            </w:pPr>
            <w:r w:rsidRPr="00C904DE">
              <w:rPr>
                <w:rFonts w:ascii="Verdana" w:eastAsia="Times New Roman" w:hAnsi="Verdana"/>
                <w:sz w:val="20"/>
                <w:szCs w:val="20"/>
                <w:lang w:val="en-GB"/>
              </w:rPr>
              <w:t>Training Course on Human Resource Development</w:t>
            </w:r>
          </w:p>
        </w:tc>
        <w:tc>
          <w:tcPr>
            <w:tcW w:w="3042"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8-13 December, 2003</w:t>
            </w:r>
          </w:p>
        </w:tc>
        <w:tc>
          <w:tcPr>
            <w:tcW w:w="3380" w:type="dxa"/>
          </w:tcPr>
          <w:p w:rsidR="00CA26B8" w:rsidRPr="00C904DE" w:rsidRDefault="00CA26B8" w:rsidP="006A4771">
            <w:pPr>
              <w:jc w:val="center"/>
              <w:rPr>
                <w:rFonts w:ascii="Verdana" w:eastAsia="Times New Roman" w:hAnsi="Verdana"/>
                <w:sz w:val="20"/>
                <w:szCs w:val="20"/>
                <w:lang w:val="en-GB"/>
              </w:rPr>
            </w:pPr>
            <w:r w:rsidRPr="00C904DE">
              <w:rPr>
                <w:rFonts w:ascii="Verdana" w:eastAsia="Times New Roman" w:hAnsi="Verdana"/>
                <w:sz w:val="20"/>
                <w:szCs w:val="20"/>
                <w:lang w:val="en-GB"/>
              </w:rPr>
              <w:t>Pakistan Planning &amp; Management Institute (PPMI), Planning and Development Division, Govt. of Pakistan, H-8, Islamabad</w:t>
            </w:r>
          </w:p>
        </w:tc>
      </w:tr>
    </w:tbl>
    <w:p w:rsidR="00D33767" w:rsidRPr="00C904DE" w:rsidRDefault="00D33767" w:rsidP="000830E1">
      <w:pPr>
        <w:tabs>
          <w:tab w:val="left" w:pos="2160"/>
          <w:tab w:val="left" w:pos="2520"/>
          <w:tab w:val="left" w:pos="2880"/>
          <w:tab w:val="left" w:pos="3060"/>
          <w:tab w:val="left" w:pos="3780"/>
        </w:tabs>
        <w:spacing w:after="0" w:line="240" w:lineRule="auto"/>
        <w:jc w:val="both"/>
        <w:rPr>
          <w:rFonts w:ascii="Verdana" w:eastAsia="Times New Roman" w:hAnsi="Verdana"/>
          <w:b/>
          <w:bCs/>
          <w:sz w:val="20"/>
          <w:szCs w:val="20"/>
        </w:rPr>
      </w:pPr>
    </w:p>
    <w:p w:rsidR="00D33767" w:rsidRPr="00C904DE" w:rsidRDefault="00D33767" w:rsidP="000830E1">
      <w:pPr>
        <w:tabs>
          <w:tab w:val="left" w:pos="2160"/>
          <w:tab w:val="left" w:pos="2520"/>
          <w:tab w:val="left" w:pos="2880"/>
          <w:tab w:val="left" w:pos="3060"/>
          <w:tab w:val="left" w:pos="3780"/>
        </w:tabs>
        <w:spacing w:after="0" w:line="240" w:lineRule="auto"/>
        <w:jc w:val="both"/>
        <w:rPr>
          <w:rFonts w:ascii="Verdana" w:eastAsia="Times New Roman" w:hAnsi="Verdana"/>
          <w:b/>
          <w:bCs/>
          <w:sz w:val="20"/>
          <w:szCs w:val="20"/>
          <w:lang w:val="en-GB"/>
        </w:rPr>
      </w:pPr>
    </w:p>
    <w:p w:rsidR="001F2F86" w:rsidRPr="00C904DE" w:rsidRDefault="001F2F86" w:rsidP="007F1F9D">
      <w:pPr>
        <w:tabs>
          <w:tab w:val="left" w:pos="2160"/>
          <w:tab w:val="left" w:pos="2520"/>
          <w:tab w:val="left" w:pos="2880"/>
          <w:tab w:val="left" w:pos="3060"/>
          <w:tab w:val="left" w:pos="3780"/>
        </w:tabs>
        <w:spacing w:after="0" w:line="240" w:lineRule="auto"/>
        <w:jc w:val="both"/>
        <w:rPr>
          <w:rFonts w:ascii="Verdana" w:eastAsia="Times New Roman" w:hAnsi="Verdana"/>
          <w:b/>
          <w:bCs/>
          <w:sz w:val="20"/>
          <w:szCs w:val="20"/>
          <w:lang w:val="en-GB"/>
        </w:rPr>
      </w:pPr>
      <w:r w:rsidRPr="00C904DE">
        <w:rPr>
          <w:rFonts w:ascii="Verdana" w:eastAsia="Times New Roman" w:hAnsi="Verdana"/>
          <w:b/>
          <w:bCs/>
          <w:sz w:val="20"/>
          <w:szCs w:val="20"/>
          <w:lang w:val="en-GB"/>
        </w:rPr>
        <w:t>Employment Record:</w:t>
      </w:r>
    </w:p>
    <w:p w:rsidR="008E1A4A" w:rsidRPr="00C904DE" w:rsidRDefault="008E1A4A" w:rsidP="00CA26B8">
      <w:pPr>
        <w:pStyle w:val="Title"/>
        <w:jc w:val="left"/>
        <w:rPr>
          <w:rFonts w:ascii="Verdana" w:hAnsi="Verdana"/>
          <w:sz w:val="20"/>
          <w:u w:val="none"/>
          <w:lang w:val="en-GB"/>
        </w:rPr>
      </w:pPr>
    </w:p>
    <w:p w:rsidR="00CA26B8" w:rsidRPr="00C904DE" w:rsidRDefault="00661985" w:rsidP="00661985">
      <w:pPr>
        <w:pStyle w:val="Title"/>
        <w:numPr>
          <w:ilvl w:val="0"/>
          <w:numId w:val="56"/>
        </w:numPr>
        <w:ind w:left="720"/>
        <w:jc w:val="left"/>
        <w:rPr>
          <w:rFonts w:ascii="Verdana" w:hAnsi="Verdana"/>
          <w:sz w:val="20"/>
          <w:u w:val="none"/>
          <w:lang w:val="en-GB"/>
        </w:rPr>
      </w:pPr>
      <w:r w:rsidRPr="00C904DE">
        <w:rPr>
          <w:rFonts w:ascii="Verdana" w:hAnsi="Verdana"/>
          <w:sz w:val="20"/>
          <w:u w:val="none"/>
          <w:lang w:val="en-GB"/>
        </w:rPr>
        <w:t xml:space="preserve">Present </w:t>
      </w:r>
      <w:r w:rsidR="00CA26B8" w:rsidRPr="00C904DE">
        <w:rPr>
          <w:rFonts w:ascii="Verdana" w:hAnsi="Verdana"/>
          <w:sz w:val="20"/>
          <w:u w:val="none"/>
          <w:lang w:val="en-GB"/>
        </w:rPr>
        <w:t>Post held</w:t>
      </w:r>
      <w:r w:rsidR="008917C6" w:rsidRPr="00C904DE">
        <w:rPr>
          <w:rFonts w:ascii="Verdana" w:hAnsi="Verdana"/>
          <w:sz w:val="20"/>
          <w:u w:val="none"/>
          <w:lang w:val="en-GB"/>
        </w:rPr>
        <w:t>:</w:t>
      </w:r>
    </w:p>
    <w:p w:rsidR="008917C6" w:rsidRPr="00C904DE" w:rsidRDefault="008917C6" w:rsidP="008917C6">
      <w:pPr>
        <w:pStyle w:val="Title"/>
        <w:ind w:left="720"/>
        <w:jc w:val="left"/>
        <w:rPr>
          <w:rFonts w:ascii="Verdana" w:hAnsi="Verdana"/>
          <w:sz w:val="20"/>
          <w:u w:val="none"/>
          <w:lang w:val="en-GB"/>
        </w:rPr>
      </w:pPr>
    </w:p>
    <w:p w:rsidR="00CA26B8" w:rsidRPr="00C904DE" w:rsidRDefault="00CA26B8" w:rsidP="008E1A4A">
      <w:pPr>
        <w:pStyle w:val="Title"/>
        <w:jc w:val="both"/>
        <w:rPr>
          <w:rFonts w:ascii="Verdana" w:hAnsi="Verdana"/>
          <w:b w:val="0"/>
          <w:sz w:val="20"/>
          <w:u w:val="none"/>
          <w:lang w:val="en-GB"/>
        </w:rPr>
      </w:pPr>
      <w:r w:rsidRPr="00C904DE">
        <w:rPr>
          <w:rFonts w:ascii="Verdana" w:hAnsi="Verdana"/>
          <w:sz w:val="20"/>
          <w:u w:val="none"/>
          <w:lang w:val="en-GB"/>
        </w:rPr>
        <w:t>Expert/Advisor</w:t>
      </w:r>
      <w:r w:rsidRPr="00C904DE">
        <w:rPr>
          <w:rFonts w:ascii="Verdana" w:hAnsi="Verdana"/>
          <w:b w:val="0"/>
          <w:sz w:val="20"/>
          <w:u w:val="none"/>
          <w:lang w:val="en-GB"/>
        </w:rPr>
        <w:t>, National Engineering Services, Pakistan (NESPAK), Ltd ERR Project Office, 78-Margala Road, F-6/2, Islamabad, Since June, 2006</w:t>
      </w:r>
      <w:r w:rsidR="00E575D5" w:rsidRPr="00C904DE">
        <w:rPr>
          <w:rFonts w:ascii="Verdana" w:hAnsi="Verdana"/>
          <w:b w:val="0"/>
          <w:sz w:val="20"/>
          <w:u w:val="none"/>
          <w:lang w:val="en-GB"/>
        </w:rPr>
        <w:t xml:space="preserve"> </w:t>
      </w:r>
      <w:r w:rsidR="0061578F" w:rsidRPr="00C904DE">
        <w:rPr>
          <w:rFonts w:ascii="Verdana" w:hAnsi="Verdana"/>
          <w:b w:val="0"/>
          <w:sz w:val="20"/>
          <w:u w:val="none"/>
          <w:lang w:val="en-GB"/>
        </w:rPr>
        <w:t>t</w:t>
      </w:r>
      <w:r w:rsidRPr="00C904DE">
        <w:rPr>
          <w:rFonts w:ascii="Verdana" w:hAnsi="Verdana"/>
          <w:b w:val="0"/>
          <w:sz w:val="20"/>
          <w:u w:val="none"/>
          <w:lang w:val="en-GB"/>
        </w:rPr>
        <w:t>o date.</w:t>
      </w:r>
    </w:p>
    <w:p w:rsidR="007C1CFA" w:rsidRPr="00C904DE" w:rsidRDefault="007C1CFA" w:rsidP="00CA26B8">
      <w:pPr>
        <w:pStyle w:val="Title"/>
        <w:jc w:val="left"/>
        <w:rPr>
          <w:rFonts w:ascii="Verdana" w:hAnsi="Verdana"/>
          <w:b w:val="0"/>
          <w:sz w:val="20"/>
          <w:u w:val="none"/>
          <w:lang w:val="en-GB"/>
        </w:rPr>
      </w:pPr>
    </w:p>
    <w:p w:rsidR="0061578F" w:rsidRPr="00C904DE" w:rsidRDefault="0061578F" w:rsidP="00CA26B8">
      <w:pPr>
        <w:pStyle w:val="Title"/>
        <w:jc w:val="left"/>
        <w:rPr>
          <w:rFonts w:ascii="Verdana" w:hAnsi="Verdana"/>
          <w:b w:val="0"/>
          <w:sz w:val="20"/>
          <w:u w:val="none"/>
          <w:lang w:val="en-GB"/>
        </w:rPr>
      </w:pPr>
      <w:r w:rsidRPr="00C904DE">
        <w:rPr>
          <w:rFonts w:ascii="Verdana" w:hAnsi="Verdana"/>
          <w:sz w:val="20"/>
          <w:u w:val="none"/>
          <w:lang w:val="en-GB"/>
        </w:rPr>
        <w:t>Responsibilities</w:t>
      </w:r>
    </w:p>
    <w:p w:rsidR="00CA26B8" w:rsidRPr="00C904DE" w:rsidRDefault="00CA26B8" w:rsidP="00065368">
      <w:pPr>
        <w:pStyle w:val="Title"/>
        <w:numPr>
          <w:ilvl w:val="0"/>
          <w:numId w:val="53"/>
        </w:numPr>
        <w:tabs>
          <w:tab w:val="left" w:pos="810"/>
        </w:tabs>
        <w:jc w:val="both"/>
        <w:rPr>
          <w:rFonts w:ascii="Verdana" w:hAnsi="Verdana"/>
          <w:b w:val="0"/>
          <w:sz w:val="20"/>
          <w:u w:val="none"/>
          <w:lang w:val="en-GB"/>
        </w:rPr>
      </w:pPr>
      <w:r w:rsidRPr="00C904DE">
        <w:rPr>
          <w:rFonts w:ascii="Verdana" w:hAnsi="Verdana"/>
          <w:b w:val="0"/>
          <w:sz w:val="20"/>
          <w:u w:val="none"/>
          <w:lang w:val="en-GB"/>
        </w:rPr>
        <w:t>To advise NESPAK in the preparation of various planning surveys and studies</w:t>
      </w:r>
      <w:r w:rsidR="00E71321" w:rsidRPr="00C904DE">
        <w:rPr>
          <w:rFonts w:ascii="Verdana" w:hAnsi="Verdana"/>
          <w:b w:val="0"/>
          <w:sz w:val="20"/>
          <w:u w:val="none"/>
          <w:lang w:val="en-GB"/>
        </w:rPr>
        <w:t xml:space="preserve"> </w:t>
      </w:r>
      <w:r w:rsidRPr="00C904DE">
        <w:rPr>
          <w:rFonts w:ascii="Verdana" w:hAnsi="Verdana"/>
          <w:b w:val="0"/>
          <w:sz w:val="20"/>
          <w:u w:val="none"/>
          <w:lang w:val="en-GB"/>
        </w:rPr>
        <w:t>for master planning of new Balakot city at Bakri</w:t>
      </w:r>
      <w:r w:rsidR="0029717C" w:rsidRPr="00C904DE">
        <w:rPr>
          <w:rFonts w:ascii="Verdana" w:hAnsi="Verdana"/>
          <w:b w:val="0"/>
          <w:sz w:val="20"/>
          <w:u w:val="none"/>
          <w:lang w:val="en-GB"/>
        </w:rPr>
        <w:t>al, Peripheral Devel</w:t>
      </w:r>
      <w:r w:rsidR="00E71321" w:rsidRPr="00C904DE">
        <w:rPr>
          <w:rFonts w:ascii="Verdana" w:hAnsi="Verdana"/>
          <w:b w:val="0"/>
          <w:sz w:val="20"/>
          <w:u w:val="none"/>
          <w:lang w:val="en-GB"/>
        </w:rPr>
        <w:t xml:space="preserve">opment Plan and Recovery Plan of </w:t>
      </w:r>
      <w:r w:rsidR="0029717C" w:rsidRPr="00C904DE">
        <w:rPr>
          <w:rFonts w:ascii="Verdana" w:hAnsi="Verdana"/>
          <w:b w:val="0"/>
          <w:sz w:val="20"/>
          <w:u w:val="none"/>
          <w:lang w:val="en-GB"/>
        </w:rPr>
        <w:t>old Balakot city, Mansehra</w:t>
      </w:r>
      <w:r w:rsidR="0029556B" w:rsidRPr="00C904DE">
        <w:rPr>
          <w:rFonts w:ascii="Verdana" w:hAnsi="Verdana"/>
          <w:b w:val="0"/>
          <w:sz w:val="20"/>
          <w:u w:val="none"/>
          <w:lang w:val="en-GB"/>
        </w:rPr>
        <w:t>, District</w:t>
      </w:r>
      <w:r w:rsidR="00BC213A" w:rsidRPr="00C904DE">
        <w:rPr>
          <w:rFonts w:ascii="Verdana" w:hAnsi="Verdana"/>
          <w:b w:val="0"/>
          <w:sz w:val="20"/>
          <w:u w:val="none"/>
          <w:lang w:val="en-GB"/>
        </w:rPr>
        <w:t xml:space="preserve"> NWFP.</w:t>
      </w:r>
    </w:p>
    <w:p w:rsidR="009B4C9F" w:rsidRPr="00C904DE" w:rsidRDefault="009B4C9F" w:rsidP="00CA26B8">
      <w:pPr>
        <w:pStyle w:val="Title"/>
        <w:tabs>
          <w:tab w:val="left" w:pos="810"/>
        </w:tabs>
        <w:jc w:val="left"/>
        <w:rPr>
          <w:rFonts w:ascii="Verdana" w:hAnsi="Verdana"/>
          <w:b w:val="0"/>
          <w:sz w:val="20"/>
          <w:u w:val="none"/>
          <w:lang w:val="en-GB"/>
        </w:rPr>
      </w:pPr>
    </w:p>
    <w:p w:rsidR="00CA26B8" w:rsidRPr="00C904DE" w:rsidRDefault="00CA26B8" w:rsidP="00065368">
      <w:pPr>
        <w:pStyle w:val="Title"/>
        <w:numPr>
          <w:ilvl w:val="0"/>
          <w:numId w:val="53"/>
        </w:numPr>
        <w:tabs>
          <w:tab w:val="left" w:pos="810"/>
        </w:tabs>
        <w:jc w:val="both"/>
        <w:rPr>
          <w:rFonts w:ascii="Verdana" w:hAnsi="Verdana"/>
          <w:b w:val="0"/>
          <w:sz w:val="20"/>
          <w:u w:val="none"/>
          <w:lang w:val="en-GB"/>
        </w:rPr>
      </w:pPr>
      <w:r w:rsidRPr="00C904DE">
        <w:rPr>
          <w:rFonts w:ascii="Verdana" w:hAnsi="Verdana"/>
          <w:b w:val="0"/>
          <w:sz w:val="20"/>
          <w:u w:val="none"/>
          <w:lang w:val="en-GB"/>
        </w:rPr>
        <w:t>To advise NESPAK in the preparation of various planning surveys and studies</w:t>
      </w:r>
      <w:r w:rsidR="006E7BF8" w:rsidRPr="00C904DE">
        <w:rPr>
          <w:rFonts w:ascii="Verdana" w:hAnsi="Verdana"/>
          <w:b w:val="0"/>
          <w:sz w:val="20"/>
          <w:u w:val="none"/>
          <w:lang w:val="en-GB"/>
        </w:rPr>
        <w:t xml:space="preserve"> for master planning </w:t>
      </w:r>
      <w:r w:rsidRPr="00C904DE">
        <w:rPr>
          <w:rFonts w:ascii="Verdana" w:hAnsi="Verdana"/>
          <w:b w:val="0"/>
          <w:sz w:val="20"/>
          <w:u w:val="none"/>
          <w:lang w:val="en-GB"/>
        </w:rPr>
        <w:t>Rawalakot city</w:t>
      </w:r>
      <w:r w:rsidR="00BC213A" w:rsidRPr="00C904DE">
        <w:rPr>
          <w:rFonts w:ascii="Verdana" w:hAnsi="Verdana"/>
          <w:b w:val="0"/>
          <w:sz w:val="20"/>
          <w:u w:val="none"/>
          <w:lang w:val="en-GB"/>
        </w:rPr>
        <w:t xml:space="preserve"> including its Implementation Framework</w:t>
      </w:r>
      <w:r w:rsidR="006E7BF8" w:rsidRPr="00C904DE">
        <w:rPr>
          <w:rFonts w:ascii="Verdana" w:hAnsi="Verdana"/>
          <w:b w:val="0"/>
          <w:sz w:val="20"/>
          <w:u w:val="none"/>
          <w:lang w:val="en-GB"/>
        </w:rPr>
        <w:t xml:space="preserve"> (Legal &amp; Institutional </w:t>
      </w:r>
      <w:r w:rsidR="00BC213A" w:rsidRPr="00C904DE">
        <w:rPr>
          <w:rFonts w:ascii="Verdana" w:hAnsi="Verdana"/>
          <w:b w:val="0"/>
          <w:sz w:val="20"/>
          <w:u w:val="none"/>
          <w:lang w:val="en-GB"/>
        </w:rPr>
        <w:t>Framework)</w:t>
      </w:r>
      <w:r w:rsidR="0061578F" w:rsidRPr="00C904DE">
        <w:rPr>
          <w:rFonts w:ascii="Verdana" w:hAnsi="Verdana"/>
          <w:b w:val="0"/>
          <w:sz w:val="20"/>
          <w:u w:val="none"/>
          <w:lang w:val="en-GB"/>
        </w:rPr>
        <w:t>, and micr</w:t>
      </w:r>
      <w:r w:rsidR="00BC213A" w:rsidRPr="00C904DE">
        <w:rPr>
          <w:rFonts w:ascii="Verdana" w:hAnsi="Verdana"/>
          <w:b w:val="0"/>
          <w:sz w:val="20"/>
          <w:u w:val="none"/>
          <w:lang w:val="en-GB"/>
        </w:rPr>
        <w:t xml:space="preserve">o </w:t>
      </w:r>
      <w:r w:rsidR="006E7BF8" w:rsidRPr="00C904DE">
        <w:rPr>
          <w:rFonts w:ascii="Verdana" w:hAnsi="Verdana"/>
          <w:b w:val="0"/>
          <w:sz w:val="20"/>
          <w:u w:val="none"/>
          <w:lang w:val="en-GB"/>
        </w:rPr>
        <w:t xml:space="preserve">     </w:t>
      </w:r>
      <w:r w:rsidR="00BC213A" w:rsidRPr="00C904DE">
        <w:rPr>
          <w:rFonts w:ascii="Verdana" w:hAnsi="Verdana"/>
          <w:b w:val="0"/>
          <w:sz w:val="20"/>
          <w:u w:val="none"/>
          <w:lang w:val="en-GB"/>
        </w:rPr>
        <w:t>tow</w:t>
      </w:r>
      <w:r w:rsidR="0061578F" w:rsidRPr="00C904DE">
        <w:rPr>
          <w:rFonts w:ascii="Verdana" w:hAnsi="Verdana"/>
          <w:b w:val="0"/>
          <w:sz w:val="20"/>
          <w:u w:val="none"/>
          <w:lang w:val="en-GB"/>
        </w:rPr>
        <w:t>n planning of Bagh city, AJ&amp;K</w:t>
      </w:r>
      <w:r w:rsidR="0096671F" w:rsidRPr="00C904DE">
        <w:rPr>
          <w:rFonts w:ascii="Verdana" w:hAnsi="Verdana"/>
          <w:b w:val="0"/>
          <w:sz w:val="20"/>
          <w:u w:val="none"/>
          <w:lang w:val="en-GB"/>
        </w:rPr>
        <w:t>.</w:t>
      </w:r>
    </w:p>
    <w:p w:rsidR="00CA26B8" w:rsidRPr="00C904DE" w:rsidRDefault="00920D1E" w:rsidP="007944E8">
      <w:pPr>
        <w:pStyle w:val="Title"/>
        <w:tabs>
          <w:tab w:val="left" w:pos="810"/>
        </w:tabs>
        <w:ind w:left="1800" w:hanging="1800"/>
        <w:jc w:val="left"/>
        <w:rPr>
          <w:rFonts w:ascii="Verdana" w:hAnsi="Verdana"/>
          <w:b w:val="0"/>
          <w:sz w:val="20"/>
          <w:u w:val="none"/>
          <w:lang w:val="en-GB"/>
        </w:rPr>
      </w:pPr>
      <w:r w:rsidRPr="00C904DE">
        <w:rPr>
          <w:rFonts w:ascii="Verdana" w:hAnsi="Verdana"/>
          <w:b w:val="0"/>
          <w:sz w:val="20"/>
          <w:u w:val="none"/>
          <w:lang w:val="en-GB"/>
        </w:rPr>
        <w:t xml:space="preserve">      </w:t>
      </w:r>
      <w:r w:rsidR="00EF78CC" w:rsidRPr="00C904DE">
        <w:rPr>
          <w:rFonts w:ascii="Verdana" w:hAnsi="Verdana"/>
          <w:b w:val="0"/>
          <w:sz w:val="20"/>
          <w:u w:val="none"/>
          <w:lang w:val="en-GB"/>
        </w:rPr>
        <w:tab/>
        <w:t xml:space="preserve">    </w:t>
      </w:r>
      <w:r w:rsidR="007944E8" w:rsidRPr="00C904DE">
        <w:rPr>
          <w:rFonts w:ascii="Verdana" w:hAnsi="Verdana"/>
          <w:b w:val="0"/>
          <w:sz w:val="20"/>
          <w:u w:val="none"/>
          <w:lang w:val="en-GB"/>
        </w:rPr>
        <w:tab/>
      </w:r>
      <w:r w:rsidR="00CA26B8" w:rsidRPr="00C904DE">
        <w:rPr>
          <w:rFonts w:ascii="Verdana" w:hAnsi="Verdana"/>
          <w:b w:val="0"/>
          <w:sz w:val="20"/>
          <w:u w:val="none"/>
          <w:lang w:val="en-GB"/>
        </w:rPr>
        <w:t>Advise on other technical matters associated with master planning of above Cities</w:t>
      </w:r>
      <w:r w:rsidR="00B01FB1" w:rsidRPr="00C904DE">
        <w:rPr>
          <w:rFonts w:ascii="Verdana" w:hAnsi="Verdana"/>
          <w:b w:val="0"/>
          <w:sz w:val="20"/>
          <w:u w:val="none"/>
          <w:lang w:val="en-GB"/>
        </w:rPr>
        <w:t>.</w:t>
      </w:r>
    </w:p>
    <w:p w:rsidR="009B4C9F" w:rsidRPr="00C904DE" w:rsidRDefault="009B4C9F" w:rsidP="00CA26B8">
      <w:pPr>
        <w:pStyle w:val="Title"/>
        <w:tabs>
          <w:tab w:val="left" w:pos="810"/>
        </w:tabs>
        <w:jc w:val="left"/>
        <w:rPr>
          <w:rFonts w:ascii="Verdana" w:hAnsi="Verdana"/>
          <w:b w:val="0"/>
          <w:sz w:val="20"/>
          <w:u w:val="none"/>
          <w:lang w:val="en-GB"/>
        </w:rPr>
      </w:pPr>
    </w:p>
    <w:p w:rsidR="00CA26B8" w:rsidRPr="00C904DE" w:rsidRDefault="00CA26B8" w:rsidP="0083605D">
      <w:pPr>
        <w:pStyle w:val="Title"/>
        <w:numPr>
          <w:ilvl w:val="0"/>
          <w:numId w:val="54"/>
        </w:numPr>
        <w:tabs>
          <w:tab w:val="left" w:pos="810"/>
        </w:tabs>
        <w:jc w:val="both"/>
        <w:rPr>
          <w:rFonts w:ascii="Verdana" w:hAnsi="Verdana"/>
          <w:b w:val="0"/>
          <w:sz w:val="20"/>
          <w:u w:val="none"/>
          <w:lang w:val="en-GB"/>
        </w:rPr>
      </w:pPr>
      <w:r w:rsidRPr="00C904DE">
        <w:rPr>
          <w:rFonts w:ascii="Verdana" w:hAnsi="Verdana"/>
          <w:b w:val="0"/>
          <w:sz w:val="20"/>
          <w:u w:val="none"/>
          <w:lang w:val="en-GB"/>
        </w:rPr>
        <w:t>Critically reviewed M/S consultants (Pesh</w:t>
      </w:r>
      <w:r w:rsidR="00FA69EF" w:rsidRPr="00C904DE">
        <w:rPr>
          <w:rFonts w:ascii="Verdana" w:hAnsi="Verdana"/>
          <w:b w:val="0"/>
          <w:sz w:val="20"/>
          <w:u w:val="none"/>
          <w:lang w:val="en-GB"/>
        </w:rPr>
        <w:t>a</w:t>
      </w:r>
      <w:r w:rsidRPr="00C904DE">
        <w:rPr>
          <w:rFonts w:ascii="Verdana" w:hAnsi="Verdana"/>
          <w:b w:val="0"/>
          <w:sz w:val="20"/>
          <w:u w:val="none"/>
          <w:lang w:val="en-GB"/>
        </w:rPr>
        <w:t>w</w:t>
      </w:r>
      <w:r w:rsidR="00151DC7" w:rsidRPr="00C904DE">
        <w:rPr>
          <w:rFonts w:ascii="Verdana" w:hAnsi="Verdana"/>
          <w:b w:val="0"/>
          <w:sz w:val="20"/>
          <w:u w:val="none"/>
          <w:lang w:val="en-GB"/>
        </w:rPr>
        <w:t xml:space="preserve">ar, NWFP) document/brochure pre-qualification of </w:t>
      </w:r>
      <w:r w:rsidRPr="00C904DE">
        <w:rPr>
          <w:rFonts w:ascii="Verdana" w:hAnsi="Verdana"/>
          <w:b w:val="0"/>
          <w:sz w:val="20"/>
          <w:u w:val="none"/>
          <w:lang w:val="en-GB"/>
        </w:rPr>
        <w:t>consultants for design, development and manage</w:t>
      </w:r>
      <w:r w:rsidR="00151DC7" w:rsidRPr="00C904DE">
        <w:rPr>
          <w:rFonts w:ascii="Verdana" w:hAnsi="Verdana"/>
          <w:b w:val="0"/>
          <w:sz w:val="20"/>
          <w:u w:val="none"/>
          <w:lang w:val="en-GB"/>
        </w:rPr>
        <w:t xml:space="preserve">ment of </w:t>
      </w:r>
      <w:r w:rsidRPr="00C904DE">
        <w:rPr>
          <w:rFonts w:ascii="Verdana" w:hAnsi="Verdana"/>
          <w:b w:val="0"/>
          <w:sz w:val="20"/>
          <w:u w:val="none"/>
          <w:lang w:val="en-GB"/>
        </w:rPr>
        <w:t>reconstruction and rehabilitation projects of earthquake affected areas of NWFP and offered comments regarding their pre-qualifications.</w:t>
      </w:r>
    </w:p>
    <w:p w:rsidR="009B4C9F" w:rsidRPr="00C904DE" w:rsidRDefault="009B4C9F" w:rsidP="00CA26B8">
      <w:pPr>
        <w:pStyle w:val="Title"/>
        <w:tabs>
          <w:tab w:val="left" w:pos="810"/>
        </w:tabs>
        <w:jc w:val="left"/>
        <w:rPr>
          <w:rFonts w:ascii="Verdana" w:hAnsi="Verdana"/>
          <w:b w:val="0"/>
          <w:sz w:val="20"/>
          <w:u w:val="none"/>
          <w:lang w:val="en-GB"/>
        </w:rPr>
      </w:pPr>
    </w:p>
    <w:p w:rsidR="00CA26B8" w:rsidRPr="00C904DE" w:rsidRDefault="00CA26B8" w:rsidP="0083605D">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Reviewed evaluation criteria for adoption by ERRA in short listing and ranking of consultants for Islamic Development Bank / Saudi Fund consultants. Certain refinements and improvements in the evaluation criteria were suggested to</w:t>
      </w:r>
      <w:r w:rsidR="00996A44" w:rsidRPr="00C904DE">
        <w:rPr>
          <w:rFonts w:ascii="Verdana" w:hAnsi="Verdana"/>
          <w:b w:val="0"/>
          <w:sz w:val="20"/>
          <w:u w:val="none"/>
          <w:lang w:val="en-GB"/>
        </w:rPr>
        <w:t xml:space="preserve"> </w:t>
      </w:r>
      <w:r w:rsidRPr="00C904DE">
        <w:rPr>
          <w:rFonts w:ascii="Verdana" w:hAnsi="Verdana"/>
          <w:b w:val="0"/>
          <w:sz w:val="20"/>
          <w:u w:val="none"/>
          <w:lang w:val="en-GB"/>
        </w:rPr>
        <w:t>make it more scientific and rational basis for ranking consultants.</w:t>
      </w:r>
    </w:p>
    <w:p w:rsidR="009B4C9F" w:rsidRDefault="009B4C9F" w:rsidP="00CA26B8">
      <w:pPr>
        <w:pStyle w:val="Title"/>
        <w:jc w:val="both"/>
        <w:rPr>
          <w:rFonts w:ascii="Verdana" w:hAnsi="Verdana"/>
          <w:b w:val="0"/>
          <w:sz w:val="20"/>
          <w:u w:val="none"/>
          <w:lang w:val="en-GB"/>
        </w:rPr>
      </w:pPr>
    </w:p>
    <w:p w:rsidR="0086055A" w:rsidRPr="00C904DE" w:rsidRDefault="0086055A" w:rsidP="00CA26B8">
      <w:pPr>
        <w:pStyle w:val="Title"/>
        <w:jc w:val="both"/>
        <w:rPr>
          <w:rFonts w:ascii="Verdana" w:hAnsi="Verdana"/>
          <w:b w:val="0"/>
          <w:sz w:val="20"/>
          <w:u w:val="none"/>
          <w:lang w:val="en-GB"/>
        </w:rPr>
      </w:pPr>
    </w:p>
    <w:p w:rsidR="00CA26B8" w:rsidRPr="00C904DE" w:rsidRDefault="001C05E0" w:rsidP="0083605D">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Evaluated technical proposals of about 15 consult</w:t>
      </w:r>
      <w:r w:rsidR="00914046" w:rsidRPr="00C904DE">
        <w:rPr>
          <w:rFonts w:ascii="Verdana" w:hAnsi="Verdana"/>
          <w:b w:val="0"/>
          <w:sz w:val="20"/>
          <w:u w:val="none"/>
          <w:lang w:val="en-GB"/>
        </w:rPr>
        <w:t>ing</w:t>
      </w:r>
      <w:r w:rsidR="00BB67CE" w:rsidRPr="00C904DE">
        <w:rPr>
          <w:rFonts w:ascii="Verdana" w:hAnsi="Verdana"/>
          <w:b w:val="0"/>
          <w:sz w:val="20"/>
          <w:u w:val="none"/>
          <w:lang w:val="en-GB"/>
        </w:rPr>
        <w:t xml:space="preserve"> firms to under</w:t>
      </w:r>
      <w:r w:rsidRPr="00C904DE">
        <w:rPr>
          <w:rFonts w:ascii="Verdana" w:hAnsi="Verdana"/>
          <w:b w:val="0"/>
          <w:sz w:val="20"/>
          <w:u w:val="none"/>
          <w:lang w:val="en-GB"/>
        </w:rPr>
        <w:t xml:space="preserve">take Islamic development      Banks Projects ($ 93 Million) and Saudi Funded Projects ($133.3 Million) in Earth quake 2005 hit areas of Northern Pakistan. </w:t>
      </w:r>
      <w:r w:rsidR="007E299A" w:rsidRPr="00C904DE">
        <w:rPr>
          <w:rFonts w:ascii="Verdana" w:hAnsi="Verdana"/>
          <w:b w:val="0"/>
          <w:sz w:val="20"/>
          <w:u w:val="none"/>
          <w:lang w:val="en-GB"/>
        </w:rPr>
        <w:t>To review</w:t>
      </w:r>
      <w:r w:rsidR="00CA26B8" w:rsidRPr="00C904DE">
        <w:rPr>
          <w:rFonts w:ascii="Verdana" w:hAnsi="Verdana"/>
          <w:b w:val="0"/>
          <w:sz w:val="20"/>
          <w:u w:val="none"/>
          <w:lang w:val="en-GB"/>
        </w:rPr>
        <w:t xml:space="preserve"> monthly </w:t>
      </w:r>
      <w:r w:rsidR="007E299A" w:rsidRPr="00C904DE">
        <w:rPr>
          <w:rFonts w:ascii="Verdana" w:hAnsi="Verdana"/>
          <w:b w:val="0"/>
          <w:sz w:val="20"/>
          <w:u w:val="none"/>
          <w:lang w:val="en-GB"/>
        </w:rPr>
        <w:t xml:space="preserve">&amp; annual </w:t>
      </w:r>
      <w:r w:rsidR="00CA26B8" w:rsidRPr="00C904DE">
        <w:rPr>
          <w:rFonts w:ascii="Verdana" w:hAnsi="Verdana"/>
          <w:b w:val="0"/>
          <w:sz w:val="20"/>
          <w:u w:val="none"/>
          <w:lang w:val="en-GB"/>
        </w:rPr>
        <w:t xml:space="preserve">activity reports and their </w:t>
      </w:r>
      <w:r w:rsidRPr="00C904DE">
        <w:rPr>
          <w:rFonts w:ascii="Verdana" w:hAnsi="Verdana"/>
          <w:b w:val="0"/>
          <w:sz w:val="20"/>
          <w:u w:val="none"/>
          <w:lang w:val="en-GB"/>
        </w:rPr>
        <w:t xml:space="preserve">editing before submission to </w:t>
      </w:r>
      <w:r w:rsidR="00611239" w:rsidRPr="00C904DE">
        <w:rPr>
          <w:rFonts w:ascii="Verdana" w:hAnsi="Verdana"/>
          <w:b w:val="0"/>
          <w:sz w:val="20"/>
          <w:u w:val="none"/>
          <w:lang w:val="en-GB"/>
        </w:rPr>
        <w:t>ERRA by NESPAK ERD</w:t>
      </w:r>
      <w:r w:rsidR="00CA26B8" w:rsidRPr="00C904DE">
        <w:rPr>
          <w:rFonts w:ascii="Verdana" w:hAnsi="Verdana"/>
          <w:b w:val="0"/>
          <w:sz w:val="20"/>
          <w:u w:val="none"/>
          <w:lang w:val="en-GB"/>
        </w:rPr>
        <w:t>, Islamabad.</w:t>
      </w:r>
    </w:p>
    <w:p w:rsidR="009B4C9F" w:rsidRPr="00C904DE" w:rsidRDefault="009B4C9F" w:rsidP="001C05E0">
      <w:pPr>
        <w:pStyle w:val="Title"/>
        <w:ind w:left="1080" w:hanging="1080"/>
        <w:jc w:val="both"/>
        <w:rPr>
          <w:rFonts w:ascii="Verdana" w:hAnsi="Verdana"/>
          <w:b w:val="0"/>
          <w:sz w:val="20"/>
          <w:u w:val="none"/>
          <w:lang w:val="en-GB"/>
        </w:rPr>
      </w:pPr>
    </w:p>
    <w:p w:rsidR="00CA26B8" w:rsidRPr="00C904DE" w:rsidRDefault="00CA26B8" w:rsidP="0083605D">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Drafted TOR for hiring local institutional/l</w:t>
      </w:r>
      <w:r w:rsidR="0042375D" w:rsidRPr="00C904DE">
        <w:rPr>
          <w:rFonts w:ascii="Verdana" w:hAnsi="Verdana"/>
          <w:b w:val="0"/>
          <w:sz w:val="20"/>
          <w:u w:val="none"/>
          <w:lang w:val="en-GB"/>
        </w:rPr>
        <w:t xml:space="preserve">egal consultant/expert by NESPA </w:t>
      </w:r>
      <w:r w:rsidRPr="00C904DE">
        <w:rPr>
          <w:rFonts w:ascii="Verdana" w:hAnsi="Verdana"/>
          <w:b w:val="0"/>
          <w:sz w:val="20"/>
          <w:u w:val="none"/>
          <w:lang w:val="en-GB"/>
        </w:rPr>
        <w:t>For master planning of new Balakot city at Bakrial, if so required.</w:t>
      </w:r>
      <w:r w:rsidR="0042375D" w:rsidRPr="00C904DE">
        <w:rPr>
          <w:rFonts w:ascii="Verdana" w:hAnsi="Verdana"/>
          <w:b w:val="0"/>
          <w:sz w:val="20"/>
          <w:u w:val="none"/>
          <w:lang w:val="en-GB"/>
        </w:rPr>
        <w:t xml:space="preserve"> </w:t>
      </w:r>
      <w:r w:rsidRPr="00C904DE">
        <w:rPr>
          <w:rFonts w:ascii="Verdana" w:hAnsi="Verdana"/>
          <w:b w:val="0"/>
          <w:sz w:val="20"/>
          <w:u w:val="none"/>
          <w:lang w:val="en-GB"/>
        </w:rPr>
        <w:t>Drafted a proposal for hiring of foreign tourist resort planning consultants by</w:t>
      </w:r>
      <w:r w:rsidR="0042375D" w:rsidRPr="00C904DE">
        <w:rPr>
          <w:rFonts w:ascii="Verdana" w:hAnsi="Verdana"/>
          <w:b w:val="0"/>
          <w:sz w:val="20"/>
          <w:u w:val="none"/>
          <w:lang w:val="en-GB"/>
        </w:rPr>
        <w:t xml:space="preserve"> </w:t>
      </w:r>
      <w:r w:rsidRPr="00C904DE">
        <w:rPr>
          <w:rFonts w:ascii="Verdana" w:hAnsi="Verdana"/>
          <w:b w:val="0"/>
          <w:sz w:val="20"/>
          <w:u w:val="none"/>
          <w:lang w:val="en-GB"/>
        </w:rPr>
        <w:t>NESPAK for master planning of Rawalakot Town as a tourist resort.</w:t>
      </w:r>
    </w:p>
    <w:p w:rsidR="009B4C9F" w:rsidRPr="00C904DE" w:rsidRDefault="009B4C9F" w:rsidP="00CA26B8">
      <w:pPr>
        <w:pStyle w:val="Title"/>
        <w:jc w:val="both"/>
        <w:rPr>
          <w:rFonts w:ascii="Verdana" w:hAnsi="Verdana"/>
          <w:b w:val="0"/>
          <w:sz w:val="20"/>
          <w:u w:val="none"/>
          <w:lang w:val="en-GB"/>
        </w:rPr>
      </w:pPr>
    </w:p>
    <w:p w:rsidR="00CA26B8" w:rsidRPr="00C904DE" w:rsidRDefault="00CA26B8" w:rsidP="0083605D">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Drafted TOR of consultants to be hired by NESPAK for the design of health, education and Govt buildings in the earthquake hit areas of NWFP and AJK.</w:t>
      </w:r>
    </w:p>
    <w:p w:rsidR="00000E89" w:rsidRPr="00C904DE" w:rsidRDefault="00000E89" w:rsidP="00CA26B8">
      <w:pPr>
        <w:pStyle w:val="Title"/>
        <w:jc w:val="both"/>
        <w:rPr>
          <w:rFonts w:ascii="Verdana" w:hAnsi="Verdana"/>
          <w:b w:val="0"/>
          <w:sz w:val="20"/>
          <w:u w:val="none"/>
          <w:lang w:val="en-GB"/>
        </w:rPr>
      </w:pPr>
    </w:p>
    <w:p w:rsidR="00864E23" w:rsidRPr="00C904DE" w:rsidRDefault="00864E23" w:rsidP="0083605D">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Prepared booklet</w:t>
      </w:r>
      <w:r w:rsidR="00135483" w:rsidRPr="00C904DE">
        <w:rPr>
          <w:rFonts w:ascii="Verdana" w:hAnsi="Verdana"/>
          <w:b w:val="0"/>
          <w:sz w:val="20"/>
          <w:u w:val="none"/>
          <w:lang w:val="en-GB"/>
        </w:rPr>
        <w:t xml:space="preserve"> (in July, 2008) </w:t>
      </w:r>
      <w:r w:rsidRPr="00C904DE">
        <w:rPr>
          <w:rFonts w:ascii="Verdana" w:hAnsi="Verdana"/>
          <w:b w:val="0"/>
          <w:sz w:val="20"/>
          <w:u w:val="none"/>
          <w:lang w:val="en-GB"/>
        </w:rPr>
        <w:t xml:space="preserve"> about the policies, guidelines, regulations and instructions regarding the sale of residential, commercial, educational, religious, health plots, as well as plots for the government officials</w:t>
      </w:r>
      <w:r w:rsidR="00C920B9" w:rsidRPr="00C904DE">
        <w:rPr>
          <w:rFonts w:ascii="Verdana" w:hAnsi="Verdana"/>
          <w:b w:val="0"/>
          <w:sz w:val="20"/>
          <w:u w:val="none"/>
          <w:lang w:val="en-GB"/>
        </w:rPr>
        <w:t xml:space="preserve"> for submission to New Murree Development Authority</w:t>
      </w:r>
      <w:r w:rsidRPr="00C904DE">
        <w:rPr>
          <w:rFonts w:ascii="Verdana" w:hAnsi="Verdana"/>
          <w:b w:val="0"/>
          <w:sz w:val="20"/>
          <w:u w:val="none"/>
          <w:lang w:val="en-GB"/>
        </w:rPr>
        <w:t xml:space="preserve">. </w:t>
      </w:r>
    </w:p>
    <w:p w:rsidR="00864E23" w:rsidRPr="00C904DE" w:rsidRDefault="00864E23" w:rsidP="00000E89">
      <w:pPr>
        <w:pStyle w:val="Title"/>
        <w:ind w:left="1080"/>
        <w:jc w:val="both"/>
        <w:rPr>
          <w:rFonts w:ascii="Verdana" w:hAnsi="Verdana"/>
          <w:b w:val="0"/>
          <w:sz w:val="20"/>
          <w:u w:val="none"/>
          <w:lang w:val="en-GB"/>
        </w:rPr>
      </w:pPr>
    </w:p>
    <w:p w:rsidR="00864E23" w:rsidRPr="00C904DE" w:rsidRDefault="00864E23" w:rsidP="00576BA1">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 xml:space="preserve">Prepared report </w:t>
      </w:r>
      <w:r w:rsidR="00D75DB4" w:rsidRPr="00C904DE">
        <w:rPr>
          <w:rFonts w:ascii="Verdana" w:hAnsi="Verdana"/>
          <w:b w:val="0"/>
          <w:sz w:val="20"/>
          <w:u w:val="none"/>
          <w:lang w:val="en-GB"/>
        </w:rPr>
        <w:t xml:space="preserve">(in July, 2008) </w:t>
      </w:r>
      <w:r w:rsidRPr="00C904DE">
        <w:rPr>
          <w:rFonts w:ascii="Verdana" w:hAnsi="Verdana"/>
          <w:b w:val="0"/>
          <w:sz w:val="20"/>
          <w:u w:val="none"/>
          <w:lang w:val="en-GB"/>
        </w:rPr>
        <w:t>about the various fees and charges to be levid on various activities of the New Murree Development Auth</w:t>
      </w:r>
      <w:r w:rsidR="002C2408" w:rsidRPr="00C904DE">
        <w:rPr>
          <w:rFonts w:ascii="Verdana" w:hAnsi="Verdana"/>
          <w:b w:val="0"/>
          <w:sz w:val="20"/>
          <w:u w:val="none"/>
          <w:lang w:val="en-GB"/>
        </w:rPr>
        <w:t>o</w:t>
      </w:r>
      <w:r w:rsidRPr="00C904DE">
        <w:rPr>
          <w:rFonts w:ascii="Verdana" w:hAnsi="Verdana"/>
          <w:b w:val="0"/>
          <w:sz w:val="20"/>
          <w:u w:val="none"/>
          <w:lang w:val="en-GB"/>
        </w:rPr>
        <w:t>rity</w:t>
      </w:r>
      <w:r w:rsidR="00AB44C1" w:rsidRPr="00C904DE">
        <w:rPr>
          <w:rFonts w:ascii="Verdana" w:hAnsi="Verdana"/>
          <w:b w:val="0"/>
          <w:sz w:val="20"/>
          <w:u w:val="none"/>
          <w:lang w:val="en-GB"/>
        </w:rPr>
        <w:t xml:space="preserve"> for submission to New Murree Development Authority</w:t>
      </w:r>
      <w:r w:rsidRPr="00C904DE">
        <w:rPr>
          <w:rFonts w:ascii="Verdana" w:hAnsi="Verdana"/>
          <w:b w:val="0"/>
          <w:sz w:val="20"/>
          <w:u w:val="none"/>
          <w:lang w:val="en-GB"/>
        </w:rPr>
        <w:t>.</w:t>
      </w:r>
    </w:p>
    <w:p w:rsidR="00864E23" w:rsidRPr="00C904DE" w:rsidRDefault="00864E23" w:rsidP="00000E89">
      <w:pPr>
        <w:pStyle w:val="Title"/>
        <w:ind w:left="1080"/>
        <w:jc w:val="both"/>
        <w:rPr>
          <w:rFonts w:ascii="Verdana" w:hAnsi="Verdana"/>
          <w:b w:val="0"/>
          <w:sz w:val="20"/>
          <w:u w:val="none"/>
          <w:lang w:val="en-GB"/>
        </w:rPr>
      </w:pPr>
    </w:p>
    <w:p w:rsidR="00000E89" w:rsidRPr="00C904DE" w:rsidRDefault="00000E89" w:rsidP="00576BA1">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 xml:space="preserve">Prepared independently Implementation Framework (Legal &amp; Institutional Framework) Report </w:t>
      </w:r>
      <w:r w:rsidR="004B5379" w:rsidRPr="00C904DE">
        <w:rPr>
          <w:rFonts w:ascii="Verdana" w:hAnsi="Verdana"/>
          <w:b w:val="0"/>
          <w:sz w:val="20"/>
          <w:u w:val="none"/>
          <w:lang w:val="en-GB"/>
        </w:rPr>
        <w:t xml:space="preserve">(in May, 2008; revised in October, 2008 after incorporating comments of ERRA) </w:t>
      </w:r>
      <w:r w:rsidRPr="00C904DE">
        <w:rPr>
          <w:rFonts w:ascii="Verdana" w:hAnsi="Verdana"/>
          <w:b w:val="0"/>
          <w:sz w:val="20"/>
          <w:u w:val="none"/>
          <w:lang w:val="en-GB"/>
        </w:rPr>
        <w:t xml:space="preserve">as a part of Master Plan Rawalakot (2006 – 2031) for submission to ERRA. </w:t>
      </w:r>
    </w:p>
    <w:p w:rsidR="00904DEA" w:rsidRPr="00C904DE" w:rsidRDefault="00904DEA" w:rsidP="00000E89">
      <w:pPr>
        <w:pStyle w:val="Title"/>
        <w:ind w:left="1080"/>
        <w:jc w:val="both"/>
        <w:rPr>
          <w:rFonts w:ascii="Verdana" w:hAnsi="Verdana"/>
          <w:b w:val="0"/>
          <w:sz w:val="20"/>
          <w:u w:val="none"/>
          <w:lang w:val="en-GB"/>
        </w:rPr>
      </w:pPr>
    </w:p>
    <w:p w:rsidR="000B0176" w:rsidRPr="00C904DE" w:rsidRDefault="00904DEA" w:rsidP="00576BA1">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 xml:space="preserve">Prepared a Preliminary Draft Report on Peripheral Development Plan </w:t>
      </w:r>
      <w:r w:rsidR="00CD7853" w:rsidRPr="00C904DE">
        <w:rPr>
          <w:rFonts w:ascii="Verdana" w:hAnsi="Verdana"/>
          <w:b w:val="0"/>
          <w:sz w:val="20"/>
          <w:u w:val="none"/>
          <w:lang w:val="en-GB"/>
        </w:rPr>
        <w:t xml:space="preserve">in October, 2008 </w:t>
      </w:r>
      <w:r w:rsidRPr="00C904DE">
        <w:rPr>
          <w:rFonts w:ascii="Verdana" w:hAnsi="Verdana"/>
          <w:b w:val="0"/>
          <w:sz w:val="20"/>
          <w:u w:val="none"/>
          <w:lang w:val="en-GB"/>
        </w:rPr>
        <w:t>for submission to ERRA</w:t>
      </w:r>
      <w:r w:rsidR="00CD7853" w:rsidRPr="00C904DE">
        <w:rPr>
          <w:rFonts w:ascii="Verdana" w:hAnsi="Verdana"/>
          <w:b w:val="0"/>
          <w:sz w:val="20"/>
          <w:u w:val="none"/>
          <w:lang w:val="en-GB"/>
        </w:rPr>
        <w:t>, Islamabad</w:t>
      </w:r>
      <w:r w:rsidRPr="00C904DE">
        <w:rPr>
          <w:rFonts w:ascii="Verdana" w:hAnsi="Verdana"/>
          <w:b w:val="0"/>
          <w:sz w:val="20"/>
          <w:u w:val="none"/>
          <w:lang w:val="en-GB"/>
        </w:rPr>
        <w:t xml:space="preserve">. </w:t>
      </w:r>
    </w:p>
    <w:p w:rsidR="000B0176" w:rsidRPr="00C904DE" w:rsidRDefault="000B0176" w:rsidP="00000E89">
      <w:pPr>
        <w:pStyle w:val="Title"/>
        <w:ind w:left="1080"/>
        <w:jc w:val="both"/>
        <w:rPr>
          <w:rFonts w:ascii="Verdana" w:hAnsi="Verdana"/>
          <w:b w:val="0"/>
          <w:sz w:val="20"/>
          <w:u w:val="none"/>
          <w:lang w:val="en-GB"/>
        </w:rPr>
      </w:pPr>
    </w:p>
    <w:p w:rsidR="00904DEA" w:rsidRPr="00C904DE" w:rsidRDefault="000B0176" w:rsidP="00576BA1">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 xml:space="preserve">Prepared Socio-Economic Survey Report (Analysis &amp; Methodology) in October, 2008 for submission to ERRA, Islamabad.   </w:t>
      </w:r>
    </w:p>
    <w:p w:rsidR="00E966C6" w:rsidRPr="00C904DE" w:rsidRDefault="00E966C6" w:rsidP="00000E89">
      <w:pPr>
        <w:pStyle w:val="Title"/>
        <w:ind w:left="1080"/>
        <w:jc w:val="both"/>
        <w:rPr>
          <w:rFonts w:ascii="Verdana" w:hAnsi="Verdana"/>
          <w:b w:val="0"/>
          <w:sz w:val="20"/>
          <w:u w:val="none"/>
          <w:lang w:val="en-GB"/>
        </w:rPr>
      </w:pPr>
    </w:p>
    <w:p w:rsidR="00E966C6" w:rsidRPr="00C904DE" w:rsidRDefault="00E966C6" w:rsidP="00576BA1">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 xml:space="preserve">Prepared draft Housing Re-Survey Report (November, 2008) for submission to ERRA, Islamabad. </w:t>
      </w:r>
    </w:p>
    <w:p w:rsidR="008E1A4A" w:rsidRPr="00C904DE" w:rsidRDefault="008E1A4A" w:rsidP="008E1A4A">
      <w:pPr>
        <w:pStyle w:val="ListParagraph"/>
        <w:spacing w:after="0" w:line="240" w:lineRule="auto"/>
        <w:rPr>
          <w:rFonts w:ascii="Verdana" w:hAnsi="Verdana"/>
          <w:b/>
          <w:sz w:val="20"/>
          <w:szCs w:val="20"/>
          <w:lang w:val="en-GB"/>
        </w:rPr>
      </w:pPr>
    </w:p>
    <w:p w:rsidR="008E1A4A" w:rsidRPr="00C904DE" w:rsidRDefault="008E1A4A" w:rsidP="008E1A4A">
      <w:pPr>
        <w:pStyle w:val="Title"/>
        <w:numPr>
          <w:ilvl w:val="0"/>
          <w:numId w:val="54"/>
        </w:numPr>
        <w:jc w:val="both"/>
        <w:rPr>
          <w:rFonts w:ascii="Verdana" w:hAnsi="Verdana"/>
          <w:b w:val="0"/>
          <w:sz w:val="20"/>
          <w:u w:val="none"/>
          <w:lang w:val="en-GB"/>
        </w:rPr>
      </w:pPr>
      <w:r w:rsidRPr="00C904DE">
        <w:rPr>
          <w:rFonts w:ascii="Verdana" w:hAnsi="Verdana"/>
          <w:b w:val="0"/>
          <w:sz w:val="20"/>
          <w:u w:val="none"/>
          <w:lang w:val="en-GB"/>
        </w:rPr>
        <w:t>Presently, finalizing annual activity progress report for the year 2008 of NESPAK ER Division as well as working on the preparation of Conceptual City Development (Master) Plan of Old Balakot City</w:t>
      </w:r>
      <w:r w:rsidR="00AA03A4" w:rsidRPr="00C904DE">
        <w:rPr>
          <w:rFonts w:ascii="Verdana" w:hAnsi="Verdana"/>
          <w:b w:val="0"/>
          <w:sz w:val="20"/>
          <w:u w:val="none"/>
          <w:lang w:val="en-GB"/>
        </w:rPr>
        <w:t xml:space="preserve"> including developing resettlement strategy for the earthquake affected families who can finally be resettled in New Balakot City at Bakrial, District Mansehra, NWFP.</w:t>
      </w:r>
    </w:p>
    <w:p w:rsidR="00CD0399" w:rsidRPr="00C904DE" w:rsidRDefault="00CD0399" w:rsidP="00CA26B8">
      <w:pPr>
        <w:pStyle w:val="Title"/>
        <w:jc w:val="both"/>
        <w:rPr>
          <w:rFonts w:ascii="Verdana" w:hAnsi="Verdana"/>
          <w:b w:val="0"/>
          <w:sz w:val="20"/>
          <w:u w:val="none"/>
          <w:lang w:val="en-GB"/>
        </w:rPr>
      </w:pPr>
    </w:p>
    <w:p w:rsidR="009B4C61" w:rsidRPr="00C904DE" w:rsidRDefault="009B4C61" w:rsidP="00CA26B8">
      <w:pPr>
        <w:pStyle w:val="Title"/>
        <w:jc w:val="both"/>
        <w:rPr>
          <w:rFonts w:ascii="Verdana" w:hAnsi="Verdana"/>
          <w:b w:val="0"/>
          <w:sz w:val="20"/>
          <w:u w:val="none"/>
          <w:lang w:val="en-GB"/>
        </w:rPr>
      </w:pPr>
    </w:p>
    <w:p w:rsidR="00661985" w:rsidRPr="00C904DE" w:rsidRDefault="00661985" w:rsidP="00661985">
      <w:pPr>
        <w:pStyle w:val="Title"/>
        <w:numPr>
          <w:ilvl w:val="0"/>
          <w:numId w:val="56"/>
        </w:numPr>
        <w:ind w:left="720"/>
        <w:jc w:val="both"/>
        <w:rPr>
          <w:rFonts w:ascii="Verdana" w:hAnsi="Verdana"/>
          <w:sz w:val="20"/>
          <w:u w:val="none"/>
          <w:lang w:val="en-GB"/>
        </w:rPr>
      </w:pPr>
      <w:r w:rsidRPr="00C904DE">
        <w:rPr>
          <w:rFonts w:ascii="Verdana" w:hAnsi="Verdana"/>
          <w:sz w:val="20"/>
          <w:u w:val="none"/>
          <w:lang w:val="en-GB"/>
        </w:rPr>
        <w:t>Previous Posts held, Organization, Department / Ministry served with dates</w:t>
      </w:r>
      <w:r w:rsidR="008917C6" w:rsidRPr="00C904DE">
        <w:rPr>
          <w:rFonts w:ascii="Verdana" w:hAnsi="Verdana"/>
          <w:sz w:val="20"/>
          <w:u w:val="none"/>
          <w:lang w:val="en-GB"/>
        </w:rPr>
        <w:t>:</w:t>
      </w:r>
    </w:p>
    <w:p w:rsidR="007D45BD" w:rsidRPr="00C904DE" w:rsidRDefault="00661985" w:rsidP="00CA26B8">
      <w:pPr>
        <w:pStyle w:val="Title"/>
        <w:jc w:val="both"/>
        <w:rPr>
          <w:rFonts w:ascii="Verdana" w:hAnsi="Verdana"/>
          <w:sz w:val="20"/>
          <w:u w:val="none"/>
          <w:lang w:val="en-GB"/>
        </w:rPr>
      </w:pPr>
      <w:r w:rsidRPr="00C904DE">
        <w:rPr>
          <w:rFonts w:ascii="Verdana" w:hAnsi="Verdana"/>
          <w:sz w:val="20"/>
          <w:u w:val="none"/>
          <w:lang w:val="en-GB"/>
        </w:rPr>
        <w:t xml:space="preserve"> </w:t>
      </w:r>
    </w:p>
    <w:p w:rsidR="000848E3" w:rsidRPr="00C904DE" w:rsidRDefault="000848E3" w:rsidP="000848E3">
      <w:pPr>
        <w:tabs>
          <w:tab w:val="left" w:pos="3053"/>
        </w:tabs>
        <w:spacing w:after="0" w:line="240" w:lineRule="auto"/>
        <w:jc w:val="both"/>
        <w:rPr>
          <w:rFonts w:ascii="Verdana" w:hAnsi="Verdana"/>
          <w:sz w:val="20"/>
          <w:szCs w:val="20"/>
        </w:rPr>
      </w:pPr>
      <w:r w:rsidRPr="00C904DE">
        <w:rPr>
          <w:rFonts w:ascii="Verdana" w:hAnsi="Verdana"/>
          <w:b/>
          <w:sz w:val="20"/>
          <w:szCs w:val="20"/>
        </w:rPr>
        <w:t>Duration:</w:t>
      </w:r>
      <w:r w:rsidRPr="00C904DE">
        <w:rPr>
          <w:rFonts w:ascii="Verdana" w:hAnsi="Verdana"/>
          <w:sz w:val="20"/>
          <w:szCs w:val="20"/>
        </w:rPr>
        <w:t xml:space="preserve"> August 1, 2006 to August 31, 2006</w:t>
      </w:r>
      <w:r w:rsidRPr="00C904DE">
        <w:rPr>
          <w:rFonts w:ascii="Verdana" w:hAnsi="Verdana"/>
          <w:b/>
          <w:sz w:val="20"/>
          <w:szCs w:val="20"/>
        </w:rPr>
        <w:t xml:space="preserve"> </w:t>
      </w:r>
      <w:r w:rsidRPr="00C904DE">
        <w:rPr>
          <w:rFonts w:ascii="Verdana" w:hAnsi="Verdana"/>
          <w:sz w:val="20"/>
          <w:szCs w:val="20"/>
        </w:rPr>
        <w:t xml:space="preserve">               </w:t>
      </w:r>
    </w:p>
    <w:p w:rsidR="000848E3" w:rsidRPr="00C904DE" w:rsidRDefault="000848E3" w:rsidP="000848E3">
      <w:pPr>
        <w:pStyle w:val="Heading1"/>
        <w:spacing w:before="0" w:after="0" w:line="240" w:lineRule="auto"/>
        <w:ind w:left="15" w:hanging="15"/>
        <w:rPr>
          <w:rFonts w:ascii="Verdana" w:hAnsi="Verdana"/>
          <w:b w:val="0"/>
          <w:sz w:val="20"/>
          <w:szCs w:val="20"/>
        </w:rPr>
      </w:pPr>
      <w:r w:rsidRPr="00C904DE">
        <w:rPr>
          <w:rFonts w:ascii="Verdana" w:hAnsi="Verdana"/>
          <w:sz w:val="20"/>
          <w:szCs w:val="20"/>
        </w:rPr>
        <w:t>Title: Team Member</w:t>
      </w:r>
      <w:r w:rsidRPr="00C904DE">
        <w:rPr>
          <w:rFonts w:ascii="Verdana" w:hAnsi="Verdana"/>
          <w:b w:val="0"/>
          <w:sz w:val="20"/>
          <w:szCs w:val="20"/>
        </w:rPr>
        <w:t xml:space="preserve">   </w:t>
      </w:r>
    </w:p>
    <w:p w:rsidR="000848E3" w:rsidRPr="00C904DE" w:rsidRDefault="000848E3" w:rsidP="000848E3">
      <w:pPr>
        <w:tabs>
          <w:tab w:val="left" w:pos="3053"/>
          <w:tab w:val="left" w:pos="6461"/>
        </w:tabs>
        <w:spacing w:after="0" w:line="240" w:lineRule="auto"/>
        <w:jc w:val="both"/>
        <w:rPr>
          <w:rFonts w:ascii="Verdana" w:hAnsi="Verdana"/>
          <w:sz w:val="20"/>
          <w:szCs w:val="20"/>
        </w:rPr>
      </w:pPr>
      <w:r w:rsidRPr="00C904DE">
        <w:rPr>
          <w:rFonts w:ascii="Verdana" w:hAnsi="Verdana"/>
          <w:b/>
          <w:sz w:val="20"/>
          <w:szCs w:val="20"/>
        </w:rPr>
        <w:t>Employing Agency:</w:t>
      </w:r>
      <w:r w:rsidRPr="00C904DE">
        <w:rPr>
          <w:rFonts w:ascii="Verdana" w:hAnsi="Verdana"/>
          <w:sz w:val="20"/>
          <w:szCs w:val="20"/>
        </w:rPr>
        <w:t xml:space="preserve"> JICA</w:t>
      </w:r>
    </w:p>
    <w:p w:rsidR="000848E3" w:rsidRPr="00C904DE" w:rsidRDefault="000848E3" w:rsidP="000848E3">
      <w:pPr>
        <w:tabs>
          <w:tab w:val="left" w:pos="2160"/>
        </w:tabs>
        <w:spacing w:after="0" w:line="240" w:lineRule="auto"/>
        <w:jc w:val="both"/>
        <w:rPr>
          <w:rFonts w:ascii="Verdana" w:hAnsi="Verdana"/>
          <w:sz w:val="20"/>
          <w:szCs w:val="20"/>
        </w:rPr>
      </w:pPr>
      <w:r w:rsidRPr="00C904DE">
        <w:rPr>
          <w:rFonts w:ascii="Verdana" w:hAnsi="Verdana"/>
          <w:b/>
          <w:sz w:val="20"/>
          <w:szCs w:val="20"/>
        </w:rPr>
        <w:t>Location of Assignment:</w:t>
      </w:r>
      <w:r w:rsidRPr="00C904DE">
        <w:rPr>
          <w:rFonts w:ascii="Verdana" w:hAnsi="Verdana"/>
          <w:sz w:val="20"/>
          <w:szCs w:val="20"/>
        </w:rPr>
        <w:t xml:space="preserve"> Islamabad / Muzaffarabad </w:t>
      </w:r>
    </w:p>
    <w:p w:rsidR="000848E3" w:rsidRPr="00C904DE" w:rsidRDefault="000848E3" w:rsidP="000848E3">
      <w:pPr>
        <w:tabs>
          <w:tab w:val="left" w:pos="2160"/>
        </w:tabs>
        <w:spacing w:after="0" w:line="240" w:lineRule="auto"/>
        <w:jc w:val="both"/>
        <w:rPr>
          <w:rFonts w:ascii="Verdana" w:hAnsi="Verdana"/>
          <w:sz w:val="20"/>
          <w:szCs w:val="20"/>
        </w:rPr>
      </w:pPr>
      <w:r w:rsidRPr="00C904DE">
        <w:rPr>
          <w:rFonts w:ascii="Verdana" w:hAnsi="Verdana"/>
          <w:b/>
          <w:sz w:val="20"/>
          <w:szCs w:val="20"/>
        </w:rPr>
        <w:t xml:space="preserve">Description of duties: </w:t>
      </w:r>
      <w:r w:rsidRPr="00C904DE">
        <w:rPr>
          <w:rFonts w:ascii="Verdana" w:hAnsi="Verdana"/>
          <w:sz w:val="20"/>
          <w:szCs w:val="20"/>
        </w:rPr>
        <w:t xml:space="preserve"> Assisted JICA study team in preparation of Master plan of Muzaffarabad, AJK. Assisted in organizing disaster education workshop at Muzaffarabad and drafted Proceedings of the workshop.</w:t>
      </w:r>
    </w:p>
    <w:p w:rsidR="000848E3" w:rsidRPr="00C904DE" w:rsidRDefault="000848E3" w:rsidP="000848E3">
      <w:pPr>
        <w:tabs>
          <w:tab w:val="left" w:pos="2160"/>
        </w:tabs>
        <w:spacing w:after="0" w:line="240" w:lineRule="auto"/>
        <w:jc w:val="both"/>
        <w:rPr>
          <w:rFonts w:ascii="Verdana" w:hAnsi="Verdana"/>
          <w:sz w:val="20"/>
          <w:szCs w:val="20"/>
        </w:rPr>
      </w:pPr>
    </w:p>
    <w:p w:rsidR="000848E3" w:rsidRPr="00C904DE" w:rsidRDefault="000848E3" w:rsidP="000848E3">
      <w:pPr>
        <w:tabs>
          <w:tab w:val="left" w:pos="2160"/>
        </w:tabs>
        <w:spacing w:after="0" w:line="240" w:lineRule="auto"/>
        <w:jc w:val="both"/>
        <w:rPr>
          <w:rFonts w:ascii="Verdana" w:hAnsi="Verdana"/>
          <w:sz w:val="20"/>
          <w:szCs w:val="20"/>
        </w:rPr>
      </w:pPr>
    </w:p>
    <w:p w:rsidR="000848E3" w:rsidRPr="00C904DE" w:rsidRDefault="000848E3" w:rsidP="000848E3">
      <w:pPr>
        <w:tabs>
          <w:tab w:val="left" w:pos="3053"/>
        </w:tabs>
        <w:spacing w:after="0" w:line="240" w:lineRule="auto"/>
        <w:jc w:val="both"/>
        <w:rPr>
          <w:rFonts w:ascii="Verdana" w:hAnsi="Verdana"/>
          <w:sz w:val="20"/>
          <w:szCs w:val="20"/>
        </w:rPr>
      </w:pPr>
      <w:r w:rsidRPr="00C904DE">
        <w:rPr>
          <w:rFonts w:ascii="Verdana" w:hAnsi="Verdana"/>
          <w:b/>
          <w:sz w:val="20"/>
          <w:szCs w:val="20"/>
        </w:rPr>
        <w:t>Duration</w:t>
      </w:r>
      <w:r w:rsidRPr="00C904DE">
        <w:rPr>
          <w:rFonts w:ascii="Verdana" w:hAnsi="Verdana"/>
          <w:sz w:val="20"/>
          <w:szCs w:val="20"/>
        </w:rPr>
        <w:t xml:space="preserve">:    December, 1986 to September 2005            </w:t>
      </w:r>
    </w:p>
    <w:p w:rsidR="000848E3" w:rsidRPr="00C904DE" w:rsidRDefault="000848E3" w:rsidP="000848E3">
      <w:pPr>
        <w:pStyle w:val="Heading1"/>
        <w:spacing w:before="0" w:after="0" w:line="240" w:lineRule="auto"/>
        <w:ind w:left="15" w:hanging="15"/>
        <w:rPr>
          <w:rFonts w:ascii="Verdana" w:hAnsi="Verdana"/>
          <w:sz w:val="20"/>
          <w:szCs w:val="20"/>
        </w:rPr>
      </w:pPr>
      <w:r w:rsidRPr="00C904DE">
        <w:rPr>
          <w:rFonts w:ascii="Verdana" w:hAnsi="Verdana"/>
          <w:sz w:val="20"/>
          <w:szCs w:val="20"/>
        </w:rPr>
        <w:t xml:space="preserve">Title: </w:t>
      </w:r>
      <w:r w:rsidRPr="00C904DE">
        <w:rPr>
          <w:rFonts w:ascii="Verdana" w:hAnsi="Verdana"/>
          <w:b w:val="0"/>
          <w:sz w:val="20"/>
          <w:szCs w:val="20"/>
        </w:rPr>
        <w:t xml:space="preserve">    </w:t>
      </w:r>
      <w:r w:rsidRPr="00C904DE">
        <w:rPr>
          <w:rFonts w:ascii="Verdana" w:hAnsi="Verdana"/>
          <w:sz w:val="20"/>
          <w:szCs w:val="20"/>
        </w:rPr>
        <w:t>Co Project Manager (Housing &amp; Human Settlements)</w:t>
      </w:r>
    </w:p>
    <w:p w:rsidR="000848E3" w:rsidRPr="00C904DE" w:rsidRDefault="000848E3" w:rsidP="000848E3">
      <w:pPr>
        <w:tabs>
          <w:tab w:val="left" w:pos="3053"/>
          <w:tab w:val="left" w:pos="6461"/>
        </w:tabs>
        <w:spacing w:after="0" w:line="240" w:lineRule="auto"/>
        <w:jc w:val="both"/>
        <w:rPr>
          <w:rFonts w:ascii="Verdana" w:hAnsi="Verdana"/>
          <w:sz w:val="20"/>
          <w:szCs w:val="20"/>
        </w:rPr>
      </w:pPr>
      <w:r w:rsidRPr="00C904DE">
        <w:rPr>
          <w:rFonts w:ascii="Verdana" w:hAnsi="Verdana"/>
          <w:b/>
          <w:sz w:val="20"/>
          <w:szCs w:val="20"/>
        </w:rPr>
        <w:t>Employing Agency:</w:t>
      </w:r>
      <w:r w:rsidRPr="00C904DE">
        <w:rPr>
          <w:rFonts w:ascii="Verdana" w:hAnsi="Verdana"/>
          <w:sz w:val="20"/>
          <w:szCs w:val="20"/>
        </w:rPr>
        <w:t xml:space="preserve"> Ministry of Environment and Urban Affairs, GOP</w:t>
      </w:r>
    </w:p>
    <w:p w:rsidR="000848E3" w:rsidRPr="00C904DE" w:rsidRDefault="000848E3" w:rsidP="000848E3">
      <w:pPr>
        <w:tabs>
          <w:tab w:val="left" w:pos="2160"/>
        </w:tabs>
        <w:spacing w:after="0" w:line="240" w:lineRule="auto"/>
        <w:jc w:val="both"/>
        <w:rPr>
          <w:rFonts w:ascii="Verdana" w:hAnsi="Verdana"/>
          <w:sz w:val="20"/>
          <w:szCs w:val="20"/>
        </w:rPr>
      </w:pPr>
      <w:r w:rsidRPr="00C904DE">
        <w:rPr>
          <w:rFonts w:ascii="Verdana" w:hAnsi="Verdana"/>
          <w:b/>
          <w:sz w:val="20"/>
          <w:szCs w:val="20"/>
        </w:rPr>
        <w:t>Location of Assignment:</w:t>
      </w:r>
      <w:r w:rsidRPr="00C904DE">
        <w:rPr>
          <w:rFonts w:ascii="Verdana" w:hAnsi="Verdana"/>
          <w:sz w:val="20"/>
          <w:szCs w:val="20"/>
        </w:rPr>
        <w:t xml:space="preserve">  Islamabad</w:t>
      </w:r>
    </w:p>
    <w:p w:rsidR="000848E3" w:rsidRPr="00C904DE" w:rsidRDefault="000848E3" w:rsidP="000848E3">
      <w:pPr>
        <w:tabs>
          <w:tab w:val="left" w:pos="2160"/>
        </w:tabs>
        <w:jc w:val="both"/>
        <w:rPr>
          <w:rFonts w:ascii="Verdana" w:hAnsi="Verdana"/>
          <w:sz w:val="20"/>
          <w:szCs w:val="20"/>
        </w:rPr>
      </w:pPr>
      <w:r w:rsidRPr="00C904DE">
        <w:rPr>
          <w:rFonts w:ascii="Verdana" w:hAnsi="Verdana"/>
          <w:b/>
          <w:sz w:val="20"/>
          <w:szCs w:val="20"/>
        </w:rPr>
        <w:t>Description of duties</w:t>
      </w:r>
      <w:r w:rsidRPr="00C904DE">
        <w:rPr>
          <w:rFonts w:ascii="Verdana" w:hAnsi="Verdana"/>
          <w:sz w:val="20"/>
          <w:szCs w:val="20"/>
        </w:rPr>
        <w:t>: Supervised the works of Land and Water Section, Ozone Cell, Urban Affairs, and Katchi Abadis. Worked as a member of Thematic Group on Environment constituted by Government of Pakistan for the preparation of the country report on Pakistan Millennium Development Goals Report (PMDGR) 2005. Member of the Housing Advisory Board constituted by M/o Housing and Works for formulation of new Housing Policy and its subsequent implementation action plan. (2001-2005). Worked as a Member of the Drafting Committee of Revised National Housing Policy, which was approved by Federal Cabinet on 05-12-2001. Worked in the preparation of National Housing Policy and its approval by the Cabinet in February 1992. Supervised Asian Development Bank Consultants work in preparing Pakistan Urban Sector profiles in 1986, 1993. Project Coordinator of revision of Pakistan Urban Sector Strategy by the ADB Consulting team in 1999. Worked as Member Sub-Group on “Urban Transport” for the 9th Five Year Plan (1999-2004). Member/Secretary Sub-Groups on Urbanization / Urban Development and Katchi Abadis for the 9th Five Year Plan (1999-2004).  Worked as a Member Sub Group on Environment and Town Planning by Urban Land Commission and also attended meetings of Urban Land Commission constituted by the Government of Pakistan. National Coordinator for the preparatory activities for the United Nations Conference on Human Settlements (Habitat-II) held in Istanbul, Turkey 3-14 June, 1996. Worked as designated study Director Water Supply and Sanitation Sector study undertaken by Asian Development Bank Consultants January 1989 to July 1989. Preparation of Summaries for the Cabinet Division on Town Planning and Planning legislation, Task Force on Development of Small and New towns and Intermediate sized towns in Pakistan. Supervised PEPAC consultants work for preparing Pakistan National Report for Habitat-II Conference held in Turkey in June 1996. Designated Secretary/Member of various Technical Review Committees such as a) National Human Settlements Policy, National Management of Cities Policy, Building Energy Code of Pakistan, National Housing Policy b) Member Panel of Experts for the preparation of Hydro Geological Map of Pakistan c) National referencing Manual on Planning and infrastructure standards study d) Project preparation study for preparation and implementation of Regional Development Plans.</w:t>
      </w:r>
    </w:p>
    <w:p w:rsidR="00661985" w:rsidRPr="00C904DE" w:rsidRDefault="000848E3" w:rsidP="00661985">
      <w:pPr>
        <w:jc w:val="both"/>
        <w:rPr>
          <w:rFonts w:ascii="Verdana" w:hAnsi="Verdana"/>
          <w:b/>
          <w:sz w:val="20"/>
          <w:szCs w:val="20"/>
        </w:rPr>
      </w:pPr>
      <w:r w:rsidRPr="00C904DE">
        <w:rPr>
          <w:rFonts w:ascii="Verdana" w:hAnsi="Verdana"/>
          <w:sz w:val="20"/>
          <w:szCs w:val="20"/>
        </w:rPr>
        <w:t>Designated National Coordinator of ESCAP Studies on building components through the application of Modular Coordination Rules and innovative community based Housing Finance and Credit Systems for Low Income Households”. Designated National Focal Point to coordinate and maintain liaison with International Agencies in the field of Housing and Human Settlements like United Nations Commission on Human Settlements (UNCHS), Economic and Social Commission for Asia and the Pacific (ESCAP). Incharge Planning and Monitoring Unit to evaluate the projects being prepared by Environment and Urban Affairs Division for submission to DDWP meetings. Environmental Impact assessment of Public Sector Projects. Review of Projects of International agencies like World Bank, ADB, US AID, ESCAP in Physical Planning and Housing and Urban Development Sector. Rural Urban Migration Study of Pakistan. Preparation of Briefs, Summaries and statements for Pakistan’s delegations to attend international conference. Matters relating to the global shelter strategy for the year 2000. Coastal Management, Marine Pollution and Legislation, NGO’s Affairs – To process NGO’s environmental related project for financial assistance.</w:t>
      </w:r>
    </w:p>
    <w:p w:rsidR="00A8351B" w:rsidRPr="00C904DE" w:rsidRDefault="00A8351B" w:rsidP="00661985">
      <w:pPr>
        <w:tabs>
          <w:tab w:val="left" w:pos="3053"/>
        </w:tabs>
        <w:spacing w:after="0" w:line="240" w:lineRule="auto"/>
        <w:jc w:val="both"/>
        <w:rPr>
          <w:rFonts w:ascii="Verdana" w:hAnsi="Verdana"/>
          <w:b/>
          <w:sz w:val="20"/>
          <w:szCs w:val="20"/>
        </w:rPr>
      </w:pPr>
    </w:p>
    <w:p w:rsidR="00661985" w:rsidRPr="00C904DE" w:rsidRDefault="00661985" w:rsidP="007944E8">
      <w:pPr>
        <w:tabs>
          <w:tab w:val="left" w:pos="3053"/>
        </w:tabs>
        <w:spacing w:after="0" w:line="240" w:lineRule="auto"/>
        <w:ind w:left="1620" w:hanging="1620"/>
        <w:jc w:val="both"/>
        <w:rPr>
          <w:rFonts w:ascii="Verdana" w:hAnsi="Verdana"/>
          <w:sz w:val="20"/>
          <w:szCs w:val="20"/>
        </w:rPr>
      </w:pPr>
      <w:r w:rsidRPr="00C904DE">
        <w:rPr>
          <w:rFonts w:ascii="Verdana" w:hAnsi="Verdana"/>
          <w:b/>
          <w:sz w:val="20"/>
          <w:szCs w:val="20"/>
        </w:rPr>
        <w:t>Duration:</w:t>
      </w:r>
      <w:r w:rsidRPr="00C904DE">
        <w:rPr>
          <w:rFonts w:ascii="Verdana" w:hAnsi="Verdana"/>
          <w:sz w:val="20"/>
          <w:szCs w:val="20"/>
        </w:rPr>
        <w:t xml:space="preserve">    July 06, 1992 – August 05, 1992 &amp; June 23, 2001 – September 06, 2002  </w:t>
      </w:r>
    </w:p>
    <w:p w:rsidR="00661985" w:rsidRPr="00C904DE" w:rsidRDefault="00661985" w:rsidP="00661985">
      <w:pPr>
        <w:pStyle w:val="Heading1"/>
        <w:spacing w:before="0" w:after="0" w:line="240" w:lineRule="auto"/>
        <w:ind w:left="15" w:hanging="15"/>
        <w:rPr>
          <w:rFonts w:ascii="Verdana" w:hAnsi="Verdana"/>
          <w:b w:val="0"/>
          <w:sz w:val="20"/>
          <w:szCs w:val="20"/>
        </w:rPr>
      </w:pPr>
      <w:r w:rsidRPr="00C904DE">
        <w:rPr>
          <w:rFonts w:ascii="Verdana" w:hAnsi="Verdana"/>
          <w:sz w:val="20"/>
          <w:szCs w:val="20"/>
        </w:rPr>
        <w:t xml:space="preserve">Title: </w:t>
      </w:r>
      <w:r w:rsidRPr="00C904DE">
        <w:rPr>
          <w:rFonts w:ascii="Verdana" w:hAnsi="Verdana"/>
          <w:b w:val="0"/>
          <w:sz w:val="20"/>
          <w:szCs w:val="20"/>
        </w:rPr>
        <w:t>Several additional posts held as stated below:</w:t>
      </w:r>
    </w:p>
    <w:p w:rsidR="00661985" w:rsidRPr="00C904DE" w:rsidRDefault="00661985" w:rsidP="00661985">
      <w:pPr>
        <w:pStyle w:val="Title"/>
        <w:jc w:val="left"/>
        <w:rPr>
          <w:rFonts w:ascii="Verdana" w:hAnsi="Verdana"/>
          <w:b w:val="0"/>
          <w:sz w:val="20"/>
        </w:rPr>
      </w:pPr>
      <w:r w:rsidRPr="00C904DE">
        <w:rPr>
          <w:rFonts w:ascii="Verdana" w:hAnsi="Verdana"/>
          <w:sz w:val="20"/>
        </w:rPr>
        <w:t>Director General / In-charge</w:t>
      </w:r>
      <w:r w:rsidRPr="00C904DE">
        <w:rPr>
          <w:rFonts w:ascii="Verdana" w:hAnsi="Verdana"/>
          <w:b w:val="0"/>
          <w:sz w:val="20"/>
        </w:rPr>
        <w:t xml:space="preserve"> of</w:t>
      </w:r>
    </w:p>
    <w:p w:rsidR="00661985" w:rsidRPr="00C904DE" w:rsidRDefault="00661985" w:rsidP="00661985">
      <w:pPr>
        <w:pStyle w:val="Title"/>
        <w:numPr>
          <w:ilvl w:val="0"/>
          <w:numId w:val="50"/>
        </w:numPr>
        <w:tabs>
          <w:tab w:val="clear" w:pos="3315"/>
        </w:tabs>
        <w:ind w:hanging="3063"/>
        <w:jc w:val="left"/>
        <w:rPr>
          <w:rFonts w:ascii="Verdana" w:hAnsi="Verdana"/>
          <w:b w:val="0"/>
          <w:sz w:val="20"/>
        </w:rPr>
      </w:pPr>
      <w:r w:rsidRPr="00C904DE">
        <w:rPr>
          <w:rFonts w:ascii="Verdana" w:hAnsi="Verdana"/>
          <w:b w:val="0"/>
          <w:sz w:val="20"/>
        </w:rPr>
        <w:t>Deputy Secretary (Land &amp; Water Section)</w:t>
      </w:r>
    </w:p>
    <w:p w:rsidR="00661985" w:rsidRPr="00C904DE" w:rsidRDefault="00661985" w:rsidP="00661985">
      <w:pPr>
        <w:pStyle w:val="Title"/>
        <w:numPr>
          <w:ilvl w:val="0"/>
          <w:numId w:val="50"/>
        </w:numPr>
        <w:tabs>
          <w:tab w:val="clear" w:pos="3315"/>
        </w:tabs>
        <w:ind w:hanging="3063"/>
        <w:jc w:val="left"/>
        <w:rPr>
          <w:rFonts w:ascii="Verdana" w:hAnsi="Verdana"/>
          <w:b w:val="0"/>
          <w:sz w:val="20"/>
        </w:rPr>
      </w:pPr>
      <w:r w:rsidRPr="00C904DE">
        <w:rPr>
          <w:rFonts w:ascii="Verdana" w:hAnsi="Verdana"/>
          <w:b w:val="0"/>
          <w:sz w:val="20"/>
        </w:rPr>
        <w:t>Director Ozone Cell</w:t>
      </w:r>
    </w:p>
    <w:p w:rsidR="00661985" w:rsidRPr="00C904DE" w:rsidRDefault="00661985" w:rsidP="00661985">
      <w:pPr>
        <w:pStyle w:val="Title"/>
        <w:numPr>
          <w:ilvl w:val="0"/>
          <w:numId w:val="50"/>
        </w:numPr>
        <w:tabs>
          <w:tab w:val="clear" w:pos="3315"/>
        </w:tabs>
        <w:ind w:left="702" w:hanging="450"/>
        <w:jc w:val="left"/>
        <w:rPr>
          <w:rFonts w:ascii="Verdana" w:hAnsi="Verdana"/>
          <w:b w:val="0"/>
          <w:sz w:val="20"/>
        </w:rPr>
      </w:pPr>
      <w:r w:rsidRPr="00C904DE">
        <w:rPr>
          <w:rFonts w:ascii="Verdana" w:hAnsi="Verdana"/>
          <w:b w:val="0"/>
          <w:sz w:val="20"/>
        </w:rPr>
        <w:t>NGO’s Environmental Project for grant of financial assistance section</w:t>
      </w:r>
    </w:p>
    <w:p w:rsidR="00661985" w:rsidRPr="00C904DE" w:rsidRDefault="00661985" w:rsidP="00661985">
      <w:pPr>
        <w:pStyle w:val="Title"/>
        <w:ind w:left="702"/>
        <w:jc w:val="left"/>
        <w:rPr>
          <w:rFonts w:ascii="Verdana" w:hAnsi="Verdana"/>
          <w:b w:val="0"/>
          <w:sz w:val="20"/>
        </w:rPr>
      </w:pPr>
    </w:p>
    <w:p w:rsidR="00661985" w:rsidRPr="00C904DE" w:rsidRDefault="00661985" w:rsidP="00661985">
      <w:pPr>
        <w:pStyle w:val="Title"/>
        <w:numPr>
          <w:ilvl w:val="0"/>
          <w:numId w:val="28"/>
        </w:numPr>
        <w:tabs>
          <w:tab w:val="clear" w:pos="360"/>
          <w:tab w:val="num" w:pos="1080"/>
        </w:tabs>
        <w:ind w:left="1080"/>
        <w:jc w:val="both"/>
        <w:rPr>
          <w:rFonts w:ascii="Verdana" w:hAnsi="Verdana"/>
          <w:b w:val="0"/>
          <w:sz w:val="20"/>
        </w:rPr>
      </w:pPr>
      <w:r w:rsidRPr="00C904DE">
        <w:rPr>
          <w:rFonts w:ascii="Verdana" w:hAnsi="Verdana"/>
          <w:sz w:val="20"/>
        </w:rPr>
        <w:t>National Project Director</w:t>
      </w:r>
      <w:r w:rsidRPr="00C904DE">
        <w:rPr>
          <w:rFonts w:ascii="Verdana" w:hAnsi="Verdana"/>
          <w:b w:val="0"/>
          <w:sz w:val="20"/>
        </w:rPr>
        <w:t xml:space="preserve"> Mountain Areas Conservancy Project of Pakistan (PAK/98/G31) UNDP sponsored project costing US $10.5 million.</w:t>
      </w:r>
    </w:p>
    <w:p w:rsidR="00661985" w:rsidRPr="00C904DE" w:rsidRDefault="00661985" w:rsidP="00661985">
      <w:pPr>
        <w:pStyle w:val="Title"/>
        <w:ind w:left="720"/>
        <w:jc w:val="left"/>
        <w:rPr>
          <w:rFonts w:ascii="Verdana" w:hAnsi="Verdana"/>
          <w:b w:val="0"/>
          <w:sz w:val="20"/>
        </w:rPr>
      </w:pPr>
    </w:p>
    <w:p w:rsidR="00661985" w:rsidRPr="00C904DE" w:rsidRDefault="00661985" w:rsidP="00661985">
      <w:pPr>
        <w:pStyle w:val="Title"/>
        <w:numPr>
          <w:ilvl w:val="0"/>
          <w:numId w:val="29"/>
        </w:numPr>
        <w:tabs>
          <w:tab w:val="clear" w:pos="360"/>
          <w:tab w:val="num" w:pos="1080"/>
        </w:tabs>
        <w:ind w:left="1080"/>
        <w:jc w:val="both"/>
        <w:rPr>
          <w:rFonts w:ascii="Verdana" w:hAnsi="Verdana"/>
          <w:b w:val="0"/>
          <w:sz w:val="20"/>
        </w:rPr>
      </w:pPr>
      <w:r w:rsidRPr="00C904DE">
        <w:rPr>
          <w:rFonts w:ascii="Verdana" w:hAnsi="Verdana"/>
          <w:sz w:val="20"/>
        </w:rPr>
        <w:t>National Technical Assistance Coordinator</w:t>
      </w:r>
      <w:r w:rsidRPr="00C904DE">
        <w:rPr>
          <w:rFonts w:ascii="Verdana" w:hAnsi="Verdana"/>
          <w:b w:val="0"/>
          <w:sz w:val="20"/>
        </w:rPr>
        <w:t xml:space="preserve"> of Asian Development Project (Pakistan Component) entitled “ADP – RETA – COASTAL Marine Resources Management and Poverty Reduction in South Asia” – costing US $ 600,000 on a grant basis.</w:t>
      </w:r>
    </w:p>
    <w:p w:rsidR="00661985" w:rsidRPr="00C904DE" w:rsidRDefault="00661985" w:rsidP="00661985">
      <w:pPr>
        <w:pStyle w:val="Title"/>
        <w:ind w:left="720"/>
        <w:jc w:val="left"/>
        <w:rPr>
          <w:rFonts w:ascii="Verdana" w:hAnsi="Verdana"/>
          <w:b w:val="0"/>
          <w:sz w:val="20"/>
        </w:rPr>
      </w:pPr>
    </w:p>
    <w:p w:rsidR="00661985" w:rsidRPr="00C904DE" w:rsidRDefault="00661985" w:rsidP="00661985">
      <w:pPr>
        <w:pStyle w:val="Title"/>
        <w:numPr>
          <w:ilvl w:val="0"/>
          <w:numId w:val="30"/>
        </w:numPr>
        <w:tabs>
          <w:tab w:val="clear" w:pos="360"/>
          <w:tab w:val="num" w:pos="300"/>
          <w:tab w:val="num" w:pos="1140"/>
        </w:tabs>
        <w:ind w:left="1080"/>
        <w:jc w:val="both"/>
        <w:rPr>
          <w:rFonts w:ascii="Verdana" w:hAnsi="Verdana"/>
          <w:sz w:val="20"/>
        </w:rPr>
      </w:pPr>
      <w:r w:rsidRPr="00C904DE">
        <w:rPr>
          <w:rFonts w:ascii="Verdana" w:hAnsi="Verdana"/>
          <w:sz w:val="20"/>
        </w:rPr>
        <w:t>Designated National Focal Point for United Nations</w:t>
      </w:r>
      <w:r w:rsidRPr="00C904DE">
        <w:rPr>
          <w:rFonts w:ascii="Verdana" w:hAnsi="Verdana"/>
          <w:b w:val="0"/>
          <w:sz w:val="20"/>
        </w:rPr>
        <w:t xml:space="preserve"> </w:t>
      </w:r>
      <w:r w:rsidRPr="00C904DE">
        <w:rPr>
          <w:rFonts w:ascii="Verdana" w:hAnsi="Verdana"/>
          <w:sz w:val="20"/>
        </w:rPr>
        <w:t>Convention</w:t>
      </w:r>
      <w:r w:rsidRPr="00C904DE">
        <w:rPr>
          <w:rFonts w:ascii="Verdana" w:hAnsi="Verdana"/>
          <w:b w:val="0"/>
          <w:sz w:val="20"/>
        </w:rPr>
        <w:t xml:space="preserve"> </w:t>
      </w:r>
      <w:r w:rsidRPr="00C904DE">
        <w:rPr>
          <w:rFonts w:ascii="Verdana" w:hAnsi="Verdana"/>
          <w:sz w:val="20"/>
        </w:rPr>
        <w:t>to Combat Desertification and Drought (UNCCD), Pakistan</w:t>
      </w:r>
    </w:p>
    <w:p w:rsidR="00661985" w:rsidRPr="00C904DE" w:rsidRDefault="00661985" w:rsidP="00661985">
      <w:pPr>
        <w:pStyle w:val="Title"/>
        <w:tabs>
          <w:tab w:val="num" w:pos="1140"/>
        </w:tabs>
        <w:ind w:left="720"/>
        <w:jc w:val="left"/>
        <w:rPr>
          <w:rFonts w:ascii="Verdana" w:hAnsi="Verdana"/>
          <w:b w:val="0"/>
          <w:sz w:val="20"/>
        </w:rPr>
      </w:pPr>
    </w:p>
    <w:p w:rsidR="00661985" w:rsidRPr="00C904DE" w:rsidRDefault="00661985" w:rsidP="00661985">
      <w:pPr>
        <w:pStyle w:val="Title"/>
        <w:numPr>
          <w:ilvl w:val="0"/>
          <w:numId w:val="31"/>
        </w:numPr>
        <w:tabs>
          <w:tab w:val="clear" w:pos="360"/>
          <w:tab w:val="num" w:pos="1080"/>
        </w:tabs>
        <w:ind w:left="1080"/>
        <w:jc w:val="both"/>
        <w:rPr>
          <w:rFonts w:ascii="Verdana" w:hAnsi="Verdana"/>
          <w:sz w:val="20"/>
        </w:rPr>
      </w:pPr>
      <w:r w:rsidRPr="00C904DE">
        <w:rPr>
          <w:rFonts w:ascii="Verdana" w:hAnsi="Verdana"/>
          <w:sz w:val="20"/>
        </w:rPr>
        <w:t xml:space="preserve">Designated CBD (Convention on Biological Diversity) National Focal Point- Pakistan </w:t>
      </w:r>
    </w:p>
    <w:p w:rsidR="00661985" w:rsidRPr="00C904DE" w:rsidRDefault="00661985" w:rsidP="00661985">
      <w:pPr>
        <w:pStyle w:val="Title"/>
        <w:ind w:left="720"/>
        <w:jc w:val="left"/>
        <w:rPr>
          <w:rFonts w:ascii="Verdana" w:hAnsi="Verdana"/>
          <w:sz w:val="20"/>
        </w:rPr>
      </w:pPr>
    </w:p>
    <w:p w:rsidR="00661985" w:rsidRPr="00C904DE" w:rsidRDefault="00661985" w:rsidP="00661985">
      <w:pPr>
        <w:pStyle w:val="Title"/>
        <w:numPr>
          <w:ilvl w:val="0"/>
          <w:numId w:val="32"/>
        </w:numPr>
        <w:tabs>
          <w:tab w:val="clear" w:pos="360"/>
          <w:tab w:val="num" w:pos="1080"/>
        </w:tabs>
        <w:ind w:left="1080"/>
        <w:jc w:val="both"/>
        <w:rPr>
          <w:rFonts w:ascii="Verdana" w:hAnsi="Verdana"/>
          <w:b w:val="0"/>
          <w:sz w:val="20"/>
        </w:rPr>
      </w:pPr>
      <w:r w:rsidRPr="00C904DE">
        <w:rPr>
          <w:rFonts w:ascii="Verdana" w:hAnsi="Verdana"/>
          <w:sz w:val="20"/>
        </w:rPr>
        <w:t>Chairman Task Force</w:t>
      </w:r>
      <w:r w:rsidRPr="00C904DE">
        <w:rPr>
          <w:rFonts w:ascii="Verdana" w:hAnsi="Verdana"/>
          <w:b w:val="0"/>
          <w:sz w:val="20"/>
        </w:rPr>
        <w:t xml:space="preserve"> on National Desertification Fund – Pakistan Notified vide GOP No. 3(66)/99-T.O., dated November 2001.</w:t>
      </w:r>
    </w:p>
    <w:p w:rsidR="00661985" w:rsidRPr="00C904DE" w:rsidRDefault="00661985" w:rsidP="00661985">
      <w:pPr>
        <w:pStyle w:val="Title"/>
        <w:ind w:left="720"/>
        <w:jc w:val="left"/>
        <w:rPr>
          <w:rFonts w:ascii="Verdana" w:hAnsi="Verdana"/>
          <w:sz w:val="20"/>
        </w:rPr>
      </w:pPr>
    </w:p>
    <w:p w:rsidR="00661985" w:rsidRPr="00C904DE" w:rsidRDefault="00661985" w:rsidP="00661985">
      <w:pPr>
        <w:pStyle w:val="Title"/>
        <w:numPr>
          <w:ilvl w:val="0"/>
          <w:numId w:val="33"/>
        </w:numPr>
        <w:tabs>
          <w:tab w:val="clear" w:pos="360"/>
          <w:tab w:val="num" w:pos="1080"/>
        </w:tabs>
        <w:ind w:left="1080"/>
        <w:jc w:val="left"/>
        <w:rPr>
          <w:rFonts w:ascii="Verdana" w:hAnsi="Verdana"/>
          <w:b w:val="0"/>
          <w:sz w:val="20"/>
        </w:rPr>
      </w:pPr>
      <w:r w:rsidRPr="00C904DE">
        <w:rPr>
          <w:rFonts w:ascii="Verdana" w:hAnsi="Verdana"/>
          <w:sz w:val="20"/>
        </w:rPr>
        <w:t>Designated National Focal Point</w:t>
      </w:r>
      <w:r w:rsidRPr="00C904DE">
        <w:rPr>
          <w:rFonts w:ascii="Verdana" w:hAnsi="Verdana"/>
          <w:b w:val="0"/>
          <w:sz w:val="20"/>
        </w:rPr>
        <w:t xml:space="preserve"> </w:t>
      </w:r>
      <w:r w:rsidRPr="00C904DE">
        <w:rPr>
          <w:rFonts w:ascii="Verdana" w:hAnsi="Verdana"/>
          <w:sz w:val="20"/>
        </w:rPr>
        <w:t>for Cartagena Protocol</w:t>
      </w:r>
      <w:r w:rsidRPr="00C904DE">
        <w:rPr>
          <w:rFonts w:ascii="Verdana" w:hAnsi="Verdana"/>
          <w:b w:val="0"/>
          <w:sz w:val="20"/>
        </w:rPr>
        <w:t xml:space="preserve"> on Bio-safety.</w:t>
      </w:r>
    </w:p>
    <w:p w:rsidR="000848E3" w:rsidRPr="00C904DE" w:rsidRDefault="000848E3" w:rsidP="00A8351B">
      <w:pPr>
        <w:pStyle w:val="Title"/>
        <w:ind w:left="720"/>
        <w:jc w:val="both"/>
        <w:rPr>
          <w:rFonts w:ascii="Verdana" w:hAnsi="Verdana"/>
          <w:b w:val="0"/>
          <w:sz w:val="20"/>
        </w:rPr>
      </w:pPr>
    </w:p>
    <w:p w:rsidR="00A8351B" w:rsidRPr="00C904DE" w:rsidRDefault="00A8351B" w:rsidP="00A8351B">
      <w:pPr>
        <w:tabs>
          <w:tab w:val="left" w:pos="3053"/>
        </w:tabs>
        <w:spacing w:after="0" w:line="240" w:lineRule="auto"/>
        <w:jc w:val="both"/>
        <w:rPr>
          <w:rFonts w:ascii="Verdana" w:hAnsi="Verdana"/>
          <w:b/>
          <w:sz w:val="20"/>
          <w:szCs w:val="20"/>
        </w:rPr>
      </w:pPr>
    </w:p>
    <w:p w:rsidR="000848E3" w:rsidRPr="00C904DE" w:rsidRDefault="000848E3" w:rsidP="00661985">
      <w:pPr>
        <w:tabs>
          <w:tab w:val="left" w:pos="3053"/>
        </w:tabs>
        <w:spacing w:after="0" w:line="240" w:lineRule="auto"/>
        <w:jc w:val="both"/>
        <w:rPr>
          <w:rFonts w:ascii="Verdana" w:hAnsi="Verdana"/>
          <w:sz w:val="20"/>
          <w:szCs w:val="20"/>
        </w:rPr>
      </w:pPr>
      <w:r w:rsidRPr="00C904DE">
        <w:rPr>
          <w:rFonts w:ascii="Verdana" w:hAnsi="Verdana"/>
          <w:b/>
          <w:sz w:val="20"/>
          <w:szCs w:val="20"/>
        </w:rPr>
        <w:t>Duration</w:t>
      </w:r>
      <w:r w:rsidRPr="00C904DE">
        <w:rPr>
          <w:rFonts w:ascii="Verdana" w:hAnsi="Verdana"/>
          <w:sz w:val="20"/>
          <w:szCs w:val="20"/>
        </w:rPr>
        <w:t xml:space="preserve">:    April 05, 1982 to December 06, 1986            </w:t>
      </w:r>
    </w:p>
    <w:p w:rsidR="000848E3" w:rsidRPr="00C904DE" w:rsidRDefault="000848E3" w:rsidP="00661985">
      <w:pPr>
        <w:pStyle w:val="Heading1"/>
        <w:spacing w:before="0" w:after="0" w:line="240" w:lineRule="auto"/>
        <w:ind w:left="15" w:hanging="15"/>
        <w:rPr>
          <w:rFonts w:ascii="Verdana" w:hAnsi="Verdana"/>
          <w:b w:val="0"/>
          <w:sz w:val="20"/>
          <w:szCs w:val="20"/>
        </w:rPr>
      </w:pPr>
      <w:r w:rsidRPr="00C904DE">
        <w:rPr>
          <w:rFonts w:ascii="Verdana" w:hAnsi="Verdana"/>
          <w:sz w:val="20"/>
          <w:szCs w:val="20"/>
        </w:rPr>
        <w:t>Title: Regional Planner</w:t>
      </w:r>
    </w:p>
    <w:p w:rsidR="000848E3" w:rsidRPr="00C904DE" w:rsidRDefault="000848E3" w:rsidP="00661985">
      <w:pPr>
        <w:tabs>
          <w:tab w:val="left" w:pos="3053"/>
          <w:tab w:val="left" w:pos="6461"/>
        </w:tabs>
        <w:spacing w:after="0" w:line="240" w:lineRule="auto"/>
        <w:jc w:val="both"/>
        <w:rPr>
          <w:rFonts w:ascii="Verdana" w:hAnsi="Verdana"/>
          <w:sz w:val="20"/>
          <w:szCs w:val="20"/>
        </w:rPr>
      </w:pPr>
      <w:r w:rsidRPr="00C904DE">
        <w:rPr>
          <w:rFonts w:ascii="Verdana" w:hAnsi="Verdana"/>
          <w:b/>
          <w:sz w:val="20"/>
          <w:szCs w:val="20"/>
        </w:rPr>
        <w:t>Employing Agency:</w:t>
      </w:r>
      <w:r w:rsidRPr="00C904DE">
        <w:rPr>
          <w:rFonts w:ascii="Verdana" w:hAnsi="Verdana"/>
          <w:sz w:val="20"/>
          <w:szCs w:val="20"/>
        </w:rPr>
        <w:t xml:space="preserve"> Ministry of Environment and Urban Affairs, GoP</w:t>
      </w:r>
    </w:p>
    <w:p w:rsidR="000848E3" w:rsidRPr="00C904DE" w:rsidRDefault="000848E3" w:rsidP="00661985">
      <w:pPr>
        <w:tabs>
          <w:tab w:val="left" w:pos="2160"/>
        </w:tabs>
        <w:spacing w:after="0" w:line="240" w:lineRule="auto"/>
        <w:jc w:val="both"/>
        <w:rPr>
          <w:rFonts w:ascii="Verdana" w:hAnsi="Verdana"/>
          <w:sz w:val="20"/>
          <w:szCs w:val="20"/>
        </w:rPr>
      </w:pPr>
      <w:r w:rsidRPr="00C904DE">
        <w:rPr>
          <w:rFonts w:ascii="Verdana" w:hAnsi="Verdana"/>
          <w:b/>
          <w:sz w:val="20"/>
          <w:szCs w:val="20"/>
        </w:rPr>
        <w:t>Location of Assignment</w:t>
      </w:r>
      <w:r w:rsidRPr="00C904DE">
        <w:rPr>
          <w:rFonts w:ascii="Verdana" w:hAnsi="Verdana"/>
          <w:sz w:val="20"/>
          <w:szCs w:val="20"/>
        </w:rPr>
        <w:t>:  Islamabad</w:t>
      </w:r>
    </w:p>
    <w:p w:rsidR="000848E3" w:rsidRPr="00C904DE" w:rsidRDefault="000848E3" w:rsidP="00661985">
      <w:pPr>
        <w:spacing w:after="0" w:line="240" w:lineRule="auto"/>
        <w:jc w:val="both"/>
        <w:rPr>
          <w:rFonts w:ascii="Verdana" w:hAnsi="Verdana"/>
          <w:sz w:val="20"/>
          <w:szCs w:val="20"/>
        </w:rPr>
      </w:pPr>
      <w:r w:rsidRPr="00C904DE">
        <w:rPr>
          <w:rFonts w:ascii="Verdana" w:hAnsi="Verdana"/>
          <w:b/>
          <w:sz w:val="20"/>
          <w:szCs w:val="20"/>
        </w:rPr>
        <w:t xml:space="preserve">Description of duties: </w:t>
      </w:r>
      <w:r w:rsidRPr="00C904DE">
        <w:rPr>
          <w:rFonts w:ascii="Verdana" w:hAnsi="Verdana"/>
          <w:sz w:val="20"/>
          <w:szCs w:val="20"/>
        </w:rPr>
        <w:t>Revision of National Housing Policy (1986), National Human Settlements Policy Studies (1982-90), Management of Cities Policy Studies (1982-90), Effective City Administration, Karachi Study, National Reference Manual on Planning and Infrastructure Standards Study, A study of Development of Intermediate sized growth centre in Pakistan and agrovilles, Rural Urban Migration Study, 7 Marla Scheme, Up-gradation of Katchi Abadis, Other Policy matters relating to Urban and Regional Planning.</w:t>
      </w:r>
    </w:p>
    <w:p w:rsidR="000848E3" w:rsidRPr="00C904DE" w:rsidRDefault="000848E3" w:rsidP="000848E3">
      <w:pPr>
        <w:jc w:val="both"/>
        <w:rPr>
          <w:rFonts w:ascii="Verdana" w:hAnsi="Verdana"/>
          <w:sz w:val="20"/>
          <w:szCs w:val="20"/>
        </w:rPr>
      </w:pPr>
    </w:p>
    <w:p w:rsidR="000848E3" w:rsidRPr="00C904DE" w:rsidRDefault="000848E3" w:rsidP="00661985">
      <w:pPr>
        <w:tabs>
          <w:tab w:val="left" w:pos="3053"/>
        </w:tabs>
        <w:spacing w:after="0" w:line="240" w:lineRule="auto"/>
        <w:jc w:val="both"/>
        <w:rPr>
          <w:rFonts w:ascii="Verdana" w:hAnsi="Verdana"/>
          <w:sz w:val="20"/>
          <w:szCs w:val="20"/>
        </w:rPr>
      </w:pPr>
      <w:r w:rsidRPr="00C904DE">
        <w:rPr>
          <w:rFonts w:ascii="Verdana" w:hAnsi="Verdana"/>
          <w:b/>
          <w:sz w:val="20"/>
          <w:szCs w:val="20"/>
        </w:rPr>
        <w:t>Duration:</w:t>
      </w:r>
      <w:r w:rsidRPr="00C904DE">
        <w:rPr>
          <w:rFonts w:ascii="Verdana" w:hAnsi="Verdana"/>
          <w:sz w:val="20"/>
          <w:szCs w:val="20"/>
        </w:rPr>
        <w:t xml:space="preserve">   June 25, 1974 to April 24, 1982        </w:t>
      </w:r>
    </w:p>
    <w:p w:rsidR="000848E3" w:rsidRPr="00C904DE" w:rsidRDefault="000848E3" w:rsidP="00661985">
      <w:pPr>
        <w:pStyle w:val="Heading1"/>
        <w:spacing w:before="0" w:after="0" w:line="240" w:lineRule="auto"/>
        <w:ind w:left="15" w:hanging="15"/>
        <w:rPr>
          <w:rFonts w:ascii="Verdana" w:hAnsi="Verdana"/>
          <w:b w:val="0"/>
          <w:sz w:val="20"/>
          <w:szCs w:val="20"/>
        </w:rPr>
      </w:pPr>
      <w:r w:rsidRPr="00C904DE">
        <w:rPr>
          <w:rFonts w:ascii="Verdana" w:hAnsi="Verdana"/>
          <w:sz w:val="20"/>
          <w:szCs w:val="20"/>
        </w:rPr>
        <w:t>Title: Assistant Director Town Planning</w:t>
      </w:r>
      <w:r w:rsidRPr="00C904DE">
        <w:rPr>
          <w:rFonts w:ascii="Verdana" w:hAnsi="Verdana"/>
          <w:b w:val="0"/>
          <w:sz w:val="20"/>
          <w:szCs w:val="20"/>
        </w:rPr>
        <w:t xml:space="preserve"> </w:t>
      </w:r>
    </w:p>
    <w:p w:rsidR="000848E3" w:rsidRPr="00C904DE" w:rsidRDefault="000848E3" w:rsidP="00661985">
      <w:pPr>
        <w:tabs>
          <w:tab w:val="left" w:pos="3053"/>
          <w:tab w:val="left" w:pos="6461"/>
        </w:tabs>
        <w:spacing w:after="0" w:line="240" w:lineRule="auto"/>
        <w:jc w:val="both"/>
        <w:rPr>
          <w:rFonts w:ascii="Verdana" w:hAnsi="Verdana"/>
          <w:sz w:val="20"/>
          <w:szCs w:val="20"/>
        </w:rPr>
      </w:pPr>
      <w:r w:rsidRPr="00C904DE">
        <w:rPr>
          <w:rFonts w:ascii="Verdana" w:hAnsi="Verdana"/>
          <w:b/>
          <w:sz w:val="20"/>
          <w:szCs w:val="20"/>
        </w:rPr>
        <w:t>Employing Agency:</w:t>
      </w:r>
      <w:r w:rsidRPr="00C904DE">
        <w:rPr>
          <w:rFonts w:ascii="Verdana" w:hAnsi="Verdana"/>
          <w:sz w:val="20"/>
          <w:szCs w:val="20"/>
        </w:rPr>
        <w:t xml:space="preserve"> Government of Punjab, Housing &amp; Physical Planning Department</w:t>
      </w:r>
    </w:p>
    <w:p w:rsidR="000848E3" w:rsidRPr="00C904DE" w:rsidRDefault="000848E3" w:rsidP="00661985">
      <w:pPr>
        <w:tabs>
          <w:tab w:val="left" w:pos="2160"/>
        </w:tabs>
        <w:spacing w:after="0" w:line="240" w:lineRule="auto"/>
        <w:jc w:val="both"/>
        <w:rPr>
          <w:rFonts w:ascii="Verdana" w:hAnsi="Verdana"/>
          <w:sz w:val="20"/>
          <w:szCs w:val="20"/>
        </w:rPr>
      </w:pPr>
      <w:r w:rsidRPr="00C904DE">
        <w:rPr>
          <w:rFonts w:ascii="Verdana" w:hAnsi="Verdana"/>
          <w:b/>
          <w:sz w:val="20"/>
          <w:szCs w:val="20"/>
        </w:rPr>
        <w:t>Location of Assignment:</w:t>
      </w:r>
      <w:r w:rsidRPr="00C904DE">
        <w:rPr>
          <w:rFonts w:ascii="Verdana" w:hAnsi="Verdana"/>
          <w:sz w:val="20"/>
          <w:szCs w:val="20"/>
        </w:rPr>
        <w:t xml:space="preserve">  Lahore &amp; Sargodha</w:t>
      </w:r>
    </w:p>
    <w:p w:rsidR="000848E3" w:rsidRPr="00C904DE" w:rsidRDefault="000848E3" w:rsidP="00661985">
      <w:pPr>
        <w:tabs>
          <w:tab w:val="left" w:pos="2160"/>
        </w:tabs>
        <w:spacing w:after="0" w:line="240" w:lineRule="auto"/>
        <w:jc w:val="both"/>
        <w:rPr>
          <w:rFonts w:ascii="Verdana" w:hAnsi="Verdana"/>
          <w:sz w:val="20"/>
          <w:szCs w:val="20"/>
        </w:rPr>
      </w:pPr>
      <w:r w:rsidRPr="00C904DE">
        <w:rPr>
          <w:rFonts w:ascii="Verdana" w:hAnsi="Verdana"/>
          <w:b/>
          <w:sz w:val="20"/>
          <w:szCs w:val="20"/>
        </w:rPr>
        <w:t xml:space="preserve">Description of duties: </w:t>
      </w:r>
      <w:r w:rsidRPr="00C904DE">
        <w:rPr>
          <w:rFonts w:ascii="Verdana" w:hAnsi="Verdana"/>
          <w:sz w:val="20"/>
          <w:szCs w:val="20"/>
        </w:rPr>
        <w:t>Planning Surveys, Selection of sites for Low Income Housing Schemes, Preparation and execution of Low Income Housing Schemes, Preparation of outline Development Plans (Sargodha, Khushab, Mianwali, and Bhakhar etc)., Monitoring and Evaluation of outline Development Plans, Regional Plans prepared by Project Offices., Technical Advice to project offices regarding policy.</w:t>
      </w:r>
    </w:p>
    <w:p w:rsidR="00A06007" w:rsidRPr="00C904DE" w:rsidRDefault="00A06007" w:rsidP="000848E3">
      <w:pPr>
        <w:tabs>
          <w:tab w:val="left" w:pos="3053"/>
        </w:tabs>
        <w:jc w:val="both"/>
        <w:rPr>
          <w:rFonts w:ascii="Verdana" w:hAnsi="Verdana"/>
          <w:b/>
          <w:sz w:val="20"/>
          <w:szCs w:val="20"/>
        </w:rPr>
      </w:pPr>
    </w:p>
    <w:p w:rsidR="0086055A" w:rsidRDefault="0086055A" w:rsidP="00661985">
      <w:pPr>
        <w:tabs>
          <w:tab w:val="left" w:pos="3053"/>
        </w:tabs>
        <w:spacing w:after="0" w:line="240" w:lineRule="auto"/>
        <w:jc w:val="both"/>
        <w:rPr>
          <w:rFonts w:ascii="Verdana" w:hAnsi="Verdana"/>
          <w:b/>
          <w:sz w:val="20"/>
          <w:szCs w:val="20"/>
        </w:rPr>
      </w:pPr>
    </w:p>
    <w:p w:rsidR="0086055A" w:rsidRDefault="0086055A" w:rsidP="00661985">
      <w:pPr>
        <w:tabs>
          <w:tab w:val="left" w:pos="3053"/>
        </w:tabs>
        <w:spacing w:after="0" w:line="240" w:lineRule="auto"/>
        <w:jc w:val="both"/>
        <w:rPr>
          <w:rFonts w:ascii="Verdana" w:hAnsi="Verdana"/>
          <w:b/>
          <w:sz w:val="20"/>
          <w:szCs w:val="20"/>
        </w:rPr>
      </w:pPr>
    </w:p>
    <w:p w:rsidR="0086055A" w:rsidRDefault="0086055A" w:rsidP="00661985">
      <w:pPr>
        <w:tabs>
          <w:tab w:val="left" w:pos="3053"/>
        </w:tabs>
        <w:spacing w:after="0" w:line="240" w:lineRule="auto"/>
        <w:jc w:val="both"/>
        <w:rPr>
          <w:rFonts w:ascii="Verdana" w:hAnsi="Verdana"/>
          <w:b/>
          <w:sz w:val="20"/>
          <w:szCs w:val="20"/>
        </w:rPr>
      </w:pPr>
    </w:p>
    <w:p w:rsidR="0086055A" w:rsidRDefault="0086055A" w:rsidP="00661985">
      <w:pPr>
        <w:tabs>
          <w:tab w:val="left" w:pos="3053"/>
        </w:tabs>
        <w:spacing w:after="0" w:line="240" w:lineRule="auto"/>
        <w:jc w:val="both"/>
        <w:rPr>
          <w:rFonts w:ascii="Verdana" w:hAnsi="Verdana"/>
          <w:b/>
          <w:sz w:val="20"/>
          <w:szCs w:val="20"/>
        </w:rPr>
      </w:pPr>
    </w:p>
    <w:p w:rsidR="0086055A" w:rsidRDefault="0086055A" w:rsidP="00661985">
      <w:pPr>
        <w:tabs>
          <w:tab w:val="left" w:pos="3053"/>
        </w:tabs>
        <w:spacing w:after="0" w:line="240" w:lineRule="auto"/>
        <w:jc w:val="both"/>
        <w:rPr>
          <w:rFonts w:ascii="Verdana" w:hAnsi="Verdana"/>
          <w:b/>
          <w:sz w:val="20"/>
          <w:szCs w:val="20"/>
        </w:rPr>
      </w:pPr>
    </w:p>
    <w:p w:rsidR="000848E3" w:rsidRPr="00C904DE" w:rsidRDefault="000848E3" w:rsidP="00661985">
      <w:pPr>
        <w:tabs>
          <w:tab w:val="left" w:pos="3053"/>
        </w:tabs>
        <w:spacing w:after="0" w:line="240" w:lineRule="auto"/>
        <w:jc w:val="both"/>
        <w:rPr>
          <w:rFonts w:ascii="Verdana" w:hAnsi="Verdana"/>
          <w:sz w:val="20"/>
          <w:szCs w:val="20"/>
        </w:rPr>
      </w:pPr>
      <w:r w:rsidRPr="00C904DE">
        <w:rPr>
          <w:rFonts w:ascii="Verdana" w:hAnsi="Verdana"/>
          <w:b/>
          <w:sz w:val="20"/>
          <w:szCs w:val="20"/>
        </w:rPr>
        <w:t>Duration:</w:t>
      </w:r>
      <w:r w:rsidRPr="00C904DE">
        <w:rPr>
          <w:rFonts w:ascii="Verdana" w:hAnsi="Verdana"/>
          <w:sz w:val="20"/>
          <w:szCs w:val="20"/>
        </w:rPr>
        <w:t xml:space="preserve">   January 1973 to June 1974 </w:t>
      </w:r>
    </w:p>
    <w:p w:rsidR="000848E3" w:rsidRPr="00C904DE" w:rsidRDefault="000848E3" w:rsidP="00661985">
      <w:pPr>
        <w:pStyle w:val="Heading1"/>
        <w:spacing w:before="0" w:after="0" w:line="240" w:lineRule="auto"/>
        <w:ind w:left="15" w:hanging="15"/>
        <w:rPr>
          <w:rFonts w:ascii="Verdana" w:hAnsi="Verdana"/>
          <w:b w:val="0"/>
          <w:sz w:val="20"/>
          <w:szCs w:val="20"/>
        </w:rPr>
      </w:pPr>
      <w:r w:rsidRPr="00C904DE">
        <w:rPr>
          <w:rFonts w:ascii="Verdana" w:hAnsi="Verdana"/>
          <w:sz w:val="20"/>
          <w:szCs w:val="20"/>
        </w:rPr>
        <w:t>Title: Research Assistant</w:t>
      </w:r>
    </w:p>
    <w:p w:rsidR="000848E3" w:rsidRPr="00C904DE" w:rsidRDefault="000848E3" w:rsidP="00661985">
      <w:pPr>
        <w:tabs>
          <w:tab w:val="left" w:pos="3053"/>
          <w:tab w:val="left" w:pos="6461"/>
        </w:tabs>
        <w:spacing w:after="0" w:line="240" w:lineRule="auto"/>
        <w:jc w:val="both"/>
        <w:rPr>
          <w:rFonts w:ascii="Verdana" w:hAnsi="Verdana"/>
          <w:sz w:val="20"/>
          <w:szCs w:val="20"/>
        </w:rPr>
      </w:pPr>
      <w:r w:rsidRPr="00C904DE">
        <w:rPr>
          <w:rFonts w:ascii="Verdana" w:hAnsi="Verdana"/>
          <w:b/>
          <w:sz w:val="20"/>
          <w:szCs w:val="20"/>
        </w:rPr>
        <w:t>Employing Agency:</w:t>
      </w:r>
      <w:r w:rsidRPr="00C904DE">
        <w:rPr>
          <w:rFonts w:ascii="Verdana" w:hAnsi="Verdana"/>
          <w:sz w:val="20"/>
          <w:szCs w:val="20"/>
        </w:rPr>
        <w:t xml:space="preserve"> Government of Punjab, Housing &amp; Physical Planning Department, Regional Development Plan for Lahore Metropolitan Region, Project Office </w:t>
      </w:r>
    </w:p>
    <w:p w:rsidR="000848E3" w:rsidRPr="00C904DE" w:rsidRDefault="000848E3" w:rsidP="00661985">
      <w:pPr>
        <w:tabs>
          <w:tab w:val="left" w:pos="2160"/>
        </w:tabs>
        <w:spacing w:after="0" w:line="240" w:lineRule="auto"/>
        <w:jc w:val="both"/>
        <w:rPr>
          <w:rFonts w:ascii="Verdana" w:hAnsi="Verdana"/>
          <w:sz w:val="20"/>
          <w:szCs w:val="20"/>
        </w:rPr>
      </w:pPr>
      <w:r w:rsidRPr="00C904DE">
        <w:rPr>
          <w:rFonts w:ascii="Verdana" w:hAnsi="Verdana"/>
          <w:b/>
          <w:sz w:val="20"/>
          <w:szCs w:val="20"/>
        </w:rPr>
        <w:t>Location of Assignment:</w:t>
      </w:r>
      <w:r w:rsidRPr="00C904DE">
        <w:rPr>
          <w:rFonts w:ascii="Verdana" w:hAnsi="Verdana"/>
          <w:sz w:val="20"/>
          <w:szCs w:val="20"/>
        </w:rPr>
        <w:t xml:space="preserve">  Lahore</w:t>
      </w:r>
    </w:p>
    <w:p w:rsidR="000848E3" w:rsidRPr="00C904DE" w:rsidRDefault="000848E3" w:rsidP="00661985">
      <w:pPr>
        <w:tabs>
          <w:tab w:val="left" w:pos="2160"/>
        </w:tabs>
        <w:spacing w:after="0" w:line="240" w:lineRule="auto"/>
        <w:jc w:val="both"/>
        <w:rPr>
          <w:rFonts w:ascii="Verdana" w:hAnsi="Verdana"/>
          <w:sz w:val="20"/>
          <w:szCs w:val="20"/>
        </w:rPr>
      </w:pPr>
      <w:r w:rsidRPr="00C904DE">
        <w:rPr>
          <w:rFonts w:ascii="Verdana" w:hAnsi="Verdana"/>
          <w:b/>
          <w:sz w:val="20"/>
          <w:szCs w:val="20"/>
        </w:rPr>
        <w:t>Description of duties:</w:t>
      </w:r>
      <w:r w:rsidRPr="00C904DE">
        <w:rPr>
          <w:rFonts w:ascii="Verdana" w:hAnsi="Verdana"/>
          <w:sz w:val="20"/>
          <w:szCs w:val="20"/>
        </w:rPr>
        <w:t xml:space="preserve"> Collection and analysis of data for regional development plan of Lahore metropolitan region, Lahore., Prepared planning studies research reports entitled i) Administrative structure for the implementation of regional development plans in Punjab” ii) Fuel, electricity and gas existing situation and future requirements as a part of regional development plan study for Lahore Metropolitan region, Lahore. iii) Prepared a seminar paper on regional development planning for presentation. In a seminar in Nagoya, Japan, Miscellaneous Research Work relating to Town and Regional Planning, Contribution in other planning studies undertaken for regional development plan of Lahore Metropolitan Region, Lahore</w:t>
      </w:r>
    </w:p>
    <w:p w:rsidR="000848E3" w:rsidRPr="00C904DE" w:rsidRDefault="000848E3" w:rsidP="007944E8">
      <w:pPr>
        <w:spacing w:after="0" w:line="240" w:lineRule="auto"/>
        <w:jc w:val="both"/>
        <w:rPr>
          <w:rFonts w:ascii="Verdana" w:hAnsi="Verdana"/>
          <w:sz w:val="20"/>
          <w:szCs w:val="20"/>
        </w:rPr>
      </w:pPr>
    </w:p>
    <w:p w:rsidR="00A06007" w:rsidRPr="00C904DE" w:rsidRDefault="00A06007" w:rsidP="007944E8">
      <w:pPr>
        <w:spacing w:after="0" w:line="240" w:lineRule="auto"/>
        <w:jc w:val="both"/>
        <w:rPr>
          <w:rFonts w:ascii="Verdana" w:hAnsi="Verdana"/>
          <w:sz w:val="20"/>
          <w:szCs w:val="20"/>
        </w:rPr>
      </w:pPr>
    </w:p>
    <w:p w:rsidR="000848E3" w:rsidRPr="00C904DE" w:rsidRDefault="000848E3" w:rsidP="00661985">
      <w:pPr>
        <w:tabs>
          <w:tab w:val="left" w:pos="3053"/>
        </w:tabs>
        <w:spacing w:after="0" w:line="240" w:lineRule="auto"/>
        <w:jc w:val="both"/>
        <w:rPr>
          <w:rFonts w:ascii="Verdana" w:hAnsi="Verdana"/>
          <w:sz w:val="20"/>
          <w:szCs w:val="20"/>
        </w:rPr>
      </w:pPr>
      <w:r w:rsidRPr="00C904DE">
        <w:rPr>
          <w:rFonts w:ascii="Verdana" w:hAnsi="Verdana"/>
          <w:b/>
          <w:sz w:val="20"/>
          <w:szCs w:val="20"/>
        </w:rPr>
        <w:t>Duration:</w:t>
      </w:r>
      <w:r w:rsidRPr="00C904DE">
        <w:rPr>
          <w:rFonts w:ascii="Verdana" w:hAnsi="Verdana"/>
          <w:sz w:val="20"/>
          <w:szCs w:val="20"/>
        </w:rPr>
        <w:t xml:space="preserve">   May 1970 to July 1971            </w:t>
      </w:r>
    </w:p>
    <w:p w:rsidR="000848E3" w:rsidRPr="00C904DE" w:rsidRDefault="00222AAD" w:rsidP="00661985">
      <w:pPr>
        <w:pStyle w:val="Heading1"/>
        <w:spacing w:before="0" w:after="0" w:line="240" w:lineRule="auto"/>
        <w:ind w:left="15" w:hanging="15"/>
        <w:rPr>
          <w:rFonts w:ascii="Verdana" w:hAnsi="Verdana"/>
          <w:b w:val="0"/>
          <w:sz w:val="20"/>
          <w:szCs w:val="20"/>
        </w:rPr>
      </w:pPr>
      <w:r w:rsidRPr="00C904DE">
        <w:rPr>
          <w:rFonts w:ascii="Verdana" w:hAnsi="Verdana"/>
          <w:sz w:val="20"/>
          <w:szCs w:val="20"/>
        </w:rPr>
        <w:t xml:space="preserve">Title: </w:t>
      </w:r>
      <w:r w:rsidR="000848E3" w:rsidRPr="00C904DE">
        <w:rPr>
          <w:rFonts w:ascii="Verdana" w:hAnsi="Verdana"/>
          <w:sz w:val="20"/>
          <w:szCs w:val="20"/>
        </w:rPr>
        <w:t>Town Planner</w:t>
      </w:r>
      <w:r w:rsidR="000848E3" w:rsidRPr="00C904DE">
        <w:rPr>
          <w:rFonts w:ascii="Verdana" w:hAnsi="Verdana"/>
          <w:sz w:val="20"/>
          <w:szCs w:val="20"/>
        </w:rPr>
        <w:tab/>
      </w:r>
      <w:r w:rsidR="000848E3" w:rsidRPr="00C904DE">
        <w:rPr>
          <w:rFonts w:ascii="Verdana" w:hAnsi="Verdana"/>
          <w:b w:val="0"/>
          <w:sz w:val="20"/>
          <w:szCs w:val="20"/>
        </w:rPr>
        <w:t xml:space="preserve">    </w:t>
      </w:r>
    </w:p>
    <w:p w:rsidR="000848E3" w:rsidRPr="00C904DE" w:rsidRDefault="000848E3" w:rsidP="00661985">
      <w:pPr>
        <w:tabs>
          <w:tab w:val="left" w:pos="3053"/>
          <w:tab w:val="left" w:pos="6461"/>
        </w:tabs>
        <w:spacing w:after="0" w:line="240" w:lineRule="auto"/>
        <w:jc w:val="both"/>
        <w:rPr>
          <w:rFonts w:ascii="Verdana" w:hAnsi="Verdana"/>
          <w:sz w:val="20"/>
          <w:szCs w:val="20"/>
        </w:rPr>
      </w:pPr>
      <w:r w:rsidRPr="00C904DE">
        <w:rPr>
          <w:rFonts w:ascii="Verdana" w:hAnsi="Verdana"/>
          <w:b/>
          <w:sz w:val="20"/>
          <w:szCs w:val="20"/>
        </w:rPr>
        <w:t>Employing Agency:</w:t>
      </w:r>
      <w:r w:rsidRPr="00C904DE">
        <w:rPr>
          <w:rFonts w:ascii="Verdana" w:hAnsi="Verdana"/>
          <w:sz w:val="20"/>
          <w:szCs w:val="20"/>
        </w:rPr>
        <w:t xml:space="preserve"> Municipal Committee</w:t>
      </w:r>
    </w:p>
    <w:p w:rsidR="000848E3" w:rsidRPr="00C904DE" w:rsidRDefault="000848E3" w:rsidP="00661985">
      <w:pPr>
        <w:tabs>
          <w:tab w:val="left" w:pos="2160"/>
        </w:tabs>
        <w:spacing w:after="0" w:line="240" w:lineRule="auto"/>
        <w:jc w:val="both"/>
        <w:rPr>
          <w:rFonts w:ascii="Verdana" w:hAnsi="Verdana"/>
          <w:sz w:val="20"/>
          <w:szCs w:val="20"/>
        </w:rPr>
      </w:pPr>
      <w:r w:rsidRPr="00C904DE">
        <w:rPr>
          <w:rFonts w:ascii="Verdana" w:hAnsi="Verdana"/>
          <w:b/>
          <w:sz w:val="20"/>
          <w:szCs w:val="20"/>
        </w:rPr>
        <w:t>Location of Assignment:</w:t>
      </w:r>
      <w:r w:rsidRPr="00C904DE">
        <w:rPr>
          <w:rFonts w:ascii="Verdana" w:hAnsi="Verdana"/>
          <w:sz w:val="20"/>
          <w:szCs w:val="20"/>
        </w:rPr>
        <w:t xml:space="preserve">  Sheikhupura</w:t>
      </w:r>
    </w:p>
    <w:p w:rsidR="000848E3" w:rsidRPr="00C904DE" w:rsidRDefault="000848E3" w:rsidP="00661985">
      <w:pPr>
        <w:tabs>
          <w:tab w:val="left" w:pos="2160"/>
        </w:tabs>
        <w:spacing w:after="0" w:line="240" w:lineRule="auto"/>
        <w:jc w:val="both"/>
        <w:rPr>
          <w:rFonts w:ascii="Verdana" w:hAnsi="Verdana"/>
          <w:sz w:val="20"/>
          <w:szCs w:val="20"/>
        </w:rPr>
      </w:pPr>
      <w:r w:rsidRPr="00C904DE">
        <w:rPr>
          <w:rFonts w:ascii="Verdana" w:hAnsi="Verdana"/>
          <w:b/>
          <w:sz w:val="20"/>
          <w:szCs w:val="20"/>
        </w:rPr>
        <w:t>Description of duties:</w:t>
      </w:r>
      <w:r w:rsidRPr="00C904DE">
        <w:rPr>
          <w:rFonts w:ascii="Verdana" w:hAnsi="Verdana"/>
          <w:sz w:val="20"/>
          <w:szCs w:val="20"/>
        </w:rPr>
        <w:t xml:space="preserve"> Prepared revised building by-laws of the municipality, Town Planning and Building Control</w:t>
      </w:r>
    </w:p>
    <w:p w:rsidR="00F150EB" w:rsidRPr="00C904DE" w:rsidRDefault="00F150EB" w:rsidP="007944E8">
      <w:pPr>
        <w:spacing w:after="0" w:line="240" w:lineRule="auto"/>
        <w:jc w:val="both"/>
        <w:rPr>
          <w:rFonts w:ascii="Verdana" w:hAnsi="Verdana"/>
          <w:sz w:val="20"/>
          <w:szCs w:val="20"/>
        </w:rPr>
      </w:pPr>
    </w:p>
    <w:p w:rsidR="00A06007" w:rsidRPr="00C904DE" w:rsidRDefault="00A06007" w:rsidP="007944E8">
      <w:pPr>
        <w:spacing w:after="0" w:line="240" w:lineRule="auto"/>
        <w:jc w:val="both"/>
        <w:rPr>
          <w:rFonts w:ascii="Verdana" w:hAnsi="Verdana"/>
          <w:sz w:val="20"/>
          <w:szCs w:val="20"/>
        </w:rPr>
      </w:pPr>
    </w:p>
    <w:p w:rsidR="000848E3" w:rsidRPr="00C904DE" w:rsidRDefault="000848E3" w:rsidP="007944E8">
      <w:pPr>
        <w:tabs>
          <w:tab w:val="left" w:pos="3053"/>
        </w:tabs>
        <w:spacing w:after="0" w:line="240" w:lineRule="auto"/>
        <w:jc w:val="both"/>
        <w:rPr>
          <w:rFonts w:ascii="Verdana" w:hAnsi="Verdana"/>
          <w:sz w:val="20"/>
          <w:szCs w:val="20"/>
        </w:rPr>
      </w:pPr>
      <w:r w:rsidRPr="00C904DE">
        <w:rPr>
          <w:rFonts w:ascii="Verdana" w:hAnsi="Verdana"/>
          <w:b/>
          <w:sz w:val="20"/>
          <w:szCs w:val="20"/>
        </w:rPr>
        <w:t>Duration:</w:t>
      </w:r>
      <w:r w:rsidRPr="00C904DE">
        <w:rPr>
          <w:rFonts w:ascii="Verdana" w:hAnsi="Verdana"/>
          <w:sz w:val="20"/>
          <w:szCs w:val="20"/>
        </w:rPr>
        <w:t xml:space="preserve">    June 1969 – April 1970            </w:t>
      </w:r>
    </w:p>
    <w:p w:rsidR="000848E3" w:rsidRPr="00C904DE" w:rsidRDefault="00222AAD" w:rsidP="00661985">
      <w:pPr>
        <w:pStyle w:val="Heading1"/>
        <w:spacing w:before="0" w:after="0" w:line="240" w:lineRule="auto"/>
        <w:ind w:left="15" w:hanging="15"/>
        <w:rPr>
          <w:rFonts w:ascii="Verdana" w:hAnsi="Verdana"/>
          <w:b w:val="0"/>
          <w:sz w:val="20"/>
          <w:szCs w:val="20"/>
        </w:rPr>
      </w:pPr>
      <w:r w:rsidRPr="00C904DE">
        <w:rPr>
          <w:rFonts w:ascii="Verdana" w:hAnsi="Verdana"/>
          <w:sz w:val="20"/>
          <w:szCs w:val="20"/>
        </w:rPr>
        <w:t xml:space="preserve">Title: </w:t>
      </w:r>
      <w:r w:rsidR="000848E3" w:rsidRPr="00C904DE">
        <w:rPr>
          <w:rFonts w:ascii="Verdana" w:hAnsi="Verdana"/>
          <w:sz w:val="20"/>
          <w:szCs w:val="20"/>
        </w:rPr>
        <w:t>Town Planner</w:t>
      </w:r>
      <w:r w:rsidR="000848E3" w:rsidRPr="00C904DE">
        <w:rPr>
          <w:rFonts w:ascii="Verdana" w:hAnsi="Verdana"/>
          <w:sz w:val="20"/>
          <w:szCs w:val="20"/>
        </w:rPr>
        <w:tab/>
      </w:r>
      <w:r w:rsidR="000848E3" w:rsidRPr="00C904DE">
        <w:rPr>
          <w:rFonts w:ascii="Verdana" w:hAnsi="Verdana"/>
          <w:b w:val="0"/>
          <w:sz w:val="20"/>
          <w:szCs w:val="20"/>
        </w:rPr>
        <w:t xml:space="preserve">    </w:t>
      </w:r>
    </w:p>
    <w:p w:rsidR="000848E3" w:rsidRPr="00C904DE" w:rsidRDefault="000848E3" w:rsidP="00661985">
      <w:pPr>
        <w:tabs>
          <w:tab w:val="left" w:pos="3053"/>
          <w:tab w:val="left" w:pos="6461"/>
        </w:tabs>
        <w:spacing w:after="0" w:line="240" w:lineRule="auto"/>
        <w:jc w:val="both"/>
        <w:rPr>
          <w:rFonts w:ascii="Verdana" w:hAnsi="Verdana"/>
          <w:sz w:val="20"/>
          <w:szCs w:val="20"/>
        </w:rPr>
      </w:pPr>
      <w:r w:rsidRPr="00C904DE">
        <w:rPr>
          <w:rFonts w:ascii="Verdana" w:hAnsi="Verdana"/>
          <w:b/>
          <w:sz w:val="20"/>
          <w:szCs w:val="20"/>
        </w:rPr>
        <w:t>Employing Agency:</w:t>
      </w:r>
      <w:r w:rsidRPr="00C904DE">
        <w:rPr>
          <w:rFonts w:ascii="Verdana" w:hAnsi="Verdana"/>
          <w:sz w:val="20"/>
          <w:szCs w:val="20"/>
        </w:rPr>
        <w:t xml:space="preserve"> Yahya Association</w:t>
      </w:r>
    </w:p>
    <w:p w:rsidR="000848E3" w:rsidRPr="00C904DE" w:rsidRDefault="000848E3" w:rsidP="00661985">
      <w:pPr>
        <w:tabs>
          <w:tab w:val="left" w:pos="2160"/>
        </w:tabs>
        <w:spacing w:after="0" w:line="240" w:lineRule="auto"/>
        <w:jc w:val="both"/>
        <w:rPr>
          <w:rFonts w:ascii="Verdana" w:hAnsi="Verdana"/>
          <w:sz w:val="20"/>
          <w:szCs w:val="20"/>
        </w:rPr>
      </w:pPr>
      <w:r w:rsidRPr="00C904DE">
        <w:rPr>
          <w:rFonts w:ascii="Verdana" w:hAnsi="Verdana"/>
          <w:b/>
          <w:sz w:val="20"/>
          <w:szCs w:val="20"/>
        </w:rPr>
        <w:t>Location of Assignment:</w:t>
      </w:r>
      <w:r w:rsidRPr="00C904DE">
        <w:rPr>
          <w:rFonts w:ascii="Verdana" w:hAnsi="Verdana"/>
          <w:sz w:val="20"/>
          <w:szCs w:val="20"/>
        </w:rPr>
        <w:t xml:space="preserve">  Karachi</w:t>
      </w:r>
    </w:p>
    <w:p w:rsidR="000848E3" w:rsidRPr="00C904DE" w:rsidRDefault="000848E3" w:rsidP="007944E8">
      <w:pPr>
        <w:tabs>
          <w:tab w:val="left" w:pos="2160"/>
        </w:tabs>
        <w:spacing w:after="0" w:line="240" w:lineRule="auto"/>
        <w:jc w:val="both"/>
        <w:rPr>
          <w:rFonts w:ascii="Verdana" w:hAnsi="Verdana"/>
          <w:sz w:val="20"/>
          <w:szCs w:val="20"/>
        </w:rPr>
      </w:pPr>
      <w:r w:rsidRPr="00C904DE">
        <w:rPr>
          <w:rFonts w:ascii="Verdana" w:hAnsi="Verdana"/>
          <w:b/>
          <w:sz w:val="20"/>
          <w:szCs w:val="20"/>
        </w:rPr>
        <w:t>Description of duties:</w:t>
      </w:r>
      <w:r w:rsidRPr="00C904DE">
        <w:rPr>
          <w:rFonts w:ascii="Verdana" w:hAnsi="Verdana"/>
          <w:sz w:val="20"/>
          <w:szCs w:val="20"/>
        </w:rPr>
        <w:t xml:space="preserve"> Preparation of regularization and re-development plans for the un-authorized colonies of Karachi Municipal Corporation.</w:t>
      </w:r>
    </w:p>
    <w:p w:rsidR="007944E8" w:rsidRPr="00C904DE" w:rsidRDefault="007944E8" w:rsidP="007944E8">
      <w:pPr>
        <w:tabs>
          <w:tab w:val="left" w:pos="2160"/>
        </w:tabs>
        <w:spacing w:after="0" w:line="240" w:lineRule="auto"/>
        <w:jc w:val="both"/>
        <w:rPr>
          <w:rFonts w:ascii="Verdana" w:hAnsi="Verdana"/>
          <w:sz w:val="20"/>
          <w:szCs w:val="20"/>
        </w:rPr>
      </w:pPr>
    </w:p>
    <w:p w:rsidR="00A06007" w:rsidRPr="00C904DE" w:rsidRDefault="00A06007" w:rsidP="007944E8">
      <w:pPr>
        <w:tabs>
          <w:tab w:val="left" w:pos="2160"/>
        </w:tabs>
        <w:spacing w:after="0" w:line="240" w:lineRule="auto"/>
        <w:jc w:val="both"/>
        <w:rPr>
          <w:rFonts w:ascii="Verdana" w:hAnsi="Verdana"/>
          <w:sz w:val="20"/>
          <w:szCs w:val="20"/>
        </w:rPr>
      </w:pPr>
    </w:p>
    <w:p w:rsidR="000848E3" w:rsidRPr="00C904DE" w:rsidRDefault="000848E3" w:rsidP="00661985">
      <w:pPr>
        <w:tabs>
          <w:tab w:val="left" w:pos="3053"/>
        </w:tabs>
        <w:spacing w:after="0" w:line="240" w:lineRule="auto"/>
        <w:jc w:val="both"/>
        <w:rPr>
          <w:rFonts w:ascii="Verdana" w:hAnsi="Verdana"/>
          <w:sz w:val="20"/>
          <w:szCs w:val="20"/>
        </w:rPr>
      </w:pPr>
      <w:r w:rsidRPr="00C904DE">
        <w:rPr>
          <w:rFonts w:ascii="Verdana" w:hAnsi="Verdana"/>
          <w:b/>
          <w:sz w:val="20"/>
          <w:szCs w:val="20"/>
        </w:rPr>
        <w:t>Duration:</w:t>
      </w:r>
      <w:r w:rsidRPr="00C904DE">
        <w:rPr>
          <w:rFonts w:ascii="Verdana" w:hAnsi="Verdana"/>
          <w:sz w:val="20"/>
          <w:szCs w:val="20"/>
        </w:rPr>
        <w:t xml:space="preserve">     Sep 1968 – May 1969          </w:t>
      </w:r>
    </w:p>
    <w:p w:rsidR="000848E3" w:rsidRPr="00C904DE" w:rsidRDefault="000848E3" w:rsidP="00661985">
      <w:pPr>
        <w:pStyle w:val="Heading1"/>
        <w:spacing w:before="0" w:after="0" w:line="240" w:lineRule="auto"/>
        <w:ind w:left="15" w:hanging="15"/>
        <w:rPr>
          <w:rFonts w:ascii="Verdana" w:hAnsi="Verdana"/>
          <w:b w:val="0"/>
          <w:sz w:val="20"/>
          <w:szCs w:val="20"/>
        </w:rPr>
      </w:pPr>
      <w:r w:rsidRPr="00C904DE">
        <w:rPr>
          <w:rFonts w:ascii="Verdana" w:hAnsi="Verdana"/>
          <w:sz w:val="20"/>
          <w:szCs w:val="20"/>
        </w:rPr>
        <w:t>Title: Town Planner</w:t>
      </w:r>
      <w:r w:rsidRPr="00C904DE">
        <w:rPr>
          <w:rFonts w:ascii="Verdana" w:hAnsi="Verdana"/>
          <w:sz w:val="20"/>
          <w:szCs w:val="20"/>
        </w:rPr>
        <w:tab/>
      </w:r>
      <w:r w:rsidRPr="00C904DE">
        <w:rPr>
          <w:rFonts w:ascii="Verdana" w:hAnsi="Verdana"/>
          <w:b w:val="0"/>
          <w:sz w:val="20"/>
          <w:szCs w:val="20"/>
        </w:rPr>
        <w:t xml:space="preserve">    </w:t>
      </w:r>
    </w:p>
    <w:p w:rsidR="000848E3" w:rsidRPr="00C904DE" w:rsidRDefault="000848E3" w:rsidP="00661985">
      <w:pPr>
        <w:tabs>
          <w:tab w:val="left" w:pos="3053"/>
          <w:tab w:val="left" w:pos="6461"/>
        </w:tabs>
        <w:spacing w:after="0" w:line="240" w:lineRule="auto"/>
        <w:jc w:val="both"/>
        <w:rPr>
          <w:rFonts w:ascii="Verdana" w:hAnsi="Verdana"/>
          <w:sz w:val="20"/>
          <w:szCs w:val="20"/>
        </w:rPr>
      </w:pPr>
      <w:r w:rsidRPr="00C904DE">
        <w:rPr>
          <w:rFonts w:ascii="Verdana" w:hAnsi="Verdana"/>
          <w:b/>
          <w:sz w:val="20"/>
          <w:szCs w:val="20"/>
        </w:rPr>
        <w:t>Employing Agency:</w:t>
      </w:r>
      <w:r w:rsidRPr="00C904DE">
        <w:rPr>
          <w:rFonts w:ascii="Verdana" w:hAnsi="Verdana"/>
          <w:sz w:val="20"/>
          <w:szCs w:val="20"/>
        </w:rPr>
        <w:t xml:space="preserve"> Public Engineering, Improvement</w:t>
      </w:r>
    </w:p>
    <w:p w:rsidR="000848E3" w:rsidRPr="00C904DE" w:rsidRDefault="000848E3" w:rsidP="00661985">
      <w:pPr>
        <w:tabs>
          <w:tab w:val="left" w:pos="2160"/>
        </w:tabs>
        <w:spacing w:after="0" w:line="240" w:lineRule="auto"/>
        <w:jc w:val="both"/>
        <w:rPr>
          <w:rFonts w:ascii="Verdana" w:hAnsi="Verdana"/>
          <w:sz w:val="20"/>
          <w:szCs w:val="20"/>
        </w:rPr>
      </w:pPr>
      <w:r w:rsidRPr="00C904DE">
        <w:rPr>
          <w:rFonts w:ascii="Verdana" w:hAnsi="Verdana"/>
          <w:b/>
          <w:sz w:val="20"/>
          <w:szCs w:val="20"/>
        </w:rPr>
        <w:t>Location of Assignment:</w:t>
      </w:r>
      <w:r w:rsidRPr="00C904DE">
        <w:rPr>
          <w:rFonts w:ascii="Verdana" w:hAnsi="Verdana"/>
          <w:sz w:val="20"/>
          <w:szCs w:val="20"/>
        </w:rPr>
        <w:t xml:space="preserve">  Lahore</w:t>
      </w:r>
    </w:p>
    <w:p w:rsidR="00661985" w:rsidRPr="00C904DE" w:rsidRDefault="000848E3" w:rsidP="00BE05C6">
      <w:p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r w:rsidRPr="00C904DE">
        <w:rPr>
          <w:rFonts w:ascii="Verdana" w:hAnsi="Verdana"/>
          <w:b/>
          <w:sz w:val="20"/>
          <w:szCs w:val="20"/>
        </w:rPr>
        <w:t>Description of duties:</w:t>
      </w:r>
      <w:r w:rsidRPr="00C904DE">
        <w:rPr>
          <w:rFonts w:ascii="Verdana" w:hAnsi="Verdana"/>
          <w:sz w:val="20"/>
          <w:szCs w:val="20"/>
        </w:rPr>
        <w:t xml:space="preserve"> Planning Surveys and Preparation of Private Housing Schemes.</w:t>
      </w:r>
    </w:p>
    <w:p w:rsidR="007944E8" w:rsidRPr="00C904DE" w:rsidRDefault="007944E8" w:rsidP="00BE05C6">
      <w:p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p>
    <w:p w:rsidR="00A06007" w:rsidRPr="00C904DE" w:rsidRDefault="00A06007" w:rsidP="00BE05C6">
      <w:pPr>
        <w:tabs>
          <w:tab w:val="left" w:pos="2160"/>
          <w:tab w:val="left" w:pos="2520"/>
          <w:tab w:val="left" w:pos="2880"/>
          <w:tab w:val="left" w:pos="3060"/>
          <w:tab w:val="left" w:pos="3780"/>
        </w:tabs>
        <w:spacing w:after="0" w:line="240" w:lineRule="auto"/>
        <w:rPr>
          <w:rFonts w:ascii="Verdana" w:eastAsia="Times New Roman" w:hAnsi="Verdana"/>
          <w:sz w:val="20"/>
          <w:szCs w:val="20"/>
          <w:lang w:val="en-GB"/>
        </w:rPr>
      </w:pPr>
    </w:p>
    <w:p w:rsidR="00F06ADF" w:rsidRPr="00C904DE" w:rsidRDefault="00B16979" w:rsidP="00BE05C6">
      <w:pPr>
        <w:tabs>
          <w:tab w:val="left" w:pos="2160"/>
          <w:tab w:val="left" w:pos="2520"/>
          <w:tab w:val="left" w:pos="2880"/>
          <w:tab w:val="left" w:pos="3060"/>
          <w:tab w:val="left" w:pos="3780"/>
        </w:tabs>
        <w:spacing w:after="0" w:line="240" w:lineRule="auto"/>
        <w:rPr>
          <w:rFonts w:ascii="Verdana" w:eastAsia="Times New Roman" w:hAnsi="Verdana"/>
          <w:sz w:val="20"/>
          <w:szCs w:val="20"/>
        </w:rPr>
      </w:pPr>
      <w:r w:rsidRPr="00C904DE">
        <w:rPr>
          <w:rFonts w:ascii="Verdana" w:eastAsia="Times New Roman" w:hAnsi="Verdana"/>
          <w:b/>
          <w:bCs/>
          <w:sz w:val="20"/>
          <w:szCs w:val="20"/>
          <w:lang w:val="en-GB"/>
        </w:rPr>
        <w:t xml:space="preserve">Languages:                  </w:t>
      </w:r>
    </w:p>
    <w:p w:rsidR="001F2F86" w:rsidRPr="00C904DE" w:rsidRDefault="001F2F86" w:rsidP="000830E1">
      <w:pPr>
        <w:tabs>
          <w:tab w:val="left" w:pos="2160"/>
          <w:tab w:val="left" w:pos="2520"/>
          <w:tab w:val="left" w:pos="2880"/>
          <w:tab w:val="left" w:pos="3060"/>
          <w:tab w:val="left" w:pos="3780"/>
        </w:tabs>
        <w:spacing w:after="0" w:line="240" w:lineRule="auto"/>
        <w:jc w:val="both"/>
        <w:rPr>
          <w:rFonts w:ascii="Verdana" w:eastAsia="Times New Roman" w:hAnsi="Verdana"/>
          <w:sz w:val="20"/>
          <w:szCs w:val="20"/>
          <w:lang w:val="en-GB"/>
        </w:rPr>
      </w:pPr>
    </w:p>
    <w:p w:rsidR="00661985" w:rsidRPr="00C904DE" w:rsidRDefault="00661985" w:rsidP="00661985">
      <w:pPr>
        <w:spacing w:after="0" w:line="240" w:lineRule="auto"/>
        <w:ind w:left="1440" w:firstLine="720"/>
        <w:jc w:val="both"/>
        <w:rPr>
          <w:rFonts w:ascii="Verdana" w:hAnsi="Verdana"/>
          <w:sz w:val="20"/>
          <w:szCs w:val="20"/>
        </w:rPr>
      </w:pPr>
      <w:r w:rsidRPr="00C904DE">
        <w:rPr>
          <w:rFonts w:ascii="Verdana" w:hAnsi="Verdana"/>
          <w:b/>
          <w:sz w:val="20"/>
          <w:szCs w:val="20"/>
        </w:rPr>
        <w:t>Speaking</w:t>
      </w:r>
      <w:r w:rsidRPr="00C904DE">
        <w:rPr>
          <w:rFonts w:ascii="Verdana" w:hAnsi="Verdana"/>
          <w:sz w:val="20"/>
          <w:szCs w:val="20"/>
        </w:rPr>
        <w:tab/>
      </w:r>
      <w:r w:rsidRPr="00C904DE">
        <w:rPr>
          <w:rFonts w:ascii="Verdana" w:hAnsi="Verdana"/>
          <w:sz w:val="20"/>
          <w:szCs w:val="20"/>
        </w:rPr>
        <w:tab/>
      </w:r>
      <w:r w:rsidRPr="00C904DE">
        <w:rPr>
          <w:rFonts w:ascii="Verdana" w:hAnsi="Verdana"/>
          <w:b/>
          <w:sz w:val="20"/>
          <w:szCs w:val="20"/>
        </w:rPr>
        <w:t>Reading</w:t>
      </w:r>
      <w:r w:rsidRPr="00C904DE">
        <w:rPr>
          <w:rFonts w:ascii="Verdana" w:hAnsi="Verdana"/>
          <w:sz w:val="20"/>
          <w:szCs w:val="20"/>
        </w:rPr>
        <w:tab/>
      </w:r>
      <w:r w:rsidRPr="00C904DE">
        <w:rPr>
          <w:rFonts w:ascii="Verdana" w:hAnsi="Verdana"/>
          <w:sz w:val="20"/>
          <w:szCs w:val="20"/>
        </w:rPr>
        <w:tab/>
      </w:r>
      <w:r w:rsidRPr="00C904DE">
        <w:rPr>
          <w:rFonts w:ascii="Verdana" w:hAnsi="Verdana"/>
          <w:b/>
          <w:sz w:val="20"/>
          <w:szCs w:val="20"/>
        </w:rPr>
        <w:t>Writing</w:t>
      </w:r>
    </w:p>
    <w:p w:rsidR="00661985" w:rsidRPr="00C904DE" w:rsidRDefault="00661985" w:rsidP="00661985">
      <w:pPr>
        <w:spacing w:after="0" w:line="240" w:lineRule="auto"/>
        <w:jc w:val="both"/>
        <w:rPr>
          <w:rFonts w:ascii="Verdana" w:hAnsi="Verdana"/>
          <w:sz w:val="20"/>
          <w:szCs w:val="20"/>
        </w:rPr>
      </w:pPr>
    </w:p>
    <w:p w:rsidR="00661985" w:rsidRPr="00C904DE" w:rsidRDefault="007944E8" w:rsidP="00661985">
      <w:pPr>
        <w:spacing w:after="0" w:line="240" w:lineRule="auto"/>
        <w:jc w:val="both"/>
        <w:rPr>
          <w:rFonts w:ascii="Verdana" w:hAnsi="Verdana"/>
          <w:sz w:val="20"/>
          <w:szCs w:val="20"/>
        </w:rPr>
      </w:pPr>
      <w:r w:rsidRPr="00C904DE">
        <w:rPr>
          <w:rFonts w:ascii="Verdana" w:hAnsi="Verdana"/>
          <w:sz w:val="20"/>
          <w:szCs w:val="20"/>
        </w:rPr>
        <w:t>English</w:t>
      </w:r>
      <w:r w:rsidRPr="00C904DE">
        <w:rPr>
          <w:rFonts w:ascii="Verdana" w:hAnsi="Verdana"/>
          <w:sz w:val="20"/>
          <w:szCs w:val="20"/>
        </w:rPr>
        <w:tab/>
      </w:r>
      <w:r w:rsidRPr="00C904DE">
        <w:rPr>
          <w:rFonts w:ascii="Verdana" w:hAnsi="Verdana"/>
          <w:sz w:val="20"/>
          <w:szCs w:val="20"/>
        </w:rPr>
        <w:tab/>
      </w:r>
      <w:r w:rsidR="00AE051F" w:rsidRPr="00C904DE">
        <w:rPr>
          <w:rFonts w:ascii="Verdana" w:hAnsi="Verdana"/>
          <w:sz w:val="20"/>
          <w:szCs w:val="20"/>
        </w:rPr>
        <w:tab/>
      </w:r>
      <w:r w:rsidR="00661985" w:rsidRPr="00C904DE">
        <w:rPr>
          <w:rFonts w:ascii="Verdana" w:hAnsi="Verdana"/>
          <w:sz w:val="20"/>
          <w:szCs w:val="20"/>
        </w:rPr>
        <w:t>Excellent</w:t>
      </w:r>
      <w:r w:rsidR="00661985" w:rsidRPr="00C904DE">
        <w:rPr>
          <w:rFonts w:ascii="Verdana" w:hAnsi="Verdana"/>
          <w:sz w:val="20"/>
          <w:szCs w:val="20"/>
        </w:rPr>
        <w:tab/>
      </w:r>
      <w:r w:rsidR="00661985" w:rsidRPr="00C904DE">
        <w:rPr>
          <w:rFonts w:ascii="Verdana" w:hAnsi="Verdana"/>
          <w:sz w:val="20"/>
          <w:szCs w:val="20"/>
        </w:rPr>
        <w:tab/>
        <w:t>Excellent</w:t>
      </w:r>
      <w:r w:rsidR="00661985" w:rsidRPr="00C904DE">
        <w:rPr>
          <w:rFonts w:ascii="Verdana" w:hAnsi="Verdana"/>
          <w:sz w:val="20"/>
          <w:szCs w:val="20"/>
        </w:rPr>
        <w:tab/>
      </w:r>
      <w:r w:rsidR="00661985" w:rsidRPr="00C904DE">
        <w:rPr>
          <w:rFonts w:ascii="Verdana" w:hAnsi="Verdana"/>
          <w:sz w:val="20"/>
          <w:szCs w:val="20"/>
        </w:rPr>
        <w:tab/>
        <w:t>Excellent</w:t>
      </w:r>
    </w:p>
    <w:p w:rsidR="00661985" w:rsidRPr="00C904DE" w:rsidRDefault="00661985" w:rsidP="00661985">
      <w:pPr>
        <w:spacing w:after="0" w:line="240" w:lineRule="auto"/>
        <w:jc w:val="both"/>
        <w:rPr>
          <w:rFonts w:ascii="Verdana" w:hAnsi="Verdana"/>
          <w:sz w:val="20"/>
          <w:szCs w:val="20"/>
        </w:rPr>
      </w:pPr>
      <w:r w:rsidRPr="00C904DE">
        <w:rPr>
          <w:rFonts w:ascii="Verdana" w:hAnsi="Verdana"/>
          <w:sz w:val="20"/>
          <w:szCs w:val="20"/>
        </w:rPr>
        <w:t>Urdu</w:t>
      </w:r>
      <w:r w:rsidRPr="00C904DE">
        <w:rPr>
          <w:rFonts w:ascii="Verdana" w:hAnsi="Verdana"/>
          <w:sz w:val="20"/>
          <w:szCs w:val="20"/>
        </w:rPr>
        <w:tab/>
      </w:r>
      <w:r w:rsidRPr="00C904DE">
        <w:rPr>
          <w:rFonts w:ascii="Verdana" w:hAnsi="Verdana"/>
          <w:sz w:val="20"/>
          <w:szCs w:val="20"/>
        </w:rPr>
        <w:tab/>
      </w:r>
      <w:r w:rsidRPr="00C904DE">
        <w:rPr>
          <w:rFonts w:ascii="Verdana" w:hAnsi="Verdana"/>
          <w:sz w:val="20"/>
          <w:szCs w:val="20"/>
        </w:rPr>
        <w:tab/>
        <w:t>Excellent</w:t>
      </w:r>
      <w:r w:rsidRPr="00C904DE">
        <w:rPr>
          <w:rFonts w:ascii="Verdana" w:hAnsi="Verdana"/>
          <w:sz w:val="20"/>
          <w:szCs w:val="20"/>
        </w:rPr>
        <w:tab/>
      </w:r>
      <w:r w:rsidRPr="00C904DE">
        <w:rPr>
          <w:rFonts w:ascii="Verdana" w:hAnsi="Verdana"/>
          <w:sz w:val="20"/>
          <w:szCs w:val="20"/>
        </w:rPr>
        <w:tab/>
        <w:t>Excellent</w:t>
      </w:r>
      <w:r w:rsidRPr="00C904DE">
        <w:rPr>
          <w:rFonts w:ascii="Verdana" w:hAnsi="Verdana"/>
          <w:sz w:val="20"/>
          <w:szCs w:val="20"/>
        </w:rPr>
        <w:tab/>
      </w:r>
      <w:r w:rsidRPr="00C904DE">
        <w:rPr>
          <w:rFonts w:ascii="Verdana" w:hAnsi="Verdana"/>
          <w:sz w:val="20"/>
          <w:szCs w:val="20"/>
        </w:rPr>
        <w:tab/>
        <w:t>Excellent</w:t>
      </w:r>
    </w:p>
    <w:p w:rsidR="00B16979" w:rsidRPr="00C904DE" w:rsidRDefault="00661985" w:rsidP="00661985">
      <w:pPr>
        <w:tabs>
          <w:tab w:val="left" w:pos="2160"/>
          <w:tab w:val="left" w:pos="2520"/>
          <w:tab w:val="left" w:pos="2880"/>
          <w:tab w:val="left" w:pos="3060"/>
          <w:tab w:val="left" w:pos="3780"/>
        </w:tabs>
        <w:spacing w:after="0" w:line="240" w:lineRule="auto"/>
        <w:jc w:val="both"/>
        <w:rPr>
          <w:rFonts w:ascii="Verdana" w:eastAsia="Times New Roman" w:hAnsi="Verdana"/>
          <w:b/>
          <w:bCs/>
          <w:sz w:val="20"/>
          <w:szCs w:val="20"/>
          <w:lang w:val="en-GB"/>
        </w:rPr>
      </w:pPr>
      <w:r w:rsidRPr="00C904DE">
        <w:rPr>
          <w:rFonts w:ascii="Verdana" w:hAnsi="Verdana"/>
          <w:sz w:val="20"/>
          <w:szCs w:val="20"/>
        </w:rPr>
        <w:t>Punjabi</w:t>
      </w:r>
      <w:r w:rsidRPr="00C904DE">
        <w:rPr>
          <w:rFonts w:ascii="Verdana" w:hAnsi="Verdana"/>
          <w:sz w:val="20"/>
          <w:szCs w:val="20"/>
        </w:rPr>
        <w:tab/>
        <w:t>Good</w:t>
      </w:r>
      <w:r w:rsidRPr="00C904DE">
        <w:rPr>
          <w:rFonts w:ascii="Verdana" w:hAnsi="Verdana"/>
          <w:sz w:val="20"/>
          <w:szCs w:val="20"/>
        </w:rPr>
        <w:tab/>
      </w:r>
      <w:r w:rsidRPr="00C904DE">
        <w:rPr>
          <w:rFonts w:ascii="Verdana" w:hAnsi="Verdana"/>
          <w:sz w:val="20"/>
          <w:szCs w:val="20"/>
        </w:rPr>
        <w:tab/>
      </w:r>
      <w:r w:rsidRPr="00C904DE">
        <w:rPr>
          <w:rFonts w:ascii="Verdana" w:hAnsi="Verdana"/>
          <w:sz w:val="20"/>
          <w:szCs w:val="20"/>
        </w:rPr>
        <w:tab/>
      </w:r>
      <w:r w:rsidRPr="00C904DE">
        <w:rPr>
          <w:rFonts w:ascii="Verdana" w:hAnsi="Verdana"/>
          <w:sz w:val="20"/>
          <w:szCs w:val="20"/>
        </w:rPr>
        <w:tab/>
        <w:t>Good</w:t>
      </w:r>
      <w:r w:rsidRPr="00C904DE">
        <w:rPr>
          <w:rFonts w:ascii="Verdana" w:hAnsi="Verdana"/>
          <w:sz w:val="20"/>
          <w:szCs w:val="20"/>
        </w:rPr>
        <w:tab/>
      </w:r>
      <w:r w:rsidRPr="00C904DE">
        <w:rPr>
          <w:rFonts w:ascii="Verdana" w:hAnsi="Verdana"/>
          <w:sz w:val="20"/>
          <w:szCs w:val="20"/>
        </w:rPr>
        <w:tab/>
      </w:r>
      <w:r w:rsidRPr="00C904DE">
        <w:rPr>
          <w:rFonts w:ascii="Verdana" w:hAnsi="Verdana"/>
          <w:sz w:val="20"/>
          <w:szCs w:val="20"/>
        </w:rPr>
        <w:tab/>
        <w:t>Fair</w:t>
      </w:r>
      <w:r w:rsidR="000B4F3E" w:rsidRPr="00C904DE">
        <w:rPr>
          <w:rFonts w:ascii="Verdana" w:eastAsia="Times New Roman" w:hAnsi="Verdana"/>
          <w:b/>
          <w:bCs/>
          <w:sz w:val="20"/>
          <w:szCs w:val="20"/>
          <w:lang w:val="en-GB"/>
        </w:rPr>
        <w:t xml:space="preserve">    </w:t>
      </w:r>
    </w:p>
    <w:p w:rsidR="00661985" w:rsidRPr="00C904DE" w:rsidRDefault="00661985" w:rsidP="000830E1">
      <w:pPr>
        <w:tabs>
          <w:tab w:val="left" w:pos="2160"/>
          <w:tab w:val="left" w:pos="2520"/>
          <w:tab w:val="left" w:pos="2880"/>
          <w:tab w:val="left" w:pos="3060"/>
          <w:tab w:val="left" w:pos="3780"/>
        </w:tabs>
        <w:spacing w:after="0" w:line="240" w:lineRule="auto"/>
        <w:jc w:val="both"/>
        <w:rPr>
          <w:rFonts w:ascii="Verdana" w:eastAsia="Times New Roman" w:hAnsi="Verdana"/>
          <w:b/>
          <w:bCs/>
          <w:sz w:val="20"/>
          <w:szCs w:val="20"/>
          <w:lang w:val="en-GB"/>
        </w:rPr>
      </w:pPr>
    </w:p>
    <w:p w:rsidR="00F150EB" w:rsidRPr="00C904DE" w:rsidRDefault="00F150EB" w:rsidP="000830E1">
      <w:pPr>
        <w:tabs>
          <w:tab w:val="left" w:pos="2160"/>
          <w:tab w:val="left" w:pos="2520"/>
          <w:tab w:val="left" w:pos="2880"/>
          <w:tab w:val="left" w:pos="3060"/>
          <w:tab w:val="left" w:pos="3780"/>
        </w:tabs>
        <w:spacing w:after="0" w:line="240" w:lineRule="auto"/>
        <w:jc w:val="both"/>
        <w:rPr>
          <w:rFonts w:ascii="Verdana" w:eastAsia="Times New Roman" w:hAnsi="Verdana"/>
          <w:b/>
          <w:bCs/>
          <w:sz w:val="20"/>
          <w:szCs w:val="20"/>
          <w:lang w:val="en-GB"/>
        </w:rPr>
      </w:pPr>
    </w:p>
    <w:p w:rsidR="00B83798" w:rsidRPr="00C904DE" w:rsidRDefault="00B83798" w:rsidP="000830E1">
      <w:pPr>
        <w:tabs>
          <w:tab w:val="left" w:pos="2160"/>
          <w:tab w:val="left" w:pos="2520"/>
          <w:tab w:val="left" w:pos="2880"/>
          <w:tab w:val="left" w:pos="3060"/>
          <w:tab w:val="left" w:pos="3780"/>
        </w:tabs>
        <w:spacing w:after="0" w:line="240" w:lineRule="auto"/>
        <w:jc w:val="both"/>
        <w:rPr>
          <w:rFonts w:ascii="Verdana" w:eastAsia="Times New Roman" w:hAnsi="Verdana"/>
          <w:bCs/>
          <w:sz w:val="20"/>
          <w:szCs w:val="20"/>
          <w:u w:val="single"/>
          <w:lang w:val="en-GB"/>
        </w:rPr>
      </w:pPr>
    </w:p>
    <w:p w:rsidR="007944E8" w:rsidRPr="00C904DE" w:rsidRDefault="007944E8" w:rsidP="000830E1">
      <w:pPr>
        <w:tabs>
          <w:tab w:val="left" w:pos="2160"/>
          <w:tab w:val="left" w:pos="2520"/>
          <w:tab w:val="left" w:pos="2880"/>
          <w:tab w:val="left" w:pos="3060"/>
          <w:tab w:val="left" w:pos="3780"/>
        </w:tabs>
        <w:spacing w:after="0" w:line="240" w:lineRule="auto"/>
        <w:jc w:val="both"/>
        <w:rPr>
          <w:rFonts w:ascii="Verdana" w:eastAsia="Times New Roman" w:hAnsi="Verdana"/>
          <w:bCs/>
          <w:sz w:val="20"/>
          <w:szCs w:val="20"/>
          <w:u w:val="single"/>
          <w:lang w:val="en-GB"/>
        </w:rPr>
      </w:pPr>
    </w:p>
    <w:p w:rsidR="007944E8" w:rsidRPr="00C904DE" w:rsidRDefault="007944E8" w:rsidP="000830E1">
      <w:pPr>
        <w:tabs>
          <w:tab w:val="left" w:pos="2160"/>
          <w:tab w:val="left" w:pos="2520"/>
          <w:tab w:val="left" w:pos="2880"/>
          <w:tab w:val="left" w:pos="3060"/>
          <w:tab w:val="left" w:pos="3780"/>
        </w:tabs>
        <w:spacing w:after="0" w:line="240" w:lineRule="auto"/>
        <w:jc w:val="both"/>
        <w:rPr>
          <w:rFonts w:ascii="Verdana" w:eastAsia="Times New Roman" w:hAnsi="Verdana"/>
          <w:bCs/>
          <w:sz w:val="20"/>
          <w:szCs w:val="20"/>
          <w:u w:val="single"/>
          <w:lang w:val="en-GB"/>
        </w:rPr>
      </w:pPr>
    </w:p>
    <w:p w:rsidR="0054648C" w:rsidRPr="0054648C" w:rsidRDefault="0054648C" w:rsidP="007944E8">
      <w:pPr>
        <w:tabs>
          <w:tab w:val="left" w:pos="2160"/>
          <w:tab w:val="left" w:pos="2520"/>
          <w:tab w:val="left" w:pos="2880"/>
          <w:tab w:val="left" w:pos="3060"/>
          <w:tab w:val="left" w:pos="3780"/>
        </w:tabs>
        <w:spacing w:after="0" w:line="240" w:lineRule="auto"/>
        <w:jc w:val="right"/>
        <w:rPr>
          <w:rFonts w:ascii="Coronet" w:eastAsia="Times New Roman" w:hAnsi="Coronet"/>
          <w:b/>
          <w:bCs/>
          <w:sz w:val="24"/>
          <w:szCs w:val="24"/>
          <w:lang w:val="en-GB"/>
        </w:rPr>
      </w:pPr>
      <w:r w:rsidRPr="0054648C">
        <w:rPr>
          <w:rFonts w:ascii="Coronet" w:eastAsia="Times New Roman" w:hAnsi="Coronet"/>
          <w:b/>
          <w:bCs/>
          <w:sz w:val="24"/>
          <w:szCs w:val="24"/>
          <w:lang w:val="en-GB"/>
        </w:rPr>
        <w:t>Iftikhar Ahmad</w:t>
      </w:r>
    </w:p>
    <w:p w:rsidR="00F150EB" w:rsidRPr="00C904DE" w:rsidRDefault="007944E8" w:rsidP="007944E8">
      <w:pPr>
        <w:tabs>
          <w:tab w:val="left" w:pos="2160"/>
          <w:tab w:val="left" w:pos="2520"/>
          <w:tab w:val="left" w:pos="2880"/>
          <w:tab w:val="left" w:pos="3060"/>
          <w:tab w:val="left" w:pos="3780"/>
        </w:tabs>
        <w:spacing w:after="0" w:line="240" w:lineRule="auto"/>
        <w:jc w:val="right"/>
        <w:rPr>
          <w:rFonts w:ascii="Verdana" w:eastAsia="Times New Roman" w:hAnsi="Verdana"/>
          <w:bCs/>
          <w:sz w:val="20"/>
          <w:szCs w:val="20"/>
          <w:lang w:val="en-GB"/>
        </w:rPr>
      </w:pPr>
      <w:r w:rsidRPr="00C904DE">
        <w:rPr>
          <w:rFonts w:ascii="Verdana" w:eastAsia="Times New Roman" w:hAnsi="Verdana"/>
          <w:bCs/>
          <w:sz w:val="20"/>
          <w:szCs w:val="20"/>
          <w:lang w:val="en-GB"/>
        </w:rPr>
        <w:t xml:space="preserve">            (Signature)</w:t>
      </w:r>
    </w:p>
    <w:sectPr w:rsidR="00F150EB" w:rsidRPr="00C904DE" w:rsidSect="007944E8">
      <w:headerReference w:type="default" r:id="rId9"/>
      <w:footerReference w:type="default" r:id="rId10"/>
      <w:pgSz w:w="12240" w:h="15840"/>
      <w:pgMar w:top="288" w:right="1260" w:bottom="126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F8B" w:rsidRDefault="00DD6F8B">
      <w:r>
        <w:separator/>
      </w:r>
    </w:p>
  </w:endnote>
  <w:endnote w:type="continuationSeparator" w:id="1">
    <w:p w:rsidR="00DD6F8B" w:rsidRDefault="00DD6F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ronet">
    <w:altName w:val="Arabic Typesetting"/>
    <w:charset w:val="00"/>
    <w:family w:val="script"/>
    <w:pitch w:val="variable"/>
    <w:sig w:usb0="00000001" w:usb1="00000000" w:usb2="00000000" w:usb3="00000000" w:csb0="0000009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159" w:rsidRDefault="00B12159" w:rsidP="00B12159">
    <w:pPr>
      <w:pStyle w:val="Footer"/>
      <w:pBdr>
        <w:top w:val="single" w:sz="4" w:space="1" w:color="auto"/>
      </w:pBdr>
      <w:jc w:val="center"/>
    </w:pPr>
    <w:r w:rsidRPr="00B12159">
      <w:t xml:space="preserve">Page </w:t>
    </w:r>
    <w:r w:rsidR="00515F26" w:rsidRPr="00B12159">
      <w:rPr>
        <w:b/>
        <w:sz w:val="24"/>
        <w:szCs w:val="24"/>
      </w:rPr>
      <w:fldChar w:fldCharType="begin"/>
    </w:r>
    <w:r w:rsidRPr="00B12159">
      <w:rPr>
        <w:b/>
      </w:rPr>
      <w:instrText xml:space="preserve"> PAGE </w:instrText>
    </w:r>
    <w:r w:rsidR="00515F26" w:rsidRPr="00B12159">
      <w:rPr>
        <w:b/>
        <w:sz w:val="24"/>
        <w:szCs w:val="24"/>
      </w:rPr>
      <w:fldChar w:fldCharType="separate"/>
    </w:r>
    <w:r w:rsidR="00B92658">
      <w:rPr>
        <w:b/>
        <w:noProof/>
      </w:rPr>
      <w:t>1</w:t>
    </w:r>
    <w:r w:rsidR="00515F26" w:rsidRPr="00B12159">
      <w:rPr>
        <w:b/>
        <w:sz w:val="24"/>
        <w:szCs w:val="24"/>
      </w:rPr>
      <w:fldChar w:fldCharType="end"/>
    </w:r>
    <w:r w:rsidRPr="00B12159">
      <w:t xml:space="preserve"> of </w:t>
    </w:r>
    <w:r w:rsidR="00515F26" w:rsidRPr="00B12159">
      <w:rPr>
        <w:b/>
        <w:sz w:val="24"/>
        <w:szCs w:val="24"/>
      </w:rPr>
      <w:fldChar w:fldCharType="begin"/>
    </w:r>
    <w:r w:rsidRPr="00B12159">
      <w:rPr>
        <w:b/>
      </w:rPr>
      <w:instrText xml:space="preserve"> NUMPAGES  </w:instrText>
    </w:r>
    <w:r w:rsidR="00515F26" w:rsidRPr="00B12159">
      <w:rPr>
        <w:b/>
        <w:sz w:val="24"/>
        <w:szCs w:val="24"/>
      </w:rPr>
      <w:fldChar w:fldCharType="separate"/>
    </w:r>
    <w:r w:rsidR="00B92658">
      <w:rPr>
        <w:b/>
        <w:noProof/>
      </w:rPr>
      <w:t>8</w:t>
    </w:r>
    <w:r w:rsidR="00515F26" w:rsidRPr="00B12159">
      <w:rPr>
        <w:b/>
        <w:sz w:val="24"/>
        <w:szCs w:val="24"/>
      </w:rPr>
      <w:fldChar w:fldCharType="end"/>
    </w:r>
  </w:p>
  <w:p w:rsidR="00B12159" w:rsidRDefault="00B121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F8B" w:rsidRDefault="00DD6F8B">
      <w:r>
        <w:separator/>
      </w:r>
    </w:p>
  </w:footnote>
  <w:footnote w:type="continuationSeparator" w:id="1">
    <w:p w:rsidR="00DD6F8B" w:rsidRDefault="00DD6F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FC5" w:rsidRPr="00381EA4" w:rsidRDefault="00ED2FC5" w:rsidP="00760F3B">
    <w:pPr>
      <w:pStyle w:val="Header"/>
      <w:pBdr>
        <w:bottom w:val="single" w:sz="4" w:space="1" w:color="auto"/>
      </w:pBdr>
      <w:spacing w:after="0" w:line="240" w:lineRule="auto"/>
      <w:jc w:val="right"/>
      <w:rPr>
        <w:b/>
      </w:rPr>
    </w:pPr>
    <w:r>
      <w:rPr>
        <w:b/>
      </w:rPr>
      <w:t>Iftikhar Ahmad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A88"/>
    <w:multiLevelType w:val="hybridMultilevel"/>
    <w:tmpl w:val="B870256E"/>
    <w:lvl w:ilvl="0" w:tplc="646C042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626C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4D76314"/>
    <w:multiLevelType w:val="hybridMultilevel"/>
    <w:tmpl w:val="8D5A3472"/>
    <w:lvl w:ilvl="0" w:tplc="A3E2B4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207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AE42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80963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92744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9F06B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AB4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E365E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0CA4C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1603C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17317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2A0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3D511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5673C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1BE720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1CE36D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1E294A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FB228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40879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427287F"/>
    <w:multiLevelType w:val="hybridMultilevel"/>
    <w:tmpl w:val="A6D6109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246869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28B6141F"/>
    <w:multiLevelType w:val="hybridMultilevel"/>
    <w:tmpl w:val="6D084DD8"/>
    <w:lvl w:ilvl="0" w:tplc="5548FE10">
      <w:start w:val="2"/>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294745B8"/>
    <w:multiLevelType w:val="hybridMultilevel"/>
    <w:tmpl w:val="E0524FC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369C50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37B42A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37FE5B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392504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CA125FF"/>
    <w:multiLevelType w:val="hybridMultilevel"/>
    <w:tmpl w:val="C4B8752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E630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3FB121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2E16F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455B64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4B8A3C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500878F9"/>
    <w:multiLevelType w:val="hybridMultilevel"/>
    <w:tmpl w:val="674A04D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nsid w:val="54601D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55090E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580912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58836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5B121A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5FAD49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63310A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65146AC3"/>
    <w:multiLevelType w:val="singleLevel"/>
    <w:tmpl w:val="0F2090C8"/>
    <w:lvl w:ilvl="0">
      <w:start w:val="1"/>
      <w:numFmt w:val="lowerLetter"/>
      <w:lvlText w:val="%1)"/>
      <w:lvlJc w:val="left"/>
      <w:pPr>
        <w:tabs>
          <w:tab w:val="num" w:pos="1440"/>
        </w:tabs>
        <w:ind w:left="1440" w:hanging="360"/>
      </w:pPr>
      <w:rPr>
        <w:rFonts w:hint="default"/>
      </w:rPr>
    </w:lvl>
  </w:abstractNum>
  <w:abstractNum w:abstractNumId="44">
    <w:nsid w:val="65EF59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69942D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6A1048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6A6D27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6B2665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6B5617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6B9C0C57"/>
    <w:multiLevelType w:val="hybridMultilevel"/>
    <w:tmpl w:val="981A9034"/>
    <w:lvl w:ilvl="0" w:tplc="0F4E690E">
      <w:start w:val="1"/>
      <w:numFmt w:val="lowerRoman"/>
      <w:lvlText w:val="%1)"/>
      <w:lvlJc w:val="left"/>
      <w:pPr>
        <w:tabs>
          <w:tab w:val="num" w:pos="3315"/>
        </w:tabs>
        <w:ind w:left="3315" w:hanging="720"/>
      </w:pPr>
      <w:rPr>
        <w:rFonts w:hint="default"/>
      </w:rPr>
    </w:lvl>
    <w:lvl w:ilvl="1" w:tplc="9ED4DC90">
      <w:start w:val="1"/>
      <w:numFmt w:val="lowerLetter"/>
      <w:lvlText w:val="%2)"/>
      <w:lvlJc w:val="left"/>
      <w:pPr>
        <w:tabs>
          <w:tab w:val="num" w:pos="3675"/>
        </w:tabs>
        <w:ind w:left="3675" w:hanging="360"/>
      </w:pPr>
      <w:rPr>
        <w:rFonts w:hint="default"/>
      </w:rPr>
    </w:lvl>
    <w:lvl w:ilvl="2" w:tplc="0409001B" w:tentative="1">
      <w:start w:val="1"/>
      <w:numFmt w:val="lowerRoman"/>
      <w:lvlText w:val="%3."/>
      <w:lvlJc w:val="right"/>
      <w:pPr>
        <w:tabs>
          <w:tab w:val="num" w:pos="4395"/>
        </w:tabs>
        <w:ind w:left="4395" w:hanging="180"/>
      </w:pPr>
    </w:lvl>
    <w:lvl w:ilvl="3" w:tplc="0409000F" w:tentative="1">
      <w:start w:val="1"/>
      <w:numFmt w:val="decimal"/>
      <w:lvlText w:val="%4."/>
      <w:lvlJc w:val="left"/>
      <w:pPr>
        <w:tabs>
          <w:tab w:val="num" w:pos="5115"/>
        </w:tabs>
        <w:ind w:left="5115" w:hanging="360"/>
      </w:pPr>
    </w:lvl>
    <w:lvl w:ilvl="4" w:tplc="04090019" w:tentative="1">
      <w:start w:val="1"/>
      <w:numFmt w:val="lowerLetter"/>
      <w:lvlText w:val="%5."/>
      <w:lvlJc w:val="left"/>
      <w:pPr>
        <w:tabs>
          <w:tab w:val="num" w:pos="5835"/>
        </w:tabs>
        <w:ind w:left="5835" w:hanging="360"/>
      </w:pPr>
    </w:lvl>
    <w:lvl w:ilvl="5" w:tplc="0409001B" w:tentative="1">
      <w:start w:val="1"/>
      <w:numFmt w:val="lowerRoman"/>
      <w:lvlText w:val="%6."/>
      <w:lvlJc w:val="right"/>
      <w:pPr>
        <w:tabs>
          <w:tab w:val="num" w:pos="6555"/>
        </w:tabs>
        <w:ind w:left="6555" w:hanging="180"/>
      </w:pPr>
    </w:lvl>
    <w:lvl w:ilvl="6" w:tplc="0409000F" w:tentative="1">
      <w:start w:val="1"/>
      <w:numFmt w:val="decimal"/>
      <w:lvlText w:val="%7."/>
      <w:lvlJc w:val="left"/>
      <w:pPr>
        <w:tabs>
          <w:tab w:val="num" w:pos="7275"/>
        </w:tabs>
        <w:ind w:left="7275" w:hanging="360"/>
      </w:pPr>
    </w:lvl>
    <w:lvl w:ilvl="7" w:tplc="04090019" w:tentative="1">
      <w:start w:val="1"/>
      <w:numFmt w:val="lowerLetter"/>
      <w:lvlText w:val="%8."/>
      <w:lvlJc w:val="left"/>
      <w:pPr>
        <w:tabs>
          <w:tab w:val="num" w:pos="7995"/>
        </w:tabs>
        <w:ind w:left="7995" w:hanging="360"/>
      </w:pPr>
    </w:lvl>
    <w:lvl w:ilvl="8" w:tplc="0409001B" w:tentative="1">
      <w:start w:val="1"/>
      <w:numFmt w:val="lowerRoman"/>
      <w:lvlText w:val="%9."/>
      <w:lvlJc w:val="right"/>
      <w:pPr>
        <w:tabs>
          <w:tab w:val="num" w:pos="8715"/>
        </w:tabs>
        <w:ind w:left="8715" w:hanging="180"/>
      </w:pPr>
    </w:lvl>
  </w:abstractNum>
  <w:abstractNum w:abstractNumId="51">
    <w:nsid w:val="71D54A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nsid w:val="759F18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nsid w:val="797012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nsid w:val="7B536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nsid w:val="7EE913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9"/>
  </w:num>
  <w:num w:numId="2">
    <w:abstractNumId w:val="48"/>
  </w:num>
  <w:num w:numId="3">
    <w:abstractNumId w:val="54"/>
  </w:num>
  <w:num w:numId="4">
    <w:abstractNumId w:val="26"/>
  </w:num>
  <w:num w:numId="5">
    <w:abstractNumId w:val="18"/>
  </w:num>
  <w:num w:numId="6">
    <w:abstractNumId w:val="3"/>
  </w:num>
  <w:num w:numId="7">
    <w:abstractNumId w:val="38"/>
  </w:num>
  <w:num w:numId="8">
    <w:abstractNumId w:val="7"/>
  </w:num>
  <w:num w:numId="9">
    <w:abstractNumId w:val="55"/>
  </w:num>
  <w:num w:numId="10">
    <w:abstractNumId w:val="42"/>
  </w:num>
  <w:num w:numId="11">
    <w:abstractNumId w:val="20"/>
  </w:num>
  <w:num w:numId="12">
    <w:abstractNumId w:val="27"/>
  </w:num>
  <w:num w:numId="13">
    <w:abstractNumId w:val="22"/>
  </w:num>
  <w:num w:numId="14">
    <w:abstractNumId w:val="6"/>
  </w:num>
  <w:num w:numId="15">
    <w:abstractNumId w:val="43"/>
  </w:num>
  <w:num w:numId="16">
    <w:abstractNumId w:val="45"/>
  </w:num>
  <w:num w:numId="17">
    <w:abstractNumId w:val="30"/>
  </w:num>
  <w:num w:numId="18">
    <w:abstractNumId w:val="33"/>
  </w:num>
  <w:num w:numId="19">
    <w:abstractNumId w:val="12"/>
  </w:num>
  <w:num w:numId="20">
    <w:abstractNumId w:val="47"/>
  </w:num>
  <w:num w:numId="21">
    <w:abstractNumId w:val="51"/>
  </w:num>
  <w:num w:numId="22">
    <w:abstractNumId w:val="13"/>
  </w:num>
  <w:num w:numId="23">
    <w:abstractNumId w:val="16"/>
  </w:num>
  <w:num w:numId="24">
    <w:abstractNumId w:val="19"/>
  </w:num>
  <w:num w:numId="25">
    <w:abstractNumId w:val="34"/>
  </w:num>
  <w:num w:numId="26">
    <w:abstractNumId w:val="52"/>
  </w:num>
  <w:num w:numId="27">
    <w:abstractNumId w:val="46"/>
  </w:num>
  <w:num w:numId="28">
    <w:abstractNumId w:val="25"/>
  </w:num>
  <w:num w:numId="29">
    <w:abstractNumId w:val="32"/>
  </w:num>
  <w:num w:numId="30">
    <w:abstractNumId w:val="11"/>
  </w:num>
  <w:num w:numId="31">
    <w:abstractNumId w:val="49"/>
  </w:num>
  <w:num w:numId="32">
    <w:abstractNumId w:val="28"/>
  </w:num>
  <w:num w:numId="33">
    <w:abstractNumId w:val="44"/>
  </w:num>
  <w:num w:numId="34">
    <w:abstractNumId w:val="4"/>
  </w:num>
  <w:num w:numId="35">
    <w:abstractNumId w:val="36"/>
  </w:num>
  <w:num w:numId="36">
    <w:abstractNumId w:val="37"/>
  </w:num>
  <w:num w:numId="37">
    <w:abstractNumId w:val="9"/>
  </w:num>
  <w:num w:numId="38">
    <w:abstractNumId w:val="10"/>
  </w:num>
  <w:num w:numId="39">
    <w:abstractNumId w:val="40"/>
  </w:num>
  <w:num w:numId="40">
    <w:abstractNumId w:val="41"/>
  </w:num>
  <w:num w:numId="41">
    <w:abstractNumId w:val="14"/>
  </w:num>
  <w:num w:numId="42">
    <w:abstractNumId w:val="1"/>
  </w:num>
  <w:num w:numId="43">
    <w:abstractNumId w:val="17"/>
  </w:num>
  <w:num w:numId="44">
    <w:abstractNumId w:val="8"/>
  </w:num>
  <w:num w:numId="45">
    <w:abstractNumId w:val="15"/>
  </w:num>
  <w:num w:numId="46">
    <w:abstractNumId w:val="39"/>
  </w:num>
  <w:num w:numId="47">
    <w:abstractNumId w:val="53"/>
  </w:num>
  <w:num w:numId="48">
    <w:abstractNumId w:val="31"/>
  </w:num>
  <w:num w:numId="49">
    <w:abstractNumId w:val="5"/>
  </w:num>
  <w:num w:numId="50">
    <w:abstractNumId w:val="50"/>
  </w:num>
  <w:num w:numId="51">
    <w:abstractNumId w:val="0"/>
  </w:num>
  <w:num w:numId="52">
    <w:abstractNumId w:val="23"/>
  </w:num>
  <w:num w:numId="53">
    <w:abstractNumId w:val="21"/>
  </w:num>
  <w:num w:numId="54">
    <w:abstractNumId w:val="24"/>
  </w:num>
  <w:num w:numId="55">
    <w:abstractNumId w:val="35"/>
  </w:num>
  <w:num w:numId="56">
    <w:abstractNumId w:val="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2F86"/>
    <w:rsid w:val="00000E89"/>
    <w:rsid w:val="000150EC"/>
    <w:rsid w:val="00040A5D"/>
    <w:rsid w:val="00055E1C"/>
    <w:rsid w:val="00056B4D"/>
    <w:rsid w:val="00065368"/>
    <w:rsid w:val="000830E1"/>
    <w:rsid w:val="00083244"/>
    <w:rsid w:val="000848E3"/>
    <w:rsid w:val="000B0176"/>
    <w:rsid w:val="000B4F3E"/>
    <w:rsid w:val="000B751B"/>
    <w:rsid w:val="000D4D46"/>
    <w:rsid w:val="000E0810"/>
    <w:rsid w:val="00102668"/>
    <w:rsid w:val="00102DE2"/>
    <w:rsid w:val="00113E5C"/>
    <w:rsid w:val="001179F8"/>
    <w:rsid w:val="00135483"/>
    <w:rsid w:val="00136D7C"/>
    <w:rsid w:val="001473AD"/>
    <w:rsid w:val="00151916"/>
    <w:rsid w:val="00151DC7"/>
    <w:rsid w:val="00153D38"/>
    <w:rsid w:val="00154D23"/>
    <w:rsid w:val="00195BB6"/>
    <w:rsid w:val="00197868"/>
    <w:rsid w:val="001B6566"/>
    <w:rsid w:val="001C05E0"/>
    <w:rsid w:val="001C578C"/>
    <w:rsid w:val="001D0A81"/>
    <w:rsid w:val="001E5A1D"/>
    <w:rsid w:val="001F2F86"/>
    <w:rsid w:val="00212021"/>
    <w:rsid w:val="00214B82"/>
    <w:rsid w:val="00222AAD"/>
    <w:rsid w:val="00223BBC"/>
    <w:rsid w:val="0023717B"/>
    <w:rsid w:val="002447CE"/>
    <w:rsid w:val="0029556B"/>
    <w:rsid w:val="0029717C"/>
    <w:rsid w:val="002A0983"/>
    <w:rsid w:val="002A62CD"/>
    <w:rsid w:val="002C2408"/>
    <w:rsid w:val="002D7632"/>
    <w:rsid w:val="002E118C"/>
    <w:rsid w:val="002E3321"/>
    <w:rsid w:val="002F7A7B"/>
    <w:rsid w:val="00304D9D"/>
    <w:rsid w:val="00321B4B"/>
    <w:rsid w:val="003232A4"/>
    <w:rsid w:val="00332111"/>
    <w:rsid w:val="003424B3"/>
    <w:rsid w:val="00343AA4"/>
    <w:rsid w:val="00345905"/>
    <w:rsid w:val="00360F69"/>
    <w:rsid w:val="00381EA4"/>
    <w:rsid w:val="0039121C"/>
    <w:rsid w:val="003940E3"/>
    <w:rsid w:val="00396581"/>
    <w:rsid w:val="003A2440"/>
    <w:rsid w:val="003B0280"/>
    <w:rsid w:val="003B68EB"/>
    <w:rsid w:val="003D7B08"/>
    <w:rsid w:val="003F176B"/>
    <w:rsid w:val="004075F2"/>
    <w:rsid w:val="00416B5B"/>
    <w:rsid w:val="0042375D"/>
    <w:rsid w:val="00472664"/>
    <w:rsid w:val="004A4D20"/>
    <w:rsid w:val="004A69DC"/>
    <w:rsid w:val="004A6C6B"/>
    <w:rsid w:val="004A7555"/>
    <w:rsid w:val="004B19F9"/>
    <w:rsid w:val="004B5379"/>
    <w:rsid w:val="004E20C9"/>
    <w:rsid w:val="004E63C8"/>
    <w:rsid w:val="004E7E97"/>
    <w:rsid w:val="0051163C"/>
    <w:rsid w:val="0051496E"/>
    <w:rsid w:val="00515F26"/>
    <w:rsid w:val="005235FE"/>
    <w:rsid w:val="00537585"/>
    <w:rsid w:val="00542114"/>
    <w:rsid w:val="0054648C"/>
    <w:rsid w:val="00576BA1"/>
    <w:rsid w:val="00581F5A"/>
    <w:rsid w:val="00586009"/>
    <w:rsid w:val="00592F8B"/>
    <w:rsid w:val="005D1993"/>
    <w:rsid w:val="005D30BE"/>
    <w:rsid w:val="005D51F1"/>
    <w:rsid w:val="005E2DF0"/>
    <w:rsid w:val="005E4D32"/>
    <w:rsid w:val="005E7E75"/>
    <w:rsid w:val="005F4E20"/>
    <w:rsid w:val="005F5B94"/>
    <w:rsid w:val="00607B8F"/>
    <w:rsid w:val="00611239"/>
    <w:rsid w:val="0061578F"/>
    <w:rsid w:val="00657B31"/>
    <w:rsid w:val="00661985"/>
    <w:rsid w:val="00677EDC"/>
    <w:rsid w:val="0069389F"/>
    <w:rsid w:val="006A0F4C"/>
    <w:rsid w:val="006A4771"/>
    <w:rsid w:val="006B35D3"/>
    <w:rsid w:val="006E7BF8"/>
    <w:rsid w:val="007024D8"/>
    <w:rsid w:val="00721A40"/>
    <w:rsid w:val="00724242"/>
    <w:rsid w:val="0072752A"/>
    <w:rsid w:val="00760F3B"/>
    <w:rsid w:val="007944E8"/>
    <w:rsid w:val="007B275C"/>
    <w:rsid w:val="007B2C2F"/>
    <w:rsid w:val="007B54DD"/>
    <w:rsid w:val="007C1CFA"/>
    <w:rsid w:val="007C6D4C"/>
    <w:rsid w:val="007D45BD"/>
    <w:rsid w:val="007D7B98"/>
    <w:rsid w:val="007E0685"/>
    <w:rsid w:val="007E299A"/>
    <w:rsid w:val="007F1F9D"/>
    <w:rsid w:val="007F3D16"/>
    <w:rsid w:val="007F6026"/>
    <w:rsid w:val="00802F1D"/>
    <w:rsid w:val="00807F79"/>
    <w:rsid w:val="00822A9E"/>
    <w:rsid w:val="0083605D"/>
    <w:rsid w:val="008364AA"/>
    <w:rsid w:val="008364E1"/>
    <w:rsid w:val="00850EB0"/>
    <w:rsid w:val="0086055A"/>
    <w:rsid w:val="00864E23"/>
    <w:rsid w:val="008917C6"/>
    <w:rsid w:val="008A36D4"/>
    <w:rsid w:val="008D6BD0"/>
    <w:rsid w:val="008E1A4A"/>
    <w:rsid w:val="008E52F5"/>
    <w:rsid w:val="00904DEA"/>
    <w:rsid w:val="009102A6"/>
    <w:rsid w:val="00914046"/>
    <w:rsid w:val="00920D1E"/>
    <w:rsid w:val="009467F6"/>
    <w:rsid w:val="00956C6F"/>
    <w:rsid w:val="00962F93"/>
    <w:rsid w:val="0096671F"/>
    <w:rsid w:val="00984F70"/>
    <w:rsid w:val="00996037"/>
    <w:rsid w:val="00996A44"/>
    <w:rsid w:val="009B2A77"/>
    <w:rsid w:val="009B4C61"/>
    <w:rsid w:val="009B4C9F"/>
    <w:rsid w:val="009D0481"/>
    <w:rsid w:val="009E069A"/>
    <w:rsid w:val="009E49FC"/>
    <w:rsid w:val="00A06007"/>
    <w:rsid w:val="00A25873"/>
    <w:rsid w:val="00A75E84"/>
    <w:rsid w:val="00A8351B"/>
    <w:rsid w:val="00AA03A4"/>
    <w:rsid w:val="00AB44C1"/>
    <w:rsid w:val="00AE051F"/>
    <w:rsid w:val="00AF181F"/>
    <w:rsid w:val="00B002E5"/>
    <w:rsid w:val="00B01FB1"/>
    <w:rsid w:val="00B12159"/>
    <w:rsid w:val="00B16979"/>
    <w:rsid w:val="00B50C6B"/>
    <w:rsid w:val="00B83798"/>
    <w:rsid w:val="00B92658"/>
    <w:rsid w:val="00B92E00"/>
    <w:rsid w:val="00B94DD3"/>
    <w:rsid w:val="00BB67CE"/>
    <w:rsid w:val="00BC213A"/>
    <w:rsid w:val="00BC31AB"/>
    <w:rsid w:val="00BC5AD9"/>
    <w:rsid w:val="00BC66E5"/>
    <w:rsid w:val="00BD0463"/>
    <w:rsid w:val="00BE05C6"/>
    <w:rsid w:val="00BE5EB3"/>
    <w:rsid w:val="00C210EE"/>
    <w:rsid w:val="00C5206C"/>
    <w:rsid w:val="00C904DE"/>
    <w:rsid w:val="00C920B9"/>
    <w:rsid w:val="00CA26B8"/>
    <w:rsid w:val="00CC7928"/>
    <w:rsid w:val="00CD0399"/>
    <w:rsid w:val="00CD1F7D"/>
    <w:rsid w:val="00CD7853"/>
    <w:rsid w:val="00D3079A"/>
    <w:rsid w:val="00D319EC"/>
    <w:rsid w:val="00D33767"/>
    <w:rsid w:val="00D73A9F"/>
    <w:rsid w:val="00D75DB4"/>
    <w:rsid w:val="00D76587"/>
    <w:rsid w:val="00D862DF"/>
    <w:rsid w:val="00DA442D"/>
    <w:rsid w:val="00DB4F18"/>
    <w:rsid w:val="00DD6F8B"/>
    <w:rsid w:val="00E11A18"/>
    <w:rsid w:val="00E1671F"/>
    <w:rsid w:val="00E449EC"/>
    <w:rsid w:val="00E57268"/>
    <w:rsid w:val="00E575D5"/>
    <w:rsid w:val="00E62CAE"/>
    <w:rsid w:val="00E71321"/>
    <w:rsid w:val="00E966C6"/>
    <w:rsid w:val="00E97630"/>
    <w:rsid w:val="00EA5E11"/>
    <w:rsid w:val="00EC49AE"/>
    <w:rsid w:val="00EC634C"/>
    <w:rsid w:val="00ED2FC5"/>
    <w:rsid w:val="00EF21FE"/>
    <w:rsid w:val="00EF3BED"/>
    <w:rsid w:val="00EF3CF7"/>
    <w:rsid w:val="00EF442C"/>
    <w:rsid w:val="00EF78CC"/>
    <w:rsid w:val="00F00115"/>
    <w:rsid w:val="00F06ADF"/>
    <w:rsid w:val="00F150EB"/>
    <w:rsid w:val="00F20BEA"/>
    <w:rsid w:val="00F27D31"/>
    <w:rsid w:val="00F620B7"/>
    <w:rsid w:val="00F647BD"/>
    <w:rsid w:val="00F85634"/>
    <w:rsid w:val="00FA69EF"/>
    <w:rsid w:val="00FA788C"/>
    <w:rsid w:val="00FB2381"/>
    <w:rsid w:val="00FB571D"/>
    <w:rsid w:val="00FC0431"/>
    <w:rsid w:val="00FD1482"/>
    <w:rsid w:val="00FD25BE"/>
    <w:rsid w:val="00FE5BF2"/>
    <w:rsid w:val="00FF6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C6B"/>
    <w:pPr>
      <w:spacing w:after="200" w:line="276" w:lineRule="auto"/>
    </w:pPr>
    <w:rPr>
      <w:sz w:val="22"/>
      <w:szCs w:val="22"/>
    </w:rPr>
  </w:style>
  <w:style w:type="paragraph" w:styleId="Heading1">
    <w:name w:val="heading 1"/>
    <w:basedOn w:val="Normal"/>
    <w:next w:val="Normal"/>
    <w:qFormat/>
    <w:rsid w:val="00CA26B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26B8"/>
    <w:pPr>
      <w:keepNext/>
      <w:spacing w:after="0" w:line="240" w:lineRule="auto"/>
      <w:outlineLvl w:val="1"/>
    </w:pPr>
    <w:rPr>
      <w:rFonts w:ascii="Times New Roman" w:eastAsia="MS Mincho" w:hAnsi="Times New Roman"/>
      <w:b/>
      <w:bCs/>
      <w:sz w:val="44"/>
      <w:szCs w:val="4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1F2F86"/>
  </w:style>
  <w:style w:type="paragraph" w:styleId="BodyText">
    <w:name w:val="Body Text"/>
    <w:basedOn w:val="Normal"/>
    <w:link w:val="BodyTextChar"/>
    <w:rsid w:val="00581F5A"/>
    <w:pPr>
      <w:spacing w:before="120" w:after="120" w:line="360" w:lineRule="auto"/>
      <w:jc w:val="both"/>
    </w:pPr>
    <w:rPr>
      <w:rFonts w:ascii="Times New Roman" w:eastAsia="Times New Roman" w:hAnsi="Times New Roman"/>
      <w:i/>
      <w:sz w:val="24"/>
      <w:szCs w:val="24"/>
    </w:rPr>
  </w:style>
  <w:style w:type="character" w:customStyle="1" w:styleId="BodyTextChar">
    <w:name w:val="Body Text Char"/>
    <w:basedOn w:val="DefaultParagraphFont"/>
    <w:link w:val="BodyText"/>
    <w:rsid w:val="00581F5A"/>
    <w:rPr>
      <w:i/>
      <w:sz w:val="24"/>
      <w:szCs w:val="24"/>
      <w:lang w:val="en-US" w:eastAsia="en-US" w:bidi="ar-SA"/>
    </w:rPr>
  </w:style>
  <w:style w:type="paragraph" w:styleId="NormalWeb">
    <w:name w:val="Normal (Web)"/>
    <w:basedOn w:val="Normal"/>
    <w:unhideWhenUsed/>
    <w:rsid w:val="00581F5A"/>
    <w:pPr>
      <w:spacing w:before="100" w:beforeAutospacing="1" w:after="100" w:afterAutospacing="1" w:line="240" w:lineRule="auto"/>
    </w:pPr>
    <w:rPr>
      <w:rFonts w:ascii="Times New Roman" w:eastAsia="Times New Roman" w:hAnsi="Times New Roman"/>
      <w:sz w:val="24"/>
      <w:szCs w:val="24"/>
    </w:rPr>
  </w:style>
  <w:style w:type="paragraph" w:styleId="Title">
    <w:name w:val="Title"/>
    <w:basedOn w:val="Normal"/>
    <w:qFormat/>
    <w:rsid w:val="00CA26B8"/>
    <w:pPr>
      <w:spacing w:after="0" w:line="240" w:lineRule="auto"/>
      <w:jc w:val="center"/>
    </w:pPr>
    <w:rPr>
      <w:rFonts w:ascii="Times New Roman" w:eastAsia="Times New Roman" w:hAnsi="Times New Roman"/>
      <w:b/>
      <w:sz w:val="38"/>
      <w:szCs w:val="20"/>
      <w:u w:val="single"/>
    </w:rPr>
  </w:style>
  <w:style w:type="paragraph" w:styleId="Header">
    <w:name w:val="header"/>
    <w:basedOn w:val="Normal"/>
    <w:rsid w:val="00381EA4"/>
    <w:pPr>
      <w:tabs>
        <w:tab w:val="center" w:pos="4320"/>
        <w:tab w:val="right" w:pos="8640"/>
      </w:tabs>
    </w:pPr>
  </w:style>
  <w:style w:type="paragraph" w:styleId="Footer">
    <w:name w:val="footer"/>
    <w:basedOn w:val="Normal"/>
    <w:link w:val="FooterChar"/>
    <w:uiPriority w:val="99"/>
    <w:rsid w:val="00381EA4"/>
    <w:pPr>
      <w:tabs>
        <w:tab w:val="center" w:pos="4320"/>
        <w:tab w:val="right" w:pos="8640"/>
      </w:tabs>
    </w:pPr>
  </w:style>
  <w:style w:type="paragraph" w:styleId="ListParagraph">
    <w:name w:val="List Paragraph"/>
    <w:basedOn w:val="Normal"/>
    <w:uiPriority w:val="34"/>
    <w:qFormat/>
    <w:rsid w:val="008E1A4A"/>
    <w:pPr>
      <w:ind w:left="720"/>
    </w:pPr>
  </w:style>
  <w:style w:type="character" w:customStyle="1" w:styleId="FooterChar">
    <w:name w:val="Footer Char"/>
    <w:basedOn w:val="DefaultParagraphFont"/>
    <w:link w:val="Footer"/>
    <w:uiPriority w:val="99"/>
    <w:rsid w:val="00B12159"/>
    <w:rPr>
      <w:sz w:val="22"/>
      <w:szCs w:val="22"/>
    </w:rPr>
  </w:style>
  <w:style w:type="character" w:styleId="Hyperlink">
    <w:name w:val="Hyperlink"/>
    <w:basedOn w:val="DefaultParagraphFont"/>
    <w:uiPriority w:val="99"/>
    <w:unhideWhenUsed/>
    <w:rsid w:val="00F150EB"/>
    <w:rPr>
      <w:color w:val="0000FF"/>
      <w:u w:val="single"/>
    </w:rPr>
  </w:style>
</w:styles>
</file>

<file path=word/webSettings.xml><?xml version="1.0" encoding="utf-8"?>
<w:webSettings xmlns:r="http://schemas.openxmlformats.org/officeDocument/2006/relationships" xmlns:w="http://schemas.openxmlformats.org/wordprocessingml/2006/main">
  <w:divs>
    <w:div w:id="12671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ftikharahmad45@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2B262-8989-4F97-A6A1-8115AC900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CURRICULUM VITAE (CV)</vt:lpstr>
    </vt:vector>
  </TitlesOfParts>
  <Company>Deftones</Company>
  <LinksUpToDate>false</LinksUpToDate>
  <CharactersWithSpaces>19167</CharactersWithSpaces>
  <SharedDoc>false</SharedDoc>
  <HLinks>
    <vt:vector size="6" baseType="variant">
      <vt:variant>
        <vt:i4>5767277</vt:i4>
      </vt:variant>
      <vt:variant>
        <vt:i4>0</vt:i4>
      </vt:variant>
      <vt:variant>
        <vt:i4>0</vt:i4>
      </vt:variant>
      <vt:variant>
        <vt:i4>5</vt:i4>
      </vt:variant>
      <vt:variant>
        <vt:lpwstr>mailto:Iftikharahmad45@yahoo.com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(CV)</dc:title>
  <dc:creator>User</dc:creator>
  <cp:lastModifiedBy>dell</cp:lastModifiedBy>
  <cp:revision>2</cp:revision>
  <cp:lastPrinted>2009-06-04T06:39:00Z</cp:lastPrinted>
  <dcterms:created xsi:type="dcterms:W3CDTF">2011-04-17T13:28:00Z</dcterms:created>
  <dcterms:modified xsi:type="dcterms:W3CDTF">2011-04-17T13:28:00Z</dcterms:modified>
</cp:coreProperties>
</file>