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6" w:type="dxa"/>
        <w:tblLayout w:type="fixed"/>
        <w:tblLook w:val="0000" w:firstRow="0" w:lastRow="0" w:firstColumn="0" w:lastColumn="0" w:noHBand="0" w:noVBand="0"/>
      </w:tblPr>
      <w:tblGrid>
        <w:gridCol w:w="9180"/>
      </w:tblGrid>
      <w:tr w:rsidR="00105899" w:rsidRPr="005754C4" w:rsidTr="00B321C6">
        <w:trPr>
          <w:cantSplit/>
          <w:trHeight w:val="1260"/>
        </w:trPr>
        <w:tc>
          <w:tcPr>
            <w:tcW w:w="9180" w:type="dxa"/>
            <w:shd w:val="clear" w:color="auto" w:fill="auto"/>
            <w:vAlign w:val="center"/>
          </w:tcPr>
          <w:p w:rsidR="00105899" w:rsidRPr="0071096F" w:rsidRDefault="00105899" w:rsidP="00571BE7">
            <w:pPr>
              <w:jc w:val="center"/>
              <w:rPr>
                <w:rFonts w:ascii="Garamond" w:hAnsi="Garamond" w:cs="Garamond"/>
                <w:b/>
                <w:bCs/>
                <w:sz w:val="22"/>
                <w:szCs w:val="22"/>
                <w:lang w:val="es-PE"/>
              </w:rPr>
            </w:pPr>
            <w:r w:rsidRPr="0071096F">
              <w:rPr>
                <w:rFonts w:ascii="Garamond" w:hAnsi="Garamond" w:cs="Garamond"/>
                <w:b/>
                <w:bCs/>
                <w:sz w:val="22"/>
                <w:szCs w:val="22"/>
                <w:lang w:val="es-PE"/>
              </w:rPr>
              <w:t xml:space="preserve">MAHLON A. BARASH   </w:t>
            </w:r>
            <w:r w:rsidR="00D62C33">
              <w:rPr>
                <w:rFonts w:ascii="Garamond" w:hAnsi="Garamond" w:cs="Garamond"/>
                <w:b/>
                <w:bCs/>
                <w:sz w:val="22"/>
                <w:szCs w:val="22"/>
                <w:lang w:val="es-PE"/>
              </w:rPr>
              <w:t xml:space="preserve"> </w:t>
            </w:r>
            <w:r w:rsidRPr="0071096F">
              <w:rPr>
                <w:rFonts w:ascii="Garamond" w:hAnsi="Garamond" w:cs="Garamond"/>
                <w:b/>
                <w:bCs/>
                <w:sz w:val="22"/>
                <w:szCs w:val="22"/>
                <w:lang w:val="es-PE"/>
              </w:rPr>
              <w:t xml:space="preserve"> </w:t>
            </w:r>
          </w:p>
          <w:p w:rsidR="00105899" w:rsidRPr="0071096F" w:rsidRDefault="00105899" w:rsidP="00571BE7">
            <w:pPr>
              <w:jc w:val="center"/>
              <w:rPr>
                <w:rFonts w:ascii="Garamond" w:hAnsi="Garamond" w:cs="Garamond"/>
                <w:color w:val="000000"/>
                <w:sz w:val="22"/>
                <w:szCs w:val="22"/>
                <w:lang w:val="es-PE"/>
              </w:rPr>
            </w:pPr>
            <w:r w:rsidRPr="0071096F">
              <w:rPr>
                <w:rFonts w:ascii="Garamond" w:hAnsi="Garamond" w:cs="Garamond"/>
                <w:color w:val="000000"/>
                <w:sz w:val="22"/>
                <w:szCs w:val="22"/>
                <w:lang w:val="es-PE"/>
              </w:rPr>
              <w:t>Calle San Martín 727, #601, Miraflores</w:t>
            </w:r>
          </w:p>
          <w:p w:rsidR="00105899" w:rsidRPr="0071096F" w:rsidRDefault="00105899" w:rsidP="00571BE7">
            <w:pPr>
              <w:jc w:val="center"/>
              <w:rPr>
                <w:rFonts w:ascii="Garamond" w:hAnsi="Garamond" w:cs="Garamond"/>
                <w:sz w:val="22"/>
                <w:szCs w:val="22"/>
                <w:lang w:val="es-PE"/>
              </w:rPr>
            </w:pPr>
            <w:r w:rsidRPr="0071096F">
              <w:rPr>
                <w:rFonts w:ascii="Garamond" w:hAnsi="Garamond" w:cs="Garamond"/>
                <w:color w:val="000000"/>
                <w:sz w:val="22"/>
                <w:szCs w:val="22"/>
                <w:lang w:val="es-PE"/>
              </w:rPr>
              <w:t>Lima 18, PERU</w:t>
            </w:r>
            <w:r w:rsidRPr="0071096F">
              <w:rPr>
                <w:rFonts w:ascii="Garamond" w:hAnsi="Garamond" w:cs="Garamond"/>
                <w:sz w:val="22"/>
                <w:szCs w:val="22"/>
                <w:lang w:val="es-PE"/>
              </w:rPr>
              <w:t xml:space="preserve"> </w:t>
            </w:r>
          </w:p>
          <w:p w:rsidR="00105899" w:rsidRPr="0071096F" w:rsidRDefault="00105899" w:rsidP="00571BE7">
            <w:pPr>
              <w:tabs>
                <w:tab w:val="left" w:pos="-1560"/>
                <w:tab w:val="left" w:pos="-840"/>
              </w:tabs>
              <w:jc w:val="center"/>
              <w:rPr>
                <w:rFonts w:ascii="Garamond" w:hAnsi="Garamond" w:cs="Garamond"/>
                <w:sz w:val="22"/>
                <w:szCs w:val="22"/>
                <w:lang w:val="es-PE"/>
              </w:rPr>
            </w:pPr>
            <w:r w:rsidRPr="0071096F">
              <w:rPr>
                <w:rFonts w:ascii="Garamond" w:hAnsi="Garamond" w:cs="Garamond"/>
                <w:sz w:val="22"/>
                <w:szCs w:val="22"/>
                <w:lang w:val="es-PE"/>
              </w:rPr>
              <w:t>Teléfonos: +51-992-861-875 (móvil); +511-241-2648 (casa)</w:t>
            </w:r>
          </w:p>
          <w:p w:rsidR="00105899" w:rsidRPr="0071096F" w:rsidRDefault="00105899" w:rsidP="00571BE7">
            <w:pPr>
              <w:tabs>
                <w:tab w:val="left" w:pos="-1560"/>
                <w:tab w:val="left" w:pos="-840"/>
              </w:tabs>
              <w:jc w:val="center"/>
              <w:rPr>
                <w:szCs w:val="22"/>
                <w:lang w:val="es-PE"/>
              </w:rPr>
            </w:pPr>
            <w:r w:rsidRPr="0071096F">
              <w:rPr>
                <w:rFonts w:ascii="Garamond" w:hAnsi="Garamond" w:cs="Garamond"/>
                <w:sz w:val="22"/>
                <w:szCs w:val="22"/>
                <w:lang w:val="es-PE"/>
              </w:rPr>
              <w:t xml:space="preserve">Correo electrónico: </w:t>
            </w:r>
            <w:hyperlink r:id="rId8" w:history="1">
              <w:r w:rsidRPr="0071096F">
                <w:rPr>
                  <w:rStyle w:val="Hyperlink"/>
                  <w:rFonts w:ascii="Garamond" w:hAnsi="Garamond" w:cs="Garamond"/>
                  <w:sz w:val="22"/>
                  <w:szCs w:val="22"/>
                  <w:lang w:val="es-PE"/>
                </w:rPr>
                <w:t>mbarash@yahoo.com</w:t>
              </w:r>
            </w:hyperlink>
            <w:r w:rsidRPr="0071096F">
              <w:rPr>
                <w:lang w:val="es-PE"/>
              </w:rPr>
              <w:t xml:space="preserve"> </w:t>
            </w:r>
            <w:proofErr w:type="spellStart"/>
            <w:r w:rsidRPr="0071096F">
              <w:rPr>
                <w:lang w:val="es-PE"/>
              </w:rPr>
              <w:t>Pagina</w:t>
            </w:r>
            <w:proofErr w:type="spellEnd"/>
            <w:r w:rsidRPr="0071096F">
              <w:rPr>
                <w:lang w:val="es-PE"/>
              </w:rPr>
              <w:t xml:space="preserve"> web: </w:t>
            </w:r>
            <w:hyperlink r:id="rId9" w:history="1">
              <w:r w:rsidRPr="0071096F">
                <w:rPr>
                  <w:rStyle w:val="Hyperlink"/>
                  <w:lang w:val="es-PE"/>
                </w:rPr>
                <w:t>http://www.devex.com/mabarash</w:t>
              </w:r>
            </w:hyperlink>
            <w:r w:rsidRPr="0071096F">
              <w:rPr>
                <w:lang w:val="es-PE"/>
              </w:rPr>
              <w:t xml:space="preserve"> </w:t>
            </w:r>
          </w:p>
        </w:tc>
      </w:tr>
    </w:tbl>
    <w:p w:rsidR="00105899" w:rsidRPr="0071096F" w:rsidRDefault="00105899" w:rsidP="00571BE7">
      <w:pPr>
        <w:tabs>
          <w:tab w:val="left" w:pos="-1560"/>
          <w:tab w:val="left" w:pos="-840"/>
        </w:tabs>
        <w:rPr>
          <w:rFonts w:ascii="Garamond" w:hAnsi="Garamond" w:cs="Garamond"/>
          <w:b/>
          <w:bCs/>
          <w:sz w:val="22"/>
          <w:szCs w:val="22"/>
          <w:lang w:val="es-PE"/>
        </w:rPr>
      </w:pPr>
    </w:p>
    <w:p w:rsidR="00105899" w:rsidRPr="0071096F" w:rsidRDefault="00105899" w:rsidP="00571BE7">
      <w:pPr>
        <w:tabs>
          <w:tab w:val="left" w:pos="-1560"/>
          <w:tab w:val="left" w:pos="-840"/>
        </w:tabs>
        <w:jc w:val="center"/>
        <w:rPr>
          <w:rFonts w:ascii="Garamond" w:hAnsi="Garamond" w:cs="Garamond"/>
          <w:b/>
          <w:bCs/>
          <w:sz w:val="22"/>
          <w:szCs w:val="22"/>
          <w:lang w:val="es-PE"/>
        </w:rPr>
      </w:pPr>
      <w:r w:rsidRPr="0071096F">
        <w:rPr>
          <w:rFonts w:ascii="Garamond" w:hAnsi="Garamond" w:cs="Garamond"/>
          <w:b/>
          <w:bCs/>
          <w:sz w:val="22"/>
          <w:szCs w:val="22"/>
          <w:lang w:val="es-PE"/>
        </w:rPr>
        <w:t>MICROFINANZAS/ DESARRLLO DE MICROEMPRESAS, MICROFINANZAS DE VIVIENDA (FINANCIAMIENTO DE VIVIENDA PROGRESIVA), DISEÑO DE PROYECTOS, IMPLEMENTACI</w:t>
      </w:r>
      <w:r w:rsidR="00B0290D">
        <w:rPr>
          <w:rFonts w:ascii="Garamond" w:hAnsi="Garamond" w:cs="Garamond"/>
          <w:b/>
          <w:bCs/>
          <w:sz w:val="22"/>
          <w:szCs w:val="22"/>
          <w:lang w:val="es-PE"/>
        </w:rPr>
        <w:t>Ó</w:t>
      </w:r>
      <w:r w:rsidRPr="0071096F">
        <w:rPr>
          <w:rFonts w:ascii="Garamond" w:hAnsi="Garamond" w:cs="Garamond"/>
          <w:b/>
          <w:bCs/>
          <w:sz w:val="22"/>
          <w:szCs w:val="22"/>
          <w:lang w:val="es-PE"/>
        </w:rPr>
        <w:t xml:space="preserve">N </w:t>
      </w:r>
      <w:r w:rsidR="002F364E">
        <w:rPr>
          <w:rFonts w:ascii="Garamond" w:hAnsi="Garamond" w:cs="Garamond"/>
          <w:b/>
          <w:bCs/>
          <w:sz w:val="22"/>
          <w:szCs w:val="22"/>
          <w:lang w:val="es-PE"/>
        </w:rPr>
        <w:t xml:space="preserve"> Y</w:t>
      </w:r>
      <w:r w:rsidRPr="0071096F">
        <w:rPr>
          <w:rFonts w:ascii="Garamond" w:hAnsi="Garamond" w:cs="Garamond"/>
          <w:b/>
          <w:bCs/>
          <w:sz w:val="22"/>
          <w:szCs w:val="22"/>
          <w:lang w:val="es-PE"/>
        </w:rPr>
        <w:t xml:space="preserve"> EVALUACI</w:t>
      </w:r>
      <w:r w:rsidR="00B0290D">
        <w:rPr>
          <w:rFonts w:ascii="Garamond" w:hAnsi="Garamond" w:cs="Garamond"/>
          <w:b/>
          <w:bCs/>
          <w:sz w:val="22"/>
          <w:szCs w:val="22"/>
          <w:lang w:val="es-PE"/>
        </w:rPr>
        <w:t>Ó</w:t>
      </w:r>
      <w:r w:rsidRPr="0071096F">
        <w:rPr>
          <w:rFonts w:ascii="Garamond" w:hAnsi="Garamond" w:cs="Garamond"/>
          <w:b/>
          <w:bCs/>
          <w:sz w:val="22"/>
          <w:szCs w:val="22"/>
          <w:lang w:val="es-PE"/>
        </w:rPr>
        <w:t>N, COOPERATIVAS DE AHORRO Y CR</w:t>
      </w:r>
      <w:r w:rsidR="00B0290D">
        <w:rPr>
          <w:rFonts w:ascii="Garamond" w:hAnsi="Garamond" w:cs="Garamond"/>
          <w:b/>
          <w:bCs/>
          <w:sz w:val="22"/>
          <w:szCs w:val="22"/>
          <w:lang w:val="es-PE"/>
        </w:rPr>
        <w:t>É</w:t>
      </w:r>
      <w:r w:rsidRPr="0071096F">
        <w:rPr>
          <w:rFonts w:ascii="Garamond" w:hAnsi="Garamond" w:cs="Garamond"/>
          <w:b/>
          <w:bCs/>
          <w:sz w:val="22"/>
          <w:szCs w:val="22"/>
          <w:lang w:val="es-PE"/>
        </w:rPr>
        <w:t>D</w:t>
      </w:r>
      <w:r>
        <w:rPr>
          <w:rFonts w:ascii="Garamond" w:hAnsi="Garamond" w:cs="Garamond"/>
          <w:b/>
          <w:bCs/>
          <w:sz w:val="22"/>
          <w:szCs w:val="22"/>
          <w:lang w:val="es-PE"/>
        </w:rPr>
        <w:t>I</w:t>
      </w:r>
      <w:r w:rsidRPr="0071096F">
        <w:rPr>
          <w:rFonts w:ascii="Garamond" w:hAnsi="Garamond" w:cs="Garamond"/>
          <w:b/>
          <w:bCs/>
          <w:sz w:val="22"/>
          <w:szCs w:val="22"/>
          <w:lang w:val="es-PE"/>
        </w:rPr>
        <w:t>TO, Y AN</w:t>
      </w:r>
      <w:r w:rsidR="00B0290D">
        <w:rPr>
          <w:rFonts w:ascii="Garamond" w:hAnsi="Garamond" w:cs="Garamond"/>
          <w:b/>
          <w:bCs/>
          <w:sz w:val="22"/>
          <w:szCs w:val="22"/>
          <w:lang w:val="es-PE"/>
        </w:rPr>
        <w:t>Á</w:t>
      </w:r>
      <w:r w:rsidRPr="0071096F">
        <w:rPr>
          <w:rFonts w:ascii="Garamond" w:hAnsi="Garamond" w:cs="Garamond"/>
          <w:b/>
          <w:bCs/>
          <w:sz w:val="22"/>
          <w:szCs w:val="22"/>
          <w:lang w:val="es-PE"/>
        </w:rPr>
        <w:t>LISIS FIN</w:t>
      </w:r>
      <w:r>
        <w:rPr>
          <w:rFonts w:ascii="Garamond" w:hAnsi="Garamond" w:cs="Garamond"/>
          <w:b/>
          <w:bCs/>
          <w:sz w:val="22"/>
          <w:szCs w:val="22"/>
          <w:lang w:val="es-PE"/>
        </w:rPr>
        <w:t>A</w:t>
      </w:r>
      <w:r w:rsidRPr="0071096F">
        <w:rPr>
          <w:rFonts w:ascii="Garamond" w:hAnsi="Garamond" w:cs="Garamond"/>
          <w:b/>
          <w:bCs/>
          <w:sz w:val="22"/>
          <w:szCs w:val="22"/>
          <w:lang w:val="es-PE"/>
        </w:rPr>
        <w:t>NCIERO</w:t>
      </w:r>
    </w:p>
    <w:p w:rsidR="00105899" w:rsidRPr="0071096F" w:rsidRDefault="00105899" w:rsidP="00571BE7">
      <w:pPr>
        <w:rPr>
          <w:rFonts w:ascii="Garamond" w:hAnsi="Garamond" w:cs="Garamond"/>
          <w:b/>
          <w:bCs/>
          <w:sz w:val="22"/>
          <w:szCs w:val="22"/>
          <w:lang w:val="es-PE"/>
        </w:rPr>
      </w:pPr>
    </w:p>
    <w:tbl>
      <w:tblPr>
        <w:tblW w:w="9394" w:type="dxa"/>
        <w:tblInd w:w="-106" w:type="dxa"/>
        <w:tblLayout w:type="fixed"/>
        <w:tblLook w:val="0000" w:firstRow="0" w:lastRow="0" w:firstColumn="0" w:lastColumn="0" w:noHBand="0" w:noVBand="0"/>
      </w:tblPr>
      <w:tblGrid>
        <w:gridCol w:w="7594"/>
        <w:gridCol w:w="1800"/>
      </w:tblGrid>
      <w:tr w:rsidR="00105899" w:rsidRPr="005754C4">
        <w:trPr>
          <w:trHeight w:val="1440"/>
        </w:trPr>
        <w:tc>
          <w:tcPr>
            <w:tcW w:w="9394" w:type="dxa"/>
            <w:gridSpan w:val="2"/>
          </w:tcPr>
          <w:p w:rsidR="00105899" w:rsidRPr="0071096F" w:rsidRDefault="00105899" w:rsidP="006E4E25">
            <w:pPr>
              <w:keepNext/>
              <w:keepLines/>
              <w:pBdr>
                <w:bottom w:val="single" w:sz="18" w:space="1" w:color="auto"/>
              </w:pBdr>
              <w:tabs>
                <w:tab w:val="left" w:pos="9432"/>
              </w:tabs>
              <w:suppressAutoHyphens/>
              <w:jc w:val="center"/>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RESUMEN</w:t>
            </w:r>
          </w:p>
          <w:p w:rsidR="00105899" w:rsidRPr="0071096F" w:rsidRDefault="00105899" w:rsidP="00571BE7">
            <w:pPr>
              <w:tabs>
                <w:tab w:val="left" w:pos="-1560"/>
                <w:tab w:val="left" w:pos="-840"/>
              </w:tabs>
              <w:jc w:val="both"/>
              <w:rPr>
                <w:rFonts w:ascii="Garamond" w:hAnsi="Garamond"/>
                <w:b/>
                <w:bCs/>
                <w:sz w:val="22"/>
                <w:szCs w:val="22"/>
                <w:lang w:val="es-PE"/>
              </w:rPr>
            </w:pPr>
            <w:r w:rsidRPr="0071096F">
              <w:rPr>
                <w:rFonts w:ascii="Garamond" w:hAnsi="Garamond"/>
                <w:sz w:val="22"/>
                <w:szCs w:val="22"/>
                <w:lang w:val="es-PE"/>
              </w:rPr>
              <w:t>Profesional de desarrollo con más de 3</w:t>
            </w:r>
            <w:r w:rsidR="005754C4">
              <w:rPr>
                <w:rFonts w:ascii="Garamond" w:hAnsi="Garamond"/>
                <w:sz w:val="22"/>
                <w:szCs w:val="22"/>
                <w:lang w:val="es-PE"/>
              </w:rPr>
              <w:t>5</w:t>
            </w:r>
            <w:r w:rsidRPr="0071096F">
              <w:rPr>
                <w:rFonts w:ascii="Garamond" w:hAnsi="Garamond"/>
                <w:sz w:val="22"/>
                <w:szCs w:val="22"/>
                <w:lang w:val="es-PE"/>
              </w:rPr>
              <w:t xml:space="preserve"> años </w:t>
            </w:r>
            <w:r w:rsidR="002F364E">
              <w:rPr>
                <w:rFonts w:ascii="Garamond" w:hAnsi="Garamond"/>
                <w:sz w:val="22"/>
                <w:szCs w:val="22"/>
                <w:lang w:val="es-PE"/>
              </w:rPr>
              <w:t xml:space="preserve">de </w:t>
            </w:r>
            <w:r w:rsidRPr="0071096F">
              <w:rPr>
                <w:rFonts w:ascii="Garamond" w:hAnsi="Garamond"/>
                <w:sz w:val="22"/>
                <w:szCs w:val="22"/>
                <w:lang w:val="es-PE"/>
              </w:rPr>
              <w:t>experiencia internacional en puestos de liderazgo en una variedad de organizaci</w:t>
            </w:r>
            <w:r w:rsidR="00D65360">
              <w:rPr>
                <w:rFonts w:ascii="Garamond" w:hAnsi="Garamond"/>
                <w:sz w:val="22"/>
                <w:szCs w:val="22"/>
                <w:lang w:val="es-PE"/>
              </w:rPr>
              <w:t>ones sin fines de lucro y guber</w:t>
            </w:r>
            <w:r w:rsidR="002F364E">
              <w:rPr>
                <w:rFonts w:ascii="Garamond" w:hAnsi="Garamond"/>
                <w:sz w:val="22"/>
                <w:szCs w:val="22"/>
                <w:lang w:val="es-PE"/>
              </w:rPr>
              <w:t>na</w:t>
            </w:r>
            <w:r w:rsidRPr="0071096F">
              <w:rPr>
                <w:rFonts w:ascii="Garamond" w:hAnsi="Garamond"/>
                <w:sz w:val="22"/>
                <w:szCs w:val="22"/>
                <w:lang w:val="es-PE"/>
              </w:rPr>
              <w:t>mental</w:t>
            </w:r>
            <w:r w:rsidR="002F364E">
              <w:rPr>
                <w:rFonts w:ascii="Garamond" w:hAnsi="Garamond"/>
                <w:sz w:val="22"/>
                <w:szCs w:val="22"/>
                <w:lang w:val="es-PE"/>
              </w:rPr>
              <w:t>es</w:t>
            </w:r>
            <w:r w:rsidRPr="0071096F">
              <w:rPr>
                <w:rFonts w:ascii="Garamond" w:hAnsi="Garamond"/>
                <w:sz w:val="22"/>
                <w:szCs w:val="22"/>
                <w:lang w:val="es-PE"/>
              </w:rPr>
              <w:t>. Manej</w:t>
            </w:r>
            <w:r w:rsidR="002F364E">
              <w:rPr>
                <w:rFonts w:ascii="Garamond" w:hAnsi="Garamond"/>
                <w:sz w:val="22"/>
                <w:szCs w:val="22"/>
                <w:lang w:val="es-PE"/>
              </w:rPr>
              <w:t xml:space="preserve">o de </w:t>
            </w:r>
            <w:r w:rsidRPr="0071096F">
              <w:rPr>
                <w:rFonts w:ascii="Garamond" w:hAnsi="Garamond"/>
                <w:sz w:val="22"/>
                <w:szCs w:val="22"/>
                <w:lang w:val="es-PE"/>
              </w:rPr>
              <w:t>un rango amplio de funciones administrativas y operacionales</w:t>
            </w:r>
            <w:r w:rsidR="002F364E">
              <w:rPr>
                <w:rFonts w:ascii="Garamond" w:hAnsi="Garamond"/>
                <w:sz w:val="22"/>
                <w:szCs w:val="22"/>
                <w:lang w:val="es-PE"/>
              </w:rPr>
              <w:t xml:space="preserve">, a la vez que se </w:t>
            </w:r>
            <w:r w:rsidRPr="0071096F">
              <w:rPr>
                <w:rFonts w:ascii="Garamond" w:hAnsi="Garamond"/>
                <w:sz w:val="22"/>
                <w:szCs w:val="22"/>
                <w:lang w:val="es-PE"/>
              </w:rPr>
              <w:t xml:space="preserve"> produc</w:t>
            </w:r>
            <w:r w:rsidR="002F364E">
              <w:rPr>
                <w:rFonts w:ascii="Garamond" w:hAnsi="Garamond"/>
                <w:sz w:val="22"/>
                <w:szCs w:val="22"/>
                <w:lang w:val="es-PE"/>
              </w:rPr>
              <w:t>ía</w:t>
            </w:r>
            <w:r w:rsidRPr="0071096F">
              <w:rPr>
                <w:rFonts w:ascii="Garamond" w:hAnsi="Garamond"/>
                <w:sz w:val="22"/>
                <w:szCs w:val="22"/>
                <w:lang w:val="es-PE"/>
              </w:rPr>
              <w:t xml:space="preserve"> trabajo de alta calidad. Excelentes habilidades interpersonal, intercultural y de formación de equipos, mientras</w:t>
            </w:r>
            <w:r w:rsidR="002F364E">
              <w:rPr>
                <w:rFonts w:ascii="Garamond" w:hAnsi="Garamond"/>
                <w:sz w:val="22"/>
                <w:szCs w:val="22"/>
                <w:lang w:val="es-PE"/>
              </w:rPr>
              <w:t xml:space="preserve"> se</w:t>
            </w:r>
            <w:r w:rsidRPr="0071096F">
              <w:rPr>
                <w:rFonts w:ascii="Garamond" w:hAnsi="Garamond"/>
                <w:sz w:val="22"/>
                <w:szCs w:val="22"/>
                <w:lang w:val="es-PE"/>
              </w:rPr>
              <w:t xml:space="preserve"> m</w:t>
            </w:r>
            <w:r w:rsidR="002F364E">
              <w:rPr>
                <w:rFonts w:ascii="Garamond" w:hAnsi="Garamond"/>
                <w:sz w:val="22"/>
                <w:szCs w:val="22"/>
                <w:lang w:val="es-PE"/>
              </w:rPr>
              <w:t>uestra</w:t>
            </w:r>
            <w:r w:rsidRPr="0071096F">
              <w:rPr>
                <w:rFonts w:ascii="Garamond" w:hAnsi="Garamond"/>
                <w:sz w:val="22"/>
                <w:szCs w:val="22"/>
                <w:lang w:val="es-PE"/>
              </w:rPr>
              <w:t xml:space="preserve"> iniciativa, atención a los detalles y seguimiento. Manej</w:t>
            </w:r>
            <w:r w:rsidR="002F364E">
              <w:rPr>
                <w:rFonts w:ascii="Garamond" w:hAnsi="Garamond"/>
                <w:sz w:val="22"/>
                <w:szCs w:val="22"/>
                <w:lang w:val="es-PE"/>
              </w:rPr>
              <w:t xml:space="preserve">o de </w:t>
            </w:r>
            <w:r w:rsidRPr="0071096F">
              <w:rPr>
                <w:rFonts w:ascii="Garamond" w:hAnsi="Garamond"/>
                <w:sz w:val="22"/>
                <w:szCs w:val="22"/>
                <w:lang w:val="es-PE"/>
              </w:rPr>
              <w:t xml:space="preserve"> iniciativas en </w:t>
            </w:r>
            <w:r w:rsidR="002F364E">
              <w:rPr>
                <w:rFonts w:ascii="Garamond" w:hAnsi="Garamond"/>
                <w:sz w:val="22"/>
                <w:szCs w:val="22"/>
                <w:lang w:val="es-PE"/>
              </w:rPr>
              <w:t xml:space="preserve">muchos </w:t>
            </w:r>
            <w:r w:rsidRPr="0071096F">
              <w:rPr>
                <w:rFonts w:ascii="Garamond" w:hAnsi="Garamond"/>
                <w:sz w:val="22"/>
                <w:szCs w:val="22"/>
                <w:lang w:val="es-PE"/>
              </w:rPr>
              <w:t xml:space="preserve">países </w:t>
            </w:r>
            <w:r w:rsidR="002F364E">
              <w:rPr>
                <w:rFonts w:ascii="Garamond" w:hAnsi="Garamond"/>
                <w:sz w:val="22"/>
                <w:szCs w:val="22"/>
                <w:lang w:val="es-PE"/>
              </w:rPr>
              <w:t xml:space="preserve">en </w:t>
            </w:r>
            <w:r w:rsidRPr="0071096F">
              <w:rPr>
                <w:rFonts w:ascii="Garamond" w:hAnsi="Garamond"/>
                <w:sz w:val="22"/>
                <w:szCs w:val="22"/>
                <w:lang w:val="es-PE"/>
              </w:rPr>
              <w:t xml:space="preserve"> cuatro </w:t>
            </w:r>
            <w:r w:rsidR="002F364E">
              <w:rPr>
                <w:rFonts w:ascii="Garamond" w:hAnsi="Garamond"/>
                <w:sz w:val="22"/>
                <w:szCs w:val="22"/>
                <w:lang w:val="es-PE"/>
              </w:rPr>
              <w:t xml:space="preserve">diferentes </w:t>
            </w:r>
            <w:r w:rsidRPr="0071096F">
              <w:rPr>
                <w:rFonts w:ascii="Garamond" w:hAnsi="Garamond"/>
                <w:sz w:val="22"/>
                <w:szCs w:val="22"/>
                <w:lang w:val="es-PE"/>
              </w:rPr>
              <w:t xml:space="preserve">continentes. </w:t>
            </w:r>
          </w:p>
          <w:p w:rsidR="00105899" w:rsidRPr="0071096F" w:rsidRDefault="00105899" w:rsidP="00571BE7">
            <w:pPr>
              <w:tabs>
                <w:tab w:val="left" w:pos="-1560"/>
                <w:tab w:val="left" w:pos="-840"/>
              </w:tabs>
              <w:jc w:val="center"/>
              <w:rPr>
                <w:rFonts w:ascii="Garamond" w:hAnsi="Garamond" w:cs="Garamond"/>
                <w:sz w:val="22"/>
                <w:szCs w:val="22"/>
                <w:lang w:val="es-PE"/>
              </w:rPr>
            </w:pPr>
          </w:p>
          <w:p w:rsidR="00105899" w:rsidRPr="0071096F" w:rsidRDefault="00105899" w:rsidP="00571BE7">
            <w:p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 xml:space="preserve">Ejemplos </w:t>
            </w:r>
            <w:r w:rsidR="002F364E">
              <w:rPr>
                <w:rFonts w:ascii="Garamond" w:hAnsi="Garamond" w:cs="Garamond"/>
                <w:sz w:val="22"/>
                <w:szCs w:val="22"/>
                <w:lang w:val="es-PE"/>
              </w:rPr>
              <w:t>objetivos alcanzados</w:t>
            </w:r>
            <w:r w:rsidRPr="0071096F">
              <w:rPr>
                <w:rFonts w:ascii="Garamond" w:hAnsi="Garamond" w:cs="Garamond"/>
                <w:sz w:val="22"/>
                <w:szCs w:val="22"/>
                <w:lang w:val="es-PE"/>
              </w:rPr>
              <w:t>:</w:t>
            </w:r>
          </w:p>
          <w:p w:rsidR="00105899" w:rsidRPr="0071096F" w:rsidRDefault="00105899" w:rsidP="00FC5A48">
            <w:pPr>
              <w:widowControl w:val="0"/>
              <w:numPr>
                <w:ilvl w:val="0"/>
                <w:numId w:val="1"/>
              </w:numPr>
              <w:tabs>
                <w:tab w:val="clear" w:pos="2160"/>
                <w:tab w:val="num" w:pos="360"/>
              </w:tabs>
              <w:ind w:left="360"/>
              <w:jc w:val="both"/>
              <w:rPr>
                <w:rFonts w:ascii="Garamond" w:hAnsi="Garamond" w:cs="Garamond"/>
                <w:sz w:val="22"/>
                <w:szCs w:val="22"/>
                <w:lang w:val="es-PE"/>
              </w:rPr>
            </w:pPr>
            <w:r w:rsidRPr="0071096F">
              <w:rPr>
                <w:rFonts w:ascii="Garamond" w:hAnsi="Garamond" w:cs="Garamond"/>
                <w:sz w:val="22"/>
                <w:szCs w:val="22"/>
                <w:lang w:val="es-PE"/>
              </w:rPr>
              <w:t xml:space="preserve">Supervisó </w:t>
            </w:r>
            <w:r w:rsidR="00E30C53">
              <w:rPr>
                <w:rFonts w:ascii="Garamond" w:hAnsi="Garamond" w:cs="Garamond"/>
                <w:sz w:val="22"/>
                <w:szCs w:val="22"/>
                <w:lang w:val="es-PE"/>
              </w:rPr>
              <w:t xml:space="preserve">el </w:t>
            </w:r>
            <w:r w:rsidRPr="0071096F">
              <w:rPr>
                <w:rFonts w:ascii="Garamond" w:hAnsi="Garamond" w:cs="Garamond"/>
                <w:sz w:val="22"/>
                <w:szCs w:val="22"/>
                <w:lang w:val="es-PE"/>
              </w:rPr>
              <w:t>desembolso de 770 pr</w:t>
            </w:r>
            <w:r w:rsidR="002F364E">
              <w:rPr>
                <w:rFonts w:ascii="Garamond" w:hAnsi="Garamond" w:cs="Garamond"/>
                <w:sz w:val="22"/>
                <w:szCs w:val="22"/>
                <w:lang w:val="es-PE"/>
              </w:rPr>
              <w:t>é</w:t>
            </w:r>
            <w:r w:rsidRPr="0071096F">
              <w:rPr>
                <w:rFonts w:ascii="Garamond" w:hAnsi="Garamond" w:cs="Garamond"/>
                <w:sz w:val="22"/>
                <w:szCs w:val="22"/>
                <w:lang w:val="es-PE"/>
              </w:rPr>
              <w:t>stamos con monto</w:t>
            </w:r>
            <w:r w:rsidR="00E30C53">
              <w:rPr>
                <w:rFonts w:ascii="Garamond" w:hAnsi="Garamond" w:cs="Garamond"/>
                <w:sz w:val="22"/>
                <w:szCs w:val="22"/>
                <w:lang w:val="es-PE"/>
              </w:rPr>
              <w:t>s</w:t>
            </w:r>
            <w:r w:rsidRPr="0071096F">
              <w:rPr>
                <w:rFonts w:ascii="Garamond" w:hAnsi="Garamond" w:cs="Garamond"/>
                <w:sz w:val="22"/>
                <w:szCs w:val="22"/>
                <w:lang w:val="es-PE"/>
              </w:rPr>
              <w:t xml:space="preserve"> total</w:t>
            </w:r>
            <w:r w:rsidR="00E30C53">
              <w:rPr>
                <w:rFonts w:ascii="Garamond" w:hAnsi="Garamond" w:cs="Garamond"/>
                <w:sz w:val="22"/>
                <w:szCs w:val="22"/>
                <w:lang w:val="es-PE"/>
              </w:rPr>
              <w:t>es</w:t>
            </w:r>
            <w:r w:rsidRPr="0071096F">
              <w:rPr>
                <w:rFonts w:ascii="Garamond" w:hAnsi="Garamond" w:cs="Garamond"/>
                <w:sz w:val="22"/>
                <w:szCs w:val="22"/>
                <w:lang w:val="es-PE"/>
              </w:rPr>
              <w:t xml:space="preserve"> de US$ 850,000 con </w:t>
            </w:r>
            <w:r w:rsidR="00E30C53">
              <w:rPr>
                <w:rFonts w:ascii="Garamond" w:hAnsi="Garamond" w:cs="Garamond"/>
                <w:sz w:val="22"/>
                <w:szCs w:val="22"/>
                <w:lang w:val="es-PE"/>
              </w:rPr>
              <w:t xml:space="preserve">una </w:t>
            </w:r>
            <w:r w:rsidRPr="0071096F">
              <w:rPr>
                <w:rFonts w:ascii="Garamond" w:hAnsi="Garamond" w:cs="Garamond"/>
                <w:sz w:val="22"/>
                <w:szCs w:val="22"/>
                <w:lang w:val="es-PE"/>
              </w:rPr>
              <w:t xml:space="preserve">cartera </w:t>
            </w:r>
            <w:r w:rsidR="00E30C53">
              <w:rPr>
                <w:rFonts w:ascii="Garamond" w:hAnsi="Garamond" w:cs="Garamond"/>
                <w:sz w:val="22"/>
                <w:szCs w:val="22"/>
                <w:lang w:val="es-PE"/>
              </w:rPr>
              <w:t>de</w:t>
            </w:r>
            <w:r w:rsidRPr="0071096F">
              <w:rPr>
                <w:rFonts w:ascii="Garamond" w:hAnsi="Garamond" w:cs="Garamond"/>
                <w:sz w:val="22"/>
                <w:szCs w:val="22"/>
                <w:lang w:val="es-PE"/>
              </w:rPr>
              <w:t xml:space="preserve"> riesgo </w:t>
            </w:r>
            <w:r w:rsidR="00E30C53">
              <w:rPr>
                <w:rFonts w:ascii="Garamond" w:hAnsi="Garamond" w:cs="Garamond"/>
                <w:sz w:val="22"/>
                <w:szCs w:val="22"/>
                <w:lang w:val="es-PE"/>
              </w:rPr>
              <w:t>al</w:t>
            </w:r>
            <w:r w:rsidRPr="0071096F">
              <w:rPr>
                <w:rFonts w:ascii="Garamond" w:hAnsi="Garamond" w:cs="Garamond"/>
                <w:sz w:val="22"/>
                <w:szCs w:val="22"/>
                <w:lang w:val="es-PE"/>
              </w:rPr>
              <w:t xml:space="preserve"> 3.5% </w:t>
            </w:r>
            <w:r w:rsidR="00E30C53">
              <w:rPr>
                <w:rFonts w:ascii="Garamond" w:hAnsi="Garamond" w:cs="Garamond"/>
                <w:sz w:val="22"/>
                <w:szCs w:val="22"/>
                <w:lang w:val="es-PE"/>
              </w:rPr>
              <w:t>para</w:t>
            </w:r>
            <w:r w:rsidRPr="0071096F">
              <w:rPr>
                <w:rFonts w:ascii="Garamond" w:hAnsi="Garamond" w:cs="Garamond"/>
                <w:sz w:val="22"/>
                <w:szCs w:val="22"/>
                <w:lang w:val="es-PE"/>
              </w:rPr>
              <w:t xml:space="preserve"> familias de ingresos bajos sin acceso</w:t>
            </w:r>
            <w:r>
              <w:rPr>
                <w:rFonts w:ascii="Garamond" w:hAnsi="Garamond" w:cs="Garamond"/>
                <w:sz w:val="22"/>
                <w:szCs w:val="22"/>
                <w:lang w:val="es-PE"/>
              </w:rPr>
              <w:t xml:space="preserve"> a la banca formal e</w:t>
            </w:r>
            <w:r w:rsidRPr="0071096F">
              <w:rPr>
                <w:rFonts w:ascii="Garamond" w:hAnsi="Garamond" w:cs="Garamond"/>
                <w:sz w:val="22"/>
                <w:szCs w:val="22"/>
                <w:lang w:val="es-PE"/>
              </w:rPr>
              <w:t xml:space="preserve">n Perú. </w:t>
            </w:r>
          </w:p>
          <w:p w:rsidR="00105899" w:rsidRPr="0071096F" w:rsidRDefault="00E30C53" w:rsidP="00FC5A48">
            <w:pPr>
              <w:widowControl w:val="0"/>
              <w:numPr>
                <w:ilvl w:val="0"/>
                <w:numId w:val="1"/>
              </w:numPr>
              <w:tabs>
                <w:tab w:val="clear" w:pos="2160"/>
                <w:tab w:val="num" w:pos="360"/>
              </w:tabs>
              <w:ind w:left="360"/>
              <w:jc w:val="both"/>
              <w:rPr>
                <w:rFonts w:ascii="Garamond" w:hAnsi="Garamond" w:cs="Garamond"/>
                <w:sz w:val="22"/>
                <w:szCs w:val="22"/>
                <w:lang w:val="es-PE"/>
              </w:rPr>
            </w:pPr>
            <w:r>
              <w:rPr>
                <w:rFonts w:ascii="Garamond" w:hAnsi="Garamond" w:cs="Garamond"/>
                <w:sz w:val="22"/>
                <w:szCs w:val="22"/>
                <w:lang w:val="es-PE"/>
              </w:rPr>
              <w:t>Financiamiento</w:t>
            </w:r>
            <w:r w:rsidR="00105899" w:rsidRPr="0071096F">
              <w:rPr>
                <w:rFonts w:ascii="Garamond" w:hAnsi="Garamond" w:cs="Garamond"/>
                <w:sz w:val="22"/>
                <w:szCs w:val="22"/>
                <w:lang w:val="es-PE"/>
              </w:rPr>
              <w:t xml:space="preserve"> </w:t>
            </w:r>
            <w:r>
              <w:rPr>
                <w:rFonts w:ascii="Garamond" w:hAnsi="Garamond" w:cs="Garamond"/>
                <w:sz w:val="22"/>
                <w:szCs w:val="22"/>
                <w:lang w:val="es-PE"/>
              </w:rPr>
              <w:t xml:space="preserve">de </w:t>
            </w:r>
            <w:r w:rsidR="00105899" w:rsidRPr="0071096F">
              <w:rPr>
                <w:rFonts w:ascii="Garamond" w:hAnsi="Garamond" w:cs="Garamond"/>
                <w:sz w:val="22"/>
                <w:szCs w:val="22"/>
                <w:lang w:val="es-PE"/>
              </w:rPr>
              <w:t xml:space="preserve">U$ 500,000 </w:t>
            </w:r>
            <w:r>
              <w:rPr>
                <w:rFonts w:ascii="Garamond" w:hAnsi="Garamond" w:cs="Garamond"/>
                <w:sz w:val="22"/>
                <w:szCs w:val="22"/>
                <w:lang w:val="es-PE"/>
              </w:rPr>
              <w:t>en</w:t>
            </w:r>
            <w:r w:rsidR="00105899" w:rsidRPr="0071096F">
              <w:rPr>
                <w:rFonts w:ascii="Garamond" w:hAnsi="Garamond" w:cs="Garamond"/>
                <w:sz w:val="22"/>
                <w:szCs w:val="22"/>
                <w:lang w:val="es-PE"/>
              </w:rPr>
              <w:t xml:space="preserve"> capital inicial para conseguir fonde</w:t>
            </w:r>
            <w:r>
              <w:rPr>
                <w:rFonts w:ascii="Garamond" w:hAnsi="Garamond" w:cs="Garamond"/>
                <w:sz w:val="22"/>
                <w:szCs w:val="22"/>
                <w:lang w:val="es-PE"/>
              </w:rPr>
              <w:t>ar</w:t>
            </w:r>
            <w:r w:rsidR="00105899" w:rsidRPr="0071096F">
              <w:rPr>
                <w:rFonts w:ascii="Garamond" w:hAnsi="Garamond" w:cs="Garamond"/>
                <w:sz w:val="22"/>
                <w:szCs w:val="22"/>
                <w:lang w:val="es-PE"/>
              </w:rPr>
              <w:t xml:space="preserve">  pr</w:t>
            </w:r>
            <w:r w:rsidR="002F364E">
              <w:rPr>
                <w:rFonts w:ascii="Garamond" w:hAnsi="Garamond" w:cs="Garamond"/>
                <w:sz w:val="22"/>
                <w:szCs w:val="22"/>
                <w:lang w:val="es-PE"/>
              </w:rPr>
              <w:t>é</w:t>
            </w:r>
            <w:r w:rsidR="00105899" w:rsidRPr="0071096F">
              <w:rPr>
                <w:rFonts w:ascii="Garamond" w:hAnsi="Garamond" w:cs="Garamond"/>
                <w:sz w:val="22"/>
                <w:szCs w:val="22"/>
                <w:lang w:val="es-PE"/>
              </w:rPr>
              <w:t xml:space="preserve">stamos y </w:t>
            </w:r>
            <w:r w:rsidR="00E30F57" w:rsidRPr="0071096F">
              <w:rPr>
                <w:rFonts w:ascii="Garamond" w:hAnsi="Garamond" w:cs="Garamond"/>
                <w:sz w:val="22"/>
                <w:szCs w:val="22"/>
                <w:lang w:val="es-PE"/>
              </w:rPr>
              <w:t>capacitaci</w:t>
            </w:r>
            <w:r w:rsidR="00E30F57">
              <w:rPr>
                <w:rFonts w:ascii="Garamond" w:hAnsi="Garamond" w:cs="Garamond"/>
                <w:sz w:val="22"/>
                <w:szCs w:val="22"/>
                <w:lang w:val="es-PE"/>
              </w:rPr>
              <w:t>o</w:t>
            </w:r>
            <w:r w:rsidR="00E30F57" w:rsidRPr="0071096F">
              <w:rPr>
                <w:rFonts w:ascii="Garamond" w:hAnsi="Garamond" w:cs="Garamond"/>
                <w:sz w:val="22"/>
                <w:szCs w:val="22"/>
                <w:lang w:val="es-PE"/>
              </w:rPr>
              <w:t>n</w:t>
            </w:r>
            <w:r w:rsidR="00E30F57">
              <w:rPr>
                <w:rFonts w:ascii="Garamond" w:hAnsi="Garamond" w:cs="Garamond"/>
                <w:sz w:val="22"/>
                <w:szCs w:val="22"/>
                <w:lang w:val="es-PE"/>
              </w:rPr>
              <w:t>es</w:t>
            </w:r>
            <w:r w:rsidR="00E30F57" w:rsidRPr="0071096F">
              <w:rPr>
                <w:rFonts w:ascii="Garamond" w:hAnsi="Garamond" w:cs="Garamond"/>
                <w:sz w:val="22"/>
                <w:szCs w:val="22"/>
                <w:lang w:val="es-PE"/>
              </w:rPr>
              <w:t xml:space="preserve"> de</w:t>
            </w:r>
            <w:r w:rsidR="00105899" w:rsidRPr="0071096F">
              <w:rPr>
                <w:rFonts w:ascii="Garamond" w:hAnsi="Garamond" w:cs="Garamond"/>
                <w:sz w:val="22"/>
                <w:szCs w:val="22"/>
                <w:lang w:val="es-PE"/>
              </w:rPr>
              <w:t xml:space="preserve">  US$ 930,000 </w:t>
            </w:r>
            <w:r w:rsidR="00E30F57">
              <w:rPr>
                <w:rFonts w:ascii="Garamond" w:hAnsi="Garamond" w:cs="Garamond"/>
                <w:sz w:val="22"/>
                <w:szCs w:val="22"/>
                <w:lang w:val="es-PE"/>
              </w:rPr>
              <w:t>dólares</w:t>
            </w:r>
            <w:r>
              <w:rPr>
                <w:rFonts w:ascii="Garamond" w:hAnsi="Garamond" w:cs="Garamond"/>
                <w:sz w:val="22"/>
                <w:szCs w:val="22"/>
                <w:lang w:val="es-PE"/>
              </w:rPr>
              <w:t xml:space="preserve"> </w:t>
            </w:r>
            <w:r w:rsidR="00105899" w:rsidRPr="0071096F">
              <w:rPr>
                <w:rFonts w:ascii="Garamond" w:hAnsi="Garamond" w:cs="Garamond"/>
                <w:sz w:val="22"/>
                <w:szCs w:val="22"/>
                <w:lang w:val="es-PE"/>
              </w:rPr>
              <w:t xml:space="preserve">en Perú. </w:t>
            </w:r>
          </w:p>
          <w:p w:rsidR="00105899" w:rsidRPr="0071096F" w:rsidRDefault="00105899" w:rsidP="00FC5A48">
            <w:pPr>
              <w:widowControl w:val="0"/>
              <w:numPr>
                <w:ilvl w:val="0"/>
                <w:numId w:val="1"/>
              </w:numPr>
              <w:tabs>
                <w:tab w:val="clear" w:pos="2160"/>
                <w:tab w:val="num" w:pos="360"/>
              </w:tabs>
              <w:ind w:left="360"/>
              <w:jc w:val="both"/>
              <w:rPr>
                <w:rStyle w:val="longtext1"/>
                <w:rFonts w:ascii="Garamond" w:hAnsi="Garamond" w:cs="Garamond"/>
                <w:sz w:val="22"/>
                <w:szCs w:val="22"/>
                <w:lang w:val="es-PE"/>
              </w:rPr>
            </w:pPr>
            <w:r w:rsidRPr="0071096F">
              <w:rPr>
                <w:rStyle w:val="longtext1"/>
                <w:rFonts w:ascii="Garamond" w:hAnsi="Garamond" w:cs="Arial"/>
                <w:color w:val="000000"/>
                <w:sz w:val="22"/>
                <w:szCs w:val="22"/>
                <w:lang w:val="es-PE"/>
              </w:rPr>
              <w:t>Instrumental</w:t>
            </w:r>
            <w:r w:rsidR="00E30C53">
              <w:rPr>
                <w:rStyle w:val="longtext1"/>
                <w:rFonts w:ascii="Garamond" w:hAnsi="Garamond" w:cs="Arial"/>
                <w:color w:val="000000"/>
                <w:sz w:val="22"/>
                <w:szCs w:val="22"/>
                <w:lang w:val="es-PE"/>
              </w:rPr>
              <w:t>ización</w:t>
            </w:r>
            <w:r w:rsidRPr="0071096F">
              <w:rPr>
                <w:rStyle w:val="longtext1"/>
                <w:rFonts w:ascii="Garamond" w:hAnsi="Garamond" w:cs="Arial"/>
                <w:color w:val="000000"/>
                <w:sz w:val="22"/>
                <w:szCs w:val="22"/>
                <w:lang w:val="es-PE"/>
              </w:rPr>
              <w:t xml:space="preserve"> en la aprobación legisla</w:t>
            </w:r>
            <w:r w:rsidR="00E30C53">
              <w:rPr>
                <w:rStyle w:val="longtext1"/>
                <w:rFonts w:ascii="Garamond" w:hAnsi="Garamond" w:cs="Arial"/>
                <w:color w:val="000000"/>
                <w:sz w:val="22"/>
                <w:szCs w:val="22"/>
                <w:lang w:val="es-PE"/>
              </w:rPr>
              <w:t>tiva</w:t>
            </w:r>
            <w:r w:rsidRPr="0071096F">
              <w:rPr>
                <w:rStyle w:val="longtext1"/>
                <w:rFonts w:ascii="Garamond" w:hAnsi="Garamond" w:cs="Arial"/>
                <w:color w:val="000000"/>
                <w:sz w:val="22"/>
                <w:szCs w:val="22"/>
                <w:lang w:val="es-PE"/>
              </w:rPr>
              <w:t xml:space="preserve"> para crear </w:t>
            </w:r>
            <w:r w:rsidR="00E30C53">
              <w:rPr>
                <w:rStyle w:val="longtext1"/>
                <w:rFonts w:ascii="Garamond" w:hAnsi="Garamond" w:cs="Arial"/>
                <w:color w:val="000000"/>
                <w:sz w:val="22"/>
                <w:szCs w:val="22"/>
                <w:lang w:val="es-PE"/>
              </w:rPr>
              <w:t>una</w:t>
            </w:r>
            <w:r w:rsidRPr="0071096F">
              <w:rPr>
                <w:rStyle w:val="longtext1"/>
                <w:rFonts w:ascii="Garamond" w:hAnsi="Garamond" w:cs="Arial"/>
                <w:color w:val="000000"/>
                <w:sz w:val="22"/>
                <w:szCs w:val="22"/>
                <w:lang w:val="es-PE"/>
              </w:rPr>
              <w:t xml:space="preserve"> </w:t>
            </w:r>
            <w:r w:rsidR="00BF1980">
              <w:rPr>
                <w:rStyle w:val="longtext1"/>
                <w:rFonts w:ascii="Garamond" w:hAnsi="Garamond" w:cs="Arial"/>
                <w:color w:val="000000"/>
                <w:sz w:val="22"/>
                <w:szCs w:val="22"/>
                <w:lang w:val="es-PE"/>
              </w:rPr>
              <w:t xml:space="preserve">mayor </w:t>
            </w:r>
            <w:r w:rsidRPr="0071096F">
              <w:rPr>
                <w:rStyle w:val="longtext1"/>
                <w:rFonts w:ascii="Garamond" w:hAnsi="Garamond" w:cs="Arial"/>
                <w:color w:val="000000"/>
                <w:sz w:val="22"/>
                <w:szCs w:val="22"/>
                <w:lang w:val="es-PE"/>
              </w:rPr>
              <w:t>eficiencia en 86 programas dirigidos por el gobierno y facilitar la expansión de los servicios privados de microfinanzas en las Filipinas.</w:t>
            </w:r>
          </w:p>
          <w:p w:rsidR="00105899" w:rsidRPr="0071096F" w:rsidRDefault="00105899" w:rsidP="00FC5A48">
            <w:pPr>
              <w:widowControl w:val="0"/>
              <w:numPr>
                <w:ilvl w:val="0"/>
                <w:numId w:val="1"/>
              </w:numPr>
              <w:tabs>
                <w:tab w:val="clear" w:pos="2160"/>
                <w:tab w:val="num" w:pos="360"/>
              </w:tabs>
              <w:ind w:left="360"/>
              <w:jc w:val="both"/>
              <w:rPr>
                <w:rFonts w:ascii="Garamond" w:hAnsi="Garamond" w:cs="Garamond"/>
                <w:sz w:val="22"/>
                <w:szCs w:val="22"/>
                <w:lang w:val="es-PE"/>
              </w:rPr>
            </w:pPr>
            <w:r w:rsidRPr="0071096F">
              <w:rPr>
                <w:rFonts w:ascii="Garamond" w:hAnsi="Garamond" w:cs="Garamond"/>
                <w:sz w:val="22"/>
                <w:szCs w:val="22"/>
                <w:lang w:val="es-PE"/>
              </w:rPr>
              <w:t xml:space="preserve">Facilitó seminarios y talleres para capacitar 267 participantes para cerrar  brechas </w:t>
            </w:r>
            <w:r w:rsidR="00BF1980">
              <w:rPr>
                <w:rFonts w:ascii="Garamond" w:hAnsi="Garamond" w:cs="Garamond"/>
                <w:sz w:val="22"/>
                <w:szCs w:val="22"/>
                <w:lang w:val="es-PE"/>
              </w:rPr>
              <w:t>y</w:t>
            </w:r>
            <w:r w:rsidRPr="0071096F">
              <w:rPr>
                <w:rFonts w:ascii="Garamond" w:hAnsi="Garamond" w:cs="Garamond"/>
                <w:sz w:val="22"/>
                <w:szCs w:val="22"/>
                <w:lang w:val="es-PE"/>
              </w:rPr>
              <w:t xml:space="preserve"> mejora</w:t>
            </w:r>
            <w:r w:rsidR="00BF1980">
              <w:rPr>
                <w:rFonts w:ascii="Garamond" w:hAnsi="Garamond" w:cs="Garamond"/>
                <w:sz w:val="22"/>
                <w:szCs w:val="22"/>
                <w:lang w:val="es-PE"/>
              </w:rPr>
              <w:t>r</w:t>
            </w:r>
            <w:r w:rsidRPr="0071096F">
              <w:rPr>
                <w:rFonts w:ascii="Garamond" w:hAnsi="Garamond" w:cs="Garamond"/>
                <w:sz w:val="22"/>
                <w:szCs w:val="22"/>
                <w:lang w:val="es-PE"/>
              </w:rPr>
              <w:t xml:space="preserve"> </w:t>
            </w:r>
            <w:r w:rsidR="00BF1980">
              <w:rPr>
                <w:rFonts w:ascii="Garamond" w:hAnsi="Garamond" w:cs="Garamond"/>
                <w:sz w:val="22"/>
                <w:szCs w:val="22"/>
                <w:lang w:val="es-PE"/>
              </w:rPr>
              <w:t xml:space="preserve">las </w:t>
            </w:r>
            <w:r w:rsidRPr="0071096F">
              <w:rPr>
                <w:rFonts w:ascii="Garamond" w:hAnsi="Garamond" w:cs="Garamond"/>
                <w:sz w:val="22"/>
                <w:szCs w:val="22"/>
                <w:lang w:val="es-PE"/>
              </w:rPr>
              <w:t>prácticas hipotecari</w:t>
            </w:r>
            <w:r w:rsidR="00BF1980">
              <w:rPr>
                <w:rFonts w:ascii="Garamond" w:hAnsi="Garamond" w:cs="Garamond"/>
                <w:sz w:val="22"/>
                <w:szCs w:val="22"/>
                <w:lang w:val="es-PE"/>
              </w:rPr>
              <w:t>a</w:t>
            </w:r>
            <w:r w:rsidRPr="0071096F">
              <w:rPr>
                <w:rFonts w:ascii="Garamond" w:hAnsi="Garamond" w:cs="Garamond"/>
                <w:sz w:val="22"/>
                <w:szCs w:val="22"/>
                <w:lang w:val="es-PE"/>
              </w:rPr>
              <w:t xml:space="preserve">s en México. </w:t>
            </w:r>
          </w:p>
          <w:p w:rsidR="00105899" w:rsidRPr="0071096F" w:rsidRDefault="00105899" w:rsidP="00571BE7">
            <w:pPr>
              <w:jc w:val="both"/>
              <w:rPr>
                <w:rFonts w:ascii="Garamond" w:hAnsi="Garamond" w:cs="Garamond"/>
                <w:sz w:val="22"/>
                <w:szCs w:val="22"/>
                <w:lang w:val="es-PE"/>
              </w:rPr>
            </w:pPr>
          </w:p>
        </w:tc>
      </w:tr>
      <w:tr w:rsidR="00105899" w:rsidRPr="0071096F">
        <w:trPr>
          <w:trHeight w:val="243"/>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Experiencia, 1990 al Presente</w:t>
            </w:r>
          </w:p>
        </w:tc>
      </w:tr>
      <w:tr w:rsidR="00105899" w:rsidRPr="005754C4">
        <w:trPr>
          <w:trHeight w:val="1440"/>
        </w:trPr>
        <w:tc>
          <w:tcPr>
            <w:tcW w:w="9394" w:type="dxa"/>
            <w:gridSpan w:val="2"/>
          </w:tcPr>
          <w:p w:rsidR="00534326" w:rsidRPr="00534326" w:rsidRDefault="00534326" w:rsidP="00A536F9">
            <w:pPr>
              <w:numPr>
                <w:ilvl w:val="0"/>
                <w:numId w:val="5"/>
              </w:numPr>
              <w:tabs>
                <w:tab w:val="left" w:pos="-1560"/>
                <w:tab w:val="left" w:pos="-840"/>
              </w:tabs>
              <w:rPr>
                <w:sz w:val="22"/>
                <w:szCs w:val="22"/>
                <w:lang w:val="es-PE"/>
              </w:rPr>
            </w:pPr>
            <w:r w:rsidRPr="00534326">
              <w:rPr>
                <w:b/>
                <w:sz w:val="22"/>
                <w:szCs w:val="22"/>
                <w:lang w:val="es-PE"/>
              </w:rPr>
              <w:t>Consultor</w:t>
            </w:r>
            <w:r>
              <w:rPr>
                <w:sz w:val="22"/>
                <w:szCs w:val="22"/>
                <w:lang w:val="es-PE"/>
              </w:rPr>
              <w:t xml:space="preserve">, </w:t>
            </w:r>
            <w:proofErr w:type="spellStart"/>
            <w:r>
              <w:rPr>
                <w:sz w:val="22"/>
                <w:szCs w:val="22"/>
                <w:lang w:val="es-PE"/>
              </w:rPr>
              <w:t>CrediChavín</w:t>
            </w:r>
            <w:proofErr w:type="spellEnd"/>
            <w:r>
              <w:rPr>
                <w:sz w:val="22"/>
                <w:szCs w:val="22"/>
                <w:lang w:val="es-PE"/>
              </w:rPr>
              <w:t xml:space="preserve"> Caja Rural,  Lima, Perú 2014</w:t>
            </w:r>
          </w:p>
          <w:p w:rsidR="00105899" w:rsidRPr="0028059A" w:rsidRDefault="00105899" w:rsidP="00A536F9">
            <w:pPr>
              <w:numPr>
                <w:ilvl w:val="0"/>
                <w:numId w:val="5"/>
              </w:numPr>
              <w:tabs>
                <w:tab w:val="left" w:pos="-1560"/>
                <w:tab w:val="left" w:pos="-840"/>
              </w:tabs>
              <w:rPr>
                <w:sz w:val="22"/>
                <w:szCs w:val="22"/>
                <w:lang w:val="es-PE"/>
              </w:rPr>
            </w:pPr>
            <w:r w:rsidRPr="0028059A">
              <w:rPr>
                <w:b/>
                <w:sz w:val="22"/>
                <w:szCs w:val="22"/>
                <w:lang w:val="es-PE"/>
              </w:rPr>
              <w:t>Facilitador</w:t>
            </w:r>
            <w:r w:rsidRPr="0028059A">
              <w:rPr>
                <w:sz w:val="22"/>
                <w:szCs w:val="22"/>
                <w:lang w:val="es-PE"/>
              </w:rPr>
              <w:t xml:space="preserve">, </w:t>
            </w:r>
            <w:r>
              <w:rPr>
                <w:sz w:val="22"/>
                <w:szCs w:val="22"/>
                <w:lang w:val="es-PE"/>
              </w:rPr>
              <w:t>C</w:t>
            </w:r>
            <w:r w:rsidRPr="0028059A">
              <w:rPr>
                <w:sz w:val="22"/>
                <w:szCs w:val="22"/>
                <w:lang w:val="es-PE"/>
              </w:rPr>
              <w:t>urso</w:t>
            </w:r>
            <w:r>
              <w:rPr>
                <w:sz w:val="22"/>
                <w:szCs w:val="22"/>
                <w:lang w:val="es-PE"/>
              </w:rPr>
              <w:t xml:space="preserve"> de</w:t>
            </w:r>
            <w:r w:rsidRPr="0028059A">
              <w:rPr>
                <w:sz w:val="22"/>
                <w:szCs w:val="22"/>
                <w:lang w:val="es-PE"/>
              </w:rPr>
              <w:t xml:space="preserve"> Negocia</w:t>
            </w:r>
            <w:r>
              <w:rPr>
                <w:sz w:val="22"/>
                <w:szCs w:val="22"/>
                <w:lang w:val="es-PE"/>
              </w:rPr>
              <w:t>c</w:t>
            </w:r>
            <w:r w:rsidRPr="0028059A">
              <w:rPr>
                <w:sz w:val="22"/>
                <w:szCs w:val="22"/>
                <w:lang w:val="es-PE"/>
              </w:rPr>
              <w:t>ion</w:t>
            </w:r>
            <w:r>
              <w:rPr>
                <w:sz w:val="22"/>
                <w:szCs w:val="22"/>
                <w:lang w:val="es-PE"/>
              </w:rPr>
              <w:t>e</w:t>
            </w:r>
            <w:r w:rsidRPr="0028059A">
              <w:rPr>
                <w:sz w:val="22"/>
                <w:szCs w:val="22"/>
                <w:lang w:val="es-PE"/>
              </w:rPr>
              <w:t>s</w:t>
            </w:r>
            <w:r w:rsidRPr="00443409">
              <w:rPr>
                <w:lang w:val="es-PE"/>
              </w:rPr>
              <w:t xml:space="preserve"> </w:t>
            </w:r>
            <w:r w:rsidRPr="0028059A">
              <w:rPr>
                <w:sz w:val="22"/>
                <w:szCs w:val="22"/>
                <w:lang w:val="es-PE"/>
              </w:rPr>
              <w:t>Internacional</w:t>
            </w:r>
            <w:r>
              <w:rPr>
                <w:sz w:val="22"/>
                <w:szCs w:val="22"/>
                <w:lang w:val="es-PE"/>
              </w:rPr>
              <w:t>es</w:t>
            </w:r>
            <w:r w:rsidRPr="0028059A">
              <w:rPr>
                <w:sz w:val="22"/>
                <w:szCs w:val="22"/>
                <w:lang w:val="es-PE"/>
              </w:rPr>
              <w:t xml:space="preserve">, </w:t>
            </w:r>
            <w:proofErr w:type="spellStart"/>
            <w:r w:rsidRPr="0028059A">
              <w:rPr>
                <w:sz w:val="22"/>
                <w:szCs w:val="22"/>
                <w:lang w:val="es-PE"/>
              </w:rPr>
              <w:t>Thunderbird</w:t>
            </w:r>
            <w:proofErr w:type="spellEnd"/>
            <w:r w:rsidRPr="0028059A">
              <w:rPr>
                <w:sz w:val="22"/>
                <w:szCs w:val="22"/>
                <w:lang w:val="es-PE"/>
              </w:rPr>
              <w:t xml:space="preserve"> Global MBA, Lima, </w:t>
            </w:r>
            <w:proofErr w:type="spellStart"/>
            <w:r w:rsidRPr="0028059A">
              <w:rPr>
                <w:sz w:val="22"/>
                <w:szCs w:val="22"/>
                <w:lang w:val="es-PE"/>
              </w:rPr>
              <w:t>Peru</w:t>
            </w:r>
            <w:proofErr w:type="spellEnd"/>
            <w:r w:rsidRPr="0028059A">
              <w:rPr>
                <w:sz w:val="22"/>
                <w:szCs w:val="22"/>
                <w:lang w:val="es-PE"/>
              </w:rPr>
              <w:t>, 2013</w:t>
            </w:r>
          </w:p>
          <w:p w:rsidR="00105899" w:rsidRPr="00A536F9" w:rsidRDefault="00105899" w:rsidP="00A536F9">
            <w:pPr>
              <w:numPr>
                <w:ilvl w:val="0"/>
                <w:numId w:val="5"/>
              </w:numPr>
              <w:tabs>
                <w:tab w:val="left" w:pos="-1560"/>
                <w:tab w:val="left" w:pos="-840"/>
              </w:tabs>
              <w:rPr>
                <w:sz w:val="22"/>
                <w:szCs w:val="22"/>
                <w:lang w:val="es-PE"/>
              </w:rPr>
            </w:pPr>
            <w:r w:rsidRPr="00A536F9">
              <w:rPr>
                <w:b/>
                <w:sz w:val="22"/>
                <w:szCs w:val="22"/>
                <w:lang w:val="es-PE"/>
              </w:rPr>
              <w:t>Experto Senior en Microfinanzas de Vivienda</w:t>
            </w:r>
            <w:r w:rsidRPr="00A536F9">
              <w:rPr>
                <w:sz w:val="22"/>
                <w:szCs w:val="22"/>
                <w:lang w:val="es-PE"/>
              </w:rPr>
              <w:t xml:space="preserve">, </w:t>
            </w:r>
            <w:proofErr w:type="spellStart"/>
            <w:r w:rsidRPr="00A536F9">
              <w:rPr>
                <w:i/>
                <w:sz w:val="22"/>
                <w:szCs w:val="22"/>
                <w:lang w:val="es-PE"/>
              </w:rPr>
              <w:t>ShoreBank</w:t>
            </w:r>
            <w:proofErr w:type="spellEnd"/>
            <w:r w:rsidRPr="00A536F9">
              <w:rPr>
                <w:i/>
                <w:sz w:val="22"/>
                <w:szCs w:val="22"/>
                <w:lang w:val="es-PE"/>
              </w:rPr>
              <w:t xml:space="preserve"> International</w:t>
            </w:r>
            <w:r w:rsidRPr="00A536F9">
              <w:rPr>
                <w:sz w:val="22"/>
                <w:szCs w:val="22"/>
                <w:lang w:val="es-PE"/>
              </w:rPr>
              <w:t xml:space="preserve">, </w:t>
            </w:r>
            <w:proofErr w:type="spellStart"/>
            <w:r w:rsidRPr="00A536F9">
              <w:rPr>
                <w:sz w:val="22"/>
                <w:szCs w:val="22"/>
                <w:lang w:val="es-PE"/>
              </w:rPr>
              <w:t>Panama</w:t>
            </w:r>
            <w:proofErr w:type="spellEnd"/>
            <w:r w:rsidRPr="00A536F9">
              <w:rPr>
                <w:sz w:val="22"/>
                <w:szCs w:val="22"/>
                <w:lang w:val="es-PE"/>
              </w:rPr>
              <w:t>, 2012.</w:t>
            </w:r>
          </w:p>
          <w:p w:rsidR="00105899" w:rsidRPr="0071096F" w:rsidRDefault="00105899" w:rsidP="002163E5">
            <w:pPr>
              <w:numPr>
                <w:ilvl w:val="0"/>
                <w:numId w:val="5"/>
              </w:numPr>
              <w:tabs>
                <w:tab w:val="left" w:pos="-1560"/>
                <w:tab w:val="left" w:pos="-840"/>
              </w:tabs>
              <w:rPr>
                <w:sz w:val="22"/>
                <w:szCs w:val="22"/>
                <w:lang w:val="es-PE"/>
              </w:rPr>
            </w:pPr>
            <w:r w:rsidRPr="0071096F">
              <w:rPr>
                <w:b/>
                <w:sz w:val="22"/>
                <w:szCs w:val="22"/>
                <w:lang w:val="es-PE"/>
              </w:rPr>
              <w:t>Especialista en Microfinanzas de Vivienda</w:t>
            </w:r>
            <w:r w:rsidRPr="0071096F">
              <w:rPr>
                <w:sz w:val="22"/>
                <w:szCs w:val="22"/>
                <w:lang w:val="es-PE"/>
              </w:rPr>
              <w:t xml:space="preserve">, </w:t>
            </w:r>
            <w:r w:rsidRPr="0071096F">
              <w:rPr>
                <w:i/>
                <w:sz w:val="22"/>
                <w:szCs w:val="22"/>
                <w:lang w:val="es-PE"/>
              </w:rPr>
              <w:t>Banco Mundial</w:t>
            </w:r>
            <w:r w:rsidRPr="0071096F">
              <w:rPr>
                <w:sz w:val="22"/>
                <w:szCs w:val="22"/>
                <w:lang w:val="es-PE"/>
              </w:rPr>
              <w:t>, Tanzania, 2009</w:t>
            </w:r>
          </w:p>
          <w:p w:rsidR="00105899" w:rsidRPr="0071096F" w:rsidRDefault="00105899" w:rsidP="002163E5">
            <w:pPr>
              <w:numPr>
                <w:ilvl w:val="0"/>
                <w:numId w:val="5"/>
              </w:numPr>
              <w:tabs>
                <w:tab w:val="left" w:pos="-1560"/>
                <w:tab w:val="left" w:pos="-840"/>
              </w:tabs>
              <w:rPr>
                <w:sz w:val="22"/>
                <w:szCs w:val="22"/>
                <w:lang w:val="es-PE"/>
              </w:rPr>
            </w:pPr>
            <w:r w:rsidRPr="0071096F">
              <w:rPr>
                <w:b/>
                <w:sz w:val="22"/>
                <w:szCs w:val="22"/>
                <w:lang w:val="es-PE"/>
              </w:rPr>
              <w:t>Experto Senior en Microfinanzas de Vivienda</w:t>
            </w:r>
            <w:r w:rsidRPr="0071096F">
              <w:rPr>
                <w:sz w:val="22"/>
                <w:szCs w:val="22"/>
                <w:lang w:val="es-PE"/>
              </w:rPr>
              <w:t xml:space="preserve">, </w:t>
            </w:r>
            <w:proofErr w:type="spellStart"/>
            <w:r w:rsidRPr="0071096F">
              <w:rPr>
                <w:i/>
                <w:spacing w:val="-2"/>
                <w:sz w:val="22"/>
                <w:szCs w:val="22"/>
                <w:lang w:val="es-PE"/>
              </w:rPr>
              <w:t>ShoreBank</w:t>
            </w:r>
            <w:proofErr w:type="spellEnd"/>
            <w:r w:rsidRPr="0071096F">
              <w:rPr>
                <w:i/>
                <w:spacing w:val="-2"/>
                <w:sz w:val="22"/>
                <w:szCs w:val="22"/>
                <w:lang w:val="es-PE"/>
              </w:rPr>
              <w:t xml:space="preserve"> International, </w:t>
            </w:r>
            <w:r w:rsidRPr="0071096F">
              <w:rPr>
                <w:spacing w:val="-2"/>
                <w:sz w:val="22"/>
                <w:szCs w:val="22"/>
                <w:lang w:val="es-PE"/>
              </w:rPr>
              <w:t>Tanzania y Uganda, 2008</w:t>
            </w:r>
          </w:p>
          <w:p w:rsidR="00105899" w:rsidRPr="0071096F" w:rsidRDefault="00105899" w:rsidP="002163E5">
            <w:pPr>
              <w:numPr>
                <w:ilvl w:val="0"/>
                <w:numId w:val="5"/>
              </w:numPr>
              <w:tabs>
                <w:tab w:val="left" w:pos="-1560"/>
                <w:tab w:val="left" w:pos="-840"/>
              </w:tabs>
              <w:rPr>
                <w:sz w:val="22"/>
                <w:szCs w:val="22"/>
                <w:lang w:val="es-PE"/>
              </w:rPr>
            </w:pPr>
            <w:r w:rsidRPr="0071096F">
              <w:rPr>
                <w:b/>
                <w:spacing w:val="-2"/>
                <w:sz w:val="22"/>
                <w:szCs w:val="22"/>
                <w:lang w:val="es-PE"/>
              </w:rPr>
              <w:t xml:space="preserve">Líder del Equipo, México, </w:t>
            </w:r>
            <w:proofErr w:type="spellStart"/>
            <w:r w:rsidRPr="0071096F">
              <w:rPr>
                <w:i/>
                <w:spacing w:val="-2"/>
                <w:sz w:val="22"/>
                <w:szCs w:val="22"/>
                <w:lang w:val="es-PE"/>
              </w:rPr>
              <w:t>ShoreBank</w:t>
            </w:r>
            <w:proofErr w:type="spellEnd"/>
            <w:r w:rsidRPr="0071096F">
              <w:rPr>
                <w:i/>
                <w:spacing w:val="-2"/>
                <w:sz w:val="22"/>
                <w:szCs w:val="22"/>
                <w:lang w:val="es-PE"/>
              </w:rPr>
              <w:t xml:space="preserve"> International</w:t>
            </w:r>
            <w:r w:rsidRPr="0071096F">
              <w:rPr>
                <w:spacing w:val="-2"/>
                <w:sz w:val="22"/>
                <w:szCs w:val="22"/>
                <w:lang w:val="es-PE"/>
              </w:rPr>
              <w:t xml:space="preserve">, 2007-2008                                                          </w:t>
            </w:r>
          </w:p>
          <w:p w:rsidR="00105899" w:rsidRPr="0071096F" w:rsidRDefault="00105899" w:rsidP="002163E5">
            <w:pPr>
              <w:numPr>
                <w:ilvl w:val="0"/>
                <w:numId w:val="5"/>
              </w:numPr>
              <w:rPr>
                <w:sz w:val="22"/>
                <w:szCs w:val="22"/>
                <w:lang w:val="es-PE"/>
              </w:rPr>
            </w:pPr>
            <w:r w:rsidRPr="0071096F">
              <w:rPr>
                <w:b/>
                <w:sz w:val="22"/>
                <w:szCs w:val="22"/>
                <w:lang w:val="es-PE"/>
              </w:rPr>
              <w:t>Director de País</w:t>
            </w:r>
            <w:r w:rsidRPr="0071096F">
              <w:rPr>
                <w:sz w:val="22"/>
                <w:szCs w:val="22"/>
                <w:lang w:val="es-PE"/>
              </w:rPr>
              <w:t xml:space="preserve">, CHF Perú, </w:t>
            </w:r>
            <w:proofErr w:type="spellStart"/>
            <w:r w:rsidRPr="0071096F">
              <w:rPr>
                <w:i/>
                <w:iCs/>
                <w:sz w:val="22"/>
                <w:szCs w:val="22"/>
                <w:lang w:val="es-PE"/>
              </w:rPr>
              <w:t>Cooperative</w:t>
            </w:r>
            <w:proofErr w:type="spellEnd"/>
            <w:r w:rsidRPr="0071096F">
              <w:rPr>
                <w:i/>
                <w:iCs/>
                <w:sz w:val="22"/>
                <w:szCs w:val="22"/>
                <w:lang w:val="es-PE"/>
              </w:rPr>
              <w:t xml:space="preserve"> </w:t>
            </w:r>
            <w:proofErr w:type="spellStart"/>
            <w:r w:rsidRPr="0071096F">
              <w:rPr>
                <w:i/>
                <w:iCs/>
                <w:sz w:val="22"/>
                <w:szCs w:val="22"/>
                <w:lang w:val="es-PE"/>
              </w:rPr>
              <w:t>Housing</w:t>
            </w:r>
            <w:proofErr w:type="spellEnd"/>
            <w:r w:rsidRPr="0071096F">
              <w:rPr>
                <w:i/>
                <w:iCs/>
                <w:sz w:val="22"/>
                <w:szCs w:val="22"/>
                <w:lang w:val="es-PE"/>
              </w:rPr>
              <w:t xml:space="preserve"> </w:t>
            </w:r>
            <w:proofErr w:type="spellStart"/>
            <w:r w:rsidRPr="0071096F">
              <w:rPr>
                <w:i/>
                <w:iCs/>
                <w:sz w:val="22"/>
                <w:szCs w:val="22"/>
                <w:lang w:val="es-PE"/>
              </w:rPr>
              <w:t>Foundation</w:t>
            </w:r>
            <w:proofErr w:type="spellEnd"/>
            <w:r w:rsidRPr="0071096F">
              <w:rPr>
                <w:i/>
                <w:iCs/>
                <w:sz w:val="22"/>
                <w:szCs w:val="22"/>
                <w:lang w:val="es-PE"/>
              </w:rPr>
              <w:t xml:space="preserve"> (CHF International), </w:t>
            </w:r>
            <w:r w:rsidRPr="0071096F">
              <w:rPr>
                <w:iCs/>
                <w:sz w:val="22"/>
                <w:szCs w:val="22"/>
                <w:lang w:val="es-PE"/>
              </w:rPr>
              <w:t>Cajamarca, Perú, 2004-2005</w:t>
            </w:r>
          </w:p>
          <w:p w:rsidR="00105899" w:rsidRPr="0071096F" w:rsidRDefault="00105899" w:rsidP="002163E5">
            <w:pPr>
              <w:widowControl w:val="0"/>
              <w:numPr>
                <w:ilvl w:val="0"/>
                <w:numId w:val="5"/>
              </w:numPr>
              <w:tabs>
                <w:tab w:val="left" w:pos="-1560"/>
                <w:tab w:val="left" w:pos="-840"/>
              </w:tabs>
              <w:rPr>
                <w:bCs/>
                <w:iCs/>
                <w:sz w:val="22"/>
                <w:szCs w:val="22"/>
                <w:lang w:val="es-PE"/>
              </w:rPr>
            </w:pPr>
            <w:r w:rsidRPr="0071096F">
              <w:rPr>
                <w:b/>
                <w:iCs/>
                <w:sz w:val="22"/>
                <w:szCs w:val="22"/>
                <w:lang w:val="es-PE"/>
              </w:rPr>
              <w:t>Especialista en Finanzas</w:t>
            </w:r>
            <w:r w:rsidRPr="0071096F">
              <w:rPr>
                <w:bCs/>
                <w:iCs/>
                <w:sz w:val="22"/>
                <w:szCs w:val="22"/>
                <w:lang w:val="es-PE"/>
              </w:rPr>
              <w:t xml:space="preserve">, </w:t>
            </w:r>
            <w:r w:rsidRPr="0071096F">
              <w:rPr>
                <w:i/>
                <w:iCs/>
                <w:sz w:val="22"/>
                <w:szCs w:val="22"/>
                <w:lang w:val="es-PE"/>
              </w:rPr>
              <w:t>CHF International</w:t>
            </w:r>
            <w:r w:rsidRPr="0071096F">
              <w:rPr>
                <w:sz w:val="22"/>
                <w:szCs w:val="22"/>
                <w:lang w:val="es-PE"/>
              </w:rPr>
              <w:t>, Serbia, 2003</w:t>
            </w:r>
          </w:p>
          <w:p w:rsidR="00105899" w:rsidRPr="0071096F" w:rsidRDefault="00105899" w:rsidP="002163E5">
            <w:pPr>
              <w:widowControl w:val="0"/>
              <w:numPr>
                <w:ilvl w:val="0"/>
                <w:numId w:val="4"/>
              </w:numPr>
              <w:tabs>
                <w:tab w:val="left" w:pos="-1560"/>
                <w:tab w:val="left" w:pos="-840"/>
              </w:tabs>
              <w:rPr>
                <w:bCs/>
                <w:iCs/>
                <w:sz w:val="22"/>
                <w:szCs w:val="22"/>
                <w:lang w:val="es-PE"/>
              </w:rPr>
            </w:pPr>
            <w:r w:rsidRPr="0071096F">
              <w:rPr>
                <w:b/>
                <w:iCs/>
                <w:sz w:val="22"/>
                <w:szCs w:val="22"/>
                <w:lang w:val="es-PE"/>
              </w:rPr>
              <w:t>Coordinador de Programas Internacionales</w:t>
            </w:r>
            <w:r w:rsidRPr="0071096F">
              <w:rPr>
                <w:bCs/>
                <w:iCs/>
                <w:sz w:val="22"/>
                <w:szCs w:val="22"/>
                <w:lang w:val="es-PE"/>
              </w:rPr>
              <w:t xml:space="preserve">, </w:t>
            </w:r>
            <w:proofErr w:type="spellStart"/>
            <w:r w:rsidRPr="0071096F">
              <w:rPr>
                <w:bCs/>
                <w:i/>
                <w:sz w:val="22"/>
                <w:szCs w:val="22"/>
                <w:lang w:val="es-PE"/>
              </w:rPr>
              <w:t>Institute</w:t>
            </w:r>
            <w:proofErr w:type="spellEnd"/>
            <w:r w:rsidRPr="0071096F">
              <w:rPr>
                <w:bCs/>
                <w:i/>
                <w:sz w:val="22"/>
                <w:szCs w:val="22"/>
                <w:lang w:val="es-PE"/>
              </w:rPr>
              <w:t xml:space="preserve"> </w:t>
            </w:r>
            <w:proofErr w:type="spellStart"/>
            <w:r w:rsidRPr="0071096F">
              <w:rPr>
                <w:bCs/>
                <w:i/>
                <w:sz w:val="22"/>
                <w:szCs w:val="22"/>
                <w:lang w:val="es-PE"/>
              </w:rPr>
              <w:t>for</w:t>
            </w:r>
            <w:proofErr w:type="spellEnd"/>
            <w:r w:rsidRPr="0071096F">
              <w:rPr>
                <w:bCs/>
                <w:i/>
                <w:sz w:val="22"/>
                <w:szCs w:val="22"/>
                <w:lang w:val="es-PE"/>
              </w:rPr>
              <w:t xml:space="preserve"> Social and </w:t>
            </w:r>
            <w:proofErr w:type="spellStart"/>
            <w:r w:rsidRPr="0071096F">
              <w:rPr>
                <w:bCs/>
                <w:i/>
                <w:sz w:val="22"/>
                <w:szCs w:val="22"/>
                <w:lang w:val="es-PE"/>
              </w:rPr>
              <w:t>Economic</w:t>
            </w:r>
            <w:proofErr w:type="spellEnd"/>
            <w:r w:rsidRPr="0071096F">
              <w:rPr>
                <w:bCs/>
                <w:i/>
                <w:sz w:val="22"/>
                <w:szCs w:val="22"/>
                <w:lang w:val="es-PE"/>
              </w:rPr>
              <w:t xml:space="preserve"> </w:t>
            </w:r>
            <w:proofErr w:type="spellStart"/>
            <w:r w:rsidRPr="0071096F">
              <w:rPr>
                <w:bCs/>
                <w:i/>
                <w:sz w:val="22"/>
                <w:szCs w:val="22"/>
                <w:lang w:val="es-PE"/>
              </w:rPr>
              <w:t>Development</w:t>
            </w:r>
            <w:proofErr w:type="spellEnd"/>
            <w:r w:rsidRPr="0071096F">
              <w:rPr>
                <w:bCs/>
                <w:iCs/>
                <w:sz w:val="22"/>
                <w:szCs w:val="22"/>
                <w:lang w:val="es-PE"/>
              </w:rPr>
              <w:t xml:space="preserve">, 2003 </w:t>
            </w:r>
          </w:p>
          <w:p w:rsidR="00105899" w:rsidRPr="0071096F" w:rsidRDefault="00105899" w:rsidP="002163E5">
            <w:pPr>
              <w:widowControl w:val="0"/>
              <w:numPr>
                <w:ilvl w:val="0"/>
                <w:numId w:val="4"/>
              </w:numPr>
              <w:tabs>
                <w:tab w:val="left" w:pos="-1560"/>
                <w:tab w:val="left" w:pos="-840"/>
              </w:tabs>
              <w:rPr>
                <w:bCs/>
                <w:iCs/>
                <w:sz w:val="22"/>
                <w:szCs w:val="22"/>
                <w:lang w:val="es-PE"/>
              </w:rPr>
            </w:pPr>
            <w:r w:rsidRPr="0071096F">
              <w:rPr>
                <w:b/>
                <w:sz w:val="22"/>
                <w:szCs w:val="22"/>
                <w:lang w:val="es-PE"/>
              </w:rPr>
              <w:t>Gerente de Programa</w:t>
            </w:r>
            <w:r w:rsidRPr="0071096F">
              <w:rPr>
                <w:bCs/>
                <w:sz w:val="22"/>
                <w:szCs w:val="22"/>
                <w:lang w:val="es-PE"/>
              </w:rPr>
              <w:t xml:space="preserve">, Crédito para Hábitat, </w:t>
            </w:r>
            <w:r w:rsidRPr="0071096F">
              <w:rPr>
                <w:bCs/>
                <w:i/>
                <w:iCs/>
                <w:sz w:val="22"/>
                <w:szCs w:val="22"/>
                <w:lang w:val="es-PE"/>
              </w:rPr>
              <w:t>Plan International</w:t>
            </w:r>
            <w:r w:rsidRPr="0071096F">
              <w:rPr>
                <w:bCs/>
                <w:sz w:val="22"/>
                <w:szCs w:val="22"/>
                <w:lang w:val="es-PE"/>
              </w:rPr>
              <w:t xml:space="preserve">, </w:t>
            </w:r>
            <w:r w:rsidRPr="0071096F">
              <w:rPr>
                <w:bCs/>
                <w:iCs/>
                <w:sz w:val="22"/>
                <w:szCs w:val="22"/>
                <w:lang w:val="es-PE"/>
              </w:rPr>
              <w:t>2000-2002</w:t>
            </w:r>
          </w:p>
          <w:p w:rsidR="00105899" w:rsidRPr="0071096F" w:rsidRDefault="00105899" w:rsidP="002163E5">
            <w:pPr>
              <w:widowControl w:val="0"/>
              <w:numPr>
                <w:ilvl w:val="0"/>
                <w:numId w:val="3"/>
              </w:numPr>
              <w:tabs>
                <w:tab w:val="left" w:pos="-1560"/>
                <w:tab w:val="left" w:pos="-840"/>
              </w:tabs>
              <w:rPr>
                <w:bCs/>
                <w:sz w:val="22"/>
                <w:szCs w:val="22"/>
                <w:lang w:val="es-PE"/>
              </w:rPr>
            </w:pPr>
            <w:r w:rsidRPr="0071096F">
              <w:rPr>
                <w:b/>
                <w:sz w:val="22"/>
                <w:szCs w:val="22"/>
                <w:lang w:val="es-PE"/>
              </w:rPr>
              <w:t>Especialista en Servicios Financieros</w:t>
            </w:r>
            <w:r w:rsidRPr="0071096F">
              <w:rPr>
                <w:bCs/>
                <w:sz w:val="22"/>
                <w:szCs w:val="22"/>
                <w:lang w:val="es-PE"/>
              </w:rPr>
              <w:t xml:space="preserve">, </w:t>
            </w:r>
            <w:proofErr w:type="spellStart"/>
            <w:r w:rsidRPr="0071096F">
              <w:rPr>
                <w:bCs/>
                <w:i/>
                <w:iCs/>
                <w:sz w:val="22"/>
                <w:szCs w:val="22"/>
                <w:lang w:val="es-PE"/>
              </w:rPr>
              <w:t>Chemonics</w:t>
            </w:r>
            <w:proofErr w:type="spellEnd"/>
            <w:r w:rsidRPr="0071096F">
              <w:rPr>
                <w:bCs/>
                <w:i/>
                <w:iCs/>
                <w:sz w:val="22"/>
                <w:szCs w:val="22"/>
                <w:lang w:val="es-PE"/>
              </w:rPr>
              <w:t xml:space="preserve"> International</w:t>
            </w:r>
            <w:r w:rsidRPr="0071096F">
              <w:rPr>
                <w:bCs/>
                <w:sz w:val="22"/>
                <w:szCs w:val="22"/>
                <w:lang w:val="es-PE"/>
              </w:rPr>
              <w:t>, México, 1999</w:t>
            </w:r>
          </w:p>
          <w:p w:rsidR="00105899" w:rsidRPr="0071096F" w:rsidRDefault="00105899" w:rsidP="002163E5">
            <w:pPr>
              <w:widowControl w:val="0"/>
              <w:numPr>
                <w:ilvl w:val="0"/>
                <w:numId w:val="2"/>
              </w:numPr>
              <w:tabs>
                <w:tab w:val="left" w:pos="-1560"/>
                <w:tab w:val="left" w:pos="-840"/>
              </w:tabs>
              <w:rPr>
                <w:bCs/>
                <w:sz w:val="22"/>
                <w:szCs w:val="22"/>
                <w:lang w:val="es-PE"/>
              </w:rPr>
            </w:pPr>
            <w:r w:rsidRPr="0071096F">
              <w:rPr>
                <w:b/>
                <w:sz w:val="22"/>
                <w:szCs w:val="22"/>
                <w:lang w:val="es-PE"/>
              </w:rPr>
              <w:t>Especialista Senior en Evaluaciones</w:t>
            </w:r>
            <w:r w:rsidRPr="0071096F">
              <w:rPr>
                <w:bCs/>
                <w:sz w:val="22"/>
                <w:szCs w:val="22"/>
                <w:lang w:val="es-PE"/>
              </w:rPr>
              <w:t xml:space="preserve">, </w:t>
            </w:r>
            <w:proofErr w:type="spellStart"/>
            <w:r w:rsidRPr="0071096F">
              <w:rPr>
                <w:bCs/>
                <w:i/>
                <w:iCs/>
                <w:sz w:val="22"/>
                <w:szCs w:val="22"/>
                <w:lang w:val="es-PE"/>
              </w:rPr>
              <w:t>Development</w:t>
            </w:r>
            <w:proofErr w:type="spellEnd"/>
            <w:r w:rsidRPr="0071096F">
              <w:rPr>
                <w:bCs/>
                <w:i/>
                <w:iCs/>
                <w:sz w:val="22"/>
                <w:szCs w:val="22"/>
                <w:lang w:val="es-PE"/>
              </w:rPr>
              <w:t xml:space="preserve"> </w:t>
            </w:r>
            <w:proofErr w:type="spellStart"/>
            <w:r w:rsidRPr="0071096F">
              <w:rPr>
                <w:bCs/>
                <w:i/>
                <w:iCs/>
                <w:sz w:val="22"/>
                <w:szCs w:val="22"/>
                <w:lang w:val="es-PE"/>
              </w:rPr>
              <w:t>Alternatives</w:t>
            </w:r>
            <w:proofErr w:type="spellEnd"/>
            <w:r w:rsidRPr="0071096F">
              <w:rPr>
                <w:bCs/>
                <w:sz w:val="22"/>
                <w:szCs w:val="22"/>
                <w:lang w:val="es-PE"/>
              </w:rPr>
              <w:t>, Inc.,</w:t>
            </w:r>
            <w:r w:rsidRPr="0071096F">
              <w:rPr>
                <w:bCs/>
                <w:i/>
                <w:sz w:val="22"/>
                <w:szCs w:val="22"/>
                <w:lang w:val="es-PE"/>
              </w:rPr>
              <w:t xml:space="preserve"> </w:t>
            </w:r>
            <w:r w:rsidRPr="0071096F">
              <w:rPr>
                <w:bCs/>
                <w:sz w:val="22"/>
                <w:szCs w:val="22"/>
                <w:lang w:val="es-PE"/>
              </w:rPr>
              <w:t xml:space="preserve">El Salvador, </w:t>
            </w:r>
            <w:r w:rsidRPr="0071096F">
              <w:rPr>
                <w:bCs/>
                <w:iCs/>
                <w:sz w:val="22"/>
                <w:szCs w:val="22"/>
                <w:lang w:val="es-PE"/>
              </w:rPr>
              <w:t>1999</w:t>
            </w:r>
          </w:p>
          <w:p w:rsidR="00105899" w:rsidRPr="0071096F" w:rsidRDefault="00105899" w:rsidP="002163E5">
            <w:pPr>
              <w:widowControl w:val="0"/>
              <w:numPr>
                <w:ilvl w:val="0"/>
                <w:numId w:val="20"/>
              </w:numPr>
              <w:tabs>
                <w:tab w:val="left" w:pos="-1560"/>
                <w:tab w:val="left" w:pos="-840"/>
              </w:tabs>
              <w:rPr>
                <w:sz w:val="22"/>
                <w:szCs w:val="22"/>
                <w:lang w:val="es-PE"/>
              </w:rPr>
            </w:pPr>
            <w:r w:rsidRPr="0071096F">
              <w:rPr>
                <w:b/>
                <w:bCs/>
                <w:sz w:val="22"/>
                <w:szCs w:val="22"/>
                <w:lang w:val="es-PE"/>
              </w:rPr>
              <w:t>Oficial de Empresas Privadas</w:t>
            </w:r>
            <w:r w:rsidRPr="0071096F">
              <w:rPr>
                <w:sz w:val="22"/>
                <w:szCs w:val="22"/>
                <w:lang w:val="es-PE"/>
              </w:rPr>
              <w:t xml:space="preserve">, </w:t>
            </w:r>
            <w:r w:rsidRPr="0071096F">
              <w:rPr>
                <w:i/>
                <w:iCs/>
                <w:sz w:val="22"/>
                <w:szCs w:val="22"/>
                <w:lang w:val="es-PE"/>
              </w:rPr>
              <w:t>USAID/</w:t>
            </w:r>
            <w:proofErr w:type="spellStart"/>
            <w:r w:rsidRPr="0071096F">
              <w:rPr>
                <w:i/>
                <w:iCs/>
                <w:sz w:val="22"/>
                <w:szCs w:val="22"/>
                <w:lang w:val="es-PE"/>
              </w:rPr>
              <w:t>Philippines</w:t>
            </w:r>
            <w:proofErr w:type="spellEnd"/>
            <w:r w:rsidRPr="0071096F">
              <w:rPr>
                <w:sz w:val="22"/>
                <w:szCs w:val="22"/>
                <w:lang w:val="es-PE"/>
              </w:rPr>
              <w:t>, (Oficina de Desarrollo Económico), 1995-99.</w:t>
            </w:r>
          </w:p>
          <w:p w:rsidR="00105899" w:rsidRPr="0071096F" w:rsidRDefault="00105899" w:rsidP="002163E5">
            <w:pPr>
              <w:widowControl w:val="0"/>
              <w:numPr>
                <w:ilvl w:val="0"/>
                <w:numId w:val="20"/>
              </w:numPr>
              <w:tabs>
                <w:tab w:val="left" w:pos="-1560"/>
                <w:tab w:val="left" w:pos="-840"/>
              </w:tabs>
              <w:rPr>
                <w:sz w:val="22"/>
                <w:szCs w:val="22"/>
                <w:lang w:val="es-PE"/>
              </w:rPr>
            </w:pPr>
            <w:r w:rsidRPr="0071096F">
              <w:rPr>
                <w:b/>
                <w:bCs/>
                <w:sz w:val="22"/>
                <w:szCs w:val="22"/>
                <w:lang w:val="es-PE"/>
              </w:rPr>
              <w:t>Oficial de Desarrollo de Proyectos</w:t>
            </w:r>
            <w:r w:rsidRPr="0071096F">
              <w:rPr>
                <w:sz w:val="22"/>
                <w:szCs w:val="22"/>
                <w:lang w:val="es-PE"/>
              </w:rPr>
              <w:t xml:space="preserve">, </w:t>
            </w:r>
            <w:r w:rsidRPr="0071096F">
              <w:rPr>
                <w:i/>
                <w:iCs/>
                <w:sz w:val="22"/>
                <w:szCs w:val="22"/>
                <w:lang w:val="es-PE"/>
              </w:rPr>
              <w:t>USAID/</w:t>
            </w:r>
            <w:proofErr w:type="spellStart"/>
            <w:r w:rsidRPr="0071096F">
              <w:rPr>
                <w:i/>
                <w:iCs/>
                <w:sz w:val="22"/>
                <w:szCs w:val="22"/>
                <w:lang w:val="es-PE"/>
              </w:rPr>
              <w:t>Philippines</w:t>
            </w:r>
            <w:proofErr w:type="spellEnd"/>
            <w:r w:rsidRPr="0071096F">
              <w:rPr>
                <w:sz w:val="22"/>
                <w:szCs w:val="22"/>
                <w:lang w:val="es-PE"/>
              </w:rPr>
              <w:t>, (Sub-Director, Oficina de Desarrollo de Cartera y Apoyo a la Implementación), 1994-1995</w:t>
            </w:r>
          </w:p>
          <w:p w:rsidR="00105899" w:rsidRPr="0071096F" w:rsidRDefault="00105899" w:rsidP="002163E5">
            <w:pPr>
              <w:widowControl w:val="0"/>
              <w:numPr>
                <w:ilvl w:val="0"/>
                <w:numId w:val="20"/>
              </w:numPr>
              <w:tabs>
                <w:tab w:val="left" w:pos="-1560"/>
                <w:tab w:val="left" w:pos="-840"/>
              </w:tabs>
              <w:rPr>
                <w:sz w:val="22"/>
                <w:szCs w:val="22"/>
                <w:lang w:val="es-PE"/>
              </w:rPr>
            </w:pPr>
            <w:r w:rsidRPr="0071096F">
              <w:rPr>
                <w:b/>
                <w:bCs/>
                <w:sz w:val="22"/>
                <w:szCs w:val="22"/>
                <w:lang w:val="es-PE"/>
              </w:rPr>
              <w:t>Oficial de Desarrollo de Proyectos</w:t>
            </w:r>
            <w:r w:rsidRPr="0071096F">
              <w:rPr>
                <w:sz w:val="22"/>
                <w:szCs w:val="22"/>
                <w:lang w:val="es-PE"/>
              </w:rPr>
              <w:t xml:space="preserve">, </w:t>
            </w:r>
            <w:r w:rsidRPr="0071096F">
              <w:rPr>
                <w:i/>
                <w:iCs/>
                <w:sz w:val="22"/>
                <w:szCs w:val="22"/>
                <w:lang w:val="es-PE"/>
              </w:rPr>
              <w:t>USAID/Bolivia</w:t>
            </w:r>
            <w:r w:rsidRPr="0071096F">
              <w:rPr>
                <w:sz w:val="22"/>
                <w:szCs w:val="22"/>
                <w:lang w:val="es-PE"/>
              </w:rPr>
              <w:t xml:space="preserve">, 1990-1994 (nombrado Sub-Director, </w:t>
            </w:r>
            <w:r w:rsidRPr="0071096F">
              <w:rPr>
                <w:bCs/>
                <w:sz w:val="22"/>
                <w:szCs w:val="22"/>
                <w:lang w:val="es-PE"/>
              </w:rPr>
              <w:t xml:space="preserve">Oficina de Desarrollo </w:t>
            </w:r>
            <w:r w:rsidR="00BF1980">
              <w:rPr>
                <w:bCs/>
                <w:sz w:val="22"/>
                <w:szCs w:val="22"/>
                <w:lang w:val="es-PE"/>
              </w:rPr>
              <w:t>e</w:t>
            </w:r>
            <w:r w:rsidRPr="0071096F">
              <w:rPr>
                <w:bCs/>
                <w:sz w:val="22"/>
                <w:szCs w:val="22"/>
                <w:lang w:val="es-PE"/>
              </w:rPr>
              <w:t xml:space="preserve"> </w:t>
            </w:r>
            <w:r w:rsidRPr="0071096F">
              <w:rPr>
                <w:sz w:val="22"/>
                <w:szCs w:val="22"/>
                <w:lang w:val="es-PE"/>
              </w:rPr>
              <w:t>Implementación</w:t>
            </w:r>
            <w:r w:rsidRPr="0071096F">
              <w:rPr>
                <w:bCs/>
                <w:sz w:val="22"/>
                <w:szCs w:val="22"/>
                <w:lang w:val="es-PE"/>
              </w:rPr>
              <w:t xml:space="preserve"> de Proyectos</w:t>
            </w:r>
            <w:r w:rsidRPr="0071096F">
              <w:rPr>
                <w:sz w:val="22"/>
                <w:szCs w:val="22"/>
                <w:lang w:val="es-PE"/>
              </w:rPr>
              <w:t>,  Agosto 1992)</w:t>
            </w:r>
          </w:p>
          <w:p w:rsidR="00105899" w:rsidRPr="0071096F" w:rsidRDefault="00105899" w:rsidP="00571BE7">
            <w:pPr>
              <w:ind w:left="346"/>
              <w:jc w:val="both"/>
              <w:rPr>
                <w:rFonts w:ascii="Garamond" w:hAnsi="Garamond" w:cs="Garamond"/>
                <w:sz w:val="22"/>
                <w:szCs w:val="22"/>
                <w:lang w:val="es-PE"/>
              </w:rPr>
            </w:pPr>
          </w:p>
        </w:tc>
      </w:tr>
      <w:tr w:rsidR="00105899" w:rsidRPr="0071096F">
        <w:trPr>
          <w:trHeight w:val="225"/>
        </w:trPr>
        <w:tc>
          <w:tcPr>
            <w:tcW w:w="9394" w:type="dxa"/>
            <w:gridSpan w:val="2"/>
          </w:tcPr>
          <w:p w:rsidR="00105899" w:rsidRPr="0071096F" w:rsidRDefault="00105899" w:rsidP="00BF1980">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Educaci</w:t>
            </w:r>
            <w:r w:rsidR="00BF1980">
              <w:rPr>
                <w:rFonts w:ascii="Garamond" w:hAnsi="Garamond" w:cs="Garamond"/>
                <w:b/>
                <w:bCs/>
                <w:i/>
                <w:iCs/>
                <w:smallCaps/>
                <w:sz w:val="22"/>
                <w:szCs w:val="22"/>
                <w:lang w:val="es-PE"/>
              </w:rPr>
              <w:t>ó</w:t>
            </w:r>
            <w:r w:rsidRPr="0071096F">
              <w:rPr>
                <w:rFonts w:ascii="Garamond" w:hAnsi="Garamond" w:cs="Garamond"/>
                <w:b/>
                <w:bCs/>
                <w:i/>
                <w:iCs/>
                <w:smallCaps/>
                <w:sz w:val="22"/>
                <w:szCs w:val="22"/>
                <w:lang w:val="es-PE"/>
              </w:rPr>
              <w:t xml:space="preserve">n  </w:t>
            </w:r>
          </w:p>
        </w:tc>
      </w:tr>
      <w:tr w:rsidR="00105899" w:rsidRPr="005754C4">
        <w:trPr>
          <w:trHeight w:val="360"/>
        </w:trPr>
        <w:tc>
          <w:tcPr>
            <w:tcW w:w="9394" w:type="dxa"/>
            <w:gridSpan w:val="2"/>
          </w:tcPr>
          <w:p w:rsidR="00105899" w:rsidRPr="00443409" w:rsidRDefault="00105899" w:rsidP="00D84F78">
            <w:pPr>
              <w:widowControl w:val="0"/>
              <w:numPr>
                <w:ilvl w:val="0"/>
                <w:numId w:val="2"/>
              </w:numPr>
              <w:tabs>
                <w:tab w:val="left" w:pos="-1560"/>
                <w:tab w:val="left" w:pos="-840"/>
              </w:tabs>
              <w:rPr>
                <w:sz w:val="22"/>
                <w:szCs w:val="22"/>
              </w:rPr>
            </w:pPr>
            <w:r w:rsidRPr="00443409">
              <w:rPr>
                <w:sz w:val="22"/>
                <w:szCs w:val="22"/>
              </w:rPr>
              <w:t xml:space="preserve">MA, </w:t>
            </w:r>
            <w:proofErr w:type="spellStart"/>
            <w:r w:rsidRPr="00443409">
              <w:rPr>
                <w:sz w:val="22"/>
                <w:szCs w:val="22"/>
              </w:rPr>
              <w:t>Antropología</w:t>
            </w:r>
            <w:proofErr w:type="spellEnd"/>
            <w:r w:rsidRPr="00443409">
              <w:rPr>
                <w:sz w:val="22"/>
                <w:szCs w:val="22"/>
              </w:rPr>
              <w:t>, Pennsylvania State University, University Park, PA</w:t>
            </w:r>
          </w:p>
          <w:p w:rsidR="00105899" w:rsidRPr="0071096F" w:rsidRDefault="00105899" w:rsidP="00D84F78">
            <w:pPr>
              <w:widowControl w:val="0"/>
              <w:numPr>
                <w:ilvl w:val="0"/>
                <w:numId w:val="2"/>
              </w:numPr>
              <w:tabs>
                <w:tab w:val="left" w:pos="-1560"/>
                <w:tab w:val="left" w:pos="-840"/>
              </w:tabs>
              <w:rPr>
                <w:sz w:val="22"/>
                <w:szCs w:val="22"/>
                <w:lang w:val="es-PE"/>
              </w:rPr>
            </w:pPr>
            <w:r w:rsidRPr="0071096F">
              <w:rPr>
                <w:sz w:val="22"/>
                <w:szCs w:val="22"/>
                <w:lang w:val="es-PE"/>
              </w:rPr>
              <w:t xml:space="preserve">MA, </w:t>
            </w:r>
            <w:r>
              <w:rPr>
                <w:sz w:val="22"/>
                <w:szCs w:val="22"/>
                <w:lang w:val="es-PE"/>
              </w:rPr>
              <w:t>Gestión</w:t>
            </w:r>
            <w:r w:rsidRPr="0071096F">
              <w:rPr>
                <w:sz w:val="22"/>
                <w:szCs w:val="22"/>
                <w:lang w:val="es-PE"/>
              </w:rPr>
              <w:t xml:space="preserve"> Internacional (especialización en finanzas), </w:t>
            </w:r>
            <w:proofErr w:type="spellStart"/>
            <w:r w:rsidRPr="0071096F">
              <w:rPr>
                <w:sz w:val="22"/>
                <w:szCs w:val="22"/>
                <w:lang w:val="es-PE"/>
              </w:rPr>
              <w:t>Thunderbird</w:t>
            </w:r>
            <w:proofErr w:type="spellEnd"/>
            <w:r w:rsidRPr="0071096F">
              <w:rPr>
                <w:sz w:val="22"/>
                <w:szCs w:val="22"/>
                <w:lang w:val="es-PE"/>
              </w:rPr>
              <w:t xml:space="preserve">  </w:t>
            </w:r>
            <w:proofErr w:type="spellStart"/>
            <w:r w:rsidRPr="0071096F">
              <w:rPr>
                <w:sz w:val="22"/>
                <w:szCs w:val="22"/>
                <w:lang w:val="es-PE"/>
              </w:rPr>
              <w:t>School</w:t>
            </w:r>
            <w:proofErr w:type="spellEnd"/>
            <w:r w:rsidRPr="0071096F">
              <w:rPr>
                <w:sz w:val="22"/>
                <w:szCs w:val="22"/>
                <w:lang w:val="es-PE"/>
              </w:rPr>
              <w:t xml:space="preserve"> of Global Management, Phoenix, Arizona</w:t>
            </w:r>
          </w:p>
          <w:p w:rsidR="00105899" w:rsidRPr="0071096F" w:rsidRDefault="00105899" w:rsidP="00D84F78">
            <w:pPr>
              <w:widowControl w:val="0"/>
              <w:numPr>
                <w:ilvl w:val="0"/>
                <w:numId w:val="2"/>
              </w:numPr>
              <w:tabs>
                <w:tab w:val="left" w:pos="-1560"/>
                <w:tab w:val="left" w:pos="-840"/>
              </w:tabs>
              <w:rPr>
                <w:b/>
                <w:bCs/>
                <w:sz w:val="22"/>
                <w:szCs w:val="22"/>
                <w:u w:val="single"/>
                <w:lang w:val="es-PE"/>
              </w:rPr>
            </w:pPr>
            <w:r w:rsidRPr="0071096F">
              <w:rPr>
                <w:sz w:val="22"/>
                <w:szCs w:val="22"/>
                <w:lang w:val="es-PE"/>
              </w:rPr>
              <w:t xml:space="preserve">BA, Historia (menor campo en Español, incluyendo residencia en México), Hanover </w:t>
            </w:r>
            <w:proofErr w:type="spellStart"/>
            <w:r w:rsidRPr="0071096F">
              <w:rPr>
                <w:sz w:val="22"/>
                <w:szCs w:val="22"/>
                <w:lang w:val="es-PE"/>
              </w:rPr>
              <w:t>College</w:t>
            </w:r>
            <w:proofErr w:type="spellEnd"/>
            <w:r w:rsidRPr="0071096F">
              <w:rPr>
                <w:sz w:val="22"/>
                <w:szCs w:val="22"/>
                <w:lang w:val="es-PE"/>
              </w:rPr>
              <w:t>, Hanover, Indiana</w:t>
            </w:r>
          </w:p>
          <w:p w:rsidR="00105899" w:rsidRPr="0071096F" w:rsidRDefault="00105899" w:rsidP="002B3228">
            <w:pPr>
              <w:pStyle w:val="ListParagraph"/>
              <w:tabs>
                <w:tab w:val="left" w:pos="-1560"/>
                <w:tab w:val="left" w:pos="-840"/>
              </w:tabs>
              <w:ind w:left="0"/>
              <w:jc w:val="both"/>
              <w:rPr>
                <w:rFonts w:ascii="Garamond" w:hAnsi="Garamond" w:cs="Garamond"/>
                <w:sz w:val="22"/>
                <w:szCs w:val="22"/>
                <w:lang w:val="es-PE"/>
              </w:rPr>
            </w:pPr>
          </w:p>
        </w:tc>
      </w:tr>
      <w:tr w:rsidR="00105899" w:rsidRPr="0071096F">
        <w:trPr>
          <w:cantSplit/>
          <w:trHeight w:val="162"/>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lastRenderedPageBreak/>
              <w:t>Experiencia Profesional</w:t>
            </w:r>
          </w:p>
        </w:tc>
      </w:tr>
      <w:tr w:rsidR="00105899" w:rsidRPr="0071096F" w:rsidTr="00A536F9">
        <w:trPr>
          <w:cantSplit/>
          <w:trHeight w:val="1485"/>
        </w:trPr>
        <w:tc>
          <w:tcPr>
            <w:tcW w:w="7594" w:type="dxa"/>
          </w:tcPr>
          <w:p w:rsidR="00733F9D" w:rsidRPr="00733F9D" w:rsidRDefault="00733F9D" w:rsidP="00A536F9">
            <w:pPr>
              <w:jc w:val="both"/>
              <w:rPr>
                <w:rFonts w:ascii="Garamond" w:hAnsi="Garamond" w:cs="Garamond"/>
                <w:sz w:val="22"/>
                <w:szCs w:val="22"/>
                <w:lang w:val="es-PE"/>
              </w:rPr>
            </w:pPr>
            <w:proofErr w:type="spellStart"/>
            <w:r w:rsidRPr="00733F9D">
              <w:rPr>
                <w:rFonts w:ascii="Garamond" w:hAnsi="Garamond" w:cs="Garamond"/>
                <w:sz w:val="22"/>
                <w:szCs w:val="22"/>
                <w:u w:val="single"/>
                <w:lang w:val="es-PE"/>
              </w:rPr>
              <w:t>CrediChavín</w:t>
            </w:r>
            <w:proofErr w:type="spellEnd"/>
            <w:r w:rsidRPr="00733F9D">
              <w:rPr>
                <w:rFonts w:ascii="Garamond" w:hAnsi="Garamond" w:cs="Garamond"/>
                <w:sz w:val="22"/>
                <w:szCs w:val="22"/>
                <w:u w:val="single"/>
                <w:lang w:val="es-PE"/>
              </w:rPr>
              <w:t xml:space="preserve"> Caja Rural</w:t>
            </w:r>
            <w:r w:rsidRPr="00733F9D">
              <w:rPr>
                <w:rFonts w:ascii="Garamond" w:hAnsi="Garamond" w:cs="Garamond"/>
                <w:sz w:val="22"/>
                <w:szCs w:val="22"/>
                <w:lang w:val="es-PE"/>
              </w:rPr>
              <w:t xml:space="preserve"> “La Caja de Microfinanzas”</w:t>
            </w:r>
          </w:p>
          <w:p w:rsidR="00733F9D" w:rsidRPr="0002538B" w:rsidRDefault="00733F9D" w:rsidP="00A536F9">
            <w:pPr>
              <w:jc w:val="both"/>
              <w:rPr>
                <w:rFonts w:ascii="Garamond" w:hAnsi="Garamond" w:cs="Garamond"/>
                <w:b/>
                <w:sz w:val="22"/>
                <w:szCs w:val="22"/>
                <w:lang w:val="es-PE"/>
              </w:rPr>
            </w:pPr>
            <w:r w:rsidRPr="0002538B">
              <w:rPr>
                <w:rFonts w:ascii="Garamond" w:hAnsi="Garamond" w:cs="Garamond"/>
                <w:b/>
                <w:sz w:val="22"/>
                <w:szCs w:val="22"/>
                <w:lang w:val="es-PE"/>
              </w:rPr>
              <w:t>Consult</w:t>
            </w:r>
            <w:r w:rsidR="0002538B" w:rsidRPr="0002538B">
              <w:rPr>
                <w:rFonts w:ascii="Garamond" w:hAnsi="Garamond" w:cs="Garamond"/>
                <w:b/>
                <w:sz w:val="22"/>
                <w:szCs w:val="22"/>
                <w:lang w:val="es-PE"/>
              </w:rPr>
              <w:t>or</w:t>
            </w:r>
          </w:p>
          <w:p w:rsidR="00733F9D" w:rsidRPr="00733F9D" w:rsidRDefault="00733F9D" w:rsidP="00A536F9">
            <w:pPr>
              <w:jc w:val="both"/>
              <w:rPr>
                <w:rFonts w:ascii="Garamond" w:hAnsi="Garamond" w:cs="Garamond"/>
                <w:sz w:val="22"/>
                <w:szCs w:val="22"/>
                <w:lang w:val="es-PE"/>
              </w:rPr>
            </w:pPr>
            <w:r>
              <w:rPr>
                <w:rFonts w:ascii="Garamond" w:hAnsi="Garamond" w:cs="Garamond"/>
                <w:sz w:val="22"/>
                <w:szCs w:val="22"/>
                <w:lang w:val="es-PE"/>
              </w:rPr>
              <w:t>Preparó una descripción de un programa de microfinanzas para vivienda y los pasos para establecerlo para presentación a inversionistas potenciales</w:t>
            </w:r>
          </w:p>
          <w:p w:rsidR="00733F9D" w:rsidRPr="00733F9D" w:rsidRDefault="00733F9D" w:rsidP="00A536F9">
            <w:pPr>
              <w:jc w:val="both"/>
              <w:rPr>
                <w:rFonts w:ascii="Garamond" w:hAnsi="Garamond" w:cs="Garamond"/>
                <w:sz w:val="22"/>
                <w:szCs w:val="22"/>
                <w:u w:val="single"/>
                <w:lang w:val="es-PE"/>
              </w:rPr>
            </w:pPr>
          </w:p>
          <w:p w:rsidR="00105899" w:rsidRPr="00443409" w:rsidRDefault="00105899" w:rsidP="00A536F9">
            <w:pPr>
              <w:jc w:val="both"/>
              <w:rPr>
                <w:rFonts w:ascii="Garamond" w:hAnsi="Garamond" w:cs="Garamond"/>
                <w:sz w:val="22"/>
                <w:szCs w:val="22"/>
                <w:u w:val="single"/>
              </w:rPr>
            </w:pPr>
            <w:r w:rsidRPr="00443409">
              <w:rPr>
                <w:rFonts w:ascii="Garamond" w:hAnsi="Garamond" w:cs="Garamond"/>
                <w:sz w:val="22"/>
                <w:szCs w:val="22"/>
                <w:u w:val="single"/>
              </w:rPr>
              <w:t>Thunderbird School of Global Management, Global MBA</w:t>
            </w:r>
          </w:p>
          <w:p w:rsidR="00105899" w:rsidRPr="00194CE5" w:rsidRDefault="00105899" w:rsidP="00A536F9">
            <w:pPr>
              <w:jc w:val="both"/>
              <w:rPr>
                <w:rFonts w:ascii="Garamond" w:hAnsi="Garamond" w:cs="Garamond"/>
                <w:b/>
                <w:sz w:val="22"/>
                <w:szCs w:val="22"/>
                <w:lang w:val="es-PE"/>
              </w:rPr>
            </w:pPr>
            <w:r w:rsidRPr="0028059A">
              <w:rPr>
                <w:rFonts w:ascii="Garamond" w:hAnsi="Garamond" w:cs="Garamond"/>
                <w:b/>
                <w:sz w:val="22"/>
                <w:szCs w:val="22"/>
                <w:lang w:val="es-PE"/>
              </w:rPr>
              <w:t>Facilitador, Curso de Negociaciones Internacionales</w:t>
            </w:r>
            <w:r>
              <w:rPr>
                <w:rFonts w:ascii="Garamond" w:hAnsi="Garamond" w:cs="Garamond"/>
                <w:b/>
                <w:sz w:val="22"/>
                <w:szCs w:val="22"/>
                <w:lang w:val="es-PE"/>
              </w:rPr>
              <w:t xml:space="preserve"> </w:t>
            </w:r>
            <w:r w:rsidRPr="00194CE5">
              <w:rPr>
                <w:rFonts w:ascii="Garamond" w:hAnsi="Garamond" w:cs="Garamond"/>
                <w:sz w:val="22"/>
                <w:szCs w:val="22"/>
                <w:lang w:val="es-PE"/>
              </w:rPr>
              <w:t>(enseñanza a distancia</w:t>
            </w:r>
            <w:r>
              <w:rPr>
                <w:rFonts w:ascii="Garamond" w:hAnsi="Garamond" w:cs="Garamond"/>
                <w:sz w:val="22"/>
                <w:szCs w:val="22"/>
                <w:lang w:val="es-PE"/>
              </w:rPr>
              <w:t>)</w:t>
            </w:r>
          </w:p>
          <w:p w:rsidR="00105899" w:rsidRPr="0028059A" w:rsidRDefault="00105899" w:rsidP="00194CE5">
            <w:pPr>
              <w:numPr>
                <w:ilvl w:val="0"/>
                <w:numId w:val="42"/>
              </w:numPr>
              <w:rPr>
                <w:rFonts w:ascii="Garamond" w:hAnsi="Garamond" w:cs="Garamond"/>
                <w:sz w:val="22"/>
                <w:szCs w:val="22"/>
                <w:lang w:val="es-PE"/>
              </w:rPr>
            </w:pPr>
            <w:r w:rsidRPr="0028059A">
              <w:rPr>
                <w:rFonts w:ascii="Garamond" w:hAnsi="Garamond" w:cs="Garamond"/>
                <w:sz w:val="22"/>
                <w:szCs w:val="22"/>
                <w:lang w:val="es-PE"/>
              </w:rPr>
              <w:t>Facilit</w:t>
            </w:r>
            <w:r w:rsidR="004F2BB8">
              <w:rPr>
                <w:rFonts w:ascii="Garamond" w:hAnsi="Garamond" w:cs="Garamond"/>
                <w:sz w:val="22"/>
                <w:szCs w:val="22"/>
                <w:lang w:val="es-PE"/>
              </w:rPr>
              <w:t>ó</w:t>
            </w:r>
            <w:r w:rsidRPr="0028059A">
              <w:rPr>
                <w:rFonts w:ascii="Garamond" w:hAnsi="Garamond" w:cs="Garamond"/>
                <w:sz w:val="22"/>
                <w:szCs w:val="22"/>
                <w:lang w:val="es-PE"/>
              </w:rPr>
              <w:t xml:space="preserve"> discusione</w:t>
            </w:r>
            <w:r>
              <w:rPr>
                <w:rFonts w:ascii="Garamond" w:hAnsi="Garamond" w:cs="Garamond"/>
                <w:sz w:val="22"/>
                <w:szCs w:val="22"/>
                <w:lang w:val="es-PE"/>
              </w:rPr>
              <w:t>s en clase</w:t>
            </w:r>
            <w:r w:rsidRPr="0028059A">
              <w:rPr>
                <w:rFonts w:ascii="Garamond" w:hAnsi="Garamond" w:cs="Garamond"/>
                <w:sz w:val="22"/>
                <w:szCs w:val="22"/>
                <w:lang w:val="es-PE"/>
              </w:rPr>
              <w:t xml:space="preserve"> </w:t>
            </w:r>
            <w:r>
              <w:rPr>
                <w:rFonts w:ascii="Garamond" w:hAnsi="Garamond" w:cs="Garamond"/>
                <w:sz w:val="22"/>
                <w:szCs w:val="22"/>
                <w:lang w:val="es-PE"/>
              </w:rPr>
              <w:t xml:space="preserve">de estudios de </w:t>
            </w:r>
            <w:r w:rsidRPr="0028059A">
              <w:rPr>
                <w:rFonts w:ascii="Garamond" w:hAnsi="Garamond" w:cs="Garamond"/>
                <w:sz w:val="22"/>
                <w:szCs w:val="22"/>
                <w:lang w:val="es-PE"/>
              </w:rPr>
              <w:t>cas</w:t>
            </w:r>
            <w:r>
              <w:rPr>
                <w:rFonts w:ascii="Garamond" w:hAnsi="Garamond" w:cs="Garamond"/>
                <w:sz w:val="22"/>
                <w:szCs w:val="22"/>
                <w:lang w:val="es-PE"/>
              </w:rPr>
              <w:t>o</w:t>
            </w:r>
            <w:r w:rsidRPr="0028059A">
              <w:rPr>
                <w:rFonts w:ascii="Garamond" w:hAnsi="Garamond" w:cs="Garamond"/>
                <w:sz w:val="22"/>
                <w:szCs w:val="22"/>
                <w:lang w:val="es-PE"/>
              </w:rPr>
              <w:t xml:space="preserve">, </w:t>
            </w:r>
            <w:r>
              <w:rPr>
                <w:rFonts w:ascii="Garamond" w:hAnsi="Garamond" w:cs="Garamond"/>
                <w:sz w:val="22"/>
                <w:szCs w:val="22"/>
                <w:lang w:val="es-PE"/>
              </w:rPr>
              <w:t xml:space="preserve">juegos de </w:t>
            </w:r>
            <w:r w:rsidRPr="0028059A">
              <w:rPr>
                <w:rFonts w:ascii="Garamond" w:hAnsi="Garamond" w:cs="Garamond"/>
                <w:sz w:val="22"/>
                <w:szCs w:val="22"/>
                <w:lang w:val="es-PE"/>
              </w:rPr>
              <w:t xml:space="preserve">rol </w:t>
            </w:r>
            <w:r>
              <w:rPr>
                <w:rFonts w:ascii="Garamond" w:hAnsi="Garamond" w:cs="Garamond"/>
                <w:sz w:val="22"/>
                <w:szCs w:val="22"/>
                <w:lang w:val="es-PE"/>
              </w:rPr>
              <w:t>y</w:t>
            </w:r>
            <w:r w:rsidRPr="0028059A">
              <w:rPr>
                <w:rFonts w:ascii="Garamond" w:hAnsi="Garamond" w:cs="Garamond"/>
                <w:sz w:val="22"/>
                <w:szCs w:val="22"/>
                <w:lang w:val="es-PE"/>
              </w:rPr>
              <w:t xml:space="preserve"> ot</w:t>
            </w:r>
            <w:r>
              <w:rPr>
                <w:rFonts w:ascii="Garamond" w:hAnsi="Garamond" w:cs="Garamond"/>
                <w:sz w:val="22"/>
                <w:szCs w:val="22"/>
                <w:lang w:val="es-PE"/>
              </w:rPr>
              <w:t>ros</w:t>
            </w:r>
            <w:r w:rsidRPr="0028059A">
              <w:rPr>
                <w:rFonts w:ascii="Garamond" w:hAnsi="Garamond" w:cs="Garamond"/>
                <w:sz w:val="22"/>
                <w:szCs w:val="22"/>
                <w:lang w:val="es-PE"/>
              </w:rPr>
              <w:t xml:space="preserve"> e</w:t>
            </w:r>
            <w:r>
              <w:rPr>
                <w:rFonts w:ascii="Garamond" w:hAnsi="Garamond" w:cs="Garamond"/>
                <w:sz w:val="22"/>
                <w:szCs w:val="22"/>
                <w:lang w:val="es-PE"/>
              </w:rPr>
              <w:t>j</w:t>
            </w:r>
            <w:r w:rsidRPr="0028059A">
              <w:rPr>
                <w:rFonts w:ascii="Garamond" w:hAnsi="Garamond" w:cs="Garamond"/>
                <w:sz w:val="22"/>
                <w:szCs w:val="22"/>
                <w:lang w:val="es-PE"/>
              </w:rPr>
              <w:t>ercic</w:t>
            </w:r>
            <w:r>
              <w:rPr>
                <w:rFonts w:ascii="Garamond" w:hAnsi="Garamond" w:cs="Garamond"/>
                <w:sz w:val="22"/>
                <w:szCs w:val="22"/>
                <w:lang w:val="es-PE"/>
              </w:rPr>
              <w:t>ios</w:t>
            </w:r>
            <w:r w:rsidRPr="0028059A">
              <w:rPr>
                <w:rFonts w:ascii="Garamond" w:hAnsi="Garamond" w:cs="Garamond"/>
                <w:sz w:val="22"/>
                <w:szCs w:val="22"/>
                <w:lang w:val="es-PE"/>
              </w:rPr>
              <w:t xml:space="preserve"> </w:t>
            </w:r>
          </w:p>
          <w:p w:rsidR="00105899" w:rsidRPr="0028059A" w:rsidRDefault="00105899" w:rsidP="00194CE5">
            <w:pPr>
              <w:numPr>
                <w:ilvl w:val="0"/>
                <w:numId w:val="42"/>
              </w:numPr>
              <w:rPr>
                <w:rFonts w:ascii="Garamond" w:hAnsi="Garamond" w:cs="Garamond"/>
                <w:sz w:val="22"/>
                <w:szCs w:val="22"/>
                <w:lang w:val="es-PE"/>
              </w:rPr>
            </w:pPr>
            <w:r w:rsidRPr="0028059A">
              <w:rPr>
                <w:rFonts w:ascii="Garamond" w:hAnsi="Garamond" w:cs="Garamond"/>
                <w:sz w:val="22"/>
                <w:szCs w:val="22"/>
                <w:lang w:val="es-PE"/>
              </w:rPr>
              <w:t>Monitor</w:t>
            </w:r>
            <w:r>
              <w:rPr>
                <w:rFonts w:ascii="Garamond" w:hAnsi="Garamond" w:cs="Garamond"/>
                <w:sz w:val="22"/>
                <w:szCs w:val="22"/>
                <w:lang w:val="es-PE"/>
              </w:rPr>
              <w:t>e</w:t>
            </w:r>
            <w:r w:rsidR="004F2BB8">
              <w:rPr>
                <w:rFonts w:ascii="Garamond" w:hAnsi="Garamond" w:cs="Garamond"/>
                <w:sz w:val="22"/>
                <w:szCs w:val="22"/>
                <w:lang w:val="es-PE"/>
              </w:rPr>
              <w:t>ó</w:t>
            </w:r>
            <w:r w:rsidRPr="0028059A">
              <w:rPr>
                <w:rFonts w:ascii="Garamond" w:hAnsi="Garamond" w:cs="Garamond"/>
                <w:sz w:val="22"/>
                <w:szCs w:val="22"/>
                <w:lang w:val="es-PE"/>
              </w:rPr>
              <w:t xml:space="preserve"> </w:t>
            </w:r>
            <w:r w:rsidR="00BF1980">
              <w:rPr>
                <w:rFonts w:ascii="Garamond" w:hAnsi="Garamond" w:cs="Garamond"/>
                <w:sz w:val="22"/>
                <w:szCs w:val="22"/>
                <w:lang w:val="es-PE"/>
              </w:rPr>
              <w:t>y</w:t>
            </w:r>
            <w:r w:rsidRPr="0028059A">
              <w:rPr>
                <w:rFonts w:ascii="Garamond" w:hAnsi="Garamond" w:cs="Garamond"/>
                <w:sz w:val="22"/>
                <w:szCs w:val="22"/>
                <w:lang w:val="es-PE"/>
              </w:rPr>
              <w:t xml:space="preserve"> evalu</w:t>
            </w:r>
            <w:r w:rsidR="004F2BB8">
              <w:rPr>
                <w:rFonts w:ascii="Garamond" w:hAnsi="Garamond" w:cs="Garamond"/>
                <w:sz w:val="22"/>
                <w:szCs w:val="22"/>
                <w:lang w:val="es-PE"/>
              </w:rPr>
              <w:t>ó</w:t>
            </w:r>
            <w:r w:rsidRPr="0028059A">
              <w:rPr>
                <w:rFonts w:ascii="Garamond" w:hAnsi="Garamond" w:cs="Garamond"/>
                <w:sz w:val="22"/>
                <w:szCs w:val="22"/>
                <w:lang w:val="es-PE"/>
              </w:rPr>
              <w:t xml:space="preserve"> </w:t>
            </w:r>
            <w:r>
              <w:rPr>
                <w:rFonts w:ascii="Garamond" w:hAnsi="Garamond" w:cs="Garamond"/>
                <w:sz w:val="22"/>
                <w:szCs w:val="22"/>
                <w:lang w:val="es-PE"/>
              </w:rPr>
              <w:t>de participación en clase</w:t>
            </w:r>
            <w:r w:rsidRPr="0028059A">
              <w:rPr>
                <w:rFonts w:ascii="Garamond" w:hAnsi="Garamond" w:cs="Garamond"/>
                <w:sz w:val="22"/>
                <w:szCs w:val="22"/>
                <w:lang w:val="es-PE"/>
              </w:rPr>
              <w:t xml:space="preserve"> </w:t>
            </w:r>
            <w:r>
              <w:rPr>
                <w:rFonts w:ascii="Garamond" w:hAnsi="Garamond" w:cs="Garamond"/>
                <w:sz w:val="22"/>
                <w:szCs w:val="22"/>
                <w:lang w:val="es-PE"/>
              </w:rPr>
              <w:t>y</w:t>
            </w:r>
            <w:r w:rsidRPr="0028059A">
              <w:rPr>
                <w:rFonts w:ascii="Garamond" w:hAnsi="Garamond" w:cs="Garamond"/>
                <w:sz w:val="22"/>
                <w:szCs w:val="22"/>
                <w:lang w:val="es-PE"/>
              </w:rPr>
              <w:t xml:space="preserve"> </w:t>
            </w:r>
            <w:r w:rsidRPr="00194CE5">
              <w:rPr>
                <w:rFonts w:ascii="Garamond" w:hAnsi="Garamond" w:cs="Garamond"/>
                <w:sz w:val="22"/>
                <w:szCs w:val="22"/>
                <w:lang w:val="es-PE"/>
              </w:rPr>
              <w:t xml:space="preserve">participación </w:t>
            </w:r>
            <w:r>
              <w:rPr>
                <w:rFonts w:ascii="Garamond" w:hAnsi="Garamond" w:cs="Garamond"/>
                <w:sz w:val="22"/>
                <w:szCs w:val="22"/>
                <w:lang w:val="es-PE"/>
              </w:rPr>
              <w:t xml:space="preserve">en </w:t>
            </w:r>
            <w:r w:rsidRPr="00194CE5">
              <w:rPr>
                <w:rFonts w:ascii="Garamond" w:hAnsi="Garamond" w:cs="Garamond"/>
                <w:sz w:val="22"/>
                <w:szCs w:val="22"/>
                <w:lang w:val="es-PE"/>
              </w:rPr>
              <w:t xml:space="preserve">discusión </w:t>
            </w:r>
            <w:r>
              <w:rPr>
                <w:rFonts w:ascii="Garamond" w:hAnsi="Garamond" w:cs="Garamond"/>
                <w:sz w:val="22"/>
                <w:szCs w:val="22"/>
                <w:lang w:val="es-PE"/>
              </w:rPr>
              <w:t>en línea</w:t>
            </w:r>
          </w:p>
          <w:p w:rsidR="00105899" w:rsidRPr="0028059A" w:rsidRDefault="00105899" w:rsidP="00194CE5">
            <w:pPr>
              <w:numPr>
                <w:ilvl w:val="0"/>
                <w:numId w:val="42"/>
              </w:numPr>
              <w:rPr>
                <w:rFonts w:ascii="Garamond" w:hAnsi="Garamond" w:cs="Garamond"/>
                <w:sz w:val="22"/>
                <w:szCs w:val="22"/>
                <w:lang w:val="es-PE"/>
              </w:rPr>
            </w:pPr>
            <w:r w:rsidRPr="0028059A">
              <w:rPr>
                <w:rFonts w:ascii="Garamond" w:hAnsi="Garamond" w:cs="Garamond"/>
                <w:sz w:val="22"/>
                <w:szCs w:val="22"/>
                <w:lang w:val="es-PE"/>
              </w:rPr>
              <w:t>Administr</w:t>
            </w:r>
            <w:r w:rsidR="004F2BB8">
              <w:rPr>
                <w:rFonts w:ascii="Garamond" w:hAnsi="Garamond" w:cs="Garamond"/>
                <w:sz w:val="22"/>
                <w:szCs w:val="22"/>
                <w:lang w:val="es-PE"/>
              </w:rPr>
              <w:t>ó</w:t>
            </w:r>
            <w:r w:rsidRPr="0028059A">
              <w:rPr>
                <w:rFonts w:ascii="Garamond" w:hAnsi="Garamond" w:cs="Garamond"/>
                <w:sz w:val="22"/>
                <w:szCs w:val="22"/>
                <w:lang w:val="es-PE"/>
              </w:rPr>
              <w:t xml:space="preserve"> exám</w:t>
            </w:r>
            <w:r>
              <w:rPr>
                <w:rFonts w:ascii="Garamond" w:hAnsi="Garamond" w:cs="Garamond"/>
                <w:sz w:val="22"/>
                <w:szCs w:val="22"/>
                <w:lang w:val="es-PE"/>
              </w:rPr>
              <w:t>ene</w:t>
            </w:r>
            <w:r w:rsidRPr="0028059A">
              <w:rPr>
                <w:rFonts w:ascii="Garamond" w:hAnsi="Garamond" w:cs="Garamond"/>
                <w:sz w:val="22"/>
                <w:szCs w:val="22"/>
                <w:lang w:val="es-PE"/>
              </w:rPr>
              <w:t>s</w:t>
            </w:r>
            <w:r w:rsidR="00BF1980">
              <w:rPr>
                <w:rFonts w:ascii="Garamond" w:hAnsi="Garamond" w:cs="Garamond"/>
                <w:sz w:val="22"/>
                <w:szCs w:val="22"/>
                <w:lang w:val="es-PE"/>
              </w:rPr>
              <w:t>.</w:t>
            </w:r>
          </w:p>
          <w:p w:rsidR="00105899" w:rsidRDefault="00105899" w:rsidP="00A536F9">
            <w:pPr>
              <w:jc w:val="both"/>
              <w:rPr>
                <w:rFonts w:ascii="Garamond" w:hAnsi="Garamond" w:cs="Garamond"/>
                <w:sz w:val="22"/>
                <w:szCs w:val="22"/>
                <w:u w:val="single"/>
                <w:lang w:val="es-PE"/>
              </w:rPr>
            </w:pPr>
          </w:p>
          <w:p w:rsidR="00105899" w:rsidRPr="00A536F9" w:rsidRDefault="00105899" w:rsidP="00A536F9">
            <w:pPr>
              <w:jc w:val="both"/>
              <w:rPr>
                <w:rFonts w:ascii="Garamond" w:hAnsi="Garamond" w:cs="Garamond"/>
                <w:sz w:val="22"/>
                <w:szCs w:val="22"/>
                <w:u w:val="single"/>
                <w:lang w:val="es-PE"/>
              </w:rPr>
            </w:pPr>
            <w:proofErr w:type="spellStart"/>
            <w:r w:rsidRPr="00A536F9">
              <w:rPr>
                <w:rFonts w:ascii="Garamond" w:hAnsi="Garamond" w:cs="Garamond"/>
                <w:sz w:val="22"/>
                <w:szCs w:val="22"/>
                <w:u w:val="single"/>
                <w:lang w:val="es-PE"/>
              </w:rPr>
              <w:t>ShoreBank</w:t>
            </w:r>
            <w:proofErr w:type="spellEnd"/>
            <w:r w:rsidRPr="00A536F9">
              <w:rPr>
                <w:rFonts w:ascii="Garamond" w:hAnsi="Garamond" w:cs="Garamond"/>
                <w:sz w:val="22"/>
                <w:szCs w:val="22"/>
                <w:u w:val="single"/>
                <w:lang w:val="es-PE"/>
              </w:rPr>
              <w:t xml:space="preserve"> International (SBI) </w:t>
            </w:r>
          </w:p>
          <w:p w:rsidR="00105899" w:rsidRPr="00A536F9" w:rsidRDefault="00105899" w:rsidP="00A536F9">
            <w:pPr>
              <w:jc w:val="both"/>
              <w:rPr>
                <w:rFonts w:ascii="Garamond" w:hAnsi="Garamond" w:cs="Garamond"/>
                <w:b/>
                <w:sz w:val="22"/>
                <w:szCs w:val="22"/>
                <w:lang w:val="es-PE"/>
              </w:rPr>
            </w:pPr>
            <w:r w:rsidRPr="00A536F9">
              <w:rPr>
                <w:rFonts w:ascii="Garamond" w:hAnsi="Garamond" w:cs="Garamond"/>
                <w:b/>
                <w:sz w:val="22"/>
                <w:szCs w:val="22"/>
                <w:lang w:val="es-PE"/>
              </w:rPr>
              <w:t>Experto Senior en Microfinanzas de Vivienda/</w:t>
            </w:r>
            <w:r w:rsidRPr="00A536F9">
              <w:rPr>
                <w:rFonts w:ascii="Garamond" w:hAnsi="Garamond" w:cs="Garamond"/>
                <w:b/>
                <w:i/>
                <w:sz w:val="22"/>
                <w:szCs w:val="22"/>
                <w:lang w:val="es-PE"/>
              </w:rPr>
              <w:t>Consultor Independiente</w:t>
            </w:r>
          </w:p>
          <w:p w:rsidR="00105899" w:rsidRPr="00590A5E" w:rsidRDefault="00105899" w:rsidP="00A536F9">
            <w:pPr>
              <w:jc w:val="both"/>
              <w:rPr>
                <w:rFonts w:ascii="Garamond" w:hAnsi="Garamond" w:cs="Garamond"/>
                <w:sz w:val="22"/>
                <w:szCs w:val="22"/>
                <w:lang w:val="es-PE"/>
              </w:rPr>
            </w:pPr>
            <w:r w:rsidRPr="00590A5E">
              <w:rPr>
                <w:rFonts w:ascii="Garamond" w:hAnsi="Garamond" w:cs="Garamond"/>
                <w:sz w:val="22"/>
                <w:szCs w:val="22"/>
                <w:lang w:val="es-PE"/>
              </w:rPr>
              <w:t xml:space="preserve">Utilizando los hallazgos de </w:t>
            </w:r>
            <w:proofErr w:type="spellStart"/>
            <w:r w:rsidRPr="00590A5E">
              <w:rPr>
                <w:rFonts w:ascii="Garamond" w:hAnsi="Garamond" w:cs="Garamond"/>
                <w:sz w:val="22"/>
                <w:szCs w:val="22"/>
                <w:lang w:val="es-PE"/>
              </w:rPr>
              <w:t>SBI’s</w:t>
            </w:r>
            <w:proofErr w:type="spellEnd"/>
            <w:r w:rsidRPr="00590A5E">
              <w:rPr>
                <w:rFonts w:ascii="Garamond" w:hAnsi="Garamond" w:cs="Garamond"/>
                <w:sz w:val="22"/>
                <w:szCs w:val="22"/>
                <w:lang w:val="es-PE"/>
              </w:rPr>
              <w:t xml:space="preserve"> estudio del </w:t>
            </w:r>
            <w:r>
              <w:rPr>
                <w:rFonts w:ascii="Garamond" w:hAnsi="Garamond" w:cs="Garamond"/>
                <w:sz w:val="22"/>
                <w:szCs w:val="22"/>
                <w:lang w:val="es-PE"/>
              </w:rPr>
              <w:t>m</w:t>
            </w:r>
            <w:r w:rsidRPr="00590A5E">
              <w:rPr>
                <w:rFonts w:ascii="Garamond" w:hAnsi="Garamond" w:cs="Garamond"/>
                <w:sz w:val="22"/>
                <w:szCs w:val="22"/>
                <w:lang w:val="es-PE"/>
              </w:rPr>
              <w:t>ercado  y diagn</w:t>
            </w:r>
            <w:r>
              <w:rPr>
                <w:rFonts w:ascii="Garamond" w:hAnsi="Garamond" w:cs="Garamond"/>
                <w:sz w:val="22"/>
                <w:szCs w:val="22"/>
                <w:lang w:val="es-PE"/>
              </w:rPr>
              <w:t>ó</w:t>
            </w:r>
            <w:r w:rsidRPr="00590A5E">
              <w:rPr>
                <w:rFonts w:ascii="Garamond" w:hAnsi="Garamond" w:cs="Garamond"/>
                <w:sz w:val="22"/>
                <w:szCs w:val="22"/>
                <w:lang w:val="es-PE"/>
              </w:rPr>
              <w:t xml:space="preserve">stico organizacional </w:t>
            </w:r>
            <w:r>
              <w:rPr>
                <w:rFonts w:ascii="Garamond" w:hAnsi="Garamond" w:cs="Garamond"/>
                <w:sz w:val="22"/>
                <w:szCs w:val="22"/>
                <w:lang w:val="es-PE"/>
              </w:rPr>
              <w:t>de</w:t>
            </w:r>
            <w:r w:rsidRPr="00590A5E">
              <w:rPr>
                <w:rFonts w:ascii="Garamond" w:hAnsi="Garamond" w:cs="Garamond"/>
                <w:sz w:val="22"/>
                <w:szCs w:val="22"/>
                <w:lang w:val="es-PE"/>
              </w:rPr>
              <w:t xml:space="preserve"> Banco Delta (</w:t>
            </w:r>
            <w:r>
              <w:rPr>
                <w:rFonts w:ascii="Garamond" w:hAnsi="Garamond" w:cs="Garamond"/>
                <w:sz w:val="22"/>
                <w:szCs w:val="22"/>
                <w:lang w:val="es-PE"/>
              </w:rPr>
              <w:t xml:space="preserve">banco </w:t>
            </w:r>
            <w:r w:rsidRPr="00590A5E">
              <w:rPr>
                <w:rFonts w:ascii="Garamond" w:hAnsi="Garamond" w:cs="Garamond"/>
                <w:sz w:val="22"/>
                <w:szCs w:val="22"/>
                <w:lang w:val="es-PE"/>
              </w:rPr>
              <w:t>comercial), prepar</w:t>
            </w:r>
            <w:r>
              <w:rPr>
                <w:rFonts w:ascii="Garamond" w:hAnsi="Garamond" w:cs="Garamond"/>
                <w:sz w:val="22"/>
                <w:szCs w:val="22"/>
                <w:lang w:val="es-PE"/>
              </w:rPr>
              <w:t>ó</w:t>
            </w:r>
            <w:r w:rsidRPr="00590A5E">
              <w:rPr>
                <w:rFonts w:ascii="Garamond" w:hAnsi="Garamond" w:cs="Garamond"/>
                <w:sz w:val="22"/>
                <w:szCs w:val="22"/>
                <w:lang w:val="es-PE"/>
              </w:rPr>
              <w:t xml:space="preserve"> </w:t>
            </w:r>
            <w:r>
              <w:rPr>
                <w:rFonts w:ascii="Garamond" w:hAnsi="Garamond" w:cs="Garamond"/>
                <w:sz w:val="22"/>
                <w:szCs w:val="22"/>
                <w:lang w:val="es-PE"/>
              </w:rPr>
              <w:t>fichas</w:t>
            </w:r>
            <w:r w:rsidRPr="00590A5E">
              <w:rPr>
                <w:rFonts w:ascii="Garamond" w:hAnsi="Garamond" w:cs="Garamond"/>
                <w:sz w:val="22"/>
                <w:szCs w:val="22"/>
                <w:lang w:val="es-PE"/>
              </w:rPr>
              <w:t xml:space="preserve"> </w:t>
            </w:r>
            <w:r>
              <w:rPr>
                <w:rFonts w:ascii="Garamond" w:hAnsi="Garamond" w:cs="Garamond"/>
                <w:sz w:val="22"/>
                <w:szCs w:val="22"/>
                <w:lang w:val="es-PE"/>
              </w:rPr>
              <w:t>para</w:t>
            </w:r>
            <w:r w:rsidRPr="00590A5E">
              <w:rPr>
                <w:rFonts w:ascii="Garamond" w:hAnsi="Garamond" w:cs="Garamond"/>
                <w:sz w:val="22"/>
                <w:szCs w:val="22"/>
                <w:lang w:val="es-PE"/>
              </w:rPr>
              <w:t xml:space="preserve"> product</w:t>
            </w:r>
            <w:r>
              <w:rPr>
                <w:rFonts w:ascii="Garamond" w:hAnsi="Garamond" w:cs="Garamond"/>
                <w:sz w:val="22"/>
                <w:szCs w:val="22"/>
                <w:lang w:val="es-PE"/>
              </w:rPr>
              <w:t>o</w:t>
            </w:r>
            <w:r w:rsidRPr="00590A5E">
              <w:rPr>
                <w:rFonts w:ascii="Garamond" w:hAnsi="Garamond" w:cs="Garamond"/>
                <w:sz w:val="22"/>
                <w:szCs w:val="22"/>
                <w:lang w:val="es-PE"/>
              </w:rPr>
              <w:t xml:space="preserve">s </w:t>
            </w:r>
            <w:r>
              <w:rPr>
                <w:rFonts w:ascii="Garamond" w:hAnsi="Garamond" w:cs="Garamond"/>
                <w:sz w:val="22"/>
                <w:szCs w:val="22"/>
                <w:lang w:val="es-PE"/>
              </w:rPr>
              <w:t xml:space="preserve">de microfinanzas de vivienda para desarrollar </w:t>
            </w:r>
            <w:proofErr w:type="spellStart"/>
            <w:r>
              <w:rPr>
                <w:rFonts w:ascii="Garamond" w:hAnsi="Garamond" w:cs="Garamond"/>
                <w:sz w:val="22"/>
                <w:szCs w:val="22"/>
                <w:lang w:val="es-PE"/>
              </w:rPr>
              <w:t>y</w:t>
            </w:r>
            <w:proofErr w:type="spellEnd"/>
            <w:r>
              <w:rPr>
                <w:rFonts w:ascii="Garamond" w:hAnsi="Garamond" w:cs="Garamond"/>
                <w:sz w:val="22"/>
                <w:szCs w:val="22"/>
                <w:lang w:val="es-PE"/>
              </w:rPr>
              <w:t xml:space="preserve"> </w:t>
            </w:r>
            <w:r w:rsidRPr="00590A5E">
              <w:rPr>
                <w:rFonts w:ascii="Garamond" w:hAnsi="Garamond" w:cs="Garamond"/>
                <w:sz w:val="22"/>
                <w:szCs w:val="22"/>
                <w:lang w:val="es-PE"/>
              </w:rPr>
              <w:t>implement</w:t>
            </w:r>
            <w:r>
              <w:rPr>
                <w:rFonts w:ascii="Garamond" w:hAnsi="Garamond" w:cs="Garamond"/>
                <w:sz w:val="22"/>
                <w:szCs w:val="22"/>
                <w:lang w:val="es-PE"/>
              </w:rPr>
              <w:t>ar</w:t>
            </w:r>
            <w:r w:rsidRPr="00590A5E">
              <w:rPr>
                <w:rFonts w:ascii="Garamond" w:hAnsi="Garamond" w:cs="Garamond"/>
                <w:sz w:val="22"/>
                <w:szCs w:val="22"/>
                <w:lang w:val="es-PE"/>
              </w:rPr>
              <w:t>.</w:t>
            </w:r>
          </w:p>
          <w:p w:rsidR="00105899" w:rsidRPr="00590A5E" w:rsidRDefault="00105899" w:rsidP="00994B2E">
            <w:pPr>
              <w:numPr>
                <w:ilvl w:val="0"/>
                <w:numId w:val="43"/>
              </w:numPr>
              <w:jc w:val="both"/>
              <w:rPr>
                <w:rFonts w:ascii="Garamond" w:hAnsi="Garamond" w:cs="Garamond"/>
                <w:sz w:val="22"/>
                <w:szCs w:val="22"/>
                <w:lang w:val="es-PE"/>
              </w:rPr>
            </w:pPr>
            <w:r w:rsidRPr="00590A5E">
              <w:rPr>
                <w:rFonts w:ascii="Garamond" w:hAnsi="Garamond" w:cs="Garamond"/>
                <w:sz w:val="22"/>
                <w:szCs w:val="22"/>
                <w:lang w:val="es-PE"/>
              </w:rPr>
              <w:t xml:space="preserve">Preparó modelo de guía/manual </w:t>
            </w:r>
            <w:r>
              <w:rPr>
                <w:rFonts w:ascii="Garamond" w:hAnsi="Garamond" w:cs="Garamond"/>
                <w:sz w:val="22"/>
                <w:szCs w:val="22"/>
                <w:lang w:val="es-PE"/>
              </w:rPr>
              <w:t xml:space="preserve">de </w:t>
            </w:r>
            <w:r w:rsidRPr="00590A5E">
              <w:rPr>
                <w:rFonts w:ascii="Garamond" w:hAnsi="Garamond" w:cs="Garamond"/>
                <w:sz w:val="22"/>
                <w:szCs w:val="22"/>
                <w:lang w:val="es-PE"/>
              </w:rPr>
              <w:t>asist</w:t>
            </w:r>
            <w:r>
              <w:rPr>
                <w:rFonts w:ascii="Garamond" w:hAnsi="Garamond" w:cs="Garamond"/>
                <w:sz w:val="22"/>
                <w:szCs w:val="22"/>
                <w:lang w:val="es-PE"/>
              </w:rPr>
              <w:t>e</w:t>
            </w:r>
            <w:r w:rsidRPr="00590A5E">
              <w:rPr>
                <w:rFonts w:ascii="Garamond" w:hAnsi="Garamond" w:cs="Garamond"/>
                <w:sz w:val="22"/>
                <w:szCs w:val="22"/>
                <w:lang w:val="es-PE"/>
              </w:rPr>
              <w:t>ncia técnic</w:t>
            </w:r>
            <w:r>
              <w:rPr>
                <w:rFonts w:ascii="Garamond" w:hAnsi="Garamond" w:cs="Garamond"/>
                <w:sz w:val="22"/>
                <w:szCs w:val="22"/>
                <w:lang w:val="es-PE"/>
              </w:rPr>
              <w:t>a</w:t>
            </w:r>
            <w:r w:rsidRPr="00590A5E">
              <w:rPr>
                <w:rFonts w:ascii="Garamond" w:hAnsi="Garamond" w:cs="Garamond"/>
                <w:sz w:val="22"/>
                <w:szCs w:val="22"/>
                <w:lang w:val="es-PE"/>
              </w:rPr>
              <w:t xml:space="preserve"> </w:t>
            </w:r>
            <w:r>
              <w:rPr>
                <w:rFonts w:ascii="Garamond" w:hAnsi="Garamond" w:cs="Garamond"/>
                <w:sz w:val="22"/>
                <w:szCs w:val="22"/>
                <w:lang w:val="es-PE"/>
              </w:rPr>
              <w:t>para</w:t>
            </w:r>
            <w:r w:rsidRPr="00590A5E">
              <w:rPr>
                <w:rFonts w:ascii="Garamond" w:hAnsi="Garamond" w:cs="Garamond"/>
                <w:sz w:val="22"/>
                <w:szCs w:val="22"/>
                <w:lang w:val="es-PE"/>
              </w:rPr>
              <w:t xml:space="preserve"> adapta</w:t>
            </w:r>
            <w:r>
              <w:rPr>
                <w:rFonts w:ascii="Garamond" w:hAnsi="Garamond" w:cs="Garamond"/>
                <w:sz w:val="22"/>
                <w:szCs w:val="22"/>
                <w:lang w:val="es-PE"/>
              </w:rPr>
              <w:t>rse</w:t>
            </w:r>
            <w:r w:rsidRPr="00590A5E">
              <w:rPr>
                <w:rFonts w:ascii="Garamond" w:hAnsi="Garamond" w:cs="Garamond"/>
                <w:sz w:val="22"/>
                <w:szCs w:val="22"/>
                <w:lang w:val="es-PE"/>
              </w:rPr>
              <w:t xml:space="preserve"> </w:t>
            </w:r>
            <w:r>
              <w:rPr>
                <w:rFonts w:ascii="Garamond" w:hAnsi="Garamond" w:cs="Garamond"/>
                <w:sz w:val="22"/>
                <w:szCs w:val="22"/>
                <w:lang w:val="es-PE"/>
              </w:rPr>
              <w:t>al</w:t>
            </w:r>
            <w:r w:rsidRPr="00590A5E">
              <w:rPr>
                <w:rFonts w:ascii="Garamond" w:hAnsi="Garamond" w:cs="Garamond"/>
                <w:sz w:val="22"/>
                <w:szCs w:val="22"/>
                <w:lang w:val="es-PE"/>
              </w:rPr>
              <w:t xml:space="preserve"> </w:t>
            </w:r>
            <w:r w:rsidRPr="00555843">
              <w:rPr>
                <w:rFonts w:ascii="Garamond" w:hAnsi="Garamond" w:cs="Garamond"/>
                <w:sz w:val="22"/>
                <w:szCs w:val="22"/>
                <w:lang w:val="es-PE"/>
              </w:rPr>
              <w:t xml:space="preserve">contexto </w:t>
            </w:r>
            <w:r>
              <w:rPr>
                <w:rFonts w:ascii="Garamond" w:hAnsi="Garamond" w:cs="Garamond"/>
                <w:sz w:val="22"/>
                <w:szCs w:val="22"/>
                <w:lang w:val="es-PE"/>
              </w:rPr>
              <w:t>p</w:t>
            </w:r>
            <w:r w:rsidRPr="00590A5E">
              <w:rPr>
                <w:rFonts w:ascii="Garamond" w:hAnsi="Garamond" w:cs="Garamond"/>
                <w:sz w:val="22"/>
                <w:szCs w:val="22"/>
                <w:lang w:val="es-PE"/>
              </w:rPr>
              <w:t>anam</w:t>
            </w:r>
            <w:r>
              <w:rPr>
                <w:rFonts w:ascii="Garamond" w:hAnsi="Garamond" w:cs="Garamond"/>
                <w:sz w:val="22"/>
                <w:szCs w:val="22"/>
                <w:lang w:val="es-PE"/>
              </w:rPr>
              <w:t>eña</w:t>
            </w:r>
            <w:r w:rsidRPr="00590A5E">
              <w:rPr>
                <w:rFonts w:ascii="Garamond" w:hAnsi="Garamond" w:cs="Garamond"/>
                <w:sz w:val="22"/>
                <w:szCs w:val="22"/>
                <w:lang w:val="es-PE"/>
              </w:rPr>
              <w:t>.</w:t>
            </w:r>
          </w:p>
          <w:p w:rsidR="00105899" w:rsidRPr="00555843" w:rsidRDefault="00105899" w:rsidP="00994B2E">
            <w:pPr>
              <w:numPr>
                <w:ilvl w:val="0"/>
                <w:numId w:val="43"/>
              </w:numPr>
              <w:jc w:val="both"/>
              <w:rPr>
                <w:rFonts w:ascii="Garamond" w:hAnsi="Garamond" w:cs="Garamond"/>
                <w:sz w:val="22"/>
                <w:szCs w:val="22"/>
                <w:lang w:val="es-PE"/>
              </w:rPr>
            </w:pPr>
            <w:r w:rsidRPr="00555843">
              <w:rPr>
                <w:rFonts w:ascii="Garamond" w:hAnsi="Garamond" w:cs="Garamond"/>
                <w:sz w:val="22"/>
                <w:szCs w:val="22"/>
                <w:lang w:val="es-PE"/>
              </w:rPr>
              <w:t>Revisó y brindó insumos/modificaciones al material exist</w:t>
            </w:r>
            <w:r>
              <w:rPr>
                <w:rFonts w:ascii="Garamond" w:hAnsi="Garamond" w:cs="Garamond"/>
                <w:sz w:val="22"/>
                <w:szCs w:val="22"/>
                <w:lang w:val="es-PE"/>
              </w:rPr>
              <w:t>ente</w:t>
            </w:r>
            <w:r w:rsidRPr="00555843">
              <w:rPr>
                <w:rFonts w:ascii="Garamond" w:hAnsi="Garamond" w:cs="Garamond"/>
                <w:sz w:val="22"/>
                <w:szCs w:val="22"/>
                <w:lang w:val="es-PE"/>
              </w:rPr>
              <w:t xml:space="preserve"> </w:t>
            </w:r>
            <w:r>
              <w:rPr>
                <w:rFonts w:ascii="Garamond" w:hAnsi="Garamond" w:cs="Garamond"/>
                <w:sz w:val="22"/>
                <w:szCs w:val="22"/>
                <w:lang w:val="es-PE"/>
              </w:rPr>
              <w:t xml:space="preserve">de capacitación de </w:t>
            </w:r>
            <w:r w:rsidRPr="00555843">
              <w:rPr>
                <w:rFonts w:ascii="Garamond" w:hAnsi="Garamond" w:cs="Garamond"/>
                <w:sz w:val="22"/>
                <w:szCs w:val="22"/>
                <w:lang w:val="es-PE"/>
              </w:rPr>
              <w:t xml:space="preserve"> microfinanzas de vivienda</w:t>
            </w:r>
          </w:p>
          <w:p w:rsidR="00105899" w:rsidRPr="00443409" w:rsidRDefault="00105899" w:rsidP="00571BE7">
            <w:pPr>
              <w:jc w:val="both"/>
              <w:rPr>
                <w:rFonts w:ascii="Garamond" w:hAnsi="Garamond" w:cs="Garamond"/>
                <w:sz w:val="22"/>
                <w:szCs w:val="22"/>
                <w:u w:val="single"/>
                <w:lang w:val="es-PE"/>
              </w:rPr>
            </w:pPr>
          </w:p>
          <w:p w:rsidR="00105899" w:rsidRPr="00443409" w:rsidRDefault="00105899" w:rsidP="00571BE7">
            <w:pPr>
              <w:jc w:val="both"/>
              <w:rPr>
                <w:rFonts w:ascii="Garamond" w:hAnsi="Garamond" w:cs="Garamond"/>
                <w:sz w:val="22"/>
                <w:szCs w:val="22"/>
                <w:u w:val="single"/>
                <w:lang w:val="es-PE"/>
              </w:rPr>
            </w:pPr>
            <w:r w:rsidRPr="00443409">
              <w:rPr>
                <w:rFonts w:ascii="Garamond" w:hAnsi="Garamond" w:cs="Garamond"/>
                <w:sz w:val="22"/>
                <w:szCs w:val="22"/>
                <w:u w:val="single"/>
                <w:lang w:val="es-PE"/>
              </w:rPr>
              <w:t>Banco Mundial</w:t>
            </w:r>
          </w:p>
          <w:p w:rsidR="00105899" w:rsidRPr="0071096F" w:rsidRDefault="00105899" w:rsidP="00571BE7">
            <w:pPr>
              <w:jc w:val="both"/>
              <w:rPr>
                <w:rFonts w:ascii="Garamond" w:hAnsi="Garamond" w:cs="Garamond"/>
                <w:i/>
                <w:iCs/>
                <w:sz w:val="22"/>
                <w:szCs w:val="22"/>
                <w:lang w:val="es-PE"/>
              </w:rPr>
            </w:pPr>
            <w:r w:rsidRPr="0071096F">
              <w:rPr>
                <w:rFonts w:ascii="Garamond" w:hAnsi="Garamond"/>
                <w:b/>
                <w:sz w:val="22"/>
                <w:szCs w:val="22"/>
                <w:lang w:val="es-PE"/>
              </w:rPr>
              <w:t>Especialista en Microfinanzas de Vivienda</w:t>
            </w:r>
            <w:r w:rsidRPr="0071096F">
              <w:rPr>
                <w:rFonts w:ascii="Garamond" w:hAnsi="Garamond" w:cs="Garamond"/>
                <w:b/>
                <w:bCs/>
                <w:i/>
                <w:iCs/>
                <w:sz w:val="22"/>
                <w:szCs w:val="22"/>
                <w:lang w:val="es-PE"/>
              </w:rPr>
              <w:t xml:space="preserve">/Consultor Independiente </w:t>
            </w:r>
          </w:p>
          <w:p w:rsidR="00105899" w:rsidRPr="0071096F" w:rsidRDefault="00105899" w:rsidP="0018622B">
            <w:pPr>
              <w:pStyle w:val="Default"/>
              <w:numPr>
                <w:ilvl w:val="0"/>
                <w:numId w:val="21"/>
              </w:numPr>
              <w:jc w:val="both"/>
              <w:rPr>
                <w:rFonts w:cs="Times New Roman"/>
                <w:sz w:val="22"/>
                <w:szCs w:val="22"/>
                <w:lang w:val="es-PE"/>
              </w:rPr>
            </w:pPr>
            <w:r w:rsidRPr="0071096F">
              <w:rPr>
                <w:sz w:val="22"/>
                <w:szCs w:val="22"/>
                <w:lang w:val="es-PE"/>
              </w:rPr>
              <w:t xml:space="preserve">Brindó insumos para el componente  microfinanzas de vivienda del Documento de Evaluación del Proyecto de Financiamiento de Vivienda. Estos insumos consistieron en  descripción del componente, preparación de presupuesto detallado, y preparación de los términos de referencia para un estudio del mercado subsiguiente. </w:t>
            </w:r>
          </w:p>
        </w:tc>
        <w:tc>
          <w:tcPr>
            <w:tcW w:w="1800" w:type="dxa"/>
          </w:tcPr>
          <w:p w:rsidR="00733F9D" w:rsidRDefault="0002538B"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2014</w:t>
            </w:r>
          </w:p>
          <w:p w:rsidR="0002538B" w:rsidRDefault="0002538B"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 xml:space="preserve">Lima, </w:t>
            </w:r>
            <w:proofErr w:type="spellStart"/>
            <w:r>
              <w:rPr>
                <w:rFonts w:ascii="Garamond" w:hAnsi="Garamond" w:cs="Garamond"/>
                <w:b/>
                <w:sz w:val="22"/>
                <w:szCs w:val="22"/>
                <w:lang w:val="es-PE"/>
              </w:rPr>
              <w:t>Peru</w:t>
            </w:r>
            <w:proofErr w:type="spellEnd"/>
          </w:p>
          <w:p w:rsidR="00733F9D" w:rsidRDefault="00733F9D"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02538B" w:rsidRDefault="0002538B"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02538B" w:rsidRDefault="0002538B"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2013</w:t>
            </w: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 xml:space="preserve">Lima, </w:t>
            </w:r>
            <w:proofErr w:type="spellStart"/>
            <w:r>
              <w:rPr>
                <w:rFonts w:ascii="Garamond" w:hAnsi="Garamond" w:cs="Garamond"/>
                <w:b/>
                <w:sz w:val="22"/>
                <w:szCs w:val="22"/>
                <w:lang w:val="es-PE"/>
              </w:rPr>
              <w:t>Peru</w:t>
            </w:r>
            <w:proofErr w:type="spellEnd"/>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2012</w:t>
            </w:r>
          </w:p>
          <w:p w:rsidR="00105899" w:rsidRPr="0071096F" w:rsidRDefault="00105899" w:rsidP="00A536F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Pr>
                <w:rFonts w:ascii="Garamond" w:hAnsi="Garamond" w:cs="Garamond"/>
                <w:b/>
                <w:sz w:val="22"/>
                <w:szCs w:val="22"/>
                <w:lang w:val="es-PE"/>
              </w:rPr>
              <w:t>Panama</w:t>
            </w:r>
            <w:proofErr w:type="spellEnd"/>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2009</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Tanzania</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71096F" w:rsidTr="00A536F9">
        <w:trPr>
          <w:cantSplit/>
          <w:trHeight w:val="900"/>
        </w:trPr>
        <w:tc>
          <w:tcPr>
            <w:tcW w:w="7594" w:type="dxa"/>
          </w:tcPr>
          <w:p w:rsidR="00105899" w:rsidRDefault="00105899" w:rsidP="00571BE7">
            <w:pPr>
              <w:jc w:val="both"/>
              <w:rPr>
                <w:rFonts w:ascii="Garamond" w:hAnsi="Garamond" w:cs="Garamond"/>
                <w:sz w:val="22"/>
                <w:szCs w:val="22"/>
                <w:u w:val="single"/>
                <w:lang w:val="es-PE"/>
              </w:rPr>
            </w:pPr>
          </w:p>
          <w:p w:rsidR="00105899" w:rsidRPr="0071096F" w:rsidRDefault="00105899" w:rsidP="00571BE7">
            <w:pPr>
              <w:jc w:val="both"/>
              <w:rPr>
                <w:rFonts w:ascii="Garamond" w:hAnsi="Garamond" w:cs="Garamond"/>
                <w:sz w:val="22"/>
                <w:szCs w:val="22"/>
                <w:u w:val="single"/>
                <w:lang w:val="es-PE"/>
              </w:rPr>
            </w:pPr>
            <w:proofErr w:type="spellStart"/>
            <w:r w:rsidRPr="0071096F">
              <w:rPr>
                <w:rFonts w:ascii="Garamond" w:hAnsi="Garamond" w:cs="Garamond"/>
                <w:sz w:val="22"/>
                <w:szCs w:val="22"/>
                <w:u w:val="single"/>
                <w:lang w:val="es-PE"/>
              </w:rPr>
              <w:t>ShoreBank</w:t>
            </w:r>
            <w:proofErr w:type="spellEnd"/>
            <w:r w:rsidRPr="0071096F">
              <w:rPr>
                <w:rFonts w:ascii="Garamond" w:hAnsi="Garamond" w:cs="Garamond"/>
                <w:sz w:val="22"/>
                <w:szCs w:val="22"/>
                <w:u w:val="single"/>
                <w:lang w:val="es-PE"/>
              </w:rPr>
              <w:t xml:space="preserve"> International (SBI) </w:t>
            </w:r>
          </w:p>
          <w:p w:rsidR="00105899" w:rsidRPr="0071096F" w:rsidRDefault="00105899" w:rsidP="00571BE7">
            <w:pPr>
              <w:jc w:val="both"/>
              <w:rPr>
                <w:rFonts w:ascii="Garamond" w:hAnsi="Garamond" w:cs="Garamond"/>
                <w:sz w:val="22"/>
                <w:szCs w:val="22"/>
                <w:lang w:val="es-PE"/>
              </w:rPr>
            </w:pPr>
            <w:r w:rsidRPr="0071096F">
              <w:rPr>
                <w:rFonts w:ascii="Garamond" w:hAnsi="Garamond"/>
                <w:b/>
                <w:sz w:val="22"/>
                <w:szCs w:val="22"/>
                <w:lang w:val="es-PE"/>
              </w:rPr>
              <w:t>Experto Senior en Microfinanzas de Vivienda</w:t>
            </w:r>
            <w:r w:rsidRPr="0071096F">
              <w:rPr>
                <w:rFonts w:ascii="Garamond" w:hAnsi="Garamond" w:cs="Garamond"/>
                <w:b/>
                <w:bCs/>
                <w:i/>
                <w:iCs/>
                <w:sz w:val="22"/>
                <w:szCs w:val="22"/>
                <w:lang w:val="es-PE"/>
              </w:rPr>
              <w:t>/Consultor Independiente</w:t>
            </w:r>
          </w:p>
          <w:p w:rsidR="00105899" w:rsidRPr="0071096F" w:rsidRDefault="00105899" w:rsidP="000648B4">
            <w:pPr>
              <w:pStyle w:val="Default"/>
              <w:rPr>
                <w:sz w:val="22"/>
                <w:szCs w:val="22"/>
                <w:lang w:val="es-PE"/>
              </w:rPr>
            </w:pPr>
            <w:r w:rsidRPr="0071096F">
              <w:rPr>
                <w:sz w:val="22"/>
                <w:szCs w:val="22"/>
                <w:lang w:val="es-PE"/>
              </w:rPr>
              <w:t xml:space="preserve">Hizo un estudio de factibilidad de microfinanzas de vivienda en África Este (Tanzania, con papel de apoyo para Uganda) enfocado en: </w:t>
            </w:r>
          </w:p>
          <w:p w:rsidR="00105899" w:rsidRPr="0071096F" w:rsidRDefault="00105899" w:rsidP="0018622B">
            <w:pPr>
              <w:pStyle w:val="Default"/>
              <w:numPr>
                <w:ilvl w:val="0"/>
                <w:numId w:val="21"/>
              </w:numPr>
              <w:rPr>
                <w:sz w:val="22"/>
                <w:szCs w:val="22"/>
                <w:lang w:val="es-PE"/>
              </w:rPr>
            </w:pPr>
            <w:r w:rsidRPr="0071096F">
              <w:rPr>
                <w:sz w:val="22"/>
                <w:szCs w:val="22"/>
                <w:lang w:val="es-PE"/>
              </w:rPr>
              <w:t xml:space="preserve">Asesoramiento del mercado (análisis de demanda y oferta de los mercados de microfinanzas de vivienda), </w:t>
            </w:r>
          </w:p>
          <w:p w:rsidR="00105899" w:rsidRPr="0071096F" w:rsidRDefault="00105899" w:rsidP="0018622B">
            <w:pPr>
              <w:pStyle w:val="Default"/>
              <w:numPr>
                <w:ilvl w:val="0"/>
                <w:numId w:val="21"/>
              </w:numPr>
              <w:rPr>
                <w:sz w:val="22"/>
                <w:szCs w:val="22"/>
                <w:lang w:val="es-PE"/>
              </w:rPr>
            </w:pPr>
            <w:r w:rsidRPr="0071096F">
              <w:rPr>
                <w:sz w:val="22"/>
                <w:szCs w:val="22"/>
                <w:lang w:val="es-PE"/>
              </w:rPr>
              <w:t xml:space="preserve">Mecanismos propuestos de financiamiento y asistencia técnica para socios institucionales recomendados. </w:t>
            </w:r>
          </w:p>
          <w:p w:rsidR="00105899" w:rsidRPr="0071096F" w:rsidRDefault="00105899" w:rsidP="000648B4">
            <w:pPr>
              <w:pStyle w:val="Default"/>
              <w:rPr>
                <w:sz w:val="22"/>
                <w:szCs w:val="22"/>
                <w:lang w:val="es-PE"/>
              </w:rPr>
            </w:pPr>
            <w:r w:rsidRPr="0071096F">
              <w:rPr>
                <w:sz w:val="22"/>
                <w:szCs w:val="22"/>
                <w:lang w:val="es-PE"/>
              </w:rPr>
              <w:t xml:space="preserve">El estudio fue conducido bajo un contrato con la Fundación </w:t>
            </w:r>
            <w:proofErr w:type="spellStart"/>
            <w:r w:rsidRPr="0071096F">
              <w:rPr>
                <w:rFonts w:cs="Times New Roman"/>
                <w:bCs/>
                <w:sz w:val="22"/>
                <w:szCs w:val="22"/>
                <w:lang w:val="es-PE"/>
              </w:rPr>
              <w:t>Strømme</w:t>
            </w:r>
            <w:proofErr w:type="spellEnd"/>
            <w:r w:rsidRPr="0071096F">
              <w:rPr>
                <w:b/>
                <w:bCs/>
                <w:sz w:val="22"/>
                <w:szCs w:val="22"/>
                <w:lang w:val="es-PE"/>
              </w:rPr>
              <w:t xml:space="preserve"> </w:t>
            </w:r>
            <w:r w:rsidRPr="0071096F">
              <w:rPr>
                <w:bCs/>
                <w:sz w:val="22"/>
                <w:szCs w:val="22"/>
                <w:lang w:val="es-PE"/>
              </w:rPr>
              <w:t xml:space="preserve">(Noruega) Microfinanzas África Este Limitado (SMF EA </w:t>
            </w:r>
            <w:proofErr w:type="spellStart"/>
            <w:r w:rsidRPr="0071096F">
              <w:rPr>
                <w:bCs/>
                <w:sz w:val="22"/>
                <w:szCs w:val="22"/>
                <w:lang w:val="es-PE"/>
              </w:rPr>
              <w:t>Ltd</w:t>
            </w:r>
            <w:proofErr w:type="spellEnd"/>
            <w:r w:rsidRPr="0071096F">
              <w:rPr>
                <w:bCs/>
                <w:sz w:val="22"/>
                <w:szCs w:val="22"/>
                <w:lang w:val="es-PE"/>
              </w:rPr>
              <w:t>).</w:t>
            </w:r>
          </w:p>
          <w:p w:rsidR="00105899" w:rsidRPr="0071096F" w:rsidRDefault="00105899" w:rsidP="000648B4">
            <w:pPr>
              <w:pStyle w:val="Default"/>
              <w:jc w:val="both"/>
              <w:rPr>
                <w:sz w:val="22"/>
                <w:szCs w:val="22"/>
                <w:lang w:val="es-PE"/>
              </w:rPr>
            </w:pP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2008</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Tanzania </w:t>
            </w:r>
            <w:proofErr w:type="spellStart"/>
            <w:r w:rsidRPr="0071096F">
              <w:rPr>
                <w:rFonts w:ascii="Garamond" w:hAnsi="Garamond" w:cs="Garamond"/>
                <w:b/>
                <w:sz w:val="22"/>
                <w:szCs w:val="22"/>
                <w:lang w:val="es-PE"/>
              </w:rPr>
              <w:t>e</w:t>
            </w:r>
            <w:proofErr w:type="spellEnd"/>
            <w:r w:rsidRPr="0071096F">
              <w:rPr>
                <w:rFonts w:ascii="Garamond" w:hAnsi="Garamond" w:cs="Garamond"/>
                <w:b/>
                <w:sz w:val="22"/>
                <w:szCs w:val="22"/>
                <w:lang w:val="es-PE"/>
              </w:rPr>
              <w:t xml:space="preserve"> Uganda</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71096F" w:rsidTr="00A536F9">
        <w:trPr>
          <w:cantSplit/>
          <w:trHeight w:val="841"/>
        </w:trPr>
        <w:tc>
          <w:tcPr>
            <w:tcW w:w="7594" w:type="dxa"/>
          </w:tcPr>
          <w:p w:rsidR="00105899" w:rsidRPr="0071096F" w:rsidRDefault="00105899" w:rsidP="00571BE7">
            <w:pPr>
              <w:jc w:val="both"/>
              <w:rPr>
                <w:rFonts w:ascii="Garamond" w:hAnsi="Garamond" w:cs="Garamond"/>
                <w:sz w:val="22"/>
                <w:szCs w:val="22"/>
                <w:u w:val="single"/>
                <w:lang w:val="es-PE"/>
              </w:rPr>
            </w:pPr>
            <w:proofErr w:type="spellStart"/>
            <w:r w:rsidRPr="0071096F">
              <w:rPr>
                <w:rFonts w:ascii="Garamond" w:hAnsi="Garamond" w:cs="Garamond"/>
                <w:sz w:val="22"/>
                <w:szCs w:val="22"/>
                <w:u w:val="single"/>
                <w:lang w:val="es-PE"/>
              </w:rPr>
              <w:lastRenderedPageBreak/>
              <w:t>ShoreBank</w:t>
            </w:r>
            <w:proofErr w:type="spellEnd"/>
            <w:r w:rsidRPr="0071096F">
              <w:rPr>
                <w:rFonts w:ascii="Garamond" w:hAnsi="Garamond" w:cs="Garamond"/>
                <w:sz w:val="22"/>
                <w:szCs w:val="22"/>
                <w:u w:val="single"/>
                <w:lang w:val="es-PE"/>
              </w:rPr>
              <w:t xml:space="preserve"> International (SBI) </w:t>
            </w:r>
          </w:p>
          <w:p w:rsidR="00105899" w:rsidRPr="0071096F" w:rsidRDefault="00105899" w:rsidP="00571BE7">
            <w:pPr>
              <w:tabs>
                <w:tab w:val="left" w:pos="-1560"/>
                <w:tab w:val="left" w:pos="-840"/>
              </w:tabs>
              <w:jc w:val="both"/>
              <w:rPr>
                <w:rFonts w:ascii="Garamond" w:hAnsi="Garamond" w:cs="Garamond"/>
                <w:spacing w:val="-2"/>
                <w:sz w:val="22"/>
                <w:szCs w:val="22"/>
                <w:lang w:val="es-PE"/>
              </w:rPr>
            </w:pPr>
            <w:r w:rsidRPr="0071096F">
              <w:rPr>
                <w:rFonts w:ascii="Garamond" w:hAnsi="Garamond"/>
                <w:b/>
                <w:spacing w:val="-2"/>
                <w:sz w:val="22"/>
                <w:szCs w:val="22"/>
                <w:lang w:val="es-PE"/>
              </w:rPr>
              <w:t>Líder del Equipo</w:t>
            </w:r>
            <w:r w:rsidRPr="0071096F">
              <w:rPr>
                <w:rFonts w:ascii="Garamond" w:hAnsi="Garamond" w:cs="Garamond"/>
                <w:spacing w:val="-2"/>
                <w:sz w:val="22"/>
                <w:szCs w:val="22"/>
                <w:lang w:val="es-PE"/>
              </w:rPr>
              <w:t xml:space="preserve"> </w:t>
            </w:r>
          </w:p>
          <w:p w:rsidR="00105899" w:rsidRPr="0071096F" w:rsidRDefault="00105899" w:rsidP="00571BE7">
            <w:pPr>
              <w:tabs>
                <w:tab w:val="left" w:pos="-1560"/>
                <w:tab w:val="left" w:pos="-840"/>
              </w:tabs>
              <w:jc w:val="both"/>
              <w:rPr>
                <w:rFonts w:ascii="Garamond" w:hAnsi="Garamond" w:cs="Garamond"/>
                <w:spacing w:val="-2"/>
                <w:sz w:val="22"/>
                <w:szCs w:val="22"/>
                <w:lang w:val="es-PE"/>
              </w:rPr>
            </w:pPr>
            <w:r w:rsidRPr="0071096F">
              <w:rPr>
                <w:rFonts w:ascii="Garamond" w:hAnsi="Garamond" w:cs="Garamond"/>
                <w:spacing w:val="-2"/>
                <w:sz w:val="22"/>
                <w:szCs w:val="22"/>
                <w:lang w:val="es-PE"/>
              </w:rPr>
              <w:t xml:space="preserve">En virtud de un contrato institucional con la Corporación Financiera Internacional (CFI- </w:t>
            </w:r>
            <w:r>
              <w:rPr>
                <w:rFonts w:ascii="Garamond" w:hAnsi="Garamond" w:cs="Garamond"/>
                <w:spacing w:val="-2"/>
                <w:sz w:val="22"/>
                <w:szCs w:val="22"/>
                <w:lang w:val="es-PE"/>
              </w:rPr>
              <w:t>Grupo del Banco Mundial</w:t>
            </w:r>
            <w:r w:rsidRPr="0071096F">
              <w:rPr>
                <w:rFonts w:ascii="Garamond" w:hAnsi="Garamond" w:cs="Garamond"/>
                <w:spacing w:val="-2"/>
                <w:sz w:val="22"/>
                <w:szCs w:val="22"/>
                <w:lang w:val="es-PE"/>
              </w:rPr>
              <w:t xml:space="preserve">) el objetivo del proyecto fue </w:t>
            </w:r>
            <w:r w:rsidRPr="0071096F">
              <w:rPr>
                <w:rFonts w:ascii="Garamond" w:hAnsi="Garamond"/>
                <w:sz w:val="22"/>
                <w:szCs w:val="22"/>
                <w:lang w:val="es-PE"/>
              </w:rPr>
              <w:t xml:space="preserve">aumentar la capacidad operativa (marketing, otorgamiento, administración y cobro) </w:t>
            </w:r>
            <w:r w:rsidRPr="0071096F">
              <w:rPr>
                <w:rFonts w:ascii="Garamond" w:hAnsi="Garamond" w:cs="Garamond"/>
                <w:spacing w:val="-2"/>
                <w:sz w:val="22"/>
                <w:szCs w:val="22"/>
                <w:lang w:val="es-PE"/>
              </w:rPr>
              <w:t xml:space="preserve">en los </w:t>
            </w:r>
            <w:proofErr w:type="spellStart"/>
            <w:r w:rsidRPr="0071096F">
              <w:rPr>
                <w:rFonts w:ascii="Garamond" w:hAnsi="Garamond" w:cs="Garamond"/>
                <w:spacing w:val="-2"/>
                <w:sz w:val="22"/>
                <w:szCs w:val="22"/>
                <w:lang w:val="es-PE"/>
              </w:rPr>
              <w:t>SOFOLes</w:t>
            </w:r>
            <w:proofErr w:type="spellEnd"/>
            <w:r w:rsidRPr="0071096F">
              <w:rPr>
                <w:rFonts w:ascii="Garamond" w:hAnsi="Garamond" w:cs="Garamond"/>
                <w:spacing w:val="-2"/>
                <w:sz w:val="22"/>
                <w:szCs w:val="22"/>
                <w:lang w:val="es-PE"/>
              </w:rPr>
              <w:t xml:space="preserve"> </w:t>
            </w:r>
            <w:r w:rsidRPr="0071096F">
              <w:rPr>
                <w:rFonts w:ascii="Garamond" w:hAnsi="Garamond"/>
                <w:sz w:val="22"/>
                <w:szCs w:val="22"/>
                <w:lang w:val="es-PE"/>
              </w:rPr>
              <w:t>de conformidad con las mejores prácticas.</w:t>
            </w:r>
            <w:r w:rsidRPr="0071096F">
              <w:rPr>
                <w:rFonts w:ascii="Garamond" w:hAnsi="Garamond" w:cs="Garamond"/>
                <w:spacing w:val="-2"/>
                <w:sz w:val="22"/>
                <w:szCs w:val="22"/>
                <w:lang w:val="es-PE"/>
              </w:rPr>
              <w:t xml:space="preserve"> </w:t>
            </w:r>
          </w:p>
          <w:p w:rsidR="00105899" w:rsidRPr="0071096F" w:rsidRDefault="00105899" w:rsidP="00FC5A48">
            <w:pPr>
              <w:numPr>
                <w:ilvl w:val="0"/>
                <w:numId w:val="22"/>
              </w:numPr>
              <w:tabs>
                <w:tab w:val="left" w:pos="-1560"/>
                <w:tab w:val="left" w:pos="-840"/>
              </w:tabs>
              <w:jc w:val="both"/>
              <w:rPr>
                <w:rFonts w:ascii="Garamond" w:hAnsi="Garamond" w:cs="Garamond"/>
                <w:spacing w:val="-2"/>
                <w:sz w:val="22"/>
                <w:szCs w:val="22"/>
                <w:lang w:val="es-PE"/>
              </w:rPr>
            </w:pPr>
            <w:r w:rsidRPr="0071096F">
              <w:rPr>
                <w:rFonts w:ascii="Garamond" w:hAnsi="Garamond" w:cs="Garamond"/>
                <w:spacing w:val="-2"/>
                <w:sz w:val="22"/>
                <w:szCs w:val="22"/>
                <w:lang w:val="es-PE"/>
              </w:rPr>
              <w:t>Supervisó implementación de asistencia técnica a cuatro instituciones financieras no-bancarios reguladas (</w:t>
            </w:r>
            <w:proofErr w:type="spellStart"/>
            <w:r w:rsidRPr="0071096F">
              <w:rPr>
                <w:rFonts w:ascii="Garamond" w:hAnsi="Garamond" w:cs="Garamond"/>
                <w:spacing w:val="-2"/>
                <w:sz w:val="22"/>
                <w:szCs w:val="22"/>
                <w:lang w:val="es-PE"/>
              </w:rPr>
              <w:t>SOFOLes</w:t>
            </w:r>
            <w:proofErr w:type="spellEnd"/>
            <w:r w:rsidRPr="0071096F">
              <w:rPr>
                <w:rFonts w:ascii="Garamond" w:hAnsi="Garamond" w:cs="Garamond"/>
                <w:spacing w:val="-2"/>
                <w:sz w:val="22"/>
                <w:szCs w:val="22"/>
                <w:lang w:val="es-PE"/>
              </w:rPr>
              <w:t xml:space="preserve">) y un banco que otorgaron préstamos hipotecarios. </w:t>
            </w:r>
          </w:p>
          <w:p w:rsidR="00105899" w:rsidRPr="0071096F" w:rsidRDefault="00105899" w:rsidP="0018622B">
            <w:pPr>
              <w:numPr>
                <w:ilvl w:val="0"/>
                <w:numId w:val="22"/>
              </w:numPr>
              <w:tabs>
                <w:tab w:val="left" w:pos="-1560"/>
                <w:tab w:val="left" w:pos="-840"/>
              </w:tabs>
              <w:jc w:val="both"/>
              <w:rPr>
                <w:rFonts w:ascii="Garamond" w:hAnsi="Garamond" w:cs="Garamond"/>
                <w:sz w:val="22"/>
                <w:szCs w:val="22"/>
                <w:lang w:val="es-PE"/>
              </w:rPr>
            </w:pPr>
            <w:r w:rsidRPr="0071096F">
              <w:rPr>
                <w:rFonts w:ascii="Garamond" w:hAnsi="Garamond" w:cs="Garamond"/>
                <w:spacing w:val="-2"/>
                <w:sz w:val="22"/>
                <w:szCs w:val="22"/>
                <w:lang w:val="es-PE"/>
              </w:rPr>
              <w:t xml:space="preserve">Asistió </w:t>
            </w:r>
            <w:proofErr w:type="spellStart"/>
            <w:r w:rsidRPr="0071096F">
              <w:rPr>
                <w:rFonts w:ascii="Garamond" w:hAnsi="Garamond" w:cs="Garamond"/>
                <w:spacing w:val="-2"/>
                <w:sz w:val="22"/>
                <w:szCs w:val="22"/>
                <w:lang w:val="es-PE"/>
              </w:rPr>
              <w:t>SOFOLes</w:t>
            </w:r>
            <w:proofErr w:type="spellEnd"/>
            <w:r w:rsidRPr="0071096F">
              <w:rPr>
                <w:rFonts w:ascii="Garamond" w:hAnsi="Garamond" w:cs="Garamond"/>
                <w:spacing w:val="-2"/>
                <w:sz w:val="22"/>
                <w:szCs w:val="22"/>
                <w:lang w:val="es-PE"/>
              </w:rPr>
              <w:t xml:space="preserve"> crecer sus carteras mientras mantener baja morosidad </w:t>
            </w:r>
            <w:r w:rsidRPr="0071096F">
              <w:rPr>
                <w:rFonts w:ascii="Garamond" w:hAnsi="Garamond"/>
                <w:sz w:val="22"/>
                <w:szCs w:val="22"/>
                <w:lang w:val="es-PE"/>
              </w:rPr>
              <w:t xml:space="preserve">a fin de que puedan acceder a las fuentes adicionales de financiación en México a través del creciente mercado hipotecario secundario. </w:t>
            </w:r>
          </w:p>
          <w:p w:rsidR="00105899" w:rsidRPr="0071096F" w:rsidRDefault="00105899" w:rsidP="0018622B">
            <w:pPr>
              <w:numPr>
                <w:ilvl w:val="0"/>
                <w:numId w:val="22"/>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Actuar como enlace entre el equipo de proyecto de la CFI, las SOFOLES, SBI y otros asesores de la oficina </w:t>
            </w:r>
            <w:proofErr w:type="spellStart"/>
            <w:r>
              <w:rPr>
                <w:rFonts w:ascii="Garamond" w:hAnsi="Garamond"/>
                <w:sz w:val="22"/>
                <w:szCs w:val="22"/>
                <w:lang w:val="es-PE"/>
              </w:rPr>
              <w:t>matrí</w:t>
            </w:r>
            <w:r w:rsidRPr="0071096F">
              <w:rPr>
                <w:rFonts w:ascii="Garamond" w:hAnsi="Garamond"/>
                <w:sz w:val="22"/>
                <w:szCs w:val="22"/>
                <w:lang w:val="es-PE"/>
              </w:rPr>
              <w:t>z</w:t>
            </w:r>
            <w:proofErr w:type="spellEnd"/>
            <w:r w:rsidRPr="0071096F">
              <w:rPr>
                <w:rFonts w:ascii="Garamond" w:hAnsi="Garamond"/>
                <w:sz w:val="22"/>
                <w:szCs w:val="22"/>
                <w:lang w:val="es-PE"/>
              </w:rPr>
              <w:t>.</w:t>
            </w:r>
          </w:p>
          <w:p w:rsidR="00105899" w:rsidRPr="0071096F" w:rsidRDefault="00105899" w:rsidP="00FB089B">
            <w:pPr>
              <w:tabs>
                <w:tab w:val="left" w:pos="-1560"/>
                <w:tab w:val="left" w:pos="-840"/>
              </w:tabs>
              <w:jc w:val="both"/>
              <w:rPr>
                <w:rFonts w:ascii="Garamond" w:hAnsi="Garamond" w:cs="Garamond"/>
                <w:b/>
                <w:bCs/>
                <w:sz w:val="22"/>
                <w:szCs w:val="22"/>
                <w:lang w:val="es-PE"/>
              </w:rPr>
            </w:pPr>
            <w:r w:rsidRPr="0071096F">
              <w:rPr>
                <w:rFonts w:ascii="Garamond" w:hAnsi="Garamond"/>
                <w:sz w:val="22"/>
                <w:szCs w:val="22"/>
                <w:lang w:val="es-PE"/>
              </w:rPr>
              <w:t xml:space="preserve">Supervisó y participó en: </w:t>
            </w:r>
          </w:p>
          <w:p w:rsidR="00105899" w:rsidRPr="0071096F" w:rsidRDefault="00105899" w:rsidP="0018622B">
            <w:pPr>
              <w:numPr>
                <w:ilvl w:val="0"/>
                <w:numId w:val="23"/>
              </w:numPr>
              <w:tabs>
                <w:tab w:val="left" w:pos="-1560"/>
                <w:tab w:val="left" w:pos="-840"/>
              </w:tabs>
              <w:jc w:val="both"/>
              <w:rPr>
                <w:rFonts w:ascii="Garamond" w:hAnsi="Garamond"/>
                <w:sz w:val="22"/>
                <w:szCs w:val="22"/>
                <w:lang w:val="es-PE"/>
              </w:rPr>
            </w:pPr>
            <w:r w:rsidRPr="0071096F">
              <w:rPr>
                <w:rFonts w:ascii="Garamond" w:hAnsi="Garamond"/>
                <w:sz w:val="22"/>
                <w:szCs w:val="22"/>
                <w:lang w:val="es-PE"/>
              </w:rPr>
              <w:t xml:space="preserve">Diagnóstico de las cinco instituciones para analizar y medir su conformidad con las mejores prácticas en materia de préstamos, tanto hipotecas individuales como préstamos de construcción </w:t>
            </w:r>
          </w:p>
          <w:p w:rsidR="00105899" w:rsidRPr="0071096F" w:rsidRDefault="00105899" w:rsidP="0018622B">
            <w:pPr>
              <w:numPr>
                <w:ilvl w:val="0"/>
                <w:numId w:val="23"/>
              </w:numPr>
              <w:tabs>
                <w:tab w:val="left" w:pos="-1560"/>
                <w:tab w:val="left" w:pos="-840"/>
              </w:tabs>
              <w:jc w:val="both"/>
              <w:rPr>
                <w:rFonts w:ascii="Garamond" w:hAnsi="Garamond"/>
                <w:sz w:val="22"/>
                <w:szCs w:val="22"/>
                <w:lang w:val="es-PE"/>
              </w:rPr>
            </w:pPr>
            <w:r w:rsidRPr="0071096F">
              <w:rPr>
                <w:rFonts w:ascii="Garamond" w:hAnsi="Garamond"/>
                <w:sz w:val="22"/>
                <w:szCs w:val="22"/>
                <w:lang w:val="es-PE"/>
              </w:rPr>
              <w:t>El desarrollo y la adaptación de dos juegos de herramientas (hipotecas individuales y préstamos de construcción) como guías</w:t>
            </w:r>
            <w:r>
              <w:rPr>
                <w:rFonts w:ascii="Garamond" w:hAnsi="Garamond"/>
                <w:sz w:val="22"/>
                <w:szCs w:val="22"/>
                <w:lang w:val="es-PE"/>
              </w:rPr>
              <w:t xml:space="preserve"> para el contexto mexicana</w:t>
            </w:r>
            <w:r w:rsidRPr="0071096F">
              <w:rPr>
                <w:rFonts w:ascii="Garamond" w:hAnsi="Garamond"/>
                <w:sz w:val="22"/>
                <w:szCs w:val="22"/>
                <w:lang w:val="es-PE"/>
              </w:rPr>
              <w:t xml:space="preserve">. </w:t>
            </w:r>
          </w:p>
          <w:p w:rsidR="00105899" w:rsidRPr="0071096F" w:rsidRDefault="00105899" w:rsidP="0018622B">
            <w:pPr>
              <w:numPr>
                <w:ilvl w:val="0"/>
                <w:numId w:val="23"/>
              </w:numPr>
              <w:tabs>
                <w:tab w:val="left" w:pos="-1560"/>
                <w:tab w:val="left" w:pos="-840"/>
              </w:tabs>
              <w:jc w:val="both"/>
              <w:rPr>
                <w:rFonts w:ascii="Garamond" w:hAnsi="Garamond"/>
                <w:sz w:val="22"/>
                <w:szCs w:val="22"/>
                <w:lang w:val="es-PE"/>
              </w:rPr>
            </w:pPr>
            <w:r w:rsidRPr="0071096F">
              <w:rPr>
                <w:rFonts w:ascii="Garamond" w:hAnsi="Garamond"/>
                <w:sz w:val="22"/>
                <w:szCs w:val="22"/>
                <w:lang w:val="es-PE"/>
              </w:rPr>
              <w:t xml:space="preserve">Capacitación de 267 participantes en seminarios y talleres para </w:t>
            </w:r>
            <w:r>
              <w:rPr>
                <w:rFonts w:ascii="Garamond" w:hAnsi="Garamond"/>
                <w:sz w:val="22"/>
                <w:szCs w:val="22"/>
                <w:lang w:val="es-PE"/>
              </w:rPr>
              <w:t>cerrar</w:t>
            </w:r>
            <w:r w:rsidRPr="0071096F">
              <w:rPr>
                <w:rFonts w:ascii="Garamond" w:hAnsi="Garamond"/>
                <w:sz w:val="22"/>
                <w:szCs w:val="22"/>
                <w:lang w:val="es-PE"/>
              </w:rPr>
              <w:t xml:space="preserve"> las brechas en las prácticas identificadas en el diagnóstico, incluyendo diseñ</w:t>
            </w:r>
            <w:r>
              <w:rPr>
                <w:rFonts w:ascii="Garamond" w:hAnsi="Garamond"/>
                <w:sz w:val="22"/>
                <w:szCs w:val="22"/>
                <w:lang w:val="es-PE"/>
              </w:rPr>
              <w:t>o</w:t>
            </w:r>
            <w:r w:rsidRPr="0071096F">
              <w:rPr>
                <w:rFonts w:ascii="Garamond" w:hAnsi="Garamond"/>
                <w:sz w:val="22"/>
                <w:szCs w:val="22"/>
                <w:lang w:val="es-PE"/>
              </w:rPr>
              <w:t xml:space="preserve"> y conduc</w:t>
            </w:r>
            <w:r>
              <w:rPr>
                <w:rFonts w:ascii="Garamond" w:hAnsi="Garamond"/>
                <w:sz w:val="22"/>
                <w:szCs w:val="22"/>
                <w:lang w:val="es-PE"/>
              </w:rPr>
              <w:t>ción de</w:t>
            </w:r>
            <w:r w:rsidRPr="0071096F">
              <w:rPr>
                <w:rFonts w:ascii="Garamond" w:hAnsi="Garamond"/>
                <w:sz w:val="22"/>
                <w:szCs w:val="22"/>
                <w:lang w:val="es-PE"/>
              </w:rPr>
              <w:t xml:space="preserve"> un seminario en educación financiera.</w:t>
            </w:r>
          </w:p>
          <w:p w:rsidR="00105899" w:rsidRPr="0071096F" w:rsidRDefault="00105899" w:rsidP="00FB089B">
            <w:pPr>
              <w:tabs>
                <w:tab w:val="left" w:pos="-1560"/>
                <w:tab w:val="left" w:pos="-840"/>
              </w:tabs>
              <w:jc w:val="both"/>
              <w:rPr>
                <w:rFonts w:ascii="Garamond" w:hAnsi="Garamond"/>
                <w:b/>
                <w:bCs/>
                <w:sz w:val="22"/>
                <w:szCs w:val="22"/>
                <w:lang w:val="es-PE"/>
              </w:rPr>
            </w:pPr>
          </w:p>
        </w:tc>
        <w:tc>
          <w:tcPr>
            <w:tcW w:w="1800" w:type="dxa"/>
          </w:tcPr>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2007 – 2008</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México</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71096F" w:rsidTr="00A536F9">
        <w:trPr>
          <w:cantSplit/>
          <w:trHeight w:val="841"/>
        </w:trPr>
        <w:tc>
          <w:tcPr>
            <w:tcW w:w="7594" w:type="dxa"/>
          </w:tcPr>
          <w:p w:rsidR="00105899" w:rsidRPr="00443409" w:rsidRDefault="00105899" w:rsidP="007925E8">
            <w:pPr>
              <w:jc w:val="both"/>
              <w:rPr>
                <w:rFonts w:ascii="Garamond" w:hAnsi="Garamond" w:cs="Garamond"/>
                <w:sz w:val="22"/>
                <w:szCs w:val="22"/>
                <w:u w:val="single"/>
              </w:rPr>
            </w:pPr>
            <w:r w:rsidRPr="00443409">
              <w:rPr>
                <w:rFonts w:ascii="Garamond" w:hAnsi="Garamond" w:cs="Garamond"/>
                <w:sz w:val="22"/>
                <w:szCs w:val="22"/>
                <w:u w:val="single"/>
              </w:rPr>
              <w:t>CHF International (Cooperative Housing Foundation)</w:t>
            </w:r>
          </w:p>
          <w:p w:rsidR="00105899" w:rsidRPr="0071096F" w:rsidRDefault="00105899" w:rsidP="007925E8">
            <w:pPr>
              <w:jc w:val="both"/>
              <w:rPr>
                <w:rFonts w:ascii="Garamond" w:hAnsi="Garamond" w:cs="Garamond"/>
                <w:b/>
                <w:bCs/>
                <w:i/>
                <w:iCs/>
                <w:sz w:val="22"/>
                <w:szCs w:val="22"/>
                <w:lang w:val="es-PE"/>
              </w:rPr>
            </w:pPr>
            <w:r w:rsidRPr="0071096F">
              <w:rPr>
                <w:rFonts w:ascii="Garamond" w:hAnsi="Garamond" w:cs="Garamond"/>
                <w:b/>
                <w:bCs/>
                <w:i/>
                <w:iCs/>
                <w:sz w:val="22"/>
                <w:szCs w:val="22"/>
                <w:lang w:val="es-PE"/>
              </w:rPr>
              <w:t>Director del País (Perú)</w:t>
            </w:r>
          </w:p>
          <w:p w:rsidR="00105899" w:rsidRPr="0071096F" w:rsidRDefault="00105899" w:rsidP="006E4E25">
            <w:pPr>
              <w:jc w:val="both"/>
              <w:rPr>
                <w:rFonts w:ascii="Garamond" w:hAnsi="Garamond" w:cs="Garamond"/>
                <w:sz w:val="22"/>
                <w:szCs w:val="22"/>
                <w:lang w:val="es-PE"/>
              </w:rPr>
            </w:pPr>
            <w:r w:rsidRPr="0071096F">
              <w:rPr>
                <w:rFonts w:ascii="Garamond" w:hAnsi="Garamond" w:cs="Garamond"/>
                <w:sz w:val="22"/>
                <w:szCs w:val="22"/>
                <w:lang w:val="es-PE"/>
              </w:rPr>
              <w:t xml:space="preserve">Implementación de un programa de vivienda progresiva de microfinanzas para familias de ingresos bajos sin acceso a la banca formal. Capital inicial de </w:t>
            </w:r>
          </w:p>
          <w:p w:rsidR="00105899" w:rsidRPr="0071096F" w:rsidRDefault="00105899" w:rsidP="005A0FE1">
            <w:pPr>
              <w:jc w:val="both"/>
              <w:rPr>
                <w:rFonts w:ascii="Garamond" w:hAnsi="Garamond" w:cs="Garamond"/>
                <w:sz w:val="22"/>
                <w:szCs w:val="22"/>
                <w:u w:val="single"/>
                <w:lang w:val="es-PE"/>
              </w:rPr>
            </w:pPr>
            <w:r w:rsidRPr="0071096F">
              <w:rPr>
                <w:rFonts w:ascii="Garamond" w:hAnsi="Garamond" w:cs="Garamond"/>
                <w:sz w:val="22"/>
                <w:szCs w:val="22"/>
                <w:lang w:val="es-PE"/>
              </w:rPr>
              <w:t>US$ 500,000 de compañía grande privada. Tecnología innovadora de asistencia técnica a  prestatarios para vivienda progresiva  (prestamos de montos menores por etapas para inicios, mejoramiento, expansión y acabados en acuerdo con capacidad para pagar) que incluyó planeamiento y priorizac</w:t>
            </w:r>
            <w:r>
              <w:rPr>
                <w:rFonts w:ascii="Garamond" w:hAnsi="Garamond" w:cs="Garamond"/>
                <w:sz w:val="22"/>
                <w:szCs w:val="22"/>
                <w:lang w:val="es-PE"/>
              </w:rPr>
              <w:t>ión de</w:t>
            </w:r>
            <w:r w:rsidRPr="0071096F">
              <w:rPr>
                <w:rFonts w:ascii="Garamond" w:hAnsi="Garamond" w:cs="Garamond"/>
                <w:sz w:val="22"/>
                <w:szCs w:val="22"/>
                <w:lang w:val="es-PE"/>
              </w:rPr>
              <w:t xml:space="preserve"> etapas, preparación de presupuestos y planos, </w:t>
            </w:r>
            <w:proofErr w:type="spellStart"/>
            <w:r w:rsidRPr="0071096F">
              <w:rPr>
                <w:rFonts w:ascii="Garamond" w:hAnsi="Garamond" w:cs="Garamond"/>
                <w:sz w:val="22"/>
                <w:szCs w:val="22"/>
                <w:lang w:val="es-PE"/>
              </w:rPr>
              <w:t>y</w:t>
            </w:r>
            <w:proofErr w:type="spellEnd"/>
            <w:r w:rsidRPr="0071096F">
              <w:rPr>
                <w:rFonts w:ascii="Garamond" w:hAnsi="Garamond" w:cs="Garamond"/>
                <w:sz w:val="22"/>
                <w:szCs w:val="22"/>
                <w:lang w:val="es-PE"/>
              </w:rPr>
              <w:t xml:space="preserve"> inspección de construcción y materiales para asegurar calidad. Desembolso de préstamos directamente a proveedores y contratistas en vez a los prestatarios. </w:t>
            </w:r>
          </w:p>
        </w:tc>
        <w:tc>
          <w:tcPr>
            <w:tcW w:w="1800" w:type="dxa"/>
          </w:tcPr>
          <w:p w:rsidR="00105899" w:rsidRPr="0071096F" w:rsidRDefault="00105899" w:rsidP="006E4E2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2004 – 2005</w:t>
            </w:r>
          </w:p>
          <w:p w:rsidR="00105899" w:rsidRPr="0071096F" w:rsidRDefault="00105899" w:rsidP="006E4E2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Perú</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5754C4" w:rsidTr="00A536F9">
        <w:trPr>
          <w:cantSplit/>
          <w:trHeight w:val="841"/>
        </w:trPr>
        <w:tc>
          <w:tcPr>
            <w:tcW w:w="7594" w:type="dxa"/>
          </w:tcPr>
          <w:p w:rsidR="00105899" w:rsidRPr="0071096F" w:rsidRDefault="00105899" w:rsidP="0018622B">
            <w:pPr>
              <w:numPr>
                <w:ilvl w:val="0"/>
                <w:numId w:val="24"/>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Supervisó, dirigió, y coordinó un equipo de diez personas.</w:t>
            </w:r>
          </w:p>
          <w:p w:rsidR="00105899" w:rsidRPr="0071096F" w:rsidRDefault="00105899" w:rsidP="0018622B">
            <w:pPr>
              <w:numPr>
                <w:ilvl w:val="0"/>
                <w:numId w:val="24"/>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 xml:space="preserve">Supervisó el desembolso de 770 </w:t>
            </w:r>
            <w:r w:rsidR="00DD7280" w:rsidRPr="0071096F">
              <w:rPr>
                <w:rFonts w:ascii="Garamond" w:hAnsi="Garamond" w:cs="Garamond"/>
                <w:sz w:val="22"/>
                <w:szCs w:val="22"/>
                <w:lang w:val="es-PE"/>
              </w:rPr>
              <w:t>préstamos</w:t>
            </w:r>
            <w:r w:rsidRPr="0071096F">
              <w:rPr>
                <w:rFonts w:ascii="Garamond" w:hAnsi="Garamond" w:cs="Garamond"/>
                <w:sz w:val="22"/>
                <w:szCs w:val="22"/>
                <w:lang w:val="es-PE"/>
              </w:rPr>
              <w:t xml:space="preserve"> para US$ 850,000 con cartera en riesgo de 3.5%</w:t>
            </w:r>
          </w:p>
          <w:p w:rsidR="00105899" w:rsidRPr="0071096F" w:rsidRDefault="00105899" w:rsidP="005A0FE1">
            <w:pPr>
              <w:numPr>
                <w:ilvl w:val="0"/>
                <w:numId w:val="24"/>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Diseñó programa para brindar capacitación y crédito a pequeñas empresas de la industria  de la construcción para permitirles competir con empresas externas.</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p w:rsidR="00105899" w:rsidRPr="0071096F" w:rsidRDefault="00105899" w:rsidP="006E4E2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tc>
      </w:tr>
      <w:tr w:rsidR="00105899" w:rsidRPr="005754C4" w:rsidTr="00A536F9">
        <w:trPr>
          <w:cantSplit/>
          <w:trHeight w:val="841"/>
        </w:trPr>
        <w:tc>
          <w:tcPr>
            <w:tcW w:w="7594" w:type="dxa"/>
          </w:tcPr>
          <w:p w:rsidR="00105899" w:rsidRPr="0071096F" w:rsidRDefault="00105899" w:rsidP="0018622B">
            <w:pPr>
              <w:numPr>
                <w:ilvl w:val="0"/>
                <w:numId w:val="24"/>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 xml:space="preserve">Diseñó de programa para brindar capacitación y crédito (para negocio y mejoramiento de vivienda/expansión) a existente y nuevo micro y pequeñas empresas basados en el hogar en un área de expansión de Cajamarca. </w:t>
            </w:r>
          </w:p>
          <w:p w:rsidR="00105899" w:rsidRPr="0071096F" w:rsidRDefault="00105899" w:rsidP="0018622B">
            <w:pPr>
              <w:numPr>
                <w:ilvl w:val="0"/>
                <w:numId w:val="24"/>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 xml:space="preserve">Consiguió fondos adicionales para capital de préstamos y capacitación de US$ 930,000.  </w:t>
            </w:r>
          </w:p>
          <w:p w:rsidR="00105899" w:rsidRPr="0071096F" w:rsidRDefault="00105899" w:rsidP="00D82A57">
            <w:pPr>
              <w:textAlignment w:val="top"/>
              <w:rPr>
                <w:rFonts w:ascii="Garamond" w:hAnsi="Garamond"/>
                <w:color w:val="888888"/>
                <w:sz w:val="22"/>
                <w:szCs w:val="22"/>
                <w:lang w:val="es-PE"/>
              </w:rPr>
            </w:pPr>
            <w:r w:rsidRPr="0071096F">
              <w:rPr>
                <w:rFonts w:ascii="Garamond" w:hAnsi="Garamond" w:cs="Garamond"/>
                <w:sz w:val="22"/>
                <w:szCs w:val="22"/>
                <w:lang w:val="es-PE"/>
              </w:rPr>
              <w:t xml:space="preserve">Conceptualizó y dirigió producción de un video promocional para </w:t>
            </w:r>
            <w:r w:rsidRPr="0071096F">
              <w:rPr>
                <w:rFonts w:ascii="Garamond" w:hAnsi="Garamond"/>
                <w:color w:val="333333"/>
                <w:sz w:val="22"/>
                <w:szCs w:val="22"/>
                <w:lang w:val="es-PE"/>
              </w:rPr>
              <w:t xml:space="preserve">recaudación de fondos, incluyendo testimonios de prestatarios </w:t>
            </w:r>
          </w:p>
          <w:p w:rsidR="00105899" w:rsidRPr="0071096F" w:rsidRDefault="00105899" w:rsidP="00555843">
            <w:pPr>
              <w:tabs>
                <w:tab w:val="left" w:pos="-1560"/>
                <w:tab w:val="left" w:pos="-840"/>
              </w:tabs>
              <w:ind w:left="360"/>
              <w:jc w:val="both"/>
              <w:rPr>
                <w:rFonts w:ascii="Garamond" w:hAnsi="Garamond" w:cs="Garamond"/>
                <w:sz w:val="22"/>
                <w:szCs w:val="22"/>
                <w:lang w:val="es-PE"/>
              </w:rPr>
            </w:pP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B43C02">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71096F" w:rsidTr="00A536F9">
        <w:trPr>
          <w:cantSplit/>
          <w:trHeight w:val="841"/>
        </w:trPr>
        <w:tc>
          <w:tcPr>
            <w:tcW w:w="7594" w:type="dxa"/>
          </w:tcPr>
          <w:p w:rsidR="00105899" w:rsidRPr="00443409" w:rsidRDefault="00105899" w:rsidP="00571BE7">
            <w:pPr>
              <w:jc w:val="both"/>
              <w:rPr>
                <w:rFonts w:ascii="Garamond" w:hAnsi="Garamond" w:cs="Garamond"/>
                <w:sz w:val="22"/>
                <w:szCs w:val="22"/>
                <w:u w:val="single"/>
              </w:rPr>
            </w:pPr>
            <w:r w:rsidRPr="00443409">
              <w:rPr>
                <w:rFonts w:ascii="Garamond" w:hAnsi="Garamond" w:cs="Garamond"/>
                <w:sz w:val="22"/>
                <w:szCs w:val="22"/>
                <w:u w:val="single"/>
              </w:rPr>
              <w:t>CHF International (Cooperative Housing Foundation)</w:t>
            </w:r>
          </w:p>
          <w:p w:rsidR="00105899" w:rsidRPr="0071096F" w:rsidRDefault="00105899" w:rsidP="00571BE7">
            <w:pPr>
              <w:jc w:val="both"/>
              <w:rPr>
                <w:rFonts w:ascii="Garamond" w:hAnsi="Garamond" w:cs="Garamond"/>
                <w:b/>
                <w:bCs/>
                <w:i/>
                <w:iCs/>
                <w:sz w:val="22"/>
                <w:szCs w:val="22"/>
                <w:lang w:val="es-PE"/>
              </w:rPr>
            </w:pPr>
            <w:r w:rsidRPr="0071096F">
              <w:rPr>
                <w:rFonts w:ascii="Garamond" w:hAnsi="Garamond"/>
                <w:b/>
                <w:i/>
                <w:iCs/>
                <w:sz w:val="22"/>
                <w:szCs w:val="22"/>
                <w:lang w:val="es-PE"/>
              </w:rPr>
              <w:t>Especialista en Finanzas</w:t>
            </w:r>
            <w:r w:rsidRPr="0071096F">
              <w:rPr>
                <w:rFonts w:ascii="Garamond" w:hAnsi="Garamond" w:cs="Garamond"/>
                <w:b/>
                <w:bCs/>
                <w:i/>
                <w:iCs/>
                <w:sz w:val="22"/>
                <w:szCs w:val="22"/>
                <w:lang w:val="es-PE"/>
              </w:rPr>
              <w:t>/Consultor Independiente</w:t>
            </w:r>
          </w:p>
          <w:p w:rsidR="00105899" w:rsidRPr="0071096F" w:rsidRDefault="00105899" w:rsidP="00D04E2D">
            <w:pPr>
              <w:widowControl w:val="0"/>
              <w:jc w:val="both"/>
              <w:rPr>
                <w:rFonts w:ascii="Garamond" w:hAnsi="Garamond"/>
                <w:sz w:val="22"/>
                <w:szCs w:val="22"/>
                <w:lang w:val="es-PE"/>
              </w:rPr>
            </w:pPr>
            <w:r w:rsidRPr="0071096F">
              <w:rPr>
                <w:rFonts w:ascii="Garamond" w:hAnsi="Garamond"/>
                <w:sz w:val="22"/>
                <w:szCs w:val="22"/>
                <w:lang w:val="es-PE"/>
              </w:rPr>
              <w:t xml:space="preserve">Co-miembro del equipo para Encuesta de Asesoramiento del Sector de Hábitat de Serbia. El objetivo era desarrollar un bosquejo del estatus del sector de la vivienda en Serbia con un enfoque especial en la vivienda para la población de medianos y bajos ingresos. </w:t>
            </w:r>
          </w:p>
          <w:p w:rsidR="00105899" w:rsidRPr="0071096F" w:rsidRDefault="00105899" w:rsidP="0018622B">
            <w:pPr>
              <w:widowControl w:val="0"/>
              <w:numPr>
                <w:ilvl w:val="0"/>
                <w:numId w:val="25"/>
              </w:numPr>
              <w:jc w:val="both"/>
              <w:rPr>
                <w:rFonts w:ascii="Garamond" w:hAnsi="Garamond"/>
                <w:sz w:val="22"/>
                <w:szCs w:val="22"/>
                <w:lang w:val="es-PE"/>
              </w:rPr>
            </w:pPr>
            <w:r w:rsidRPr="0071096F">
              <w:rPr>
                <w:rFonts w:ascii="Garamond" w:hAnsi="Garamond"/>
                <w:sz w:val="22"/>
                <w:szCs w:val="22"/>
                <w:lang w:val="es-PE"/>
              </w:rPr>
              <w:t xml:space="preserve">Las principales áreas de interés fueron: demográficas regionales, mecanismos de entrega de las viviendas, inventario de viviendas existentes y su mantenimiento, crédito hipotecario, crédito para mejora de viviendas, ambiente legislativo y legal. </w:t>
            </w:r>
          </w:p>
          <w:p w:rsidR="00105899" w:rsidRPr="0071096F" w:rsidRDefault="00105899" w:rsidP="0018622B">
            <w:pPr>
              <w:widowControl w:val="0"/>
              <w:numPr>
                <w:ilvl w:val="0"/>
                <w:numId w:val="25"/>
              </w:numPr>
              <w:jc w:val="both"/>
              <w:rPr>
                <w:rFonts w:ascii="Garamond" w:hAnsi="Garamond" w:cs="Garamond"/>
                <w:sz w:val="22"/>
                <w:szCs w:val="22"/>
                <w:lang w:val="es-PE"/>
              </w:rPr>
            </w:pPr>
            <w:r w:rsidRPr="0071096F">
              <w:rPr>
                <w:rFonts w:ascii="Garamond" w:hAnsi="Garamond"/>
                <w:sz w:val="22"/>
                <w:szCs w:val="22"/>
                <w:lang w:val="es-PE"/>
              </w:rPr>
              <w:t xml:space="preserve">El reporte final señaló varias recomendaciones programáticas para CHF Serbia. </w:t>
            </w:r>
          </w:p>
        </w:tc>
        <w:tc>
          <w:tcPr>
            <w:tcW w:w="1800" w:type="dxa"/>
          </w:tcPr>
          <w:p w:rsidR="00266C47" w:rsidRDefault="00266C47"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2003</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Serbia</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tc>
      </w:tr>
      <w:tr w:rsidR="00105899" w:rsidRPr="0071096F" w:rsidTr="00A536F9">
        <w:trPr>
          <w:cantSplit/>
          <w:trHeight w:val="841"/>
        </w:trPr>
        <w:tc>
          <w:tcPr>
            <w:tcW w:w="7594" w:type="dxa"/>
          </w:tcPr>
          <w:p w:rsidR="00105899" w:rsidRPr="00443409" w:rsidRDefault="00105899" w:rsidP="00571BE7">
            <w:pPr>
              <w:jc w:val="both"/>
              <w:rPr>
                <w:rFonts w:ascii="Garamond" w:hAnsi="Garamond" w:cs="Garamond"/>
                <w:sz w:val="22"/>
                <w:szCs w:val="22"/>
                <w:u w:val="single"/>
              </w:rPr>
            </w:pPr>
          </w:p>
          <w:p w:rsidR="00105899" w:rsidRPr="003B3354" w:rsidRDefault="00105899" w:rsidP="00571BE7">
            <w:pPr>
              <w:jc w:val="both"/>
              <w:rPr>
                <w:rFonts w:ascii="Garamond" w:hAnsi="Garamond" w:cs="Garamond"/>
                <w:sz w:val="22"/>
                <w:szCs w:val="22"/>
                <w:u w:val="single"/>
              </w:rPr>
            </w:pPr>
            <w:r w:rsidRPr="003B3354">
              <w:rPr>
                <w:rFonts w:ascii="Garamond" w:hAnsi="Garamond" w:cs="Garamond"/>
                <w:sz w:val="22"/>
                <w:szCs w:val="22"/>
                <w:u w:val="single"/>
              </w:rPr>
              <w:t>Institute for Social and Economic Development (ISED)</w:t>
            </w:r>
          </w:p>
          <w:p w:rsidR="00105899" w:rsidRPr="00E43AE4" w:rsidRDefault="00105899" w:rsidP="00A63863">
            <w:pPr>
              <w:pStyle w:val="BodyText"/>
              <w:widowControl w:val="0"/>
              <w:tabs>
                <w:tab w:val="clear" w:pos="-1560"/>
                <w:tab w:val="clear" w:pos="-840"/>
              </w:tabs>
              <w:jc w:val="both"/>
              <w:rPr>
                <w:rFonts w:ascii="Garamond" w:hAnsi="Garamond" w:cs="Garamond"/>
                <w:i/>
                <w:sz w:val="22"/>
                <w:szCs w:val="22"/>
                <w:lang w:val="es-PE"/>
              </w:rPr>
            </w:pPr>
            <w:r w:rsidRPr="00E43AE4">
              <w:rPr>
                <w:rFonts w:ascii="Garamond" w:hAnsi="Garamond" w:cs="Line Draw 12cpi"/>
                <w:b/>
                <w:i/>
                <w:iCs/>
                <w:sz w:val="22"/>
                <w:szCs w:val="22"/>
                <w:lang w:val="es-PE"/>
              </w:rPr>
              <w:t>Coordinador de Programas Internacionales</w:t>
            </w:r>
            <w:r w:rsidRPr="00E43AE4">
              <w:rPr>
                <w:rFonts w:ascii="Garamond" w:hAnsi="Garamond" w:cs="Garamond"/>
                <w:i/>
                <w:sz w:val="22"/>
                <w:szCs w:val="22"/>
                <w:lang w:val="es-PE"/>
              </w:rPr>
              <w:t xml:space="preserve"> </w:t>
            </w:r>
          </w:p>
          <w:p w:rsidR="00105899" w:rsidRPr="0071096F" w:rsidRDefault="00105899" w:rsidP="0018622B">
            <w:pPr>
              <w:pStyle w:val="Default"/>
              <w:numPr>
                <w:ilvl w:val="0"/>
                <w:numId w:val="26"/>
              </w:numPr>
              <w:rPr>
                <w:rFonts w:cs="Times New Roman"/>
                <w:sz w:val="22"/>
                <w:szCs w:val="22"/>
                <w:lang w:val="es-PE"/>
              </w:rPr>
            </w:pPr>
            <w:r w:rsidRPr="0071096F">
              <w:rPr>
                <w:rFonts w:cs="Times New Roman"/>
                <w:sz w:val="22"/>
                <w:szCs w:val="22"/>
                <w:lang w:val="es-PE"/>
              </w:rPr>
              <w:t>Representar a ISED en proyectos y contratos existentes (incluyendo el desarrollo de propuestas como parte de contratos de cantidad indefinida)</w:t>
            </w:r>
          </w:p>
          <w:p w:rsidR="00105899" w:rsidRPr="0071096F" w:rsidRDefault="00105899" w:rsidP="0018622B">
            <w:pPr>
              <w:pStyle w:val="Default"/>
              <w:numPr>
                <w:ilvl w:val="0"/>
                <w:numId w:val="26"/>
              </w:numPr>
              <w:rPr>
                <w:rFonts w:cs="Times New Roman"/>
                <w:sz w:val="22"/>
                <w:szCs w:val="22"/>
                <w:lang w:val="es-PE"/>
              </w:rPr>
            </w:pPr>
            <w:r w:rsidRPr="0071096F">
              <w:rPr>
                <w:rFonts w:cs="Times New Roman"/>
                <w:sz w:val="22"/>
                <w:szCs w:val="22"/>
                <w:lang w:val="es-PE"/>
              </w:rPr>
              <w:t xml:space="preserve">Desarrollo de nuevas consultorías internacionales y oportunidades de investigación, </w:t>
            </w:r>
          </w:p>
          <w:p w:rsidR="00105899" w:rsidRPr="00266C47" w:rsidRDefault="00105899" w:rsidP="0018622B">
            <w:pPr>
              <w:pStyle w:val="Default"/>
              <w:numPr>
                <w:ilvl w:val="0"/>
                <w:numId w:val="26"/>
              </w:numPr>
              <w:rPr>
                <w:sz w:val="22"/>
                <w:szCs w:val="22"/>
                <w:lang w:val="es-PE"/>
              </w:rPr>
            </w:pPr>
            <w:r w:rsidRPr="0071096F">
              <w:rPr>
                <w:rFonts w:cs="Times New Roman"/>
                <w:sz w:val="22"/>
                <w:szCs w:val="22"/>
                <w:lang w:val="es-PE"/>
              </w:rPr>
              <w:t>Proveer servicios de consultoría e investigación</w:t>
            </w:r>
            <w:r w:rsidRPr="0071096F">
              <w:rPr>
                <w:rFonts w:ascii="Times New Roman" w:hAnsi="Times New Roman" w:cs="Times New Roman"/>
                <w:lang w:val="es-PE"/>
              </w:rPr>
              <w:t xml:space="preserve"> </w:t>
            </w:r>
          </w:p>
          <w:p w:rsidR="00266C47" w:rsidRPr="0071096F" w:rsidRDefault="00266C47" w:rsidP="00266C47">
            <w:pPr>
              <w:pStyle w:val="Default"/>
              <w:ind w:left="360"/>
              <w:rPr>
                <w:sz w:val="22"/>
                <w:szCs w:val="22"/>
                <w:lang w:val="es-PE"/>
              </w:rPr>
            </w:pP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  </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 2003</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sidRPr="0071096F">
              <w:rPr>
                <w:rFonts w:ascii="Garamond" w:hAnsi="Garamond" w:cs="Garamond"/>
                <w:b/>
                <w:sz w:val="22"/>
                <w:szCs w:val="22"/>
                <w:lang w:val="es-PE"/>
              </w:rPr>
              <w:t>Washington,DC</w:t>
            </w:r>
            <w:proofErr w:type="spellEnd"/>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both"/>
              <w:rPr>
                <w:rFonts w:ascii="Garamond" w:hAnsi="Garamond" w:cs="Garamond"/>
                <w:b/>
                <w:sz w:val="22"/>
                <w:szCs w:val="22"/>
                <w:lang w:val="es-PE"/>
              </w:rPr>
            </w:pPr>
          </w:p>
        </w:tc>
      </w:tr>
      <w:tr w:rsidR="00105899" w:rsidRPr="005754C4" w:rsidTr="00A536F9">
        <w:trPr>
          <w:cantSplit/>
          <w:trHeight w:val="841"/>
        </w:trPr>
        <w:tc>
          <w:tcPr>
            <w:tcW w:w="7594" w:type="dxa"/>
          </w:tcPr>
          <w:p w:rsidR="00105899" w:rsidRPr="0071096F" w:rsidRDefault="00105899" w:rsidP="00571BE7">
            <w:pPr>
              <w:rPr>
                <w:rFonts w:ascii="Garamond" w:hAnsi="Garamond"/>
                <w:sz w:val="22"/>
                <w:szCs w:val="22"/>
                <w:u w:val="single"/>
                <w:lang w:val="es-PE"/>
              </w:rPr>
            </w:pPr>
            <w:r w:rsidRPr="0071096F">
              <w:rPr>
                <w:rFonts w:ascii="Garamond" w:hAnsi="Garamond"/>
                <w:sz w:val="22"/>
                <w:szCs w:val="22"/>
                <w:u w:val="single"/>
                <w:lang w:val="es-PE"/>
              </w:rPr>
              <w:t>Plan International</w:t>
            </w:r>
          </w:p>
          <w:p w:rsidR="00105899" w:rsidRPr="0071096F" w:rsidRDefault="00105899" w:rsidP="00571BE7">
            <w:pPr>
              <w:jc w:val="both"/>
              <w:rPr>
                <w:rFonts w:ascii="Garamond" w:hAnsi="Garamond"/>
                <w:i/>
                <w:iCs/>
                <w:sz w:val="22"/>
                <w:szCs w:val="22"/>
                <w:lang w:val="es-PE"/>
              </w:rPr>
            </w:pPr>
            <w:r w:rsidRPr="0071096F">
              <w:rPr>
                <w:rFonts w:ascii="Garamond" w:hAnsi="Garamond"/>
                <w:b/>
                <w:bCs/>
                <w:i/>
                <w:iCs/>
                <w:sz w:val="22"/>
                <w:szCs w:val="22"/>
                <w:lang w:val="es-PE"/>
              </w:rPr>
              <w:t>Gerente de Programa, Crédito para Hábitat</w:t>
            </w:r>
            <w:r w:rsidRPr="0071096F">
              <w:rPr>
                <w:rFonts w:ascii="Garamond" w:hAnsi="Garamond"/>
                <w:i/>
                <w:iCs/>
                <w:sz w:val="22"/>
                <w:szCs w:val="22"/>
                <w:lang w:val="es-PE"/>
              </w:rPr>
              <w:t xml:space="preserve"> </w:t>
            </w:r>
          </w:p>
          <w:p w:rsidR="00105899" w:rsidRPr="0071096F" w:rsidRDefault="00105899" w:rsidP="00571BE7">
            <w:pPr>
              <w:tabs>
                <w:tab w:val="left" w:pos="-1560"/>
                <w:tab w:val="left" w:pos="-840"/>
              </w:tabs>
              <w:jc w:val="both"/>
              <w:rPr>
                <w:rFonts w:ascii="Garamond" w:hAnsi="Garamond"/>
                <w:sz w:val="22"/>
                <w:szCs w:val="22"/>
                <w:lang w:val="es-PE"/>
              </w:rPr>
            </w:pPr>
            <w:r w:rsidRPr="0071096F">
              <w:rPr>
                <w:rFonts w:ascii="Garamond" w:hAnsi="Garamond"/>
                <w:sz w:val="22"/>
                <w:szCs w:val="22"/>
                <w:lang w:val="es-PE"/>
              </w:rPr>
              <w:t>Programas en cinco países (Bolivia, Perú, Guatemala, El Salvador, y Sri Lanka) consistían de una serie de pequeños créditos incrementales a corto plazo para familias P</w:t>
            </w:r>
            <w:r>
              <w:rPr>
                <w:rFonts w:ascii="Garamond" w:hAnsi="Garamond"/>
                <w:sz w:val="22"/>
                <w:szCs w:val="22"/>
                <w:lang w:val="es-PE"/>
              </w:rPr>
              <w:t>lan</w:t>
            </w:r>
            <w:r w:rsidRPr="0071096F">
              <w:rPr>
                <w:rFonts w:ascii="Garamond" w:hAnsi="Garamond"/>
                <w:sz w:val="22"/>
                <w:szCs w:val="22"/>
                <w:lang w:val="es-PE"/>
              </w:rPr>
              <w:t xml:space="preserve"> y no-P</w:t>
            </w:r>
            <w:r>
              <w:rPr>
                <w:rFonts w:ascii="Garamond" w:hAnsi="Garamond"/>
                <w:sz w:val="22"/>
                <w:szCs w:val="22"/>
                <w:lang w:val="es-PE"/>
              </w:rPr>
              <w:t>lan</w:t>
            </w:r>
            <w:r w:rsidRPr="0071096F">
              <w:rPr>
                <w:rFonts w:ascii="Garamond" w:hAnsi="Garamond"/>
                <w:sz w:val="22"/>
                <w:szCs w:val="22"/>
                <w:lang w:val="es-PE"/>
              </w:rPr>
              <w:t xml:space="preserve"> para mejorar sus estructuras actuales apoyadas por el suministro de asistencia técnica integrada.</w:t>
            </w:r>
          </w:p>
          <w:p w:rsidR="00105899" w:rsidRPr="0071096F" w:rsidRDefault="00105899" w:rsidP="00571BE7">
            <w:pPr>
              <w:numPr>
                <w:ilvl w:val="0"/>
                <w:numId w:val="6"/>
              </w:numPr>
              <w:tabs>
                <w:tab w:val="left" w:pos="-1560"/>
                <w:tab w:val="left" w:pos="-840"/>
              </w:tabs>
              <w:jc w:val="both"/>
              <w:rPr>
                <w:rFonts w:ascii="Garamond" w:hAnsi="Garamond"/>
                <w:sz w:val="22"/>
                <w:szCs w:val="22"/>
                <w:lang w:val="es-PE"/>
              </w:rPr>
            </w:pPr>
            <w:r w:rsidRPr="0071096F">
              <w:rPr>
                <w:rFonts w:ascii="Garamond" w:hAnsi="Garamond"/>
                <w:sz w:val="22"/>
                <w:szCs w:val="22"/>
                <w:lang w:val="es-PE"/>
              </w:rPr>
              <w:t>Coordinación de programas en los cinco países, trabajando directamente con representantes locales de P</w:t>
            </w:r>
            <w:r>
              <w:rPr>
                <w:rFonts w:ascii="Garamond" w:hAnsi="Garamond"/>
                <w:sz w:val="22"/>
                <w:szCs w:val="22"/>
                <w:lang w:val="es-PE"/>
              </w:rPr>
              <w:t>lan</w:t>
            </w:r>
            <w:r w:rsidRPr="0071096F">
              <w:rPr>
                <w:rFonts w:ascii="Garamond" w:hAnsi="Garamond"/>
                <w:sz w:val="22"/>
                <w:szCs w:val="22"/>
                <w:lang w:val="es-PE"/>
              </w:rPr>
              <w:t xml:space="preserve"> y organizaciones socias.</w:t>
            </w:r>
          </w:p>
          <w:p w:rsidR="00105899" w:rsidRPr="0071096F" w:rsidRDefault="00105899" w:rsidP="00571BE7">
            <w:pPr>
              <w:numPr>
                <w:ilvl w:val="0"/>
                <w:numId w:val="6"/>
              </w:numPr>
              <w:tabs>
                <w:tab w:val="left" w:pos="-1560"/>
                <w:tab w:val="left" w:pos="-840"/>
              </w:tabs>
              <w:jc w:val="both"/>
              <w:rPr>
                <w:rFonts w:ascii="Garamond" w:hAnsi="Garamond"/>
                <w:sz w:val="22"/>
                <w:szCs w:val="22"/>
                <w:lang w:val="es-PE"/>
              </w:rPr>
            </w:pPr>
            <w:r w:rsidRPr="0071096F">
              <w:rPr>
                <w:rFonts w:ascii="Garamond" w:hAnsi="Garamond"/>
                <w:sz w:val="22"/>
                <w:szCs w:val="22"/>
                <w:lang w:val="es-PE"/>
              </w:rPr>
              <w:t xml:space="preserve">Suministro de asistencia técnica directa en diseño e implementación  de programas </w:t>
            </w:r>
          </w:p>
          <w:p w:rsidR="00105899" w:rsidRPr="0071096F" w:rsidRDefault="00105899" w:rsidP="00905D7E">
            <w:pPr>
              <w:numPr>
                <w:ilvl w:val="0"/>
                <w:numId w:val="6"/>
              </w:numPr>
              <w:tabs>
                <w:tab w:val="left" w:pos="-1560"/>
                <w:tab w:val="left" w:pos="-840"/>
              </w:tabs>
              <w:jc w:val="both"/>
              <w:rPr>
                <w:rFonts w:ascii="Garamond" w:hAnsi="Garamond"/>
                <w:sz w:val="22"/>
                <w:szCs w:val="22"/>
                <w:lang w:val="es-PE"/>
              </w:rPr>
            </w:pPr>
            <w:r w:rsidRPr="0071096F">
              <w:rPr>
                <w:rFonts w:ascii="Garamond" w:hAnsi="Garamond"/>
                <w:sz w:val="22"/>
                <w:szCs w:val="22"/>
                <w:lang w:val="es-PE"/>
              </w:rPr>
              <w:t>Facilitación del intercambio entre países de lecciones aprendidas mediante intercambio de personal, publicaciones y seminarios para los programas de Crédito para Hábitat en los cinco países.</w:t>
            </w:r>
          </w:p>
          <w:p w:rsidR="00105899" w:rsidRPr="0071096F" w:rsidRDefault="00105899" w:rsidP="00905D7E">
            <w:pPr>
              <w:numPr>
                <w:ilvl w:val="0"/>
                <w:numId w:val="6"/>
              </w:numPr>
              <w:tabs>
                <w:tab w:val="left" w:pos="-1560"/>
                <w:tab w:val="left" w:pos="-840"/>
              </w:tabs>
              <w:jc w:val="both"/>
              <w:rPr>
                <w:rFonts w:ascii="Garamond" w:hAnsi="Garamond"/>
                <w:sz w:val="22"/>
                <w:szCs w:val="22"/>
                <w:lang w:val="es-PE"/>
              </w:rPr>
            </w:pPr>
            <w:r w:rsidRPr="0071096F">
              <w:rPr>
                <w:rFonts w:ascii="Garamond" w:hAnsi="Garamond"/>
                <w:sz w:val="22"/>
                <w:szCs w:val="22"/>
                <w:lang w:val="es-PE"/>
              </w:rPr>
              <w:t xml:space="preserve">Desarrollo de propuestas para obtener fondeo de USAID u otros organismos para la Fase II de expansión en países en el programa y a países adicionales en África del Oeste y Latinoamérica. </w:t>
            </w:r>
          </w:p>
          <w:p w:rsidR="00105899" w:rsidRPr="0071096F" w:rsidRDefault="00105899" w:rsidP="00905D7E">
            <w:pPr>
              <w:numPr>
                <w:ilvl w:val="0"/>
                <w:numId w:val="6"/>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Desarrollo de:  presupuestos anuales y el presupuesto detallado de la Fase II, reportes periódicos de progreso utilizando información de todos los programas, flujo de información entre los países incluyendo la organización de reuniones de los representantes tanto de Plan como de organizaciones asociadas, establecimiento de indicadores de desempeño que midieran los resultados del programa, y varias presentaciones en </w:t>
            </w:r>
            <w:proofErr w:type="spellStart"/>
            <w:r w:rsidRPr="0071096F">
              <w:rPr>
                <w:rFonts w:ascii="Garamond" w:hAnsi="Garamond"/>
                <w:sz w:val="22"/>
                <w:szCs w:val="22"/>
                <w:lang w:val="es-PE"/>
              </w:rPr>
              <w:t>Power</w:t>
            </w:r>
            <w:proofErr w:type="spellEnd"/>
            <w:r w:rsidRPr="0071096F">
              <w:rPr>
                <w:rFonts w:ascii="Garamond" w:hAnsi="Garamond"/>
                <w:sz w:val="22"/>
                <w:szCs w:val="22"/>
                <w:lang w:val="es-PE"/>
              </w:rPr>
              <w:t xml:space="preserve"> Point de las características del programa, filosofía, logros y proyecciones futuros de expansión.</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2000 – 2002</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sidRPr="0071096F">
              <w:rPr>
                <w:rFonts w:ascii="Garamond" w:hAnsi="Garamond" w:cs="Garamond"/>
                <w:b/>
                <w:sz w:val="22"/>
                <w:szCs w:val="22"/>
                <w:lang w:val="es-PE"/>
              </w:rPr>
              <w:t>Arlington,VA</w:t>
            </w:r>
            <w:proofErr w:type="spellEnd"/>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b/>
                <w:sz w:val="22"/>
                <w:szCs w:val="22"/>
                <w:lang w:val="es-PE"/>
              </w:rPr>
              <w:t>Bolivia, Perú, Guatemala, El Salvador, y Sri Lanka</w:t>
            </w:r>
            <w:r w:rsidRPr="0071096F">
              <w:rPr>
                <w:rFonts w:ascii="Garamond" w:hAnsi="Garamond" w:cs="Garamond"/>
                <w:b/>
                <w:sz w:val="22"/>
                <w:szCs w:val="22"/>
                <w:lang w:val="es-PE"/>
              </w:rPr>
              <w:t xml:space="preserve"> </w:t>
            </w: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71096F" w:rsidRDefault="00105899" w:rsidP="00571BE7">
            <w:pPr>
              <w:jc w:val="both"/>
              <w:rPr>
                <w:rFonts w:ascii="Garamond" w:hAnsi="Garamond" w:cs="Garamond"/>
                <w:sz w:val="22"/>
                <w:szCs w:val="22"/>
                <w:u w:val="single"/>
                <w:lang w:val="es-PE"/>
              </w:rPr>
            </w:pPr>
            <w:proofErr w:type="spellStart"/>
            <w:r w:rsidRPr="0071096F">
              <w:rPr>
                <w:rFonts w:ascii="Garamond" w:hAnsi="Garamond" w:cs="Garamond"/>
                <w:sz w:val="22"/>
                <w:szCs w:val="22"/>
                <w:u w:val="single"/>
                <w:lang w:val="es-PE"/>
              </w:rPr>
              <w:t>Chemonics</w:t>
            </w:r>
            <w:proofErr w:type="spellEnd"/>
            <w:r w:rsidRPr="0071096F">
              <w:rPr>
                <w:rFonts w:ascii="Garamond" w:hAnsi="Garamond" w:cs="Garamond"/>
                <w:sz w:val="22"/>
                <w:szCs w:val="22"/>
                <w:u w:val="single"/>
                <w:lang w:val="es-PE"/>
              </w:rPr>
              <w:t xml:space="preserve"> International</w:t>
            </w:r>
          </w:p>
          <w:p w:rsidR="00105899" w:rsidRPr="0071096F" w:rsidRDefault="00105899" w:rsidP="00571BE7">
            <w:pPr>
              <w:jc w:val="both"/>
              <w:rPr>
                <w:rFonts w:ascii="Garamond" w:hAnsi="Garamond" w:cs="Garamond"/>
                <w:i/>
                <w:iCs/>
                <w:sz w:val="22"/>
                <w:szCs w:val="22"/>
                <w:lang w:val="es-PE"/>
              </w:rPr>
            </w:pPr>
            <w:r w:rsidRPr="0071096F">
              <w:rPr>
                <w:rFonts w:ascii="Garamond" w:hAnsi="Garamond"/>
                <w:b/>
                <w:i/>
                <w:sz w:val="22"/>
                <w:szCs w:val="22"/>
                <w:lang w:val="es-PE"/>
              </w:rPr>
              <w:t>Especialista en Servicios Financieros</w:t>
            </w:r>
            <w:r w:rsidRPr="0071096F">
              <w:rPr>
                <w:rFonts w:ascii="Garamond" w:hAnsi="Garamond" w:cs="Garamond"/>
                <w:b/>
                <w:bCs/>
                <w:i/>
                <w:iCs/>
                <w:sz w:val="22"/>
                <w:szCs w:val="22"/>
                <w:lang w:val="es-PE"/>
              </w:rPr>
              <w:t>/Consultor Independiente</w:t>
            </w:r>
          </w:p>
          <w:p w:rsidR="00105899" w:rsidRPr="0071096F" w:rsidRDefault="00105899" w:rsidP="00571BE7">
            <w:pPr>
              <w:numPr>
                <w:ilvl w:val="0"/>
                <w:numId w:val="7"/>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Realizó un análisis institucional (técnico, financiero, organizacional) de Servicios Financieros Comunitarios (</w:t>
            </w:r>
            <w:proofErr w:type="spellStart"/>
            <w:r w:rsidRPr="0071096F">
              <w:rPr>
                <w:rFonts w:ascii="Garamond" w:hAnsi="Garamond"/>
                <w:sz w:val="22"/>
                <w:szCs w:val="22"/>
                <w:lang w:val="es-PE"/>
              </w:rPr>
              <w:t>FinComún</w:t>
            </w:r>
            <w:proofErr w:type="spellEnd"/>
            <w:r w:rsidRPr="0071096F">
              <w:rPr>
                <w:rFonts w:ascii="Garamond" w:hAnsi="Garamond"/>
                <w:sz w:val="22"/>
                <w:szCs w:val="22"/>
                <w:lang w:val="es-PE"/>
              </w:rPr>
              <w:t xml:space="preserve">), una unión de crédito establecida para otorgar créditos y servicios de ahorro a miembros microempresarios. </w:t>
            </w:r>
          </w:p>
          <w:p w:rsidR="00105899" w:rsidRPr="0071096F" w:rsidRDefault="00105899" w:rsidP="00571BE7">
            <w:pPr>
              <w:numPr>
                <w:ilvl w:val="0"/>
                <w:numId w:val="7"/>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Este análisis y otros suministraron información para la estrategia de apoyo </w:t>
            </w:r>
            <w:proofErr w:type="spellStart"/>
            <w:r w:rsidRPr="0071096F">
              <w:rPr>
                <w:rFonts w:ascii="Garamond" w:hAnsi="Garamond"/>
                <w:sz w:val="22"/>
                <w:szCs w:val="22"/>
                <w:lang w:val="es-PE"/>
              </w:rPr>
              <w:t>microempresarial</w:t>
            </w:r>
            <w:proofErr w:type="spellEnd"/>
            <w:r w:rsidRPr="0071096F">
              <w:rPr>
                <w:rFonts w:ascii="Garamond" w:hAnsi="Garamond"/>
                <w:sz w:val="22"/>
                <w:szCs w:val="22"/>
                <w:lang w:val="es-PE"/>
              </w:rPr>
              <w:t xml:space="preserve"> de USAID/México, la </w:t>
            </w:r>
            <w:r w:rsidR="00DD7280" w:rsidRPr="0071096F">
              <w:rPr>
                <w:rFonts w:ascii="Garamond" w:hAnsi="Garamond"/>
                <w:sz w:val="22"/>
                <w:szCs w:val="22"/>
                <w:lang w:val="es-PE"/>
              </w:rPr>
              <w:t>cual</w:t>
            </w:r>
            <w:r w:rsidRPr="0071096F">
              <w:rPr>
                <w:rFonts w:ascii="Garamond" w:hAnsi="Garamond"/>
                <w:sz w:val="22"/>
                <w:szCs w:val="22"/>
                <w:lang w:val="es-PE"/>
              </w:rPr>
              <w:t>, eventualmente, apoyó la formulación de un nuevo Objetivo Especial en la Estrategia del País.</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1999</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México</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71096F" w:rsidTr="00A536F9">
        <w:trPr>
          <w:cantSplit/>
          <w:trHeight w:val="841"/>
        </w:trPr>
        <w:tc>
          <w:tcPr>
            <w:tcW w:w="7594" w:type="dxa"/>
          </w:tcPr>
          <w:p w:rsidR="00105899" w:rsidRDefault="00105899" w:rsidP="004C4DD9">
            <w:pPr>
              <w:jc w:val="both"/>
              <w:rPr>
                <w:rFonts w:ascii="Garamond" w:hAnsi="Garamond" w:cs="Garamond"/>
                <w:sz w:val="22"/>
                <w:szCs w:val="22"/>
                <w:u w:val="single"/>
                <w:lang w:val="es-PE"/>
              </w:rPr>
            </w:pPr>
          </w:p>
          <w:p w:rsidR="00105899" w:rsidRPr="0071096F" w:rsidRDefault="00105899" w:rsidP="004C4DD9">
            <w:pPr>
              <w:jc w:val="both"/>
              <w:rPr>
                <w:rFonts w:ascii="Garamond" w:hAnsi="Garamond" w:cs="Garamond"/>
                <w:sz w:val="22"/>
                <w:szCs w:val="22"/>
                <w:u w:val="single"/>
                <w:lang w:val="es-PE"/>
              </w:rPr>
            </w:pPr>
            <w:proofErr w:type="spellStart"/>
            <w:r w:rsidRPr="0071096F">
              <w:rPr>
                <w:rFonts w:ascii="Garamond" w:hAnsi="Garamond" w:cs="Garamond"/>
                <w:sz w:val="22"/>
                <w:szCs w:val="22"/>
                <w:u w:val="single"/>
                <w:lang w:val="es-PE"/>
              </w:rPr>
              <w:t>Development</w:t>
            </w:r>
            <w:proofErr w:type="spellEnd"/>
            <w:r w:rsidRPr="0071096F">
              <w:rPr>
                <w:rFonts w:ascii="Garamond" w:hAnsi="Garamond" w:cs="Garamond"/>
                <w:sz w:val="22"/>
                <w:szCs w:val="22"/>
                <w:u w:val="single"/>
                <w:lang w:val="es-PE"/>
              </w:rPr>
              <w:t xml:space="preserve"> </w:t>
            </w:r>
            <w:proofErr w:type="spellStart"/>
            <w:r w:rsidRPr="0071096F">
              <w:rPr>
                <w:rFonts w:ascii="Garamond" w:hAnsi="Garamond" w:cs="Garamond"/>
                <w:sz w:val="22"/>
                <w:szCs w:val="22"/>
                <w:u w:val="single"/>
                <w:lang w:val="es-PE"/>
              </w:rPr>
              <w:t>Alternatives</w:t>
            </w:r>
            <w:proofErr w:type="spellEnd"/>
            <w:r w:rsidRPr="0071096F">
              <w:rPr>
                <w:rFonts w:ascii="Garamond" w:hAnsi="Garamond" w:cs="Garamond"/>
                <w:sz w:val="22"/>
                <w:szCs w:val="22"/>
                <w:u w:val="single"/>
                <w:lang w:val="es-PE"/>
              </w:rPr>
              <w:t xml:space="preserve"> Inc.</w:t>
            </w:r>
          </w:p>
          <w:p w:rsidR="00105899" w:rsidRPr="0071096F" w:rsidRDefault="00105899" w:rsidP="00802FF5">
            <w:pPr>
              <w:jc w:val="both"/>
              <w:rPr>
                <w:rFonts w:ascii="Garamond" w:hAnsi="Garamond" w:cs="Garamond"/>
                <w:b/>
                <w:bCs/>
                <w:i/>
                <w:iCs/>
                <w:sz w:val="22"/>
                <w:szCs w:val="22"/>
                <w:lang w:val="es-PE"/>
              </w:rPr>
            </w:pPr>
            <w:r w:rsidRPr="0071096F">
              <w:rPr>
                <w:rFonts w:ascii="Garamond" w:hAnsi="Garamond" w:cs="Garamond"/>
                <w:b/>
                <w:bCs/>
                <w:i/>
                <w:iCs/>
                <w:sz w:val="22"/>
                <w:szCs w:val="22"/>
                <w:lang w:val="es-PE"/>
              </w:rPr>
              <w:t xml:space="preserve">Especialista de Evaluación Senior/Consultor Independiente  </w:t>
            </w:r>
          </w:p>
          <w:p w:rsidR="00105899" w:rsidRPr="0071096F" w:rsidRDefault="00105899" w:rsidP="00802FF5">
            <w:pPr>
              <w:jc w:val="both"/>
              <w:rPr>
                <w:rFonts w:ascii="Garamond" w:hAnsi="Garamond"/>
                <w:i/>
                <w:sz w:val="22"/>
                <w:szCs w:val="22"/>
                <w:lang w:val="es-PE"/>
              </w:rPr>
            </w:pPr>
            <w:r w:rsidRPr="0071096F">
              <w:rPr>
                <w:rFonts w:ascii="Garamond" w:hAnsi="Garamond"/>
                <w:sz w:val="22"/>
                <w:szCs w:val="22"/>
                <w:lang w:val="es-PE"/>
              </w:rPr>
              <w:t xml:space="preserve">Los objetivos del Proyecto de Fortalecimiento de los Mercados Financieros Rurales eran incrementar el alcance (en áreas rurales) y la sostenibilidad de las </w:t>
            </w:r>
            <w:proofErr w:type="spellStart"/>
            <w:r w:rsidRPr="0071096F">
              <w:rPr>
                <w:rFonts w:ascii="Garamond" w:hAnsi="Garamond"/>
                <w:sz w:val="22"/>
                <w:szCs w:val="22"/>
                <w:lang w:val="es-PE"/>
              </w:rPr>
              <w:t>ONGs</w:t>
            </w:r>
            <w:proofErr w:type="spellEnd"/>
            <w:r w:rsidRPr="0071096F">
              <w:rPr>
                <w:rFonts w:ascii="Garamond" w:hAnsi="Garamond"/>
                <w:sz w:val="22"/>
                <w:szCs w:val="22"/>
                <w:lang w:val="es-PE"/>
              </w:rPr>
              <w:t xml:space="preserve"> seleccionadas. </w:t>
            </w:r>
          </w:p>
          <w:p w:rsidR="00105899" w:rsidRPr="0071096F" w:rsidRDefault="00105899" w:rsidP="004C4DD9">
            <w:pPr>
              <w:numPr>
                <w:ilvl w:val="0"/>
                <w:numId w:val="7"/>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Diseño y adecuación de una guía de evaluación integral para </w:t>
            </w:r>
            <w:proofErr w:type="spellStart"/>
            <w:r w:rsidRPr="0071096F">
              <w:rPr>
                <w:rFonts w:ascii="Garamond" w:hAnsi="Garamond"/>
                <w:sz w:val="22"/>
                <w:szCs w:val="22"/>
                <w:lang w:val="es-PE"/>
              </w:rPr>
              <w:t>ONGs</w:t>
            </w:r>
            <w:proofErr w:type="spellEnd"/>
            <w:r w:rsidRPr="0071096F">
              <w:rPr>
                <w:rFonts w:ascii="Garamond" w:hAnsi="Garamond"/>
                <w:sz w:val="22"/>
                <w:szCs w:val="22"/>
                <w:lang w:val="es-PE"/>
              </w:rPr>
              <w:t xml:space="preserve"> de microcrédito utilizada por cinco equipos de evaluación. Las evaluaciones incluyeron: revisión de las solicitudes, visitas y preparación de reportes analíticos</w:t>
            </w:r>
            <w:r w:rsidRPr="0071096F">
              <w:rPr>
                <w:rFonts w:ascii="Garamond" w:hAnsi="Garamond"/>
                <w:i/>
                <w:sz w:val="22"/>
                <w:szCs w:val="22"/>
                <w:lang w:val="es-PE"/>
              </w:rPr>
              <w:t>.</w:t>
            </w:r>
          </w:p>
          <w:p w:rsidR="00105899" w:rsidRPr="0071096F" w:rsidRDefault="00105899" w:rsidP="004C4DD9">
            <w:pPr>
              <w:numPr>
                <w:ilvl w:val="0"/>
                <w:numId w:val="7"/>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Como miembro de uno de los equipos, utilizó las guías para evaluar aplicaciones de cuatro </w:t>
            </w:r>
            <w:proofErr w:type="spellStart"/>
            <w:r w:rsidRPr="0071096F">
              <w:rPr>
                <w:rFonts w:ascii="Garamond" w:hAnsi="Garamond"/>
                <w:sz w:val="22"/>
                <w:szCs w:val="22"/>
                <w:lang w:val="es-PE"/>
              </w:rPr>
              <w:t>ONGs</w:t>
            </w:r>
            <w:proofErr w:type="spellEnd"/>
            <w:r w:rsidRPr="0071096F">
              <w:rPr>
                <w:rFonts w:ascii="Garamond" w:hAnsi="Garamond"/>
                <w:sz w:val="22"/>
                <w:szCs w:val="22"/>
                <w:lang w:val="es-PE"/>
              </w:rPr>
              <w:t xml:space="preserve"> para la asistencia de USAID. </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Default="00105899" w:rsidP="004C4DD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4C4DD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1999</w:t>
            </w:r>
          </w:p>
          <w:p w:rsidR="00105899" w:rsidRPr="0071096F" w:rsidRDefault="00105899" w:rsidP="004C4DD9">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El Salvador</w:t>
            </w:r>
          </w:p>
        </w:tc>
      </w:tr>
      <w:tr w:rsidR="00105899" w:rsidRPr="0071096F" w:rsidTr="00A536F9">
        <w:trPr>
          <w:cantSplit/>
          <w:trHeight w:val="841"/>
        </w:trPr>
        <w:tc>
          <w:tcPr>
            <w:tcW w:w="7594" w:type="dxa"/>
          </w:tcPr>
          <w:p w:rsidR="00105899" w:rsidRPr="0071096F" w:rsidRDefault="00105899" w:rsidP="00571BE7">
            <w:pPr>
              <w:jc w:val="both"/>
              <w:rPr>
                <w:rFonts w:ascii="Garamond" w:hAnsi="Garamond" w:cs="Garamond"/>
                <w:sz w:val="22"/>
                <w:szCs w:val="22"/>
                <w:u w:val="single"/>
                <w:lang w:val="es-PE"/>
              </w:rPr>
            </w:pPr>
            <w:r w:rsidRPr="0071096F">
              <w:rPr>
                <w:rFonts w:ascii="Garamond" w:hAnsi="Garamond" w:cs="Garamond"/>
                <w:sz w:val="22"/>
                <w:szCs w:val="22"/>
                <w:u w:val="single"/>
                <w:lang w:val="es-PE"/>
              </w:rPr>
              <w:lastRenderedPageBreak/>
              <w:t xml:space="preserve">USAID, </w:t>
            </w:r>
            <w:proofErr w:type="spellStart"/>
            <w:r w:rsidRPr="0071096F">
              <w:rPr>
                <w:rFonts w:ascii="Garamond" w:hAnsi="Garamond" w:cs="Garamond"/>
                <w:sz w:val="22"/>
                <w:szCs w:val="22"/>
                <w:u w:val="single"/>
                <w:lang w:val="es-PE"/>
              </w:rPr>
              <w:t>Philippines</w:t>
            </w:r>
            <w:proofErr w:type="spellEnd"/>
            <w:r w:rsidRPr="0071096F">
              <w:rPr>
                <w:rFonts w:ascii="Garamond" w:hAnsi="Garamond" w:cs="Garamond"/>
                <w:sz w:val="22"/>
                <w:szCs w:val="22"/>
                <w:u w:val="single"/>
                <w:lang w:val="es-PE"/>
              </w:rPr>
              <w:t xml:space="preserve"> </w:t>
            </w:r>
          </w:p>
          <w:p w:rsidR="00105899" w:rsidRPr="0071096F" w:rsidRDefault="00105899" w:rsidP="00D8276C">
            <w:pPr>
              <w:tabs>
                <w:tab w:val="left" w:pos="-1560"/>
                <w:tab w:val="left" w:pos="-840"/>
              </w:tabs>
              <w:jc w:val="both"/>
              <w:rPr>
                <w:rFonts w:ascii="Garamond" w:hAnsi="Garamond" w:cs="Garamond"/>
                <w:sz w:val="22"/>
                <w:szCs w:val="22"/>
                <w:lang w:val="es-PE"/>
              </w:rPr>
            </w:pPr>
            <w:r w:rsidRPr="0071096F">
              <w:rPr>
                <w:rFonts w:ascii="Garamond" w:hAnsi="Garamond"/>
                <w:b/>
                <w:bCs/>
                <w:i/>
                <w:sz w:val="22"/>
                <w:szCs w:val="22"/>
                <w:lang w:val="es-PE"/>
              </w:rPr>
              <w:t>Oficial de Empresas Privadas</w:t>
            </w:r>
            <w:r w:rsidRPr="0071096F">
              <w:rPr>
                <w:rFonts w:ascii="Garamond" w:hAnsi="Garamond"/>
                <w:b/>
                <w:i/>
                <w:sz w:val="22"/>
                <w:szCs w:val="22"/>
                <w:lang w:val="es-PE"/>
              </w:rPr>
              <w:t>, Oficina de Desarrollo Económico</w:t>
            </w:r>
            <w:r w:rsidRPr="0071096F">
              <w:rPr>
                <w:rFonts w:ascii="Garamond" w:hAnsi="Garamond" w:cs="Garamond"/>
                <w:sz w:val="22"/>
                <w:szCs w:val="22"/>
                <w:lang w:val="es-PE"/>
              </w:rPr>
              <w:t xml:space="preserve"> </w:t>
            </w:r>
          </w:p>
          <w:p w:rsidR="00105899" w:rsidRPr="0071096F" w:rsidRDefault="00105899" w:rsidP="00AE1AA7">
            <w:pPr>
              <w:pStyle w:val="Default"/>
              <w:numPr>
                <w:ilvl w:val="0"/>
                <w:numId w:val="27"/>
              </w:numPr>
              <w:rPr>
                <w:rFonts w:cs="Times New Roman"/>
                <w:sz w:val="22"/>
                <w:szCs w:val="22"/>
                <w:lang w:val="es-PE"/>
              </w:rPr>
            </w:pPr>
            <w:r w:rsidRPr="0071096F">
              <w:rPr>
                <w:rFonts w:cs="Times New Roman"/>
                <w:sz w:val="22"/>
                <w:szCs w:val="22"/>
                <w:lang w:val="es-PE"/>
              </w:rPr>
              <w:t xml:space="preserve">Gerente de Proyecto para apoyar al Consejo de Crédito Nacional a llevar a cabo su mandato de mejorar y eliminar la duplicidad de 86 programas de crédito dirigidos por el gobierno y para desarrollar un ambiente favorable a políticas que facilita expansión de los servicios </w:t>
            </w:r>
            <w:proofErr w:type="spellStart"/>
            <w:r w:rsidRPr="0071096F">
              <w:rPr>
                <w:rFonts w:cs="Times New Roman"/>
                <w:sz w:val="22"/>
                <w:szCs w:val="22"/>
                <w:lang w:val="es-PE"/>
              </w:rPr>
              <w:t>microfinancieras</w:t>
            </w:r>
            <w:proofErr w:type="spellEnd"/>
            <w:r w:rsidRPr="0071096F">
              <w:rPr>
                <w:rFonts w:cs="Times New Roman"/>
                <w:sz w:val="22"/>
                <w:szCs w:val="22"/>
                <w:lang w:val="es-PE"/>
              </w:rPr>
              <w:t xml:space="preserve"> ofrecidos por el sector privado. </w:t>
            </w:r>
            <w:r w:rsidRPr="0071096F">
              <w:rPr>
                <w:rFonts w:cs="Times New Roman"/>
                <w:i/>
                <w:sz w:val="22"/>
                <w:szCs w:val="22"/>
                <w:lang w:val="es-PE"/>
              </w:rPr>
              <w:t>Logros</w:t>
            </w:r>
            <w:r w:rsidRPr="0071096F">
              <w:rPr>
                <w:rFonts w:cs="Times New Roman"/>
                <w:sz w:val="22"/>
                <w:szCs w:val="22"/>
                <w:lang w:val="es-PE"/>
              </w:rPr>
              <w:t>: Dos actas legislativas aprobadas que reducen la dependencia a los subsidios, enfatizando la movilización de ahorros y el cierre de ciertos programas de crédito dirigidos por el gobierno.</w:t>
            </w:r>
          </w:p>
          <w:p w:rsidR="00105899" w:rsidRPr="0071096F" w:rsidRDefault="00105899" w:rsidP="00AE1AA7">
            <w:pPr>
              <w:pStyle w:val="Default"/>
              <w:numPr>
                <w:ilvl w:val="0"/>
                <w:numId w:val="27"/>
              </w:numPr>
              <w:rPr>
                <w:rFonts w:cs="Times New Roman"/>
                <w:sz w:val="22"/>
                <w:szCs w:val="22"/>
                <w:lang w:val="es-PE"/>
              </w:rPr>
            </w:pPr>
            <w:r w:rsidRPr="0071096F">
              <w:rPr>
                <w:rFonts w:cs="Times New Roman"/>
                <w:sz w:val="22"/>
                <w:szCs w:val="22"/>
                <w:lang w:val="es-PE"/>
              </w:rPr>
              <w:t>Co-diseño y dirección de</w:t>
            </w:r>
            <w:r>
              <w:rPr>
                <w:rFonts w:cs="Times New Roman"/>
                <w:sz w:val="22"/>
                <w:szCs w:val="22"/>
                <w:lang w:val="es-PE"/>
              </w:rPr>
              <w:t xml:space="preserve"> </w:t>
            </w:r>
            <w:r w:rsidRPr="0071096F">
              <w:rPr>
                <w:rFonts w:cs="Times New Roman"/>
                <w:sz w:val="22"/>
                <w:szCs w:val="22"/>
                <w:lang w:val="es-PE"/>
              </w:rPr>
              <w:t>l</w:t>
            </w:r>
            <w:r>
              <w:rPr>
                <w:rFonts w:cs="Times New Roman"/>
                <w:sz w:val="22"/>
                <w:szCs w:val="22"/>
                <w:lang w:val="es-PE"/>
              </w:rPr>
              <w:t>a</w:t>
            </w:r>
            <w:r w:rsidRPr="0071096F">
              <w:rPr>
                <w:rFonts w:cs="Times New Roman"/>
                <w:sz w:val="22"/>
                <w:szCs w:val="22"/>
                <w:lang w:val="es-PE"/>
              </w:rPr>
              <w:t xml:space="preserve"> </w:t>
            </w:r>
            <w:r>
              <w:rPr>
                <w:rFonts w:cs="Times New Roman"/>
                <w:sz w:val="22"/>
                <w:szCs w:val="22"/>
                <w:lang w:val="es-PE"/>
              </w:rPr>
              <w:t>provisión</w:t>
            </w:r>
            <w:r w:rsidRPr="0071096F">
              <w:rPr>
                <w:rFonts w:cs="Times New Roman"/>
                <w:sz w:val="22"/>
                <w:szCs w:val="22"/>
                <w:lang w:val="es-PE"/>
              </w:rPr>
              <w:t xml:space="preserve"> de asistencia técnica a bancos rurales y cooperativas rurales bancarias a desarrollar y/o expandir sus capacidades para proveer servicios financieros sustentables para microempresas. </w:t>
            </w:r>
            <w:r w:rsidRPr="0071096F">
              <w:rPr>
                <w:rFonts w:cs="Times New Roman"/>
                <w:i/>
                <w:sz w:val="22"/>
                <w:szCs w:val="22"/>
                <w:lang w:val="es-PE"/>
              </w:rPr>
              <w:t>Logros</w:t>
            </w:r>
            <w:r w:rsidRPr="0071096F">
              <w:rPr>
                <w:rFonts w:cs="Times New Roman"/>
                <w:sz w:val="22"/>
                <w:szCs w:val="22"/>
                <w:lang w:val="es-PE"/>
              </w:rPr>
              <w:t xml:space="preserve">: Asistencia en capacitación a 20 bancos rurales. </w:t>
            </w:r>
          </w:p>
          <w:p w:rsidR="00105899" w:rsidRPr="0071096F" w:rsidRDefault="00105899" w:rsidP="00571BE7">
            <w:pPr>
              <w:numPr>
                <w:ilvl w:val="0"/>
                <w:numId w:val="8"/>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Supervisó desarrollo de una donación para establecer la Fundación de Voluntarios </w:t>
            </w:r>
            <w:proofErr w:type="spellStart"/>
            <w:r w:rsidRPr="0071096F">
              <w:rPr>
                <w:rFonts w:ascii="Garamond" w:hAnsi="Garamond"/>
                <w:sz w:val="22"/>
                <w:szCs w:val="22"/>
                <w:lang w:val="es-PE"/>
              </w:rPr>
              <w:t>Entrepinoy</w:t>
            </w:r>
            <w:proofErr w:type="spellEnd"/>
            <w:r w:rsidRPr="0071096F">
              <w:rPr>
                <w:rFonts w:ascii="Garamond" w:hAnsi="Garamond"/>
                <w:sz w:val="22"/>
                <w:szCs w:val="22"/>
                <w:lang w:val="es-PE"/>
              </w:rPr>
              <w:t>, la cual suministra asistencia de empresarios filipinos retirados y activos a pequeñas y medianas empresas.</w:t>
            </w:r>
          </w:p>
          <w:p w:rsidR="00105899" w:rsidRPr="0071096F" w:rsidRDefault="00105899" w:rsidP="00571BE7">
            <w:pPr>
              <w:numPr>
                <w:ilvl w:val="0"/>
                <w:numId w:val="8"/>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Administró donación a la Fundación Asia para suministrar asistencia en la reforma de políticas para tecnologías de información, incluyendo la protección de los derechos de propiedad intelectual y legalización del intercambio de información electrónica.</w:t>
            </w:r>
            <w:r w:rsidRPr="0071096F">
              <w:rPr>
                <w:lang w:val="es-PE"/>
              </w:rPr>
              <w:t xml:space="preserve"> </w:t>
            </w:r>
          </w:p>
          <w:p w:rsidR="00105899" w:rsidRPr="0071096F" w:rsidRDefault="00105899" w:rsidP="00571BE7">
            <w:pPr>
              <w:numPr>
                <w:ilvl w:val="0"/>
                <w:numId w:val="8"/>
              </w:numPr>
              <w:tabs>
                <w:tab w:val="left" w:pos="-1560"/>
                <w:tab w:val="left" w:pos="-840"/>
              </w:tabs>
              <w:jc w:val="both"/>
              <w:rPr>
                <w:rFonts w:ascii="Garamond" w:hAnsi="Garamond" w:cs="Garamond"/>
                <w:sz w:val="22"/>
                <w:szCs w:val="22"/>
                <w:lang w:val="es-PE"/>
              </w:rPr>
            </w:pPr>
            <w:r w:rsidRPr="0071096F">
              <w:rPr>
                <w:rFonts w:ascii="Garamond" w:hAnsi="Garamond" w:cs="Garamond"/>
                <w:sz w:val="22"/>
                <w:szCs w:val="22"/>
                <w:lang w:val="es-PE"/>
              </w:rPr>
              <w:t>Asesor a equipos responsable para Garantía de Cartera (garantía parcial de préstamos a pequeñas empresas), Proyecto de Desarrollo de Mindanao (proyectos de infraestructura), y Telecomunicaciones.</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1995 – 1999</w:t>
            </w:r>
          </w:p>
          <w:p w:rsidR="00105899" w:rsidRPr="0071096F" w:rsidRDefault="00E30F57" w:rsidP="00E30F5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r>
              <w:rPr>
                <w:rFonts w:ascii="Garamond" w:hAnsi="Garamond" w:cs="Garamond"/>
                <w:b/>
                <w:sz w:val="22"/>
                <w:szCs w:val="22"/>
                <w:lang w:val="es-PE"/>
              </w:rPr>
              <w:t xml:space="preserve">            </w:t>
            </w:r>
            <w:r w:rsidRPr="00E30F57">
              <w:rPr>
                <w:rFonts w:ascii="Garamond" w:hAnsi="Garamond" w:cs="Garamond"/>
                <w:b/>
                <w:sz w:val="22"/>
                <w:szCs w:val="22"/>
                <w:lang w:val="es-PE"/>
              </w:rPr>
              <w:t>Filipinas</w:t>
            </w: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71096F" w:rsidRDefault="00105899" w:rsidP="00571BE7">
            <w:pPr>
              <w:jc w:val="both"/>
              <w:rPr>
                <w:rFonts w:ascii="Garamond" w:hAnsi="Garamond" w:cs="Garamond"/>
                <w:sz w:val="22"/>
                <w:szCs w:val="22"/>
                <w:u w:val="single"/>
                <w:lang w:val="es-PE"/>
              </w:rPr>
            </w:pPr>
            <w:r w:rsidRPr="0071096F">
              <w:rPr>
                <w:rFonts w:ascii="Garamond" w:hAnsi="Garamond" w:cs="Garamond"/>
                <w:sz w:val="22"/>
                <w:szCs w:val="22"/>
                <w:u w:val="single"/>
                <w:lang w:val="es-PE"/>
              </w:rPr>
              <w:t xml:space="preserve">USAID, </w:t>
            </w:r>
            <w:proofErr w:type="spellStart"/>
            <w:r w:rsidRPr="0071096F">
              <w:rPr>
                <w:rFonts w:ascii="Garamond" w:hAnsi="Garamond" w:cs="Garamond"/>
                <w:sz w:val="22"/>
                <w:szCs w:val="22"/>
                <w:u w:val="single"/>
                <w:lang w:val="es-PE"/>
              </w:rPr>
              <w:t>Philippines</w:t>
            </w:r>
            <w:proofErr w:type="spellEnd"/>
            <w:r w:rsidRPr="0071096F">
              <w:rPr>
                <w:rFonts w:ascii="Garamond" w:hAnsi="Garamond" w:cs="Garamond"/>
                <w:sz w:val="22"/>
                <w:szCs w:val="22"/>
                <w:u w:val="single"/>
                <w:lang w:val="es-PE"/>
              </w:rPr>
              <w:t xml:space="preserve"> </w:t>
            </w:r>
          </w:p>
          <w:p w:rsidR="00105899" w:rsidRPr="0071096F" w:rsidRDefault="00105899" w:rsidP="007C424F">
            <w:pPr>
              <w:tabs>
                <w:tab w:val="left" w:pos="-1560"/>
                <w:tab w:val="left" w:pos="-840"/>
              </w:tabs>
              <w:jc w:val="both"/>
              <w:rPr>
                <w:rFonts w:ascii="Garamond" w:hAnsi="Garamond" w:cs="Garamond"/>
                <w:b/>
                <w:sz w:val="22"/>
                <w:szCs w:val="22"/>
                <w:lang w:val="es-PE"/>
              </w:rPr>
            </w:pPr>
            <w:r w:rsidRPr="0071096F">
              <w:rPr>
                <w:rFonts w:ascii="Garamond" w:hAnsi="Garamond"/>
                <w:b/>
                <w:bCs/>
                <w:i/>
                <w:sz w:val="22"/>
                <w:szCs w:val="22"/>
                <w:lang w:val="es-PE"/>
              </w:rPr>
              <w:t>Oficial de Desarrollo de Proyectos</w:t>
            </w:r>
            <w:r w:rsidRPr="0071096F">
              <w:rPr>
                <w:rFonts w:ascii="Garamond" w:hAnsi="Garamond"/>
                <w:b/>
                <w:sz w:val="22"/>
                <w:szCs w:val="22"/>
                <w:lang w:val="es-PE"/>
              </w:rPr>
              <w:t>, (</w:t>
            </w:r>
            <w:r w:rsidRPr="0071096F">
              <w:rPr>
                <w:rFonts w:ascii="Garamond" w:hAnsi="Garamond"/>
                <w:b/>
                <w:i/>
                <w:sz w:val="22"/>
                <w:szCs w:val="22"/>
                <w:lang w:val="es-PE"/>
              </w:rPr>
              <w:t>Sub-Director, Oficina de Desarrollo de Cartera y Apoyo a la Implementación</w:t>
            </w:r>
            <w:r w:rsidRPr="0071096F">
              <w:rPr>
                <w:rFonts w:ascii="Garamond" w:hAnsi="Garamond"/>
                <w:b/>
                <w:sz w:val="22"/>
                <w:szCs w:val="22"/>
                <w:lang w:val="es-PE"/>
              </w:rPr>
              <w:t>)</w:t>
            </w:r>
          </w:p>
          <w:p w:rsidR="00105899" w:rsidRPr="0071096F" w:rsidRDefault="00105899" w:rsidP="00F92154">
            <w:pPr>
              <w:numPr>
                <w:ilvl w:val="0"/>
                <w:numId w:val="9"/>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Ayudar en la gestión de un equipo de cuatro personas.</w:t>
            </w:r>
          </w:p>
          <w:p w:rsidR="00105899" w:rsidRPr="0071096F" w:rsidRDefault="00105899" w:rsidP="00F92154">
            <w:pPr>
              <w:numPr>
                <w:ilvl w:val="0"/>
                <w:numId w:val="9"/>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Coordinador de diseño para el proyecto  Gestión de Recursos Costeños. </w:t>
            </w:r>
          </w:p>
          <w:p w:rsidR="00105899" w:rsidRPr="0071096F" w:rsidRDefault="00105899" w:rsidP="00F92154">
            <w:pPr>
              <w:numPr>
                <w:ilvl w:val="0"/>
                <w:numId w:val="9"/>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Oficial de apoyo para proyectos en la Oficina de Población, Salud y Nutrición (OPHN) y la Oficina de Recursos Naturales, Agricultura y Descentralización (ONRAD), brindando orientación y asistencia en cuestiones y problemas en la implementación de proyectos, incluyendo la preparación de informes de proyectos.</w:t>
            </w:r>
          </w:p>
          <w:p w:rsidR="00105899" w:rsidRPr="0071096F" w:rsidRDefault="00105899" w:rsidP="00F92154">
            <w:pPr>
              <w:numPr>
                <w:ilvl w:val="0"/>
                <w:numId w:val="9"/>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Participar en el proceso de selección del contratista para el Proyecto Gestión de los Recursos Naturales.</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1994 – 1995</w:t>
            </w:r>
          </w:p>
          <w:p w:rsidR="00105899" w:rsidRPr="0071096F" w:rsidRDefault="00E30F57" w:rsidP="000B0F91">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F</w:t>
            </w:r>
            <w:r w:rsidR="00105899" w:rsidRPr="0071096F">
              <w:rPr>
                <w:rFonts w:ascii="Garamond" w:hAnsi="Garamond" w:cs="Garamond"/>
                <w:b/>
                <w:sz w:val="22"/>
                <w:szCs w:val="22"/>
                <w:lang w:val="es-PE"/>
              </w:rPr>
              <w:t>ilipin</w:t>
            </w:r>
            <w:r>
              <w:rPr>
                <w:rFonts w:ascii="Garamond" w:hAnsi="Garamond" w:cs="Garamond"/>
                <w:b/>
                <w:sz w:val="22"/>
                <w:szCs w:val="22"/>
                <w:lang w:val="es-PE"/>
              </w:rPr>
              <w:t>a</w:t>
            </w:r>
            <w:r w:rsidR="00105899" w:rsidRPr="0071096F">
              <w:rPr>
                <w:rFonts w:ascii="Garamond" w:hAnsi="Garamond" w:cs="Garamond"/>
                <w:b/>
                <w:sz w:val="22"/>
                <w:szCs w:val="22"/>
                <w:lang w:val="es-PE"/>
              </w:rPr>
              <w:t>s</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71096F" w:rsidRDefault="00105899" w:rsidP="00571BE7">
            <w:pPr>
              <w:jc w:val="both"/>
              <w:rPr>
                <w:rFonts w:ascii="Garamond" w:hAnsi="Garamond" w:cs="Garamond"/>
                <w:sz w:val="22"/>
                <w:szCs w:val="22"/>
                <w:u w:val="single"/>
                <w:lang w:val="es-PE"/>
              </w:rPr>
            </w:pPr>
            <w:r w:rsidRPr="0071096F">
              <w:rPr>
                <w:rFonts w:ascii="Garamond" w:hAnsi="Garamond" w:cs="Garamond"/>
                <w:sz w:val="22"/>
                <w:szCs w:val="22"/>
                <w:u w:val="single"/>
                <w:lang w:val="es-PE"/>
              </w:rPr>
              <w:t xml:space="preserve">USAID, Bolivia </w:t>
            </w:r>
          </w:p>
          <w:p w:rsidR="00105899" w:rsidRPr="0071096F" w:rsidRDefault="00105899" w:rsidP="009966A8">
            <w:pPr>
              <w:widowControl w:val="0"/>
              <w:tabs>
                <w:tab w:val="left" w:pos="-1560"/>
                <w:tab w:val="left" w:pos="-840"/>
              </w:tabs>
              <w:rPr>
                <w:rFonts w:ascii="Garamond" w:hAnsi="Garamond"/>
                <w:i/>
                <w:sz w:val="22"/>
                <w:szCs w:val="22"/>
                <w:lang w:val="es-PE"/>
              </w:rPr>
            </w:pPr>
            <w:r w:rsidRPr="0071096F">
              <w:rPr>
                <w:rFonts w:ascii="Garamond" w:hAnsi="Garamond"/>
                <w:b/>
                <w:bCs/>
                <w:i/>
                <w:sz w:val="22"/>
                <w:szCs w:val="22"/>
                <w:lang w:val="es-PE"/>
              </w:rPr>
              <w:t>Oficial de Desarrollo de Proyectos</w:t>
            </w:r>
            <w:r w:rsidRPr="0071096F">
              <w:rPr>
                <w:rFonts w:ascii="Garamond" w:hAnsi="Garamond"/>
                <w:i/>
                <w:sz w:val="22"/>
                <w:szCs w:val="22"/>
                <w:lang w:val="es-PE"/>
              </w:rPr>
              <w:t xml:space="preserve">, </w:t>
            </w:r>
            <w:r w:rsidRPr="0071096F">
              <w:rPr>
                <w:rFonts w:ascii="Garamond" w:hAnsi="Garamond"/>
                <w:b/>
                <w:i/>
                <w:sz w:val="22"/>
                <w:szCs w:val="22"/>
                <w:lang w:val="es-PE"/>
              </w:rPr>
              <w:t xml:space="preserve">(Sub-Director, </w:t>
            </w:r>
            <w:r w:rsidRPr="0071096F">
              <w:rPr>
                <w:rFonts w:ascii="Garamond" w:hAnsi="Garamond"/>
                <w:b/>
                <w:bCs/>
                <w:i/>
                <w:sz w:val="22"/>
                <w:szCs w:val="22"/>
                <w:lang w:val="es-PE"/>
              </w:rPr>
              <w:t xml:space="preserve">Oficina de Desarrollo </w:t>
            </w:r>
            <w:proofErr w:type="spellStart"/>
            <w:r w:rsidRPr="0071096F">
              <w:rPr>
                <w:rFonts w:ascii="Garamond" w:hAnsi="Garamond"/>
                <w:b/>
                <w:bCs/>
                <w:i/>
                <w:sz w:val="22"/>
                <w:szCs w:val="22"/>
                <w:lang w:val="es-PE"/>
              </w:rPr>
              <w:t>y</w:t>
            </w:r>
            <w:proofErr w:type="spellEnd"/>
            <w:r w:rsidRPr="0071096F">
              <w:rPr>
                <w:rFonts w:ascii="Garamond" w:hAnsi="Garamond"/>
                <w:b/>
                <w:bCs/>
                <w:i/>
                <w:sz w:val="22"/>
                <w:szCs w:val="22"/>
                <w:lang w:val="es-PE"/>
              </w:rPr>
              <w:t xml:space="preserve"> </w:t>
            </w:r>
            <w:r w:rsidRPr="0071096F">
              <w:rPr>
                <w:rFonts w:ascii="Garamond" w:hAnsi="Garamond"/>
                <w:b/>
                <w:i/>
                <w:sz w:val="22"/>
                <w:szCs w:val="22"/>
                <w:lang w:val="es-PE"/>
              </w:rPr>
              <w:t>Implementación</w:t>
            </w:r>
            <w:r w:rsidRPr="0071096F">
              <w:rPr>
                <w:rFonts w:ascii="Garamond" w:hAnsi="Garamond"/>
                <w:b/>
                <w:bCs/>
                <w:i/>
                <w:sz w:val="22"/>
                <w:szCs w:val="22"/>
                <w:lang w:val="es-PE"/>
              </w:rPr>
              <w:t xml:space="preserve"> de Proyectos</w:t>
            </w:r>
            <w:r w:rsidRPr="0071096F">
              <w:rPr>
                <w:rFonts w:ascii="Garamond" w:hAnsi="Garamond"/>
                <w:b/>
                <w:i/>
                <w:sz w:val="22"/>
                <w:szCs w:val="22"/>
                <w:lang w:val="es-PE"/>
              </w:rPr>
              <w:t>, en Agosto 1992)</w:t>
            </w:r>
          </w:p>
          <w:p w:rsidR="00105899" w:rsidRPr="0071096F" w:rsidRDefault="00105899" w:rsidP="00301DF9">
            <w:pPr>
              <w:pStyle w:val="Default"/>
              <w:numPr>
                <w:ilvl w:val="0"/>
                <w:numId w:val="28"/>
              </w:numPr>
              <w:rPr>
                <w:rFonts w:cs="Times New Roman"/>
                <w:sz w:val="22"/>
                <w:szCs w:val="22"/>
                <w:lang w:val="es-PE"/>
              </w:rPr>
            </w:pPr>
            <w:r w:rsidRPr="0071096F">
              <w:rPr>
                <w:rFonts w:cs="Times New Roman"/>
                <w:sz w:val="22"/>
                <w:szCs w:val="22"/>
                <w:lang w:val="es-PE"/>
              </w:rPr>
              <w:t xml:space="preserve">Ayudar en la gestión de un equipo de ocho personas. </w:t>
            </w:r>
          </w:p>
          <w:p w:rsidR="00105899" w:rsidRPr="0071096F" w:rsidRDefault="00105899" w:rsidP="00301DF9">
            <w:pPr>
              <w:pStyle w:val="Default"/>
              <w:numPr>
                <w:ilvl w:val="0"/>
                <w:numId w:val="28"/>
              </w:numPr>
              <w:rPr>
                <w:rFonts w:cs="Times New Roman"/>
                <w:sz w:val="22"/>
                <w:szCs w:val="22"/>
                <w:lang w:val="es-PE"/>
              </w:rPr>
            </w:pPr>
            <w:r w:rsidRPr="0071096F">
              <w:rPr>
                <w:rFonts w:cs="Times New Roman"/>
                <w:sz w:val="22"/>
                <w:szCs w:val="22"/>
                <w:lang w:val="es-PE"/>
              </w:rPr>
              <w:t xml:space="preserve">Proporcionar apoyo en diseño e implementación a dos oficinas técnicas - Salud y Sector Privado. </w:t>
            </w:r>
          </w:p>
          <w:p w:rsidR="00105899" w:rsidRPr="0071096F" w:rsidRDefault="00105899" w:rsidP="00301DF9">
            <w:pPr>
              <w:pStyle w:val="Default"/>
              <w:numPr>
                <w:ilvl w:val="0"/>
                <w:numId w:val="28"/>
              </w:numPr>
              <w:rPr>
                <w:rFonts w:cs="Times New Roman"/>
                <w:sz w:val="22"/>
                <w:szCs w:val="22"/>
                <w:lang w:val="es-PE"/>
              </w:rPr>
            </w:pPr>
            <w:r w:rsidRPr="0071096F">
              <w:rPr>
                <w:rFonts w:cs="Times New Roman"/>
                <w:sz w:val="22"/>
                <w:szCs w:val="22"/>
                <w:lang w:val="es-PE"/>
              </w:rPr>
              <w:t xml:space="preserve">Supervisar el desarrollo y la implementación de </w:t>
            </w:r>
            <w:proofErr w:type="spellStart"/>
            <w:r w:rsidRPr="0071096F">
              <w:rPr>
                <w:rFonts w:cs="Times New Roman"/>
                <w:sz w:val="22"/>
                <w:szCs w:val="22"/>
                <w:lang w:val="es-PE"/>
              </w:rPr>
              <w:t>BancoSol</w:t>
            </w:r>
            <w:proofErr w:type="spellEnd"/>
            <w:r w:rsidRPr="0071096F">
              <w:rPr>
                <w:rFonts w:cs="Times New Roman"/>
                <w:sz w:val="22"/>
                <w:szCs w:val="22"/>
                <w:lang w:val="es-PE"/>
              </w:rPr>
              <w:t xml:space="preserve">, la conversión de una cartera de una ONG a una cartera de un banco comercial para microempresas. </w:t>
            </w:r>
          </w:p>
          <w:p w:rsidR="00105899" w:rsidRPr="0071096F" w:rsidRDefault="00105899" w:rsidP="00301DF9">
            <w:pPr>
              <w:pStyle w:val="Default"/>
              <w:numPr>
                <w:ilvl w:val="0"/>
                <w:numId w:val="28"/>
              </w:numPr>
              <w:rPr>
                <w:sz w:val="22"/>
                <w:szCs w:val="22"/>
                <w:lang w:val="es-PE"/>
              </w:rPr>
            </w:pPr>
            <w:r w:rsidRPr="0071096F">
              <w:rPr>
                <w:sz w:val="22"/>
                <w:szCs w:val="22"/>
                <w:lang w:val="es-PE"/>
              </w:rPr>
              <w:t>Coordinar el diseño de diversos proyectos, con un valor estimado de $ 55M, que incluye, entre otros, CARE Desarrollo de la Comunidad, Supervivencia Infantil PVO Network II, Prevención y Control del SIDA, Comunidad y Salud Infantil, Gestión Forestal Sostenible, y Recursos Humanos para el Desarrollo</w:t>
            </w:r>
            <w:r>
              <w:rPr>
                <w:sz w:val="22"/>
                <w:szCs w:val="22"/>
                <w:lang w:val="es-PE"/>
              </w:rPr>
              <w:t xml:space="preserve">  (programa de maestría universitaria)</w:t>
            </w:r>
            <w:r w:rsidRPr="0071096F">
              <w:rPr>
                <w:sz w:val="22"/>
                <w:szCs w:val="22"/>
                <w:lang w:val="es-PE"/>
              </w:rPr>
              <w:t xml:space="preserve">. </w:t>
            </w:r>
          </w:p>
          <w:p w:rsidR="00105899" w:rsidRPr="0071096F" w:rsidRDefault="00105899" w:rsidP="00301DF9">
            <w:pPr>
              <w:pStyle w:val="Default"/>
              <w:numPr>
                <w:ilvl w:val="0"/>
                <w:numId w:val="28"/>
              </w:numPr>
              <w:rPr>
                <w:sz w:val="22"/>
                <w:szCs w:val="22"/>
                <w:lang w:val="es-PE"/>
              </w:rPr>
            </w:pPr>
            <w:r w:rsidRPr="0071096F">
              <w:rPr>
                <w:sz w:val="22"/>
                <w:szCs w:val="22"/>
                <w:lang w:val="es-PE"/>
              </w:rPr>
              <w:t xml:space="preserve">Coordinar la preparación de los informes semestrales (SARS) de todos los proyectos, incluyendo la </w:t>
            </w:r>
            <w:proofErr w:type="spellStart"/>
            <w:r w:rsidRPr="0071096F">
              <w:rPr>
                <w:sz w:val="22"/>
                <w:szCs w:val="22"/>
                <w:lang w:val="es-PE"/>
              </w:rPr>
              <w:t>co</w:t>
            </w:r>
            <w:proofErr w:type="spellEnd"/>
            <w:r w:rsidRPr="0071096F">
              <w:rPr>
                <w:sz w:val="22"/>
                <w:szCs w:val="22"/>
                <w:lang w:val="es-PE"/>
              </w:rPr>
              <w:t xml:space="preserve">-organización y la realización de un seminario sobre su preparación. </w:t>
            </w:r>
          </w:p>
          <w:p w:rsidR="00105899" w:rsidRPr="0071096F" w:rsidRDefault="00105899" w:rsidP="00301DF9">
            <w:pPr>
              <w:widowControl w:val="0"/>
              <w:numPr>
                <w:ilvl w:val="0"/>
                <w:numId w:val="28"/>
              </w:numPr>
              <w:jc w:val="both"/>
              <w:rPr>
                <w:rFonts w:ascii="Garamond" w:hAnsi="Garamond" w:cs="Garamond"/>
                <w:sz w:val="22"/>
                <w:szCs w:val="22"/>
                <w:lang w:val="es-PE"/>
              </w:rPr>
            </w:pPr>
            <w:r w:rsidRPr="0071096F">
              <w:rPr>
                <w:rFonts w:ascii="Garamond" w:hAnsi="Garamond"/>
                <w:b/>
                <w:sz w:val="22"/>
                <w:szCs w:val="22"/>
                <w:lang w:val="es-PE"/>
              </w:rPr>
              <w:t>Gerente de Proyecto</w:t>
            </w:r>
            <w:r w:rsidRPr="0071096F">
              <w:rPr>
                <w:rFonts w:ascii="Garamond" w:hAnsi="Garamond"/>
                <w:sz w:val="22"/>
                <w:szCs w:val="22"/>
                <w:lang w:val="es-PE"/>
              </w:rPr>
              <w:t xml:space="preserve">, Recursos Humanos para Desarrollo - Dirigir la puesta en marcha e implementación de un $ 5M programa de masters que llego a ser parte del plan de estudios de postgrado estándar. </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1990 – 1994</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Bolivia </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5754C4" w:rsidTr="00A536F9">
        <w:trPr>
          <w:cantSplit/>
          <w:trHeight w:val="841"/>
        </w:trPr>
        <w:tc>
          <w:tcPr>
            <w:tcW w:w="7594" w:type="dxa"/>
          </w:tcPr>
          <w:p w:rsidR="00B621F5" w:rsidRDefault="00B621F5" w:rsidP="00404F00">
            <w:pPr>
              <w:jc w:val="both"/>
              <w:rPr>
                <w:rFonts w:ascii="Garamond" w:hAnsi="Garamond" w:cs="Garamond"/>
                <w:sz w:val="22"/>
                <w:szCs w:val="22"/>
                <w:u w:val="single"/>
                <w:lang w:val="es-PE"/>
              </w:rPr>
            </w:pPr>
          </w:p>
          <w:p w:rsidR="00105899" w:rsidRPr="0071096F" w:rsidRDefault="00105899" w:rsidP="00404F00">
            <w:pPr>
              <w:jc w:val="both"/>
              <w:rPr>
                <w:rFonts w:ascii="Garamond" w:hAnsi="Garamond" w:cs="Garamond"/>
                <w:sz w:val="22"/>
                <w:szCs w:val="22"/>
                <w:u w:val="single"/>
                <w:lang w:val="es-PE"/>
              </w:rPr>
            </w:pPr>
            <w:r w:rsidRPr="0071096F">
              <w:rPr>
                <w:rFonts w:ascii="Garamond" w:hAnsi="Garamond" w:cs="Garamond"/>
                <w:sz w:val="22"/>
                <w:szCs w:val="22"/>
                <w:u w:val="single"/>
                <w:lang w:val="es-PE"/>
              </w:rPr>
              <w:t xml:space="preserve">Management </w:t>
            </w:r>
            <w:proofErr w:type="spellStart"/>
            <w:r w:rsidRPr="0071096F">
              <w:rPr>
                <w:rFonts w:ascii="Garamond" w:hAnsi="Garamond" w:cs="Garamond"/>
                <w:sz w:val="22"/>
                <w:szCs w:val="22"/>
                <w:u w:val="single"/>
                <w:lang w:val="es-PE"/>
              </w:rPr>
              <w:t>Systems</w:t>
            </w:r>
            <w:proofErr w:type="spellEnd"/>
            <w:r w:rsidRPr="0071096F">
              <w:rPr>
                <w:rFonts w:ascii="Garamond" w:hAnsi="Garamond" w:cs="Garamond"/>
                <w:sz w:val="22"/>
                <w:szCs w:val="22"/>
                <w:u w:val="single"/>
                <w:lang w:val="es-PE"/>
              </w:rPr>
              <w:t xml:space="preserve"> International </w:t>
            </w:r>
          </w:p>
          <w:p w:rsidR="00105899" w:rsidRPr="0071096F" w:rsidRDefault="00105899" w:rsidP="009102F6">
            <w:pPr>
              <w:numPr>
                <w:ilvl w:val="0"/>
                <w:numId w:val="29"/>
              </w:numPr>
              <w:tabs>
                <w:tab w:val="left" w:pos="-1560"/>
                <w:tab w:val="left" w:pos="-840"/>
              </w:tabs>
              <w:rPr>
                <w:rFonts w:ascii="Garamond" w:hAnsi="Garamond"/>
                <w:sz w:val="22"/>
                <w:szCs w:val="22"/>
                <w:lang w:val="es-PE"/>
              </w:rPr>
            </w:pPr>
            <w:r w:rsidRPr="0071096F">
              <w:rPr>
                <w:rFonts w:ascii="Garamond" w:hAnsi="Garamond"/>
                <w:b/>
                <w:i/>
                <w:sz w:val="22"/>
                <w:szCs w:val="22"/>
                <w:lang w:val="es-PE"/>
              </w:rPr>
              <w:t>Especialista</w:t>
            </w:r>
            <w:r w:rsidRPr="0071096F">
              <w:rPr>
                <w:rFonts w:ascii="Garamond" w:hAnsi="Garamond"/>
                <w:i/>
                <w:sz w:val="22"/>
                <w:szCs w:val="22"/>
                <w:lang w:val="es-PE"/>
              </w:rPr>
              <w:t xml:space="preserve"> </w:t>
            </w:r>
            <w:r w:rsidRPr="0071096F">
              <w:rPr>
                <w:rFonts w:ascii="Garamond" w:hAnsi="Garamond"/>
                <w:b/>
                <w:i/>
                <w:sz w:val="22"/>
                <w:szCs w:val="22"/>
                <w:lang w:val="es-PE"/>
              </w:rPr>
              <w:t>en Desarrollo de Empresas</w:t>
            </w:r>
            <w:r w:rsidRPr="0071096F">
              <w:rPr>
                <w:rFonts w:ascii="Garamond" w:hAnsi="Garamond"/>
                <w:sz w:val="22"/>
                <w:szCs w:val="22"/>
                <w:lang w:val="es-PE"/>
              </w:rPr>
              <w:t xml:space="preserve"> para:</w:t>
            </w:r>
          </w:p>
          <w:p w:rsidR="00105899" w:rsidRPr="0071096F" w:rsidRDefault="00105899" w:rsidP="00173A8D">
            <w:pPr>
              <w:numPr>
                <w:ilvl w:val="0"/>
                <w:numId w:val="30"/>
              </w:numPr>
              <w:tabs>
                <w:tab w:val="clear" w:pos="2340"/>
                <w:tab w:val="left" w:pos="-1560"/>
                <w:tab w:val="left" w:pos="-840"/>
              </w:tabs>
              <w:ind w:left="826"/>
              <w:rPr>
                <w:rFonts w:ascii="Garamond" w:hAnsi="Garamond"/>
                <w:sz w:val="22"/>
                <w:szCs w:val="22"/>
                <w:lang w:val="es-PE"/>
              </w:rPr>
            </w:pPr>
            <w:r w:rsidRPr="0071096F">
              <w:rPr>
                <w:rFonts w:ascii="Garamond" w:hAnsi="Garamond"/>
                <w:sz w:val="22"/>
                <w:szCs w:val="22"/>
                <w:lang w:val="es-PE"/>
              </w:rPr>
              <w:t xml:space="preserve">  Miembro del equipo para asesoramiento del sector de microempresas en Guatemala.  Presentó a  USAID/Guatemala hallazgos y recomendaciones para diseño de un proyecto de microempresas.</w:t>
            </w:r>
          </w:p>
          <w:p w:rsidR="00105899" w:rsidRPr="0071096F" w:rsidRDefault="00105899" w:rsidP="00173A8D">
            <w:pPr>
              <w:keepNext/>
              <w:numPr>
                <w:ilvl w:val="0"/>
                <w:numId w:val="30"/>
              </w:numPr>
              <w:tabs>
                <w:tab w:val="clear" w:pos="2340"/>
                <w:tab w:val="left" w:pos="-1560"/>
                <w:tab w:val="left" w:pos="-840"/>
                <w:tab w:val="num" w:pos="826"/>
              </w:tabs>
              <w:ind w:left="826"/>
              <w:rPr>
                <w:rFonts w:ascii="Garamond" w:hAnsi="Garamond"/>
                <w:sz w:val="22"/>
                <w:szCs w:val="22"/>
                <w:lang w:val="es-PE"/>
              </w:rPr>
            </w:pPr>
            <w:r w:rsidRPr="0071096F">
              <w:rPr>
                <w:rFonts w:ascii="Garamond" w:hAnsi="Garamond"/>
                <w:sz w:val="22"/>
                <w:szCs w:val="22"/>
                <w:lang w:val="es-PE"/>
              </w:rPr>
              <w:t xml:space="preserve">Evaluación de proyecto de </w:t>
            </w:r>
            <w:proofErr w:type="spellStart"/>
            <w:r w:rsidRPr="0071096F">
              <w:rPr>
                <w:rFonts w:ascii="Garamond" w:hAnsi="Garamond"/>
                <w:sz w:val="22"/>
                <w:szCs w:val="22"/>
                <w:lang w:val="es-PE"/>
              </w:rPr>
              <w:t>co</w:t>
            </w:r>
            <w:proofErr w:type="spellEnd"/>
            <w:r w:rsidRPr="0071096F">
              <w:rPr>
                <w:rFonts w:ascii="Garamond" w:hAnsi="Garamond"/>
                <w:sz w:val="22"/>
                <w:szCs w:val="22"/>
                <w:lang w:val="es-PE"/>
              </w:rPr>
              <w:t xml:space="preserve">-financiamiento de </w:t>
            </w:r>
            <w:proofErr w:type="spellStart"/>
            <w:r w:rsidRPr="0071096F">
              <w:rPr>
                <w:rFonts w:ascii="Garamond" w:hAnsi="Garamond"/>
                <w:sz w:val="22"/>
                <w:szCs w:val="22"/>
                <w:lang w:val="es-PE"/>
              </w:rPr>
              <w:t>ONGs</w:t>
            </w:r>
            <w:proofErr w:type="spellEnd"/>
            <w:r w:rsidRPr="0071096F">
              <w:rPr>
                <w:rFonts w:ascii="Garamond" w:hAnsi="Garamond"/>
                <w:sz w:val="22"/>
                <w:szCs w:val="22"/>
                <w:lang w:val="es-PE"/>
              </w:rPr>
              <w:t xml:space="preserve"> en Sri Lanka. Análisis institucional de seis organizaciones sin fines de lucro.  Evaluaciones del impacto en los beneficiarios de los proyectos; Proponer cambios al sistema de seguimiento y evaluación de USAID/Sri Lanka; Analizar el diseño de proyectos, específicamente el marco lógico.</w:t>
            </w:r>
          </w:p>
          <w:p w:rsidR="00105899" w:rsidRPr="0071096F" w:rsidRDefault="00105899" w:rsidP="00747F89">
            <w:pPr>
              <w:tabs>
                <w:tab w:val="left" w:pos="1417"/>
                <w:tab w:val="left" w:pos="1587"/>
                <w:tab w:val="left" w:pos="1701"/>
                <w:tab w:val="left" w:pos="2268"/>
                <w:tab w:val="left" w:pos="2448"/>
                <w:tab w:val="left" w:pos="4535"/>
                <w:tab w:val="left" w:pos="5896"/>
                <w:tab w:val="left" w:pos="6009"/>
              </w:tabs>
              <w:jc w:val="right"/>
              <w:rPr>
                <w:rFonts w:ascii="Garamond" w:hAnsi="Garamond" w:cs="Garamond"/>
                <w:sz w:val="22"/>
                <w:szCs w:val="22"/>
                <w:lang w:val="es-PE"/>
              </w:rPr>
            </w:pPr>
          </w:p>
        </w:tc>
        <w:tc>
          <w:tcPr>
            <w:tcW w:w="1800" w:type="dxa"/>
          </w:tcPr>
          <w:p w:rsidR="00105899" w:rsidRPr="0071096F" w:rsidRDefault="00105899" w:rsidP="00404F00">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B621F5" w:rsidRDefault="00B621F5" w:rsidP="007E5F1A">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7E5F1A">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1988 – 1990 </w:t>
            </w:r>
            <w:proofErr w:type="spellStart"/>
            <w:r w:rsidRPr="0071096F">
              <w:rPr>
                <w:rFonts w:ascii="Garamond" w:hAnsi="Garamond" w:cs="Garamond"/>
                <w:b/>
                <w:sz w:val="22"/>
                <w:szCs w:val="22"/>
                <w:lang w:val="es-PE"/>
              </w:rPr>
              <w:t>Washington,DC</w:t>
            </w:r>
            <w:proofErr w:type="spellEnd"/>
          </w:p>
          <w:p w:rsidR="00105899" w:rsidRPr="0071096F" w:rsidRDefault="00105899" w:rsidP="00F15BCF">
            <w:pPr>
              <w:jc w:val="right"/>
              <w:rPr>
                <w:rFonts w:ascii="Garamond" w:hAnsi="Garamond" w:cs="Garamond"/>
                <w:b/>
                <w:sz w:val="22"/>
                <w:szCs w:val="22"/>
                <w:lang w:val="es-PE"/>
              </w:rPr>
            </w:pPr>
            <w:r w:rsidRPr="0071096F">
              <w:rPr>
                <w:rFonts w:ascii="Garamond" w:hAnsi="Garamond" w:cs="Garamond"/>
                <w:b/>
                <w:sz w:val="22"/>
                <w:szCs w:val="22"/>
                <w:lang w:val="es-PE"/>
              </w:rPr>
              <w:t xml:space="preserve">Guatemala, Sri Lanka, México, Paraguay, Filipinas, Turquía, y </w:t>
            </w:r>
            <w:proofErr w:type="spellStart"/>
            <w:r w:rsidRPr="0071096F">
              <w:rPr>
                <w:rFonts w:ascii="Garamond" w:hAnsi="Garamond" w:cs="Garamond"/>
                <w:b/>
                <w:sz w:val="22"/>
                <w:szCs w:val="22"/>
                <w:lang w:val="es-PE"/>
              </w:rPr>
              <w:t>Kenya</w:t>
            </w:r>
            <w:proofErr w:type="spellEnd"/>
            <w:r w:rsidRPr="0071096F">
              <w:rPr>
                <w:rFonts w:ascii="Garamond" w:hAnsi="Garamond" w:cs="Garamond"/>
                <w:b/>
                <w:sz w:val="22"/>
                <w:szCs w:val="22"/>
                <w:lang w:val="es-PE"/>
              </w:rPr>
              <w:t xml:space="preserve"> </w:t>
            </w:r>
          </w:p>
          <w:p w:rsidR="00105899" w:rsidRPr="0071096F" w:rsidRDefault="00105899" w:rsidP="00404F00">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5754C4" w:rsidTr="00A536F9">
        <w:trPr>
          <w:cantSplit/>
          <w:trHeight w:val="841"/>
        </w:trPr>
        <w:tc>
          <w:tcPr>
            <w:tcW w:w="7594" w:type="dxa"/>
          </w:tcPr>
          <w:p w:rsidR="00105899" w:rsidRPr="0071096F" w:rsidRDefault="00105899" w:rsidP="007F431A">
            <w:pPr>
              <w:keepLines/>
              <w:numPr>
                <w:ilvl w:val="0"/>
                <w:numId w:val="29"/>
              </w:numPr>
              <w:tabs>
                <w:tab w:val="left" w:pos="-1560"/>
                <w:tab w:val="left" w:pos="-840"/>
              </w:tabs>
              <w:rPr>
                <w:sz w:val="24"/>
                <w:lang w:val="es-PE"/>
              </w:rPr>
            </w:pPr>
            <w:r w:rsidRPr="00023D75">
              <w:rPr>
                <w:rFonts w:ascii="Garamond" w:hAnsi="Garamond"/>
                <w:b/>
                <w:i/>
                <w:sz w:val="22"/>
                <w:szCs w:val="22"/>
                <w:lang w:val="es-PE"/>
              </w:rPr>
              <w:t>Líder</w:t>
            </w:r>
            <w:r w:rsidRPr="00023D75">
              <w:rPr>
                <w:rFonts w:ascii="Garamond" w:hAnsi="Garamond"/>
                <w:i/>
                <w:sz w:val="22"/>
                <w:szCs w:val="22"/>
                <w:lang w:val="es-PE"/>
              </w:rPr>
              <w:t xml:space="preserve"> </w:t>
            </w:r>
            <w:r w:rsidRPr="00023D75">
              <w:rPr>
                <w:rFonts w:ascii="Garamond" w:hAnsi="Garamond"/>
                <w:b/>
                <w:i/>
                <w:sz w:val="22"/>
                <w:szCs w:val="22"/>
                <w:lang w:val="es-PE"/>
              </w:rPr>
              <w:t>del equipo</w:t>
            </w:r>
            <w:r w:rsidRPr="0071096F">
              <w:rPr>
                <w:rFonts w:ascii="Garamond" w:hAnsi="Garamond"/>
                <w:sz w:val="22"/>
                <w:szCs w:val="22"/>
                <w:lang w:val="es-PE"/>
              </w:rPr>
              <w:t xml:space="preserve"> para </w:t>
            </w:r>
            <w:r w:rsidRPr="0071096F">
              <w:rPr>
                <w:rFonts w:ascii="Garamond" w:hAnsi="Garamond"/>
                <w:b/>
                <w:sz w:val="22"/>
                <w:szCs w:val="22"/>
                <w:lang w:val="es-PE"/>
              </w:rPr>
              <w:t xml:space="preserve">evaluaciones </w:t>
            </w:r>
            <w:r w:rsidRPr="0071096F">
              <w:rPr>
                <w:rFonts w:ascii="Garamond" w:hAnsi="Garamond"/>
                <w:sz w:val="22"/>
                <w:szCs w:val="22"/>
                <w:lang w:val="es-PE"/>
              </w:rPr>
              <w:t>de</w:t>
            </w:r>
            <w:r w:rsidRPr="0071096F">
              <w:rPr>
                <w:sz w:val="24"/>
                <w:lang w:val="es-PE"/>
              </w:rPr>
              <w:t>:</w:t>
            </w:r>
          </w:p>
          <w:p w:rsidR="00105899" w:rsidRPr="0071096F" w:rsidRDefault="00105899" w:rsidP="00747F89">
            <w:pPr>
              <w:keepLines/>
              <w:tabs>
                <w:tab w:val="left" w:pos="-1560"/>
                <w:tab w:val="left" w:pos="-840"/>
              </w:tabs>
              <w:rPr>
                <w:sz w:val="24"/>
                <w:lang w:val="es-PE"/>
              </w:rPr>
            </w:pPr>
          </w:p>
          <w:p w:rsidR="00105899" w:rsidRPr="0071096F" w:rsidRDefault="00105899" w:rsidP="00BA781C">
            <w:pPr>
              <w:keepLines/>
              <w:numPr>
                <w:ilvl w:val="0"/>
                <w:numId w:val="10"/>
              </w:numPr>
              <w:tabs>
                <w:tab w:val="left" w:pos="-1560"/>
                <w:tab w:val="left" w:pos="-840"/>
              </w:tabs>
              <w:rPr>
                <w:rFonts w:ascii="Garamond" w:hAnsi="Garamond"/>
                <w:sz w:val="22"/>
                <w:szCs w:val="22"/>
                <w:lang w:val="es-PE"/>
              </w:rPr>
            </w:pPr>
            <w:r w:rsidRPr="0071096F">
              <w:rPr>
                <w:rFonts w:ascii="Garamond" w:hAnsi="Garamond"/>
                <w:sz w:val="22"/>
                <w:szCs w:val="22"/>
                <w:lang w:val="es-PE"/>
              </w:rPr>
              <w:t>Programas de microfinanzas/asistencia técnica en México y Paraguay.  Estas fundaciones fueron afiliados de ACCION Interna</w:t>
            </w:r>
            <w:r>
              <w:rPr>
                <w:rFonts w:ascii="Garamond" w:hAnsi="Garamond"/>
                <w:sz w:val="22"/>
                <w:szCs w:val="22"/>
                <w:lang w:val="es-PE"/>
              </w:rPr>
              <w:t>c</w:t>
            </w:r>
            <w:r w:rsidRPr="0071096F">
              <w:rPr>
                <w:rFonts w:ascii="Garamond" w:hAnsi="Garamond"/>
                <w:sz w:val="22"/>
                <w:szCs w:val="22"/>
                <w:lang w:val="es-PE"/>
              </w:rPr>
              <w:t>ional y fondeado por préstamos de bancos locales con garantía de USAID.</w:t>
            </w:r>
          </w:p>
          <w:p w:rsidR="00105899" w:rsidRPr="0071096F" w:rsidRDefault="00105899" w:rsidP="00747F89">
            <w:pPr>
              <w:numPr>
                <w:ilvl w:val="0"/>
                <w:numId w:val="10"/>
              </w:numPr>
              <w:tabs>
                <w:tab w:val="left" w:pos="-1560"/>
                <w:tab w:val="left" w:pos="-840"/>
              </w:tabs>
              <w:rPr>
                <w:rFonts w:ascii="Garamond" w:hAnsi="Garamond"/>
                <w:sz w:val="22"/>
                <w:szCs w:val="22"/>
                <w:lang w:val="es-PE"/>
              </w:rPr>
            </w:pPr>
            <w:r w:rsidRPr="0071096F">
              <w:rPr>
                <w:rFonts w:ascii="Garamond" w:hAnsi="Garamond"/>
                <w:sz w:val="22"/>
                <w:szCs w:val="22"/>
                <w:lang w:val="es-PE"/>
              </w:rPr>
              <w:t>Dos proyectos en las Filipinas para medir el impacto en pequeño y mediano empresas de préstamos de bancos locales y parcialmente garantizados por USAID.</w:t>
            </w:r>
          </w:p>
          <w:p w:rsidR="00105899" w:rsidRPr="0071096F" w:rsidRDefault="00105899" w:rsidP="00747F89">
            <w:pPr>
              <w:numPr>
                <w:ilvl w:val="0"/>
                <w:numId w:val="10"/>
              </w:numPr>
              <w:tabs>
                <w:tab w:val="left" w:pos="-1560"/>
                <w:tab w:val="left" w:pos="-840"/>
              </w:tabs>
              <w:rPr>
                <w:rFonts w:ascii="Garamond" w:hAnsi="Garamond"/>
                <w:sz w:val="22"/>
                <w:szCs w:val="22"/>
                <w:lang w:val="es-PE"/>
              </w:rPr>
            </w:pPr>
            <w:r w:rsidRPr="0071096F">
              <w:rPr>
                <w:rFonts w:ascii="Garamond" w:hAnsi="Garamond"/>
                <w:sz w:val="22"/>
                <w:szCs w:val="22"/>
                <w:lang w:val="es-PE"/>
              </w:rPr>
              <w:t>Cuatro relaciones-socio en Compañeros de las Américas como evaluación final del proyecto como parte del Proyecto Fortalecimiento de Democracia en América Central (USAID).</w:t>
            </w:r>
          </w:p>
          <w:p w:rsidR="00105899" w:rsidRPr="0071096F" w:rsidRDefault="00105899" w:rsidP="00747F89">
            <w:pPr>
              <w:numPr>
                <w:ilvl w:val="0"/>
                <w:numId w:val="10"/>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Proyecto de comercio </w:t>
            </w:r>
            <w:proofErr w:type="spellStart"/>
            <w:r w:rsidRPr="0071096F">
              <w:rPr>
                <w:rFonts w:ascii="Garamond" w:hAnsi="Garamond"/>
                <w:sz w:val="22"/>
                <w:szCs w:val="22"/>
                <w:lang w:val="es-PE"/>
              </w:rPr>
              <w:t>securitizado</w:t>
            </w:r>
            <w:proofErr w:type="spellEnd"/>
            <w:r w:rsidRPr="0071096F">
              <w:rPr>
                <w:rFonts w:ascii="Garamond" w:hAnsi="Garamond"/>
                <w:sz w:val="22"/>
                <w:szCs w:val="22"/>
                <w:lang w:val="es-PE"/>
              </w:rPr>
              <w:t xml:space="preserve"> en Turquía, que otorga </w:t>
            </w:r>
            <w:proofErr w:type="spellStart"/>
            <w:r w:rsidRPr="0071096F">
              <w:rPr>
                <w:rFonts w:ascii="Garamond" w:hAnsi="Garamond"/>
                <w:sz w:val="22"/>
                <w:szCs w:val="22"/>
                <w:lang w:val="es-PE"/>
              </w:rPr>
              <w:t>prestamos</w:t>
            </w:r>
            <w:proofErr w:type="spellEnd"/>
            <w:r w:rsidRPr="0071096F">
              <w:rPr>
                <w:rFonts w:ascii="Garamond" w:hAnsi="Garamond"/>
                <w:sz w:val="22"/>
                <w:szCs w:val="22"/>
                <w:lang w:val="es-PE"/>
              </w:rPr>
              <w:t xml:space="preserve"> garantizados a pequeñas empresas (USAID).</w:t>
            </w:r>
          </w:p>
          <w:p w:rsidR="00105899" w:rsidRPr="0071096F" w:rsidRDefault="00105899" w:rsidP="00747F89">
            <w:pPr>
              <w:numPr>
                <w:ilvl w:val="12"/>
                <w:numId w:val="0"/>
              </w:numPr>
              <w:tabs>
                <w:tab w:val="left" w:pos="-1560"/>
                <w:tab w:val="left" w:pos="-840"/>
              </w:tabs>
              <w:rPr>
                <w:rFonts w:ascii="Garamond" w:hAnsi="Garamond"/>
                <w:sz w:val="22"/>
                <w:szCs w:val="22"/>
                <w:lang w:val="es-PE"/>
              </w:rPr>
            </w:pPr>
          </w:p>
          <w:p w:rsidR="00105899" w:rsidRPr="0071096F" w:rsidRDefault="00105899" w:rsidP="00747F89">
            <w:pPr>
              <w:keepLines/>
              <w:tabs>
                <w:tab w:val="left" w:pos="-1560"/>
                <w:tab w:val="left" w:pos="-840"/>
              </w:tabs>
              <w:ind w:left="360"/>
              <w:jc w:val="both"/>
              <w:rPr>
                <w:rFonts w:ascii="Garamond" w:hAnsi="Garamond" w:cs="Garamond"/>
                <w:sz w:val="22"/>
                <w:szCs w:val="22"/>
                <w:lang w:val="es-PE"/>
              </w:rPr>
            </w:pPr>
            <w:r w:rsidRPr="00023D75">
              <w:rPr>
                <w:rFonts w:ascii="Garamond" w:hAnsi="Garamond"/>
                <w:b/>
                <w:i/>
                <w:sz w:val="22"/>
                <w:szCs w:val="22"/>
                <w:lang w:val="es-PE"/>
              </w:rPr>
              <w:t>Especialista en Evaluaciones</w:t>
            </w:r>
            <w:r w:rsidRPr="0071096F">
              <w:rPr>
                <w:rFonts w:ascii="Garamond" w:hAnsi="Garamond"/>
                <w:sz w:val="22"/>
                <w:szCs w:val="22"/>
                <w:lang w:val="es-PE"/>
              </w:rPr>
              <w:t xml:space="preserve"> para tres proyectos del sector privado en Kenia que formaron parte de un evaluación general de la estrategia del sector privado de USAID/Kenia </w:t>
            </w:r>
            <w:r w:rsidRPr="0071096F">
              <w:rPr>
                <w:rFonts w:ascii="Garamond" w:hAnsi="Garamond" w:cs="Garamond"/>
                <w:sz w:val="22"/>
                <w:szCs w:val="22"/>
                <w:lang w:val="es-PE"/>
              </w:rPr>
              <w:tab/>
            </w:r>
          </w:p>
        </w:tc>
        <w:tc>
          <w:tcPr>
            <w:tcW w:w="1800" w:type="dxa"/>
          </w:tcPr>
          <w:p w:rsidR="00105899" w:rsidRPr="0071096F" w:rsidRDefault="00105899" w:rsidP="004049B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023D75" w:rsidRDefault="00105899" w:rsidP="00571BE7">
            <w:pPr>
              <w:jc w:val="both"/>
              <w:rPr>
                <w:rFonts w:ascii="Garamond" w:hAnsi="Garamond" w:cs="Garamond"/>
                <w:sz w:val="22"/>
                <w:szCs w:val="22"/>
                <w:u w:val="single"/>
              </w:rPr>
            </w:pPr>
            <w:r w:rsidRPr="00023D75">
              <w:rPr>
                <w:rFonts w:ascii="Garamond" w:hAnsi="Garamond" w:cs="Garamond"/>
                <w:sz w:val="22"/>
                <w:szCs w:val="22"/>
                <w:u w:val="single"/>
              </w:rPr>
              <w:t>International Science and Technology Institute</w:t>
            </w:r>
          </w:p>
          <w:p w:rsidR="00105899" w:rsidRPr="0071096F" w:rsidRDefault="00105899" w:rsidP="00571BE7">
            <w:pPr>
              <w:jc w:val="both"/>
              <w:rPr>
                <w:rFonts w:ascii="Garamond" w:hAnsi="Garamond" w:cs="Garamond"/>
                <w:b/>
                <w:bCs/>
                <w:i/>
                <w:iCs/>
                <w:sz w:val="22"/>
                <w:szCs w:val="22"/>
                <w:lang w:val="es-PE"/>
              </w:rPr>
            </w:pPr>
            <w:r w:rsidRPr="0071096F">
              <w:rPr>
                <w:rFonts w:ascii="Garamond" w:hAnsi="Garamond"/>
                <w:b/>
                <w:i/>
                <w:sz w:val="22"/>
                <w:szCs w:val="22"/>
                <w:lang w:val="es-PE"/>
              </w:rPr>
              <w:t>Líder del Equipo</w:t>
            </w:r>
            <w:r w:rsidRPr="0071096F">
              <w:rPr>
                <w:rFonts w:ascii="Garamond" w:hAnsi="Garamond" w:cs="Garamond"/>
                <w:b/>
                <w:bCs/>
                <w:i/>
                <w:iCs/>
                <w:sz w:val="22"/>
                <w:szCs w:val="22"/>
                <w:lang w:val="es-PE"/>
              </w:rPr>
              <w:t>/Consultor Independiente</w:t>
            </w:r>
          </w:p>
          <w:p w:rsidR="00105899" w:rsidRPr="0071096F" w:rsidRDefault="00105899" w:rsidP="007A696F">
            <w:pPr>
              <w:widowControl w:val="0"/>
              <w:numPr>
                <w:ilvl w:val="0"/>
                <w:numId w:val="29"/>
              </w:numPr>
              <w:jc w:val="both"/>
              <w:rPr>
                <w:rFonts w:ascii="Garamond" w:hAnsi="Garamond" w:cs="Garamond"/>
                <w:sz w:val="22"/>
                <w:szCs w:val="22"/>
                <w:lang w:val="es-PE"/>
              </w:rPr>
            </w:pPr>
            <w:r w:rsidRPr="0071096F">
              <w:rPr>
                <w:rFonts w:ascii="Garamond" w:hAnsi="Garamond"/>
                <w:sz w:val="22"/>
                <w:szCs w:val="22"/>
                <w:lang w:val="es-PE"/>
              </w:rPr>
              <w:t xml:space="preserve">Análisis institucional y del impacto a los prestatarios de la Fundación Nacional de Desarrollo de Belice, que provee préstamos, asistencia técnica y capacitación a </w:t>
            </w:r>
            <w:proofErr w:type="spellStart"/>
            <w:r w:rsidRPr="0071096F">
              <w:rPr>
                <w:rFonts w:ascii="Garamond" w:hAnsi="Garamond"/>
                <w:sz w:val="22"/>
                <w:szCs w:val="22"/>
                <w:lang w:val="es-PE"/>
              </w:rPr>
              <w:t>MyPEs</w:t>
            </w:r>
            <w:proofErr w:type="spellEnd"/>
            <w:r w:rsidRPr="0071096F">
              <w:rPr>
                <w:rFonts w:ascii="Garamond" w:hAnsi="Garamond"/>
                <w:sz w:val="22"/>
                <w:szCs w:val="22"/>
                <w:lang w:val="es-PE"/>
              </w:rPr>
              <w:t xml:space="preserve"> sin acceso a crédito formal.  </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1988</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Belice</w:t>
            </w: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71096F" w:rsidRDefault="00105899" w:rsidP="00571BE7">
            <w:pPr>
              <w:jc w:val="both"/>
              <w:rPr>
                <w:rFonts w:ascii="Garamond" w:hAnsi="Garamond" w:cs="Garamond"/>
                <w:sz w:val="22"/>
                <w:szCs w:val="22"/>
                <w:u w:val="single"/>
                <w:lang w:val="es-PE"/>
              </w:rPr>
            </w:pPr>
            <w:r w:rsidRPr="0071096F">
              <w:rPr>
                <w:rFonts w:ascii="Garamond" w:hAnsi="Garamond" w:cs="Garamond"/>
                <w:sz w:val="22"/>
                <w:szCs w:val="22"/>
                <w:u w:val="single"/>
                <w:lang w:val="es-PE"/>
              </w:rPr>
              <w:t xml:space="preserve">USAID, Bolivia </w:t>
            </w:r>
          </w:p>
          <w:p w:rsidR="00105899" w:rsidRPr="0071096F" w:rsidRDefault="00105899" w:rsidP="00E81852">
            <w:pPr>
              <w:keepLines/>
              <w:tabs>
                <w:tab w:val="left" w:pos="-1560"/>
                <w:tab w:val="left" w:pos="-840"/>
              </w:tabs>
              <w:rPr>
                <w:rFonts w:ascii="Garamond" w:hAnsi="Garamond" w:cs="Garamond"/>
                <w:i/>
                <w:sz w:val="22"/>
                <w:szCs w:val="22"/>
                <w:lang w:val="es-PE"/>
              </w:rPr>
            </w:pPr>
            <w:r w:rsidRPr="0071096F">
              <w:rPr>
                <w:rFonts w:ascii="Garamond" w:hAnsi="Garamond"/>
                <w:b/>
                <w:bCs/>
                <w:i/>
                <w:sz w:val="22"/>
                <w:szCs w:val="22"/>
                <w:lang w:val="es-PE"/>
              </w:rPr>
              <w:t>Asesor del Sector Privado</w:t>
            </w:r>
            <w:r w:rsidRPr="0071096F">
              <w:rPr>
                <w:rFonts w:ascii="Garamond" w:hAnsi="Garamond" w:cs="Garamond"/>
                <w:i/>
                <w:sz w:val="22"/>
                <w:szCs w:val="22"/>
                <w:lang w:val="es-PE"/>
              </w:rPr>
              <w:t xml:space="preserve"> </w:t>
            </w:r>
          </w:p>
          <w:p w:rsidR="00105899" w:rsidRPr="0071096F" w:rsidRDefault="00105899" w:rsidP="00C5370F">
            <w:pPr>
              <w:numPr>
                <w:ilvl w:val="0"/>
                <w:numId w:val="31"/>
              </w:numPr>
              <w:tabs>
                <w:tab w:val="left" w:pos="-1560"/>
                <w:tab w:val="left" w:pos="-840"/>
              </w:tabs>
              <w:rPr>
                <w:rFonts w:ascii="Garamond" w:hAnsi="Garamond" w:cs="Garamond"/>
                <w:i/>
                <w:sz w:val="22"/>
                <w:szCs w:val="22"/>
                <w:lang w:val="es-PE"/>
              </w:rPr>
            </w:pPr>
            <w:r w:rsidRPr="0071096F">
              <w:rPr>
                <w:rFonts w:ascii="Garamond" w:hAnsi="Garamond"/>
                <w:sz w:val="22"/>
                <w:szCs w:val="22"/>
                <w:lang w:val="es-PE"/>
              </w:rPr>
              <w:t xml:space="preserve">Co-administrador del Proyecto de Apoyo a Microempresas que estableció un ONG (PRODEM) con ayuda de  ACCION. Preparo términos de referencia para evaluación del proyecto y coordinó la evacuación. </w:t>
            </w:r>
          </w:p>
          <w:p w:rsidR="00105899" w:rsidRPr="0071096F" w:rsidRDefault="00105899" w:rsidP="00571BE7">
            <w:pPr>
              <w:keepLines/>
              <w:numPr>
                <w:ilvl w:val="0"/>
                <w:numId w:val="11"/>
              </w:numPr>
              <w:tabs>
                <w:tab w:val="left" w:pos="-1560"/>
                <w:tab w:val="left" w:pos="-840"/>
              </w:tabs>
              <w:rPr>
                <w:rFonts w:ascii="Garamond" w:hAnsi="Garamond" w:cs="Garamond"/>
                <w:sz w:val="22"/>
                <w:szCs w:val="22"/>
                <w:lang w:val="es-PE"/>
              </w:rPr>
            </w:pPr>
            <w:r w:rsidRPr="0071096F">
              <w:rPr>
                <w:rFonts w:ascii="Garamond" w:hAnsi="Garamond" w:cs="Garamond"/>
                <w:sz w:val="22"/>
                <w:szCs w:val="22"/>
                <w:lang w:val="es-PE"/>
              </w:rPr>
              <w:t xml:space="preserve">Dirigió y/o coordinó varias programas y actividades, incluyendo:   </w:t>
            </w:r>
          </w:p>
          <w:p w:rsidR="00105899" w:rsidRPr="0071096F" w:rsidRDefault="00105899" w:rsidP="00173A8D">
            <w:pPr>
              <w:keepLines/>
              <w:numPr>
                <w:ilvl w:val="0"/>
                <w:numId w:val="12"/>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Vivienda de Bajo Costo a través del Sector Privado</w:t>
            </w:r>
          </w:p>
          <w:p w:rsidR="00105899" w:rsidRPr="0071096F" w:rsidRDefault="00105899" w:rsidP="00173A8D">
            <w:pPr>
              <w:keepLines/>
              <w:numPr>
                <w:ilvl w:val="0"/>
                <w:numId w:val="12"/>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Agua Potable y Saneamiento (asistencia técnica y financiamiento al sistema mutual)</w:t>
            </w:r>
            <w:r w:rsidRPr="0071096F">
              <w:rPr>
                <w:rFonts w:ascii="Garamond" w:hAnsi="Garamond" w:cs="Garamond"/>
                <w:sz w:val="22"/>
                <w:szCs w:val="22"/>
                <w:lang w:val="es-PE"/>
              </w:rPr>
              <w:t xml:space="preserve"> </w:t>
            </w:r>
          </w:p>
          <w:p w:rsidR="00105899" w:rsidRPr="0071096F" w:rsidRDefault="00105899" w:rsidP="00173A8D">
            <w:pPr>
              <w:keepLines/>
              <w:numPr>
                <w:ilvl w:val="0"/>
                <w:numId w:val="12"/>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 xml:space="preserve">Cuerpo de Ejecutivos Voluntarios </w:t>
            </w:r>
          </w:p>
          <w:p w:rsidR="00105899" w:rsidRPr="0071096F" w:rsidRDefault="00105899" w:rsidP="00173A8D">
            <w:pPr>
              <w:keepLines/>
              <w:numPr>
                <w:ilvl w:val="0"/>
                <w:numId w:val="12"/>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 xml:space="preserve">Garantía de Créditos (para pequeñas empresas) y desarrollo de programa de </w:t>
            </w:r>
            <w:proofErr w:type="spellStart"/>
            <w:r w:rsidRPr="0071096F">
              <w:rPr>
                <w:rFonts w:ascii="Garamond" w:hAnsi="Garamond"/>
                <w:sz w:val="22"/>
                <w:szCs w:val="22"/>
                <w:lang w:val="es-PE"/>
              </w:rPr>
              <w:t>prestamos</w:t>
            </w:r>
            <w:proofErr w:type="spellEnd"/>
            <w:r w:rsidRPr="0071096F">
              <w:rPr>
                <w:rFonts w:ascii="Garamond" w:hAnsi="Garamond"/>
                <w:sz w:val="22"/>
                <w:szCs w:val="22"/>
                <w:lang w:val="es-PE"/>
              </w:rPr>
              <w:t xml:space="preserve"> para pequeñas empresas</w:t>
            </w:r>
          </w:p>
          <w:p w:rsidR="00105899" w:rsidRPr="0071096F" w:rsidRDefault="00105899" w:rsidP="00455810">
            <w:pPr>
              <w:keepLines/>
              <w:numPr>
                <w:ilvl w:val="0"/>
                <w:numId w:val="11"/>
              </w:numPr>
              <w:tabs>
                <w:tab w:val="left" w:pos="-1560"/>
                <w:tab w:val="left" w:pos="-840"/>
              </w:tabs>
              <w:rPr>
                <w:rFonts w:ascii="Garamond" w:hAnsi="Garamond"/>
                <w:sz w:val="22"/>
                <w:szCs w:val="22"/>
                <w:lang w:val="es-PE"/>
              </w:rPr>
            </w:pPr>
            <w:r w:rsidRPr="0071096F">
              <w:rPr>
                <w:rFonts w:ascii="Garamond" w:hAnsi="Garamond"/>
                <w:sz w:val="22"/>
                <w:szCs w:val="22"/>
                <w:lang w:val="es-PE"/>
              </w:rPr>
              <w:t>Enlace con federación de pequeñas empresas.</w:t>
            </w:r>
          </w:p>
          <w:p w:rsidR="00105899" w:rsidRPr="0071096F" w:rsidRDefault="00105899" w:rsidP="00455810">
            <w:pPr>
              <w:keepLines/>
              <w:numPr>
                <w:ilvl w:val="0"/>
                <w:numId w:val="11"/>
              </w:numPr>
              <w:tabs>
                <w:tab w:val="left" w:pos="-1560"/>
                <w:tab w:val="left" w:pos="-840"/>
              </w:tabs>
              <w:rPr>
                <w:rFonts w:ascii="Garamond" w:hAnsi="Garamond"/>
                <w:sz w:val="22"/>
                <w:szCs w:val="22"/>
                <w:lang w:val="es-PE"/>
              </w:rPr>
            </w:pPr>
            <w:r w:rsidRPr="0071096F">
              <w:rPr>
                <w:rFonts w:ascii="Garamond" w:hAnsi="Garamond"/>
                <w:sz w:val="22"/>
                <w:szCs w:val="22"/>
                <w:lang w:val="es-PE"/>
              </w:rPr>
              <w:t>Coordinó desarrollo de la estrategia del sector privado para USAID.</w:t>
            </w:r>
          </w:p>
          <w:p w:rsidR="00105899" w:rsidRPr="0071096F" w:rsidRDefault="00105899" w:rsidP="00455810">
            <w:pPr>
              <w:keepLines/>
              <w:numPr>
                <w:ilvl w:val="0"/>
                <w:numId w:val="11"/>
              </w:numPr>
              <w:tabs>
                <w:tab w:val="left" w:pos="-1560"/>
                <w:tab w:val="left" w:pos="-840"/>
              </w:tabs>
              <w:rPr>
                <w:rFonts w:ascii="Garamond" w:hAnsi="Garamond"/>
                <w:sz w:val="22"/>
                <w:szCs w:val="22"/>
                <w:lang w:val="es-PE"/>
              </w:rPr>
            </w:pPr>
            <w:r w:rsidRPr="0071096F">
              <w:rPr>
                <w:rFonts w:ascii="Garamond" w:hAnsi="Garamond"/>
                <w:sz w:val="22"/>
                <w:szCs w:val="22"/>
                <w:lang w:val="es-PE"/>
              </w:rPr>
              <w:t>Coordinó una encuesta nacional de industrias para las federaciones de industrias y pequeñas empresas.</w:t>
            </w:r>
          </w:p>
          <w:p w:rsidR="00105899" w:rsidRPr="0071096F" w:rsidRDefault="00105899" w:rsidP="00455810">
            <w:pPr>
              <w:keepLines/>
              <w:numPr>
                <w:ilvl w:val="0"/>
                <w:numId w:val="11"/>
              </w:numPr>
              <w:tabs>
                <w:tab w:val="left" w:pos="-1560"/>
                <w:tab w:val="left" w:pos="-840"/>
              </w:tabs>
              <w:rPr>
                <w:rFonts w:ascii="Garamond" w:hAnsi="Garamond" w:cs="Garamond"/>
                <w:b/>
                <w:bCs/>
                <w:sz w:val="22"/>
                <w:szCs w:val="22"/>
                <w:lang w:val="es-PE"/>
              </w:rPr>
            </w:pPr>
            <w:r w:rsidRPr="0071096F">
              <w:rPr>
                <w:rFonts w:ascii="Garamond" w:hAnsi="Garamond"/>
                <w:sz w:val="22"/>
                <w:szCs w:val="22"/>
                <w:lang w:val="es-PE"/>
              </w:rPr>
              <w:t xml:space="preserve">Contribuyó al diseño de un proyecto de privatización. </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1986 – 1987</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Bolivia</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tc>
      </w:tr>
      <w:tr w:rsidR="00105899" w:rsidRPr="0071096F" w:rsidTr="00A536F9">
        <w:trPr>
          <w:cantSplit/>
          <w:trHeight w:val="841"/>
        </w:trPr>
        <w:tc>
          <w:tcPr>
            <w:tcW w:w="7594" w:type="dxa"/>
          </w:tcPr>
          <w:p w:rsidR="00105899" w:rsidRPr="00443409" w:rsidRDefault="00105899" w:rsidP="00571BE7">
            <w:pPr>
              <w:jc w:val="both"/>
              <w:rPr>
                <w:rFonts w:ascii="Garamond" w:hAnsi="Garamond" w:cs="Garamond"/>
                <w:sz w:val="22"/>
                <w:szCs w:val="22"/>
                <w:u w:val="single"/>
              </w:rPr>
            </w:pPr>
          </w:p>
          <w:p w:rsidR="00105899" w:rsidRPr="00023D75" w:rsidRDefault="00105899" w:rsidP="00023D75">
            <w:pPr>
              <w:jc w:val="both"/>
              <w:rPr>
                <w:rFonts w:ascii="Garamond" w:hAnsi="Garamond" w:cs="Garamond"/>
                <w:sz w:val="22"/>
                <w:szCs w:val="22"/>
                <w:u w:val="single"/>
              </w:rPr>
            </w:pPr>
            <w:r w:rsidRPr="00023D75">
              <w:rPr>
                <w:rFonts w:ascii="Garamond" w:hAnsi="Garamond" w:cs="Garamond"/>
                <w:sz w:val="22"/>
                <w:szCs w:val="22"/>
                <w:u w:val="single"/>
              </w:rPr>
              <w:t>CHF International (Cooperative Housing Foundation)</w:t>
            </w:r>
          </w:p>
          <w:p w:rsidR="00105899" w:rsidRPr="00023D75" w:rsidRDefault="00105899" w:rsidP="00023D75">
            <w:pPr>
              <w:jc w:val="both"/>
              <w:rPr>
                <w:rFonts w:ascii="Garamond" w:hAnsi="Garamond" w:cs="Garamond"/>
                <w:b/>
                <w:i/>
                <w:sz w:val="22"/>
                <w:szCs w:val="22"/>
                <w:lang w:val="es-PE"/>
              </w:rPr>
            </w:pPr>
            <w:r w:rsidRPr="00023D75">
              <w:rPr>
                <w:rFonts w:ascii="Garamond" w:hAnsi="Garamond" w:cs="Garamond"/>
                <w:b/>
                <w:i/>
                <w:sz w:val="22"/>
                <w:szCs w:val="22"/>
                <w:lang w:val="es-PE"/>
              </w:rPr>
              <w:t xml:space="preserve">Evaluador/Financiero Analista/ Consultor Independiente </w:t>
            </w:r>
          </w:p>
          <w:p w:rsidR="00105899" w:rsidRPr="00023D75" w:rsidRDefault="00105899" w:rsidP="00023D75">
            <w:pPr>
              <w:jc w:val="both"/>
              <w:rPr>
                <w:rFonts w:ascii="Garamond" w:hAnsi="Garamond" w:cs="Garamond"/>
                <w:sz w:val="22"/>
                <w:szCs w:val="22"/>
                <w:lang w:val="es-PE"/>
              </w:rPr>
            </w:pPr>
            <w:r w:rsidRPr="00023D75">
              <w:rPr>
                <w:rFonts w:ascii="Garamond" w:hAnsi="Garamond" w:cs="Garamond"/>
                <w:sz w:val="22"/>
                <w:szCs w:val="22"/>
                <w:lang w:val="es-PE"/>
              </w:rPr>
              <w:t>Análisis financiera y evaluación de efectividad operacional de cooperativas de ahorro y crédito - parte de un estudio de factibilidad para programa de préstamos para mejoramiento de vivienda a través del sistema de cooperativas de ahorro y crédito.</w:t>
            </w:r>
          </w:p>
          <w:p w:rsidR="00105899" w:rsidRDefault="00105899" w:rsidP="00571BE7">
            <w:pPr>
              <w:jc w:val="both"/>
              <w:rPr>
                <w:rFonts w:ascii="Garamond" w:hAnsi="Garamond" w:cs="Garamond"/>
                <w:sz w:val="22"/>
                <w:szCs w:val="22"/>
                <w:u w:val="single"/>
                <w:lang w:val="es-PE"/>
              </w:rPr>
            </w:pPr>
          </w:p>
          <w:p w:rsidR="00105899" w:rsidRPr="00023D75" w:rsidRDefault="00105899" w:rsidP="00571BE7">
            <w:pPr>
              <w:jc w:val="both"/>
              <w:rPr>
                <w:rFonts w:ascii="Garamond" w:hAnsi="Garamond" w:cs="Garamond"/>
                <w:sz w:val="22"/>
                <w:szCs w:val="22"/>
                <w:u w:val="single"/>
              </w:rPr>
            </w:pPr>
            <w:r w:rsidRPr="00023D75">
              <w:rPr>
                <w:rFonts w:ascii="Garamond" w:hAnsi="Garamond" w:cs="Garamond"/>
                <w:sz w:val="22"/>
                <w:szCs w:val="22"/>
                <w:u w:val="single"/>
              </w:rPr>
              <w:t>CHF International (Cooperative Housing Foundation)</w:t>
            </w:r>
          </w:p>
          <w:p w:rsidR="00105899" w:rsidRPr="0071096F" w:rsidRDefault="00105899" w:rsidP="00571BE7">
            <w:pPr>
              <w:numPr>
                <w:ilvl w:val="12"/>
                <w:numId w:val="0"/>
              </w:numPr>
              <w:tabs>
                <w:tab w:val="left" w:pos="-1560"/>
                <w:tab w:val="left" w:pos="-840"/>
              </w:tabs>
              <w:jc w:val="both"/>
              <w:rPr>
                <w:rFonts w:ascii="Garamond" w:hAnsi="Garamond" w:cs="Garamond"/>
                <w:sz w:val="22"/>
                <w:szCs w:val="22"/>
                <w:lang w:val="es-PE"/>
              </w:rPr>
            </w:pPr>
            <w:r w:rsidRPr="0071096F">
              <w:rPr>
                <w:rFonts w:ascii="Garamond" w:hAnsi="Garamond"/>
                <w:b/>
                <w:bCs/>
                <w:sz w:val="22"/>
                <w:szCs w:val="22"/>
                <w:lang w:val="es-PE"/>
              </w:rPr>
              <w:t>Asesor en Residencia</w:t>
            </w:r>
            <w:r w:rsidRPr="0071096F">
              <w:rPr>
                <w:rFonts w:ascii="Garamond" w:hAnsi="Garamond" w:cs="Garamond"/>
                <w:sz w:val="22"/>
                <w:szCs w:val="22"/>
                <w:lang w:val="es-PE"/>
              </w:rPr>
              <w:t xml:space="preserve"> </w:t>
            </w:r>
          </w:p>
          <w:p w:rsidR="00105899" w:rsidRPr="0071096F" w:rsidRDefault="00105899" w:rsidP="00037A40">
            <w:pPr>
              <w:pStyle w:val="Default"/>
              <w:rPr>
                <w:sz w:val="22"/>
                <w:szCs w:val="22"/>
                <w:lang w:val="es-PE"/>
              </w:rPr>
            </w:pPr>
            <w:r w:rsidRPr="0071096F">
              <w:rPr>
                <w:sz w:val="22"/>
                <w:szCs w:val="22"/>
                <w:lang w:val="es-PE"/>
              </w:rPr>
              <w:t xml:space="preserve">Prestaba asistencia técnica en el diseño, implementación y evaluación de dos </w:t>
            </w:r>
          </w:p>
          <w:p w:rsidR="00105899" w:rsidRPr="0071096F" w:rsidRDefault="00105899" w:rsidP="00037A40">
            <w:pPr>
              <w:pStyle w:val="Default"/>
              <w:rPr>
                <w:sz w:val="22"/>
                <w:szCs w:val="22"/>
                <w:lang w:val="es-PE"/>
              </w:rPr>
            </w:pPr>
            <w:proofErr w:type="gramStart"/>
            <w:r w:rsidRPr="0071096F">
              <w:rPr>
                <w:sz w:val="22"/>
                <w:szCs w:val="22"/>
                <w:lang w:val="es-PE"/>
              </w:rPr>
              <w:t>programas</w:t>
            </w:r>
            <w:proofErr w:type="gramEnd"/>
            <w:r w:rsidRPr="0071096F">
              <w:rPr>
                <w:sz w:val="22"/>
                <w:szCs w:val="22"/>
                <w:lang w:val="es-PE"/>
              </w:rPr>
              <w:t xml:space="preserve"> de préstamos para mejoramiento de vivienda (USAID Garantía de Préstamos de Vivienda de $ 2M y $ 1.5 M, respectivamente) para familias de bajos ingresos en Belice y Perú. Diseñ</w:t>
            </w:r>
            <w:r>
              <w:rPr>
                <w:sz w:val="22"/>
                <w:szCs w:val="22"/>
                <w:lang w:val="es-PE"/>
              </w:rPr>
              <w:t>ó</w:t>
            </w:r>
            <w:r w:rsidRPr="0071096F">
              <w:rPr>
                <w:sz w:val="22"/>
                <w:szCs w:val="22"/>
                <w:lang w:val="es-PE"/>
              </w:rPr>
              <w:t xml:space="preserve"> y desarroll</w:t>
            </w:r>
            <w:r>
              <w:rPr>
                <w:sz w:val="22"/>
                <w:szCs w:val="22"/>
                <w:lang w:val="es-PE"/>
              </w:rPr>
              <w:t>ó</w:t>
            </w:r>
            <w:r w:rsidRPr="0071096F">
              <w:rPr>
                <w:sz w:val="22"/>
                <w:szCs w:val="22"/>
                <w:lang w:val="es-PE"/>
              </w:rPr>
              <w:t xml:space="preserve"> formularios, procedimientos y requisitos para prestatarios con el personal de las instituciones (cooperativas de ahorra y crédito y el Banco Nacional de Desarrollo en Belice, mutuales y el Banco Nacional de la Vivienda en el Perú). Coordinó con técnicos en el establecimiento de controles y parámetros técnicos.</w:t>
            </w:r>
          </w:p>
          <w:p w:rsidR="00105899" w:rsidRPr="0071096F" w:rsidRDefault="00105899" w:rsidP="00571BE7">
            <w:pPr>
              <w:numPr>
                <w:ilvl w:val="0"/>
                <w:numId w:val="13"/>
              </w:numPr>
              <w:tabs>
                <w:tab w:val="left" w:pos="-1560"/>
                <w:tab w:val="left" w:pos="-840"/>
              </w:tabs>
              <w:jc w:val="both"/>
              <w:rPr>
                <w:rFonts w:ascii="Garamond" w:hAnsi="Garamond" w:cs="Garamond"/>
                <w:sz w:val="22"/>
                <w:szCs w:val="22"/>
                <w:lang w:val="es-PE"/>
              </w:rPr>
            </w:pPr>
            <w:r w:rsidRPr="0071096F">
              <w:rPr>
                <w:rFonts w:ascii="Garamond" w:hAnsi="Garamond" w:cs="Garamond"/>
                <w:b/>
                <w:bCs/>
                <w:sz w:val="22"/>
                <w:szCs w:val="22"/>
                <w:lang w:val="es-PE"/>
              </w:rPr>
              <w:t>Belice</w:t>
            </w:r>
            <w:r w:rsidRPr="0071096F">
              <w:rPr>
                <w:rFonts w:ascii="Garamond" w:hAnsi="Garamond" w:cs="Garamond"/>
                <w:sz w:val="22"/>
                <w:szCs w:val="22"/>
                <w:lang w:val="es-PE"/>
              </w:rPr>
              <w:t xml:space="preserve">, 1983 – 1985.  </w:t>
            </w:r>
            <w:r w:rsidRPr="0071096F">
              <w:rPr>
                <w:rFonts w:ascii="Garamond" w:hAnsi="Garamond" w:cs="Garamond"/>
                <w:i/>
                <w:iCs/>
                <w:sz w:val="22"/>
                <w:szCs w:val="22"/>
                <w:lang w:val="es-PE"/>
              </w:rPr>
              <w:t>Logros</w:t>
            </w:r>
            <w:r w:rsidRPr="0071096F">
              <w:rPr>
                <w:rFonts w:ascii="Garamond" w:hAnsi="Garamond" w:cs="Garamond"/>
                <w:sz w:val="22"/>
                <w:szCs w:val="22"/>
                <w:lang w:val="es-PE"/>
              </w:rPr>
              <w:t xml:space="preserve">: Un total de US$ 661,000 fue desembolsado para 500 préstamos para mejoramiento de vivienda beneficiando aproximadamente 2,160 personas de bajos ingresos. </w:t>
            </w:r>
            <w:r w:rsidRPr="0071096F">
              <w:rPr>
                <w:rFonts w:ascii="Garamond" w:hAnsi="Garamond"/>
                <w:sz w:val="22"/>
                <w:szCs w:val="22"/>
                <w:lang w:val="es-PE"/>
              </w:rPr>
              <w:t>Fortaleció ocho cooperativas de crédito</w:t>
            </w:r>
            <w:r w:rsidRPr="0071096F">
              <w:rPr>
                <w:rFonts w:ascii="Garamond" w:hAnsi="Garamond" w:cs="Garamond"/>
                <w:b/>
                <w:bCs/>
                <w:sz w:val="22"/>
                <w:szCs w:val="22"/>
                <w:lang w:val="es-PE"/>
              </w:rPr>
              <w:t xml:space="preserve"> </w:t>
            </w:r>
          </w:p>
          <w:p w:rsidR="00105899" w:rsidRPr="0071096F" w:rsidRDefault="00105899" w:rsidP="00571BE7">
            <w:pPr>
              <w:numPr>
                <w:ilvl w:val="0"/>
                <w:numId w:val="13"/>
              </w:numPr>
              <w:tabs>
                <w:tab w:val="left" w:pos="-1560"/>
                <w:tab w:val="left" w:pos="-840"/>
              </w:tabs>
              <w:jc w:val="both"/>
              <w:rPr>
                <w:rFonts w:ascii="Garamond" w:hAnsi="Garamond" w:cs="Garamond"/>
                <w:sz w:val="22"/>
                <w:szCs w:val="22"/>
                <w:lang w:val="es-PE"/>
              </w:rPr>
            </w:pPr>
            <w:r w:rsidRPr="0071096F">
              <w:rPr>
                <w:rFonts w:ascii="Garamond" w:hAnsi="Garamond" w:cs="Garamond"/>
                <w:b/>
                <w:bCs/>
                <w:sz w:val="22"/>
                <w:szCs w:val="22"/>
                <w:lang w:val="es-PE"/>
              </w:rPr>
              <w:t>Perú</w:t>
            </w:r>
            <w:r w:rsidRPr="0071096F">
              <w:rPr>
                <w:rFonts w:ascii="Garamond" w:hAnsi="Garamond" w:cs="Garamond"/>
                <w:sz w:val="22"/>
                <w:szCs w:val="22"/>
                <w:lang w:val="es-PE"/>
              </w:rPr>
              <w:t xml:space="preserve">, 1978 – 1982.  En coordinación con un mutual, desarrolló un instrumento para asesorar necesidades para mejoramientos que fue utilizado en encuestas en barrios marginales urbanos. Coordinó desarrollo de diseño resultante, lo cual sirvió como modelo para establecer el programa en otras mutuales.  </w:t>
            </w:r>
            <w:r w:rsidRPr="0071096F">
              <w:rPr>
                <w:rFonts w:ascii="Garamond" w:hAnsi="Garamond" w:cs="Garamond"/>
                <w:i/>
                <w:iCs/>
                <w:sz w:val="22"/>
                <w:szCs w:val="22"/>
                <w:lang w:val="es-PE"/>
              </w:rPr>
              <w:t>Logros</w:t>
            </w:r>
            <w:r w:rsidRPr="0071096F">
              <w:rPr>
                <w:rFonts w:ascii="Garamond" w:hAnsi="Garamond" w:cs="Garamond"/>
                <w:sz w:val="22"/>
                <w:szCs w:val="22"/>
                <w:lang w:val="es-PE"/>
              </w:rPr>
              <w:t xml:space="preserve">: Un total de US$ 1.1 millón para 693 préstamos para mejoramiento de vivienda beneficiando aproximadamente 3,500 personas fue desembolsado por siete mutuales. </w:t>
            </w:r>
          </w:p>
        </w:tc>
        <w:tc>
          <w:tcPr>
            <w:tcW w:w="1800" w:type="dxa"/>
          </w:tcPr>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1985</w:t>
            </w: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Pr>
                <w:rFonts w:ascii="Garamond" w:hAnsi="Garamond" w:cs="Garamond"/>
                <w:b/>
                <w:sz w:val="22"/>
                <w:szCs w:val="22"/>
                <w:lang w:val="es-PE"/>
              </w:rPr>
              <w:t>El Salvador</w:t>
            </w: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1978 – 1985</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Belice y Perú</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5754C4" w:rsidTr="00A536F9">
        <w:trPr>
          <w:cantSplit/>
          <w:trHeight w:val="841"/>
        </w:trPr>
        <w:tc>
          <w:tcPr>
            <w:tcW w:w="7594" w:type="dxa"/>
          </w:tcPr>
          <w:p w:rsidR="00105899" w:rsidRPr="0071096F" w:rsidRDefault="00105899" w:rsidP="00571BE7">
            <w:pPr>
              <w:jc w:val="both"/>
              <w:rPr>
                <w:rFonts w:ascii="Garamond" w:hAnsi="Garamond" w:cs="Garamond"/>
                <w:sz w:val="22"/>
                <w:szCs w:val="22"/>
                <w:u w:val="single"/>
                <w:lang w:val="es-PE"/>
              </w:rPr>
            </w:pPr>
            <w:proofErr w:type="spellStart"/>
            <w:r w:rsidRPr="0071096F">
              <w:rPr>
                <w:rFonts w:ascii="Garamond" w:hAnsi="Garamond" w:cs="Garamond"/>
                <w:sz w:val="22"/>
                <w:szCs w:val="22"/>
                <w:u w:val="single"/>
                <w:lang w:val="es-PE"/>
              </w:rPr>
              <w:t>World</w:t>
            </w:r>
            <w:proofErr w:type="spellEnd"/>
            <w:r w:rsidRPr="0071096F">
              <w:rPr>
                <w:rFonts w:ascii="Garamond" w:hAnsi="Garamond" w:cs="Garamond"/>
                <w:sz w:val="22"/>
                <w:szCs w:val="22"/>
                <w:u w:val="single"/>
                <w:lang w:val="es-PE"/>
              </w:rPr>
              <w:t xml:space="preserve"> Council of </w:t>
            </w:r>
            <w:proofErr w:type="spellStart"/>
            <w:r w:rsidRPr="0071096F">
              <w:rPr>
                <w:rFonts w:ascii="Garamond" w:hAnsi="Garamond" w:cs="Garamond"/>
                <w:sz w:val="22"/>
                <w:szCs w:val="22"/>
                <w:u w:val="single"/>
                <w:lang w:val="es-PE"/>
              </w:rPr>
              <w:t>Credit</w:t>
            </w:r>
            <w:proofErr w:type="spellEnd"/>
            <w:r w:rsidRPr="0071096F">
              <w:rPr>
                <w:rFonts w:ascii="Garamond" w:hAnsi="Garamond" w:cs="Garamond"/>
                <w:sz w:val="22"/>
                <w:szCs w:val="22"/>
                <w:u w:val="single"/>
                <w:lang w:val="es-PE"/>
              </w:rPr>
              <w:t xml:space="preserve"> </w:t>
            </w:r>
            <w:proofErr w:type="spellStart"/>
            <w:r w:rsidRPr="0071096F">
              <w:rPr>
                <w:rFonts w:ascii="Garamond" w:hAnsi="Garamond" w:cs="Garamond"/>
                <w:sz w:val="22"/>
                <w:szCs w:val="22"/>
                <w:u w:val="single"/>
                <w:lang w:val="es-PE"/>
              </w:rPr>
              <w:t>Unions</w:t>
            </w:r>
            <w:proofErr w:type="spellEnd"/>
          </w:p>
          <w:p w:rsidR="00105899" w:rsidRPr="0071096F" w:rsidRDefault="00105899" w:rsidP="00AC7225">
            <w:pPr>
              <w:tabs>
                <w:tab w:val="left" w:pos="-1560"/>
                <w:tab w:val="left" w:pos="-840"/>
              </w:tabs>
              <w:jc w:val="both"/>
              <w:rPr>
                <w:rFonts w:ascii="Garamond" w:hAnsi="Garamond" w:cs="Garamond"/>
                <w:i/>
                <w:spacing w:val="6"/>
                <w:sz w:val="22"/>
                <w:szCs w:val="22"/>
                <w:lang w:val="es-PE"/>
              </w:rPr>
            </w:pPr>
            <w:r w:rsidRPr="0071096F">
              <w:rPr>
                <w:rFonts w:ascii="Garamond" w:hAnsi="Garamond"/>
                <w:b/>
                <w:bCs/>
                <w:i/>
                <w:sz w:val="22"/>
                <w:szCs w:val="22"/>
                <w:lang w:val="es-PE"/>
              </w:rPr>
              <w:t>Especialista Internacional de Finanzas</w:t>
            </w:r>
            <w:r w:rsidRPr="0071096F">
              <w:rPr>
                <w:rFonts w:ascii="Garamond" w:hAnsi="Garamond" w:cs="Garamond"/>
                <w:i/>
                <w:spacing w:val="6"/>
                <w:sz w:val="22"/>
                <w:szCs w:val="22"/>
                <w:lang w:val="es-PE"/>
              </w:rPr>
              <w:t xml:space="preserve"> </w:t>
            </w:r>
          </w:p>
          <w:p w:rsidR="00105899" w:rsidRPr="0071096F" w:rsidRDefault="00105899" w:rsidP="008F1CD5">
            <w:pPr>
              <w:numPr>
                <w:ilvl w:val="0"/>
                <w:numId w:val="11"/>
              </w:numPr>
              <w:tabs>
                <w:tab w:val="left" w:pos="-1560"/>
                <w:tab w:val="left" w:pos="-840"/>
              </w:tabs>
              <w:jc w:val="both"/>
              <w:rPr>
                <w:rFonts w:ascii="Garamond" w:hAnsi="Garamond"/>
                <w:sz w:val="22"/>
                <w:szCs w:val="22"/>
                <w:lang w:val="es-PE"/>
              </w:rPr>
            </w:pPr>
            <w:r w:rsidRPr="0071096F">
              <w:rPr>
                <w:rFonts w:ascii="Garamond" w:hAnsi="Garamond"/>
                <w:sz w:val="22"/>
                <w:szCs w:val="22"/>
                <w:lang w:val="es-PE"/>
              </w:rPr>
              <w:t>Preparó un guía para el diseño e implementación de un sistema de finanzas central para federaciones nacionales de cooperativas de ahorro y crédito.</w:t>
            </w:r>
          </w:p>
          <w:p w:rsidR="00105899" w:rsidRPr="0071096F" w:rsidRDefault="00105899" w:rsidP="008F1CD5">
            <w:pPr>
              <w:numPr>
                <w:ilvl w:val="0"/>
                <w:numId w:val="11"/>
              </w:numPr>
              <w:tabs>
                <w:tab w:val="left" w:pos="-1560"/>
                <w:tab w:val="left" w:pos="-840"/>
              </w:tabs>
              <w:jc w:val="both"/>
              <w:rPr>
                <w:rFonts w:ascii="Garamond" w:hAnsi="Garamond"/>
                <w:sz w:val="22"/>
                <w:szCs w:val="22"/>
                <w:lang w:val="es-PE"/>
              </w:rPr>
            </w:pPr>
            <w:r w:rsidRPr="0071096F">
              <w:rPr>
                <w:rFonts w:ascii="Garamond" w:hAnsi="Garamond"/>
                <w:sz w:val="22"/>
                <w:szCs w:val="22"/>
                <w:lang w:val="es-PE"/>
              </w:rPr>
              <w:t xml:space="preserve">Evaluó programas de pequeñas agricultores en Camerún y Paraguay. </w:t>
            </w:r>
          </w:p>
          <w:p w:rsidR="00105899" w:rsidRPr="0071096F" w:rsidRDefault="00105899" w:rsidP="008F1CD5">
            <w:pPr>
              <w:numPr>
                <w:ilvl w:val="0"/>
                <w:numId w:val="11"/>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 xml:space="preserve">Líder del equipo para un estudio de factibilidad  de créditos para producción para pequeñas agricultores a través del sistema de cooperativas de </w:t>
            </w:r>
            <w:proofErr w:type="spellStart"/>
            <w:r w:rsidRPr="0071096F">
              <w:rPr>
                <w:rFonts w:ascii="Garamond" w:hAnsi="Garamond"/>
                <w:sz w:val="22"/>
                <w:szCs w:val="22"/>
                <w:lang w:val="es-PE"/>
              </w:rPr>
              <w:t>de</w:t>
            </w:r>
            <w:proofErr w:type="spellEnd"/>
            <w:r w:rsidRPr="0071096F">
              <w:rPr>
                <w:rFonts w:ascii="Garamond" w:hAnsi="Garamond"/>
                <w:sz w:val="22"/>
                <w:szCs w:val="22"/>
                <w:lang w:val="es-PE"/>
              </w:rPr>
              <w:t xml:space="preserve"> ahorro y crédito de Ghana. </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1975 – 1978</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sidRPr="0071096F">
              <w:rPr>
                <w:rFonts w:ascii="Garamond" w:hAnsi="Garamond" w:cs="Garamond"/>
                <w:b/>
                <w:sz w:val="22"/>
                <w:szCs w:val="22"/>
                <w:lang w:val="es-PE"/>
              </w:rPr>
              <w:t>Washington,DC</w:t>
            </w:r>
            <w:proofErr w:type="spellEnd"/>
          </w:p>
          <w:p w:rsidR="00105899" w:rsidRPr="0071096F" w:rsidRDefault="00105899" w:rsidP="00B4705E">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b/>
                <w:sz w:val="22"/>
                <w:szCs w:val="22"/>
                <w:lang w:val="es-PE"/>
              </w:rPr>
              <w:t>Camerún, Paraguay y Ghana</w:t>
            </w:r>
          </w:p>
        </w:tc>
      </w:tr>
      <w:tr w:rsidR="00105899" w:rsidRPr="0071096F" w:rsidTr="00A536F9">
        <w:trPr>
          <w:cantSplit/>
          <w:trHeight w:val="841"/>
        </w:trPr>
        <w:tc>
          <w:tcPr>
            <w:tcW w:w="7594" w:type="dxa"/>
          </w:tcPr>
          <w:p w:rsidR="00105899" w:rsidRDefault="00105899" w:rsidP="00571BE7">
            <w:pPr>
              <w:jc w:val="both"/>
              <w:rPr>
                <w:rFonts w:ascii="Garamond" w:hAnsi="Garamond" w:cs="Garamond"/>
                <w:sz w:val="22"/>
                <w:szCs w:val="22"/>
                <w:u w:val="single"/>
                <w:lang w:val="es-PE"/>
              </w:rPr>
            </w:pPr>
          </w:p>
          <w:p w:rsidR="00105899" w:rsidRPr="00443409" w:rsidRDefault="00105899" w:rsidP="00571BE7">
            <w:pPr>
              <w:jc w:val="both"/>
              <w:rPr>
                <w:rFonts w:ascii="Garamond" w:hAnsi="Garamond" w:cs="Garamond"/>
                <w:sz w:val="22"/>
                <w:szCs w:val="22"/>
                <w:u w:val="single"/>
              </w:rPr>
            </w:pPr>
            <w:r w:rsidRPr="00443409">
              <w:rPr>
                <w:rFonts w:ascii="Garamond" w:hAnsi="Garamond" w:cs="Garamond"/>
                <w:sz w:val="22"/>
                <w:szCs w:val="22"/>
                <w:u w:val="single"/>
              </w:rPr>
              <w:t>Overseas Private Investment Corporation</w:t>
            </w:r>
          </w:p>
          <w:p w:rsidR="00105899" w:rsidRPr="00443409" w:rsidRDefault="00105899" w:rsidP="00571BE7">
            <w:pPr>
              <w:jc w:val="both"/>
              <w:rPr>
                <w:rFonts w:ascii="Garamond" w:hAnsi="Garamond" w:cs="Garamond"/>
                <w:b/>
                <w:bCs/>
                <w:i/>
                <w:iCs/>
                <w:sz w:val="22"/>
                <w:szCs w:val="22"/>
              </w:rPr>
            </w:pPr>
            <w:proofErr w:type="spellStart"/>
            <w:r w:rsidRPr="00443409">
              <w:rPr>
                <w:rFonts w:ascii="Garamond" w:hAnsi="Garamond" w:cs="Garamond"/>
                <w:b/>
                <w:bCs/>
                <w:i/>
                <w:iCs/>
                <w:sz w:val="22"/>
                <w:szCs w:val="22"/>
              </w:rPr>
              <w:t>Analista</w:t>
            </w:r>
            <w:proofErr w:type="spellEnd"/>
            <w:r w:rsidRPr="00443409">
              <w:rPr>
                <w:rFonts w:ascii="Garamond" w:hAnsi="Garamond" w:cs="Garamond"/>
                <w:b/>
                <w:bCs/>
                <w:i/>
                <w:iCs/>
                <w:sz w:val="22"/>
                <w:szCs w:val="22"/>
              </w:rPr>
              <w:t xml:space="preserve"> </w:t>
            </w:r>
            <w:proofErr w:type="spellStart"/>
            <w:r w:rsidRPr="00443409">
              <w:rPr>
                <w:rFonts w:ascii="Garamond" w:hAnsi="Garamond" w:cs="Garamond"/>
                <w:b/>
                <w:bCs/>
                <w:i/>
                <w:iCs/>
                <w:sz w:val="22"/>
                <w:szCs w:val="22"/>
              </w:rPr>
              <w:t>Financiera</w:t>
            </w:r>
            <w:proofErr w:type="spellEnd"/>
          </w:p>
          <w:p w:rsidR="00105899" w:rsidRPr="0071096F" w:rsidRDefault="00105899" w:rsidP="00410D01">
            <w:pPr>
              <w:numPr>
                <w:ilvl w:val="0"/>
                <w:numId w:val="32"/>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Preparó estudios de factibilidad para préstamos propuestos y prestamos del sector privado garantizado en países en vías de desarrollo.  </w:t>
            </w:r>
          </w:p>
          <w:p w:rsidR="00105899" w:rsidRPr="0071096F" w:rsidRDefault="00105899" w:rsidP="00410D01">
            <w:pPr>
              <w:numPr>
                <w:ilvl w:val="0"/>
                <w:numId w:val="32"/>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Diseño un modelo computarizado para análisis de informes financieros.  </w:t>
            </w:r>
          </w:p>
          <w:p w:rsidR="00105899" w:rsidRPr="0071096F" w:rsidRDefault="00105899" w:rsidP="00410D01">
            <w:pPr>
              <w:numPr>
                <w:ilvl w:val="0"/>
                <w:numId w:val="32"/>
              </w:numPr>
              <w:tabs>
                <w:tab w:val="left" w:pos="-1560"/>
                <w:tab w:val="left" w:pos="-840"/>
              </w:tabs>
              <w:jc w:val="both"/>
              <w:rPr>
                <w:rFonts w:ascii="Garamond" w:hAnsi="Garamond" w:cs="Garamond"/>
                <w:sz w:val="22"/>
                <w:szCs w:val="22"/>
                <w:lang w:val="es-PE"/>
              </w:rPr>
            </w:pPr>
            <w:r w:rsidRPr="0071096F">
              <w:rPr>
                <w:rFonts w:ascii="Garamond" w:hAnsi="Garamond"/>
                <w:sz w:val="22"/>
                <w:szCs w:val="22"/>
                <w:lang w:val="es-PE"/>
              </w:rPr>
              <w:t>Monitoreo financiera de proyectos.</w:t>
            </w: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1973 – 1975</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sidRPr="0071096F">
              <w:rPr>
                <w:rFonts w:ascii="Garamond" w:hAnsi="Garamond" w:cs="Garamond"/>
                <w:b/>
                <w:sz w:val="22"/>
                <w:szCs w:val="22"/>
                <w:lang w:val="es-PE"/>
              </w:rPr>
              <w:t>Washington,DC</w:t>
            </w:r>
            <w:proofErr w:type="spellEnd"/>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71096F" w:rsidTr="00A536F9">
        <w:trPr>
          <w:cantSplit/>
          <w:trHeight w:val="841"/>
        </w:trPr>
        <w:tc>
          <w:tcPr>
            <w:tcW w:w="7594" w:type="dxa"/>
          </w:tcPr>
          <w:p w:rsidR="00006463" w:rsidRDefault="00006463" w:rsidP="009C2995">
            <w:pPr>
              <w:jc w:val="both"/>
              <w:rPr>
                <w:rFonts w:ascii="Garamond" w:hAnsi="Garamond" w:cs="Garamond"/>
                <w:sz w:val="22"/>
                <w:szCs w:val="22"/>
                <w:u w:val="single"/>
                <w:lang w:val="es-PE"/>
              </w:rPr>
            </w:pPr>
          </w:p>
          <w:p w:rsidR="00105899" w:rsidRPr="0071096F" w:rsidRDefault="00105899" w:rsidP="009C2995">
            <w:pPr>
              <w:jc w:val="both"/>
              <w:rPr>
                <w:rFonts w:ascii="Garamond" w:hAnsi="Garamond" w:cs="Garamond"/>
                <w:sz w:val="22"/>
                <w:szCs w:val="22"/>
                <w:u w:val="single"/>
                <w:lang w:val="es-PE"/>
              </w:rPr>
            </w:pPr>
            <w:r w:rsidRPr="0071096F">
              <w:rPr>
                <w:rFonts w:ascii="Garamond" w:hAnsi="Garamond" w:cs="Garamond"/>
                <w:sz w:val="22"/>
                <w:szCs w:val="22"/>
                <w:u w:val="single"/>
                <w:lang w:val="es-PE"/>
              </w:rPr>
              <w:t xml:space="preserve">International Basic </w:t>
            </w:r>
            <w:proofErr w:type="spellStart"/>
            <w:r w:rsidRPr="0071096F">
              <w:rPr>
                <w:rFonts w:ascii="Garamond" w:hAnsi="Garamond" w:cs="Garamond"/>
                <w:sz w:val="22"/>
                <w:szCs w:val="22"/>
                <w:u w:val="single"/>
                <w:lang w:val="es-PE"/>
              </w:rPr>
              <w:t>Economy</w:t>
            </w:r>
            <w:proofErr w:type="spellEnd"/>
            <w:r w:rsidRPr="0071096F">
              <w:rPr>
                <w:rFonts w:ascii="Garamond" w:hAnsi="Garamond" w:cs="Garamond"/>
                <w:sz w:val="22"/>
                <w:szCs w:val="22"/>
                <w:u w:val="single"/>
                <w:lang w:val="es-PE"/>
              </w:rPr>
              <w:t xml:space="preserve"> </w:t>
            </w:r>
            <w:proofErr w:type="spellStart"/>
            <w:r w:rsidRPr="0071096F">
              <w:rPr>
                <w:rFonts w:ascii="Garamond" w:hAnsi="Garamond" w:cs="Garamond"/>
                <w:sz w:val="22"/>
                <w:szCs w:val="22"/>
                <w:u w:val="single"/>
                <w:lang w:val="es-PE"/>
              </w:rPr>
              <w:t>Corporation</w:t>
            </w:r>
            <w:proofErr w:type="spellEnd"/>
          </w:p>
          <w:p w:rsidR="00105899" w:rsidRPr="0071096F" w:rsidRDefault="00105899" w:rsidP="009C2995">
            <w:pPr>
              <w:jc w:val="both"/>
              <w:rPr>
                <w:rFonts w:ascii="Garamond" w:hAnsi="Garamond" w:cs="Garamond"/>
                <w:b/>
                <w:bCs/>
                <w:i/>
                <w:iCs/>
                <w:sz w:val="22"/>
                <w:szCs w:val="22"/>
                <w:lang w:val="es-PE"/>
              </w:rPr>
            </w:pPr>
            <w:r w:rsidRPr="0071096F">
              <w:rPr>
                <w:rFonts w:ascii="Garamond" w:hAnsi="Garamond" w:cs="Garamond"/>
                <w:b/>
                <w:bCs/>
                <w:i/>
                <w:iCs/>
                <w:sz w:val="22"/>
                <w:szCs w:val="22"/>
                <w:lang w:val="es-PE"/>
              </w:rPr>
              <w:t xml:space="preserve">Gerente de Proyecto </w:t>
            </w:r>
          </w:p>
          <w:p w:rsidR="00105899" w:rsidRPr="0071096F" w:rsidRDefault="00105899" w:rsidP="0094218A">
            <w:pPr>
              <w:numPr>
                <w:ilvl w:val="0"/>
                <w:numId w:val="33"/>
              </w:numPr>
              <w:tabs>
                <w:tab w:val="left" w:pos="-1560"/>
                <w:tab w:val="left" w:pos="-840"/>
              </w:tabs>
              <w:rPr>
                <w:rFonts w:ascii="Garamond" w:hAnsi="Garamond"/>
                <w:sz w:val="22"/>
                <w:szCs w:val="22"/>
                <w:lang w:val="es-PE"/>
              </w:rPr>
            </w:pPr>
            <w:r w:rsidRPr="0071096F">
              <w:rPr>
                <w:rFonts w:ascii="Garamond" w:hAnsi="Garamond"/>
                <w:sz w:val="22"/>
                <w:szCs w:val="22"/>
                <w:lang w:val="es-PE"/>
              </w:rPr>
              <w:t>Dirigió el inicio y administración de cuatro proyectos de vivienda modular para familias de bajos ingresos en Virginia rural</w:t>
            </w:r>
            <w:r w:rsidRPr="0071096F">
              <w:rPr>
                <w:rFonts w:ascii="Garamond" w:hAnsi="Garamond" w:cs="Garamond"/>
                <w:sz w:val="22"/>
                <w:szCs w:val="22"/>
                <w:lang w:val="es-PE"/>
              </w:rPr>
              <w:t xml:space="preserve">. </w:t>
            </w:r>
            <w:r w:rsidRPr="0071096F">
              <w:rPr>
                <w:rFonts w:ascii="Garamond" w:hAnsi="Garamond"/>
                <w:i/>
                <w:sz w:val="22"/>
                <w:szCs w:val="22"/>
                <w:lang w:val="es-PE"/>
              </w:rPr>
              <w:t xml:space="preserve">Logros: </w:t>
            </w:r>
            <w:r w:rsidRPr="0071096F">
              <w:rPr>
                <w:rFonts w:ascii="Garamond" w:hAnsi="Garamond"/>
                <w:sz w:val="22"/>
                <w:szCs w:val="22"/>
                <w:lang w:val="es-PE"/>
              </w:rPr>
              <w:t xml:space="preserve">Cuatro proyectos con infraestructura y servicios establecidos con 50 casas para familias pobres quienes </w:t>
            </w:r>
            <w:r>
              <w:rPr>
                <w:rFonts w:ascii="Garamond" w:hAnsi="Garamond"/>
                <w:sz w:val="22"/>
                <w:szCs w:val="22"/>
                <w:lang w:val="es-PE"/>
              </w:rPr>
              <w:t>no</w:t>
            </w:r>
            <w:r w:rsidRPr="0071096F">
              <w:rPr>
                <w:rFonts w:ascii="Garamond" w:hAnsi="Garamond"/>
                <w:sz w:val="22"/>
                <w:szCs w:val="22"/>
                <w:lang w:val="es-PE"/>
              </w:rPr>
              <w:t xml:space="preserve"> fueron dueños de casas anteriormente.  </w:t>
            </w:r>
          </w:p>
          <w:p w:rsidR="00105899" w:rsidRPr="0071096F" w:rsidRDefault="00105899" w:rsidP="009C2995">
            <w:pPr>
              <w:numPr>
                <w:ilvl w:val="0"/>
                <w:numId w:val="14"/>
              </w:numPr>
              <w:tabs>
                <w:tab w:val="left" w:pos="-1560"/>
                <w:tab w:val="left" w:pos="-840"/>
              </w:tabs>
              <w:rPr>
                <w:rFonts w:ascii="Garamond" w:hAnsi="Garamond" w:cs="Garamond"/>
                <w:sz w:val="22"/>
                <w:szCs w:val="22"/>
                <w:lang w:val="es-PE"/>
              </w:rPr>
            </w:pPr>
            <w:r w:rsidRPr="0071096F">
              <w:rPr>
                <w:rFonts w:ascii="Garamond" w:hAnsi="Garamond" w:cs="Garamond"/>
                <w:sz w:val="22"/>
                <w:szCs w:val="22"/>
                <w:lang w:val="es-PE"/>
              </w:rPr>
              <w:t xml:space="preserve">Tareas incluyó: </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Investigación del mercado</w:t>
            </w:r>
          </w:p>
          <w:p w:rsidR="00105899" w:rsidRPr="00720448"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Ubicar terrenos apropiados</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Pr>
                <w:rFonts w:ascii="Garamond" w:hAnsi="Garamond"/>
                <w:sz w:val="22"/>
                <w:szCs w:val="22"/>
                <w:lang w:val="es-PE"/>
              </w:rPr>
              <w:t>Compra de terrenos</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Venta de casas</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cs="Garamond"/>
                <w:sz w:val="22"/>
                <w:szCs w:val="22"/>
                <w:lang w:val="es-PE"/>
              </w:rPr>
              <w:t>Coordinación con autoridades locales</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Contratar sub-contratistas</w:t>
            </w:r>
          </w:p>
          <w:p w:rsidR="00105899" w:rsidRPr="0071096F" w:rsidRDefault="00105899" w:rsidP="00173A8D">
            <w:pPr>
              <w:numPr>
                <w:ilvl w:val="0"/>
                <w:numId w:val="15"/>
              </w:numPr>
              <w:tabs>
                <w:tab w:val="clear" w:pos="900"/>
                <w:tab w:val="left" w:pos="-1560"/>
                <w:tab w:val="left" w:pos="-840"/>
                <w:tab w:val="num" w:pos="720"/>
              </w:tabs>
              <w:ind w:left="720"/>
              <w:rPr>
                <w:rFonts w:ascii="Garamond" w:hAnsi="Garamond" w:cs="Garamond"/>
                <w:sz w:val="22"/>
                <w:szCs w:val="22"/>
                <w:lang w:val="es-PE"/>
              </w:rPr>
            </w:pPr>
            <w:r w:rsidRPr="0071096F">
              <w:rPr>
                <w:rFonts w:ascii="Garamond" w:hAnsi="Garamond"/>
                <w:sz w:val="22"/>
                <w:szCs w:val="22"/>
                <w:lang w:val="es-PE"/>
              </w:rPr>
              <w:t xml:space="preserve">Conseguir financiamiento de hipotecas individuales (a través del </w:t>
            </w:r>
            <w:proofErr w:type="spellStart"/>
            <w:r w:rsidRPr="0071096F">
              <w:rPr>
                <w:rFonts w:ascii="Garamond" w:hAnsi="Garamond"/>
                <w:sz w:val="22"/>
                <w:szCs w:val="22"/>
                <w:lang w:val="es-PE"/>
              </w:rPr>
              <w:t>Farmers</w:t>
            </w:r>
            <w:proofErr w:type="spellEnd"/>
            <w:r w:rsidRPr="0071096F">
              <w:rPr>
                <w:rFonts w:ascii="Garamond" w:hAnsi="Garamond"/>
                <w:sz w:val="22"/>
                <w:szCs w:val="22"/>
                <w:lang w:val="es-PE"/>
              </w:rPr>
              <w:t xml:space="preserve"> Home </w:t>
            </w:r>
            <w:proofErr w:type="spellStart"/>
            <w:r w:rsidRPr="0071096F">
              <w:rPr>
                <w:rFonts w:ascii="Garamond" w:hAnsi="Garamond"/>
                <w:sz w:val="22"/>
                <w:szCs w:val="22"/>
                <w:lang w:val="es-PE"/>
              </w:rPr>
              <w:t>Administration</w:t>
            </w:r>
            <w:proofErr w:type="spellEnd"/>
            <w:r w:rsidRPr="0071096F">
              <w:rPr>
                <w:rFonts w:ascii="Garamond" w:hAnsi="Garamond"/>
                <w:sz w:val="22"/>
                <w:szCs w:val="22"/>
                <w:lang w:val="es-PE"/>
              </w:rPr>
              <w:t xml:space="preserve">) y administración general de proyectos.  </w:t>
            </w:r>
          </w:p>
          <w:p w:rsidR="00105899" w:rsidRPr="0071096F" w:rsidRDefault="00105899" w:rsidP="00DA03F5">
            <w:pPr>
              <w:tabs>
                <w:tab w:val="left" w:pos="-1560"/>
                <w:tab w:val="left" w:pos="-840"/>
                <w:tab w:val="num" w:pos="720"/>
              </w:tabs>
              <w:ind w:left="360"/>
              <w:rPr>
                <w:rFonts w:ascii="Garamond" w:hAnsi="Garamond" w:cs="Garamond"/>
                <w:sz w:val="22"/>
                <w:szCs w:val="22"/>
                <w:lang w:val="es-PE"/>
              </w:rPr>
            </w:pP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006463" w:rsidRDefault="00006463" w:rsidP="009C299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
          <w:p w:rsidR="00105899" w:rsidRPr="0071096F" w:rsidRDefault="00105899" w:rsidP="009C299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1971 – 1973</w:t>
            </w:r>
          </w:p>
          <w:p w:rsidR="00105899" w:rsidRPr="0071096F" w:rsidRDefault="00105899" w:rsidP="009C2995">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proofErr w:type="spellStart"/>
            <w:r w:rsidRPr="0071096F">
              <w:rPr>
                <w:rFonts w:ascii="Garamond" w:hAnsi="Garamond" w:cs="Garamond"/>
                <w:b/>
                <w:sz w:val="22"/>
                <w:szCs w:val="22"/>
                <w:lang w:val="es-PE"/>
              </w:rPr>
              <w:t>Northern</w:t>
            </w:r>
            <w:proofErr w:type="spellEnd"/>
            <w:r w:rsidRPr="0071096F">
              <w:rPr>
                <w:rFonts w:ascii="Garamond" w:hAnsi="Garamond" w:cs="Garamond"/>
                <w:b/>
                <w:sz w:val="22"/>
                <w:szCs w:val="22"/>
                <w:lang w:val="es-PE"/>
              </w:rPr>
              <w:t xml:space="preserve"> </w:t>
            </w:r>
            <w:proofErr w:type="spellStart"/>
            <w:r w:rsidRPr="0071096F">
              <w:rPr>
                <w:rFonts w:ascii="Garamond" w:hAnsi="Garamond" w:cs="Garamond"/>
                <w:b/>
                <w:sz w:val="22"/>
                <w:szCs w:val="22"/>
                <w:lang w:val="es-PE"/>
              </w:rPr>
              <w:t>Neck,VA</w:t>
            </w:r>
            <w:proofErr w:type="spellEnd"/>
          </w:p>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tc>
      </w:tr>
      <w:tr w:rsidR="00105899" w:rsidRPr="0071096F" w:rsidTr="00A536F9">
        <w:trPr>
          <w:cantSplit/>
          <w:trHeight w:val="841"/>
        </w:trPr>
        <w:tc>
          <w:tcPr>
            <w:tcW w:w="7594" w:type="dxa"/>
          </w:tcPr>
          <w:p w:rsidR="00105899" w:rsidRPr="0071096F" w:rsidRDefault="00105899" w:rsidP="00571BE7">
            <w:pPr>
              <w:jc w:val="both"/>
              <w:rPr>
                <w:rFonts w:ascii="Garamond" w:hAnsi="Garamond" w:cs="Garamond"/>
                <w:bCs/>
                <w:iCs/>
                <w:sz w:val="22"/>
                <w:szCs w:val="22"/>
                <w:lang w:val="es-PE"/>
              </w:rPr>
            </w:pPr>
            <w:proofErr w:type="spellStart"/>
            <w:r w:rsidRPr="0071096F">
              <w:rPr>
                <w:rFonts w:ascii="Garamond" w:hAnsi="Garamond" w:cs="Garamond"/>
                <w:sz w:val="22"/>
                <w:szCs w:val="22"/>
                <w:u w:val="single"/>
                <w:lang w:val="es-PE"/>
              </w:rPr>
              <w:t>Peace</w:t>
            </w:r>
            <w:proofErr w:type="spellEnd"/>
            <w:r w:rsidRPr="0071096F">
              <w:rPr>
                <w:rFonts w:ascii="Garamond" w:hAnsi="Garamond" w:cs="Garamond"/>
                <w:sz w:val="22"/>
                <w:szCs w:val="22"/>
                <w:u w:val="single"/>
                <w:lang w:val="es-PE"/>
              </w:rPr>
              <w:t xml:space="preserve"> Corps, Perú</w:t>
            </w:r>
          </w:p>
          <w:p w:rsidR="00105899" w:rsidRPr="0071096F" w:rsidRDefault="00105899" w:rsidP="00571BE7">
            <w:pPr>
              <w:jc w:val="both"/>
              <w:rPr>
                <w:rFonts w:ascii="Garamond" w:hAnsi="Garamond" w:cs="Garamond"/>
                <w:sz w:val="22"/>
                <w:szCs w:val="22"/>
                <w:u w:val="single"/>
                <w:lang w:val="es-PE"/>
              </w:rPr>
            </w:pPr>
            <w:r w:rsidRPr="0071096F">
              <w:rPr>
                <w:rFonts w:ascii="Garamond" w:hAnsi="Garamond" w:cs="Garamond"/>
                <w:b/>
                <w:bCs/>
                <w:i/>
                <w:iCs/>
                <w:sz w:val="22"/>
                <w:szCs w:val="22"/>
                <w:lang w:val="es-PE"/>
              </w:rPr>
              <w:t>Voluntario</w:t>
            </w:r>
          </w:p>
          <w:p w:rsidR="00105899" w:rsidRPr="0071096F" w:rsidRDefault="00105899" w:rsidP="008A442F">
            <w:pPr>
              <w:tabs>
                <w:tab w:val="left" w:pos="-1560"/>
                <w:tab w:val="left" w:pos="-840"/>
              </w:tabs>
              <w:rPr>
                <w:rFonts w:ascii="Garamond" w:hAnsi="Garamond"/>
                <w:sz w:val="22"/>
                <w:szCs w:val="22"/>
                <w:lang w:val="es-PE"/>
              </w:rPr>
            </w:pPr>
            <w:r w:rsidRPr="0071096F">
              <w:rPr>
                <w:rFonts w:ascii="Garamond" w:hAnsi="Garamond"/>
                <w:sz w:val="22"/>
                <w:szCs w:val="22"/>
                <w:lang w:val="es-PE"/>
              </w:rPr>
              <w:t>Se construyeron estructuras con mano de obra comunal y una combinación de materiales locales y proveído por el gobierno en comunidades indígenas.</w:t>
            </w:r>
            <w:r w:rsidRPr="0071096F">
              <w:rPr>
                <w:rFonts w:ascii="Garamond" w:hAnsi="Garamond"/>
                <w:i/>
                <w:sz w:val="22"/>
                <w:szCs w:val="22"/>
                <w:lang w:val="es-PE"/>
              </w:rPr>
              <w:t xml:space="preserve"> Logros: </w:t>
            </w:r>
            <w:r w:rsidRPr="0071096F">
              <w:rPr>
                <w:rFonts w:ascii="Garamond" w:hAnsi="Garamond"/>
                <w:sz w:val="22"/>
                <w:szCs w:val="22"/>
                <w:lang w:val="es-PE"/>
              </w:rPr>
              <w:t xml:space="preserve">Nueve escuelas rurales construidas que brindaron mejoras condiciones de aprendizaje para aproximadamente 200 niños.  </w:t>
            </w:r>
          </w:p>
          <w:p w:rsidR="00105899" w:rsidRPr="0071096F" w:rsidRDefault="00105899" w:rsidP="008A442F">
            <w:pPr>
              <w:numPr>
                <w:ilvl w:val="0"/>
                <w:numId w:val="14"/>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Trabajaba con ingenieros civiles en inicio y asesoría de proyectos de construcción de escuelas en una provincia serrana. </w:t>
            </w:r>
          </w:p>
          <w:p w:rsidR="00105899" w:rsidRPr="0071096F" w:rsidRDefault="00105899" w:rsidP="007F53C2">
            <w:pPr>
              <w:numPr>
                <w:ilvl w:val="0"/>
                <w:numId w:val="14"/>
              </w:numPr>
              <w:jc w:val="both"/>
              <w:rPr>
                <w:rFonts w:ascii="Garamond" w:hAnsi="Garamond" w:cs="Garamond"/>
                <w:b/>
                <w:bCs/>
                <w:i/>
                <w:iCs/>
                <w:sz w:val="22"/>
                <w:szCs w:val="22"/>
                <w:lang w:val="es-PE"/>
              </w:rPr>
            </w:pPr>
            <w:r w:rsidRPr="0071096F">
              <w:rPr>
                <w:rFonts w:ascii="Garamond" w:hAnsi="Garamond"/>
                <w:iCs/>
                <w:sz w:val="22"/>
                <w:szCs w:val="22"/>
                <w:lang w:val="es-PE"/>
              </w:rPr>
              <w:t xml:space="preserve">Organizaba comunidades con la formación de comités de desarrollo comunal para coordinar el proceso de construcción y los insumos laborales. </w:t>
            </w:r>
          </w:p>
          <w:p w:rsidR="00105899" w:rsidRPr="0071096F" w:rsidRDefault="00105899" w:rsidP="00DA03F5">
            <w:pPr>
              <w:jc w:val="both"/>
              <w:rPr>
                <w:rFonts w:ascii="Garamond" w:hAnsi="Garamond" w:cs="Garamond"/>
                <w:b/>
                <w:bCs/>
                <w:i/>
                <w:iCs/>
                <w:sz w:val="22"/>
                <w:szCs w:val="22"/>
                <w:lang w:val="es-PE"/>
              </w:rPr>
            </w:pPr>
          </w:p>
        </w:tc>
        <w:tc>
          <w:tcPr>
            <w:tcW w:w="1800" w:type="dxa"/>
          </w:tcPr>
          <w:p w:rsidR="00105899" w:rsidRPr="0071096F" w:rsidRDefault="00105899" w:rsidP="00571BE7">
            <w:pPr>
              <w:tabs>
                <w:tab w:val="left" w:pos="1417"/>
                <w:tab w:val="left" w:pos="1587"/>
                <w:tab w:val="left" w:pos="1701"/>
                <w:tab w:val="left" w:pos="2268"/>
                <w:tab w:val="left" w:pos="2448"/>
                <w:tab w:val="left" w:pos="4535"/>
                <w:tab w:val="left" w:pos="5896"/>
                <w:tab w:val="left" w:pos="6009"/>
              </w:tabs>
              <w:rPr>
                <w:rFonts w:ascii="Garamond" w:hAnsi="Garamond" w:cs="Garamond"/>
                <w:b/>
                <w:sz w:val="22"/>
                <w:szCs w:val="22"/>
                <w:lang w:val="es-PE"/>
              </w:rPr>
            </w:pP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 xml:space="preserve">1965 – 1967 </w:t>
            </w:r>
          </w:p>
          <w:p w:rsidR="00105899" w:rsidRPr="0071096F" w:rsidRDefault="00105899" w:rsidP="00571BE7">
            <w:pPr>
              <w:tabs>
                <w:tab w:val="left" w:pos="1417"/>
                <w:tab w:val="left" w:pos="1587"/>
                <w:tab w:val="left" w:pos="1701"/>
                <w:tab w:val="left" w:pos="2268"/>
                <w:tab w:val="left" w:pos="2448"/>
                <w:tab w:val="left" w:pos="4535"/>
                <w:tab w:val="left" w:pos="5896"/>
                <w:tab w:val="left" w:pos="6009"/>
              </w:tabs>
              <w:jc w:val="right"/>
              <w:rPr>
                <w:rFonts w:ascii="Garamond" w:hAnsi="Garamond" w:cs="Garamond"/>
                <w:b/>
                <w:sz w:val="22"/>
                <w:szCs w:val="22"/>
                <w:lang w:val="es-PE"/>
              </w:rPr>
            </w:pPr>
            <w:r w:rsidRPr="0071096F">
              <w:rPr>
                <w:rFonts w:ascii="Garamond" w:hAnsi="Garamond" w:cs="Garamond"/>
                <w:b/>
                <w:sz w:val="22"/>
                <w:szCs w:val="22"/>
                <w:lang w:val="es-PE"/>
              </w:rPr>
              <w:t>Perú</w:t>
            </w:r>
          </w:p>
        </w:tc>
      </w:tr>
      <w:tr w:rsidR="00105899" w:rsidRPr="0071096F">
        <w:trPr>
          <w:cantSplit/>
          <w:trHeight w:val="243"/>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proofErr w:type="spellStart"/>
            <w:r w:rsidRPr="0071096F">
              <w:rPr>
                <w:rFonts w:ascii="Garamond" w:hAnsi="Garamond" w:cs="Garamond"/>
                <w:b/>
                <w:bCs/>
                <w:i/>
                <w:iCs/>
                <w:smallCaps/>
                <w:sz w:val="22"/>
                <w:szCs w:val="22"/>
                <w:lang w:val="es-PE"/>
              </w:rPr>
              <w:t>Educacion</w:t>
            </w:r>
            <w:proofErr w:type="spellEnd"/>
            <w:r w:rsidRPr="0071096F">
              <w:rPr>
                <w:rFonts w:ascii="Garamond" w:hAnsi="Garamond" w:cs="Garamond"/>
                <w:b/>
                <w:bCs/>
                <w:i/>
                <w:iCs/>
                <w:smallCaps/>
                <w:sz w:val="22"/>
                <w:szCs w:val="22"/>
                <w:lang w:val="es-PE"/>
              </w:rPr>
              <w:t xml:space="preserve"> </w:t>
            </w:r>
          </w:p>
        </w:tc>
      </w:tr>
      <w:tr w:rsidR="00105899" w:rsidRPr="005754C4">
        <w:trPr>
          <w:cantSplit/>
          <w:trHeight w:val="1278"/>
        </w:trPr>
        <w:tc>
          <w:tcPr>
            <w:tcW w:w="9394" w:type="dxa"/>
            <w:gridSpan w:val="2"/>
          </w:tcPr>
          <w:p w:rsidR="00105899" w:rsidRPr="0071096F" w:rsidRDefault="00105899" w:rsidP="00AB2DFA">
            <w:pPr>
              <w:numPr>
                <w:ilvl w:val="0"/>
                <w:numId w:val="16"/>
              </w:numPr>
              <w:tabs>
                <w:tab w:val="left" w:pos="-1560"/>
                <w:tab w:val="left" w:pos="-840"/>
              </w:tabs>
              <w:rPr>
                <w:rFonts w:ascii="Garamond" w:hAnsi="Garamond"/>
                <w:sz w:val="22"/>
                <w:szCs w:val="22"/>
                <w:lang w:val="es-PE"/>
              </w:rPr>
            </w:pPr>
            <w:r w:rsidRPr="0071096F">
              <w:rPr>
                <w:rFonts w:ascii="Garamond" w:hAnsi="Garamond"/>
                <w:b/>
                <w:i/>
                <w:sz w:val="22"/>
                <w:szCs w:val="22"/>
                <w:lang w:val="es-PE"/>
              </w:rPr>
              <w:t>M.A., Administración Internacional</w:t>
            </w:r>
            <w:r w:rsidRPr="0071096F">
              <w:rPr>
                <w:rFonts w:ascii="Garamond" w:hAnsi="Garamond"/>
                <w:sz w:val="22"/>
                <w:szCs w:val="22"/>
                <w:lang w:val="es-PE"/>
              </w:rPr>
              <w:t xml:space="preserve"> (especialización en finanzas), </w:t>
            </w:r>
            <w:proofErr w:type="spellStart"/>
            <w:r w:rsidRPr="0071096F">
              <w:rPr>
                <w:rFonts w:ascii="Garamond" w:hAnsi="Garamond"/>
                <w:sz w:val="22"/>
                <w:szCs w:val="22"/>
                <w:lang w:val="es-PE"/>
              </w:rPr>
              <w:t>Thunderbird</w:t>
            </w:r>
            <w:proofErr w:type="spellEnd"/>
            <w:r w:rsidRPr="0071096F">
              <w:rPr>
                <w:rFonts w:ascii="Garamond" w:hAnsi="Garamond"/>
                <w:sz w:val="22"/>
                <w:szCs w:val="22"/>
                <w:lang w:val="es-PE"/>
              </w:rPr>
              <w:t xml:space="preserve"> </w:t>
            </w:r>
            <w:proofErr w:type="spellStart"/>
            <w:r w:rsidRPr="0071096F">
              <w:rPr>
                <w:rFonts w:ascii="Garamond" w:hAnsi="Garamond"/>
                <w:sz w:val="22"/>
                <w:szCs w:val="22"/>
                <w:lang w:val="es-PE"/>
              </w:rPr>
              <w:t>School</w:t>
            </w:r>
            <w:proofErr w:type="spellEnd"/>
            <w:r w:rsidRPr="0071096F">
              <w:rPr>
                <w:rFonts w:ascii="Garamond" w:hAnsi="Garamond"/>
                <w:sz w:val="22"/>
                <w:szCs w:val="22"/>
                <w:lang w:val="es-PE"/>
              </w:rPr>
              <w:t xml:space="preserve"> of Global Management, Phoenix, Arizona, 1971.</w:t>
            </w:r>
          </w:p>
          <w:p w:rsidR="00105899" w:rsidRPr="007744D5" w:rsidRDefault="00105899" w:rsidP="007818A6">
            <w:pPr>
              <w:numPr>
                <w:ilvl w:val="0"/>
                <w:numId w:val="16"/>
              </w:numPr>
              <w:tabs>
                <w:tab w:val="left" w:pos="-1560"/>
                <w:tab w:val="left" w:pos="-840"/>
              </w:tabs>
              <w:rPr>
                <w:rFonts w:ascii="Garamond" w:hAnsi="Garamond"/>
                <w:sz w:val="22"/>
                <w:szCs w:val="22"/>
              </w:rPr>
            </w:pPr>
            <w:r w:rsidRPr="007744D5">
              <w:rPr>
                <w:rFonts w:ascii="Garamond" w:hAnsi="Garamond"/>
                <w:b/>
                <w:i/>
                <w:sz w:val="22"/>
                <w:szCs w:val="22"/>
              </w:rPr>
              <w:t xml:space="preserve">M.A., </w:t>
            </w:r>
            <w:proofErr w:type="spellStart"/>
            <w:r w:rsidRPr="007744D5">
              <w:rPr>
                <w:rFonts w:ascii="Garamond" w:hAnsi="Garamond"/>
                <w:b/>
                <w:i/>
                <w:sz w:val="22"/>
                <w:szCs w:val="22"/>
              </w:rPr>
              <w:t>Antropología</w:t>
            </w:r>
            <w:proofErr w:type="spellEnd"/>
            <w:r w:rsidRPr="007744D5">
              <w:rPr>
                <w:rFonts w:ascii="Garamond" w:hAnsi="Garamond"/>
                <w:b/>
                <w:i/>
                <w:sz w:val="22"/>
                <w:szCs w:val="22"/>
              </w:rPr>
              <w:t xml:space="preserve"> (cultural)</w:t>
            </w:r>
            <w:r w:rsidRPr="007744D5">
              <w:rPr>
                <w:rFonts w:ascii="Garamond" w:hAnsi="Garamond"/>
                <w:sz w:val="22"/>
                <w:szCs w:val="22"/>
              </w:rPr>
              <w:t>, Pennsylvania State University, University Park, PA, 1973.</w:t>
            </w:r>
          </w:p>
          <w:p w:rsidR="00105899" w:rsidRPr="0071096F" w:rsidRDefault="00105899" w:rsidP="00571BE7">
            <w:pPr>
              <w:tabs>
                <w:tab w:val="left" w:pos="-1560"/>
                <w:tab w:val="left" w:pos="-840"/>
              </w:tabs>
              <w:ind w:left="360"/>
              <w:rPr>
                <w:rFonts w:ascii="Garamond" w:hAnsi="Garamond" w:cs="Garamond"/>
                <w:sz w:val="22"/>
                <w:szCs w:val="22"/>
                <w:lang w:val="es-PE"/>
              </w:rPr>
            </w:pPr>
            <w:r w:rsidRPr="0071096F">
              <w:rPr>
                <w:rFonts w:ascii="Garamond" w:hAnsi="Garamond"/>
                <w:b/>
                <w:i/>
                <w:sz w:val="22"/>
                <w:szCs w:val="22"/>
                <w:lang w:val="es-PE"/>
              </w:rPr>
              <w:t>B.A., Historia</w:t>
            </w:r>
            <w:r w:rsidRPr="0071096F">
              <w:rPr>
                <w:rFonts w:ascii="Garamond" w:hAnsi="Garamond"/>
                <w:sz w:val="22"/>
                <w:szCs w:val="22"/>
                <w:lang w:val="es-PE"/>
              </w:rPr>
              <w:t xml:space="preserve"> (menor campo en Español, incluyendo residencia en México), Hanover </w:t>
            </w:r>
            <w:proofErr w:type="spellStart"/>
            <w:r w:rsidRPr="0071096F">
              <w:rPr>
                <w:rFonts w:ascii="Garamond" w:hAnsi="Garamond"/>
                <w:sz w:val="22"/>
                <w:szCs w:val="22"/>
                <w:lang w:val="es-PE"/>
              </w:rPr>
              <w:t>College</w:t>
            </w:r>
            <w:proofErr w:type="spellEnd"/>
            <w:r w:rsidRPr="0071096F">
              <w:rPr>
                <w:rFonts w:ascii="Garamond" w:hAnsi="Garamond"/>
                <w:sz w:val="22"/>
                <w:szCs w:val="22"/>
                <w:lang w:val="es-PE"/>
              </w:rPr>
              <w:t>, Hanover, Indiana, 1965.</w:t>
            </w:r>
          </w:p>
        </w:tc>
      </w:tr>
      <w:tr w:rsidR="00105899" w:rsidRPr="0071096F">
        <w:trPr>
          <w:cantSplit/>
          <w:trHeight w:val="271"/>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 xml:space="preserve">Idiomas  </w:t>
            </w:r>
          </w:p>
        </w:tc>
      </w:tr>
      <w:tr w:rsidR="00105899" w:rsidRPr="005754C4">
        <w:trPr>
          <w:cantSplit/>
          <w:trHeight w:val="522"/>
        </w:trPr>
        <w:tc>
          <w:tcPr>
            <w:tcW w:w="9394" w:type="dxa"/>
            <w:gridSpan w:val="2"/>
          </w:tcPr>
          <w:p w:rsidR="00105899" w:rsidRPr="0071096F" w:rsidRDefault="00105899" w:rsidP="00DA03F5">
            <w:pPr>
              <w:numPr>
                <w:ilvl w:val="0"/>
                <w:numId w:val="35"/>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Fluidez en Español  (FS-3+ nivel); entiende un poco </w:t>
            </w:r>
            <w:r>
              <w:rPr>
                <w:rFonts w:ascii="Garamond" w:hAnsi="Garamond"/>
                <w:sz w:val="22"/>
                <w:szCs w:val="22"/>
                <w:lang w:val="es-PE"/>
              </w:rPr>
              <w:t xml:space="preserve">de </w:t>
            </w:r>
            <w:r w:rsidRPr="0071096F">
              <w:rPr>
                <w:rFonts w:ascii="Garamond" w:hAnsi="Garamond"/>
                <w:sz w:val="22"/>
                <w:szCs w:val="22"/>
                <w:lang w:val="es-PE"/>
              </w:rPr>
              <w:t xml:space="preserve">Portugués, Italiana y </w:t>
            </w:r>
            <w:proofErr w:type="spellStart"/>
            <w:r w:rsidRPr="0071096F">
              <w:rPr>
                <w:rFonts w:ascii="Garamond" w:hAnsi="Garamond"/>
                <w:sz w:val="22"/>
                <w:szCs w:val="22"/>
                <w:lang w:val="es-PE"/>
              </w:rPr>
              <w:t>Tagalog</w:t>
            </w:r>
            <w:proofErr w:type="spellEnd"/>
            <w:r w:rsidRPr="0071096F">
              <w:rPr>
                <w:rFonts w:ascii="Garamond" w:hAnsi="Garamond"/>
                <w:sz w:val="22"/>
                <w:szCs w:val="22"/>
                <w:lang w:val="es-PE"/>
              </w:rPr>
              <w:t>.</w:t>
            </w:r>
          </w:p>
          <w:p w:rsidR="00105899" w:rsidRPr="0071096F" w:rsidRDefault="00105899" w:rsidP="00571BE7">
            <w:pPr>
              <w:ind w:left="346"/>
              <w:jc w:val="both"/>
              <w:rPr>
                <w:rFonts w:ascii="Garamond" w:hAnsi="Garamond" w:cs="Garamond"/>
                <w:sz w:val="22"/>
                <w:szCs w:val="22"/>
                <w:lang w:val="es-PE"/>
              </w:rPr>
            </w:pPr>
          </w:p>
        </w:tc>
      </w:tr>
      <w:tr w:rsidR="00105899" w:rsidRPr="0071096F">
        <w:trPr>
          <w:cantSplit/>
          <w:trHeight w:val="270"/>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 xml:space="preserve">Habilidades Adicionales y Capacitación   </w:t>
            </w:r>
          </w:p>
        </w:tc>
      </w:tr>
      <w:tr w:rsidR="00105899" w:rsidRPr="0071096F">
        <w:trPr>
          <w:cantSplit/>
          <w:trHeight w:val="522"/>
        </w:trPr>
        <w:tc>
          <w:tcPr>
            <w:tcW w:w="9394" w:type="dxa"/>
            <w:gridSpan w:val="2"/>
          </w:tcPr>
          <w:p w:rsidR="00105899" w:rsidRPr="0071096F" w:rsidRDefault="00105899" w:rsidP="006B4ED2">
            <w:pPr>
              <w:numPr>
                <w:ilvl w:val="0"/>
                <w:numId w:val="39"/>
              </w:numPr>
              <w:tabs>
                <w:tab w:val="left" w:pos="-1560"/>
                <w:tab w:val="left" w:pos="-840"/>
              </w:tabs>
              <w:rPr>
                <w:rFonts w:ascii="Garamond" w:hAnsi="Garamond" w:cs="Garamond"/>
                <w:b/>
                <w:bCs/>
                <w:i/>
                <w:sz w:val="22"/>
                <w:szCs w:val="22"/>
                <w:lang w:val="es-PE"/>
              </w:rPr>
            </w:pPr>
            <w:r w:rsidRPr="0071096F">
              <w:rPr>
                <w:rFonts w:ascii="Garamond" w:hAnsi="Garamond" w:cs="Garamond"/>
                <w:b/>
                <w:bCs/>
                <w:i/>
                <w:sz w:val="22"/>
                <w:szCs w:val="22"/>
                <w:lang w:val="es-PE"/>
              </w:rPr>
              <w:t>Conferencia de Finanzas de Vivienda al Base del Pirámide: Estrategias de inversión para llegar a finanzas asequible para vivienda</w:t>
            </w:r>
            <w:r w:rsidRPr="0071096F">
              <w:rPr>
                <w:rFonts w:ascii="Garamond" w:hAnsi="Garamond" w:cs="Garamond"/>
                <w:bCs/>
                <w:sz w:val="22"/>
                <w:szCs w:val="22"/>
                <w:lang w:val="es-PE"/>
              </w:rPr>
              <w:t xml:space="preserve">, Miami, Florida, Junio 2011. Auspiciado por </w:t>
            </w:r>
            <w:proofErr w:type="spellStart"/>
            <w:r w:rsidRPr="0071096F">
              <w:rPr>
                <w:rFonts w:ascii="Garamond" w:hAnsi="Garamond" w:cs="Garamond"/>
                <w:bCs/>
                <w:sz w:val="22"/>
                <w:szCs w:val="22"/>
                <w:lang w:val="es-PE"/>
              </w:rPr>
              <w:t>Ashoka</w:t>
            </w:r>
            <w:proofErr w:type="spellEnd"/>
            <w:r w:rsidRPr="0071096F">
              <w:rPr>
                <w:rFonts w:ascii="Garamond" w:hAnsi="Garamond" w:cs="Garamond"/>
                <w:bCs/>
                <w:sz w:val="22"/>
                <w:szCs w:val="22"/>
                <w:lang w:val="es-PE"/>
              </w:rPr>
              <w:t xml:space="preserve"> y CONFESOL</w:t>
            </w:r>
          </w:p>
          <w:p w:rsidR="00105899" w:rsidRPr="0071096F" w:rsidRDefault="00105899" w:rsidP="00FB0DDB">
            <w:pPr>
              <w:numPr>
                <w:ilvl w:val="0"/>
                <w:numId w:val="39"/>
              </w:numPr>
              <w:tabs>
                <w:tab w:val="left" w:pos="-1560"/>
                <w:tab w:val="left" w:pos="-840"/>
              </w:tabs>
              <w:rPr>
                <w:rFonts w:ascii="Garamond" w:hAnsi="Garamond" w:cs="Garamond"/>
                <w:b/>
                <w:bCs/>
                <w:i/>
                <w:sz w:val="22"/>
                <w:szCs w:val="22"/>
                <w:lang w:val="es-PE"/>
              </w:rPr>
            </w:pPr>
            <w:r w:rsidRPr="0071096F">
              <w:rPr>
                <w:rFonts w:ascii="Garamond" w:hAnsi="Garamond" w:cs="Garamond"/>
                <w:b/>
                <w:bCs/>
                <w:i/>
                <w:sz w:val="22"/>
                <w:szCs w:val="22"/>
                <w:lang w:val="es-PE"/>
              </w:rPr>
              <w:t>Taller en Finanzas de Vivienda para África Sub-Sahara</w:t>
            </w:r>
            <w:r w:rsidRPr="0071096F">
              <w:rPr>
                <w:rFonts w:ascii="Garamond" w:hAnsi="Garamond" w:cs="Garamond"/>
                <w:bCs/>
                <w:sz w:val="22"/>
                <w:szCs w:val="22"/>
                <w:lang w:val="es-PE"/>
              </w:rPr>
              <w:t xml:space="preserve">, </w:t>
            </w:r>
            <w:proofErr w:type="spellStart"/>
            <w:r w:rsidRPr="0071096F">
              <w:rPr>
                <w:rFonts w:ascii="Garamond" w:hAnsi="Garamond" w:cs="Garamond"/>
                <w:bCs/>
                <w:sz w:val="22"/>
                <w:szCs w:val="22"/>
                <w:lang w:val="es-PE"/>
              </w:rPr>
              <w:t>Wharton</w:t>
            </w:r>
            <w:proofErr w:type="spellEnd"/>
            <w:r w:rsidRPr="0071096F">
              <w:rPr>
                <w:rFonts w:ascii="Garamond" w:hAnsi="Garamond" w:cs="Garamond"/>
                <w:bCs/>
                <w:sz w:val="22"/>
                <w:szCs w:val="22"/>
                <w:lang w:val="es-PE"/>
              </w:rPr>
              <w:t xml:space="preserve"> Real Estate Center, Abril 2011, Nairobi, Kenia. Auspiciado por el Banco Mundial, </w:t>
            </w:r>
            <w:proofErr w:type="spellStart"/>
            <w:r w:rsidRPr="0071096F">
              <w:rPr>
                <w:rFonts w:ascii="Garamond" w:hAnsi="Garamond" w:cs="Garamond"/>
                <w:bCs/>
                <w:sz w:val="22"/>
                <w:szCs w:val="22"/>
                <w:lang w:val="es-PE"/>
              </w:rPr>
              <w:t>Finmark</w:t>
            </w:r>
            <w:proofErr w:type="spellEnd"/>
            <w:r w:rsidRPr="0071096F">
              <w:rPr>
                <w:rFonts w:ascii="Garamond" w:hAnsi="Garamond" w:cs="Garamond"/>
                <w:bCs/>
                <w:sz w:val="22"/>
                <w:szCs w:val="22"/>
                <w:lang w:val="es-PE"/>
              </w:rPr>
              <w:t xml:space="preserve"> Trust, Unión Africana para Finanzas de Vivienda y Corporación Financiera Internacional</w:t>
            </w:r>
          </w:p>
          <w:p w:rsidR="00105899" w:rsidRPr="0071096F" w:rsidRDefault="00105899" w:rsidP="009742D9">
            <w:pPr>
              <w:numPr>
                <w:ilvl w:val="0"/>
                <w:numId w:val="39"/>
              </w:numPr>
              <w:tabs>
                <w:tab w:val="left" w:pos="-1560"/>
                <w:tab w:val="left" w:pos="-840"/>
              </w:tabs>
              <w:rPr>
                <w:rFonts w:ascii="Garamond" w:hAnsi="Garamond"/>
                <w:sz w:val="22"/>
                <w:szCs w:val="22"/>
                <w:lang w:val="es-PE"/>
              </w:rPr>
            </w:pPr>
            <w:r w:rsidRPr="0071096F">
              <w:rPr>
                <w:rFonts w:ascii="Garamond" w:hAnsi="Garamond"/>
                <w:b/>
                <w:i/>
                <w:sz w:val="22"/>
                <w:szCs w:val="22"/>
                <w:lang w:val="es-PE"/>
              </w:rPr>
              <w:t>Capacitación en Microfinanzas de Boulder</w:t>
            </w:r>
            <w:r w:rsidRPr="0071096F">
              <w:rPr>
                <w:rFonts w:ascii="Garamond" w:hAnsi="Garamond"/>
                <w:b/>
                <w:sz w:val="22"/>
                <w:szCs w:val="22"/>
                <w:lang w:val="es-PE"/>
              </w:rPr>
              <w:t xml:space="preserve"> – </w:t>
            </w:r>
            <w:r w:rsidRPr="0071096F">
              <w:rPr>
                <w:rFonts w:ascii="Garamond" w:hAnsi="Garamond"/>
                <w:sz w:val="22"/>
                <w:szCs w:val="22"/>
                <w:lang w:val="es-PE"/>
              </w:rPr>
              <w:t>Marzo 2007, cursos enseñados en Español para la primera vez, Santiago, Chile</w:t>
            </w:r>
          </w:p>
          <w:p w:rsidR="00105899" w:rsidRPr="0071096F" w:rsidRDefault="00105899" w:rsidP="009742D9">
            <w:pPr>
              <w:numPr>
                <w:ilvl w:val="0"/>
                <w:numId w:val="39"/>
              </w:numPr>
              <w:tabs>
                <w:tab w:val="left" w:pos="-1560"/>
                <w:tab w:val="left" w:pos="-840"/>
              </w:tabs>
              <w:rPr>
                <w:rFonts w:ascii="Garamond" w:hAnsi="Garamond"/>
                <w:b/>
                <w:sz w:val="22"/>
                <w:szCs w:val="22"/>
                <w:lang w:val="es-PE"/>
              </w:rPr>
            </w:pPr>
            <w:r w:rsidRPr="0071096F">
              <w:rPr>
                <w:rFonts w:ascii="Garamond" w:hAnsi="Garamond"/>
                <w:b/>
                <w:i/>
                <w:sz w:val="22"/>
                <w:szCs w:val="22"/>
                <w:lang w:val="es-PE"/>
              </w:rPr>
              <w:t xml:space="preserve">Planificación de Negocio y  Modelaje Financiera para Instituciones </w:t>
            </w:r>
            <w:proofErr w:type="spellStart"/>
            <w:r w:rsidRPr="0071096F">
              <w:rPr>
                <w:rFonts w:ascii="Garamond" w:hAnsi="Garamond"/>
                <w:b/>
                <w:i/>
                <w:sz w:val="22"/>
                <w:szCs w:val="22"/>
                <w:lang w:val="es-PE"/>
              </w:rPr>
              <w:t>Microfinancieras</w:t>
            </w:r>
            <w:proofErr w:type="spellEnd"/>
            <w:r w:rsidRPr="0071096F">
              <w:rPr>
                <w:rFonts w:ascii="Garamond" w:hAnsi="Garamond"/>
                <w:b/>
                <w:sz w:val="22"/>
                <w:szCs w:val="22"/>
                <w:lang w:val="es-PE"/>
              </w:rPr>
              <w:t xml:space="preserve"> -</w:t>
            </w:r>
            <w:r w:rsidRPr="0071096F">
              <w:rPr>
                <w:rFonts w:ascii="Garamond" w:hAnsi="Garamond"/>
                <w:sz w:val="22"/>
                <w:szCs w:val="22"/>
                <w:lang w:val="es-PE"/>
              </w:rPr>
              <w:t xml:space="preserve"> Junio 2005, enseñado en  Español por Charles </w:t>
            </w:r>
            <w:proofErr w:type="spellStart"/>
            <w:r w:rsidRPr="0071096F">
              <w:rPr>
                <w:rFonts w:ascii="Garamond" w:hAnsi="Garamond"/>
                <w:sz w:val="22"/>
                <w:szCs w:val="22"/>
                <w:lang w:val="es-PE"/>
              </w:rPr>
              <w:t>Waterfield</w:t>
            </w:r>
            <w:proofErr w:type="spellEnd"/>
            <w:r w:rsidRPr="0071096F">
              <w:rPr>
                <w:rFonts w:ascii="Garamond" w:hAnsi="Garamond"/>
                <w:sz w:val="22"/>
                <w:szCs w:val="22"/>
                <w:lang w:val="es-PE"/>
              </w:rPr>
              <w:t>, Lima, Perú</w:t>
            </w:r>
          </w:p>
          <w:p w:rsidR="00105899" w:rsidRPr="00443409" w:rsidRDefault="00105899" w:rsidP="00571BE7">
            <w:pPr>
              <w:numPr>
                <w:ilvl w:val="0"/>
                <w:numId w:val="39"/>
              </w:numPr>
              <w:tabs>
                <w:tab w:val="left" w:pos="-1560"/>
                <w:tab w:val="left" w:pos="-840"/>
              </w:tabs>
              <w:rPr>
                <w:rFonts w:ascii="Garamond" w:hAnsi="Garamond" w:cs="Garamond"/>
                <w:sz w:val="22"/>
                <w:szCs w:val="22"/>
              </w:rPr>
            </w:pPr>
            <w:proofErr w:type="spellStart"/>
            <w:r w:rsidRPr="00443409">
              <w:rPr>
                <w:rFonts w:ascii="Garamond" w:hAnsi="Garamond"/>
                <w:b/>
                <w:i/>
                <w:sz w:val="22"/>
                <w:szCs w:val="22"/>
              </w:rPr>
              <w:t>Programas</w:t>
            </w:r>
            <w:proofErr w:type="spellEnd"/>
            <w:r w:rsidRPr="00443409">
              <w:rPr>
                <w:rFonts w:ascii="Garamond" w:hAnsi="Garamond"/>
                <w:b/>
                <w:i/>
                <w:sz w:val="22"/>
                <w:szCs w:val="22"/>
              </w:rPr>
              <w:t xml:space="preserve"> de </w:t>
            </w:r>
            <w:proofErr w:type="spellStart"/>
            <w:r w:rsidRPr="00443409">
              <w:rPr>
                <w:rFonts w:ascii="Garamond" w:hAnsi="Garamond"/>
                <w:b/>
                <w:i/>
                <w:sz w:val="22"/>
                <w:szCs w:val="22"/>
              </w:rPr>
              <w:t>computadora</w:t>
            </w:r>
            <w:proofErr w:type="spellEnd"/>
            <w:r w:rsidRPr="00443409">
              <w:rPr>
                <w:rFonts w:ascii="Garamond" w:hAnsi="Garamond"/>
                <w:b/>
                <w:sz w:val="22"/>
                <w:szCs w:val="22"/>
              </w:rPr>
              <w:t xml:space="preserve"> </w:t>
            </w:r>
            <w:r w:rsidRPr="00443409">
              <w:rPr>
                <w:rFonts w:ascii="Garamond" w:hAnsi="Garamond"/>
                <w:sz w:val="22"/>
                <w:szCs w:val="22"/>
              </w:rPr>
              <w:t xml:space="preserve">– Windows 7, MS Word, WordPerfect, Power Point, Excel </w:t>
            </w:r>
          </w:p>
          <w:p w:rsidR="00105899" w:rsidRPr="0071096F" w:rsidRDefault="00105899" w:rsidP="00571BE7">
            <w:pPr>
              <w:numPr>
                <w:ilvl w:val="0"/>
                <w:numId w:val="39"/>
              </w:numPr>
              <w:tabs>
                <w:tab w:val="left" w:pos="-1560"/>
                <w:tab w:val="left" w:pos="-840"/>
              </w:tabs>
              <w:rPr>
                <w:rFonts w:ascii="Garamond" w:hAnsi="Garamond" w:cs="Garamond"/>
                <w:sz w:val="22"/>
                <w:szCs w:val="22"/>
                <w:lang w:val="es-PE"/>
              </w:rPr>
            </w:pPr>
            <w:r w:rsidRPr="0071096F">
              <w:rPr>
                <w:rFonts w:ascii="Garamond" w:hAnsi="Garamond" w:cs="Garamond"/>
                <w:b/>
                <w:bCs/>
                <w:i/>
                <w:iCs/>
                <w:sz w:val="22"/>
                <w:szCs w:val="22"/>
                <w:lang w:val="es-PE"/>
              </w:rPr>
              <w:t>Fotografía</w:t>
            </w:r>
            <w:r w:rsidRPr="0071096F">
              <w:rPr>
                <w:rFonts w:ascii="Garamond" w:hAnsi="Garamond" w:cs="Garamond"/>
                <w:b/>
                <w:bCs/>
                <w:sz w:val="22"/>
                <w:szCs w:val="22"/>
                <w:lang w:val="es-PE"/>
              </w:rPr>
              <w:t xml:space="preserve">, </w:t>
            </w:r>
            <w:r w:rsidRPr="0071096F">
              <w:rPr>
                <w:rFonts w:ascii="Garamond" w:hAnsi="Garamond" w:cs="Garamond"/>
                <w:bCs/>
                <w:sz w:val="22"/>
                <w:szCs w:val="22"/>
                <w:lang w:val="es-PE"/>
              </w:rPr>
              <w:t>F</w:t>
            </w:r>
            <w:r w:rsidRPr="0071096F">
              <w:rPr>
                <w:rFonts w:ascii="Garamond" w:hAnsi="Garamond" w:cs="Garamond"/>
                <w:sz w:val="22"/>
                <w:szCs w:val="22"/>
                <w:lang w:val="es-PE"/>
              </w:rPr>
              <w:t xml:space="preserve">otógrafo hábil en blanco y negro y color.  Varios cursos de fotografía en el Centro de la Imagen, Lima, Perú.  </w:t>
            </w:r>
            <w:r w:rsidRPr="0071096F">
              <w:rPr>
                <w:rFonts w:ascii="Garamond" w:hAnsi="Garamond" w:cs="Garamond"/>
                <w:i/>
                <w:iCs/>
                <w:sz w:val="22"/>
                <w:szCs w:val="22"/>
                <w:lang w:val="es-PE"/>
              </w:rPr>
              <w:t>Logros:</w:t>
            </w:r>
            <w:r w:rsidRPr="0071096F">
              <w:rPr>
                <w:rFonts w:ascii="Garamond" w:hAnsi="Garamond" w:cs="Garamond"/>
                <w:sz w:val="22"/>
                <w:szCs w:val="22"/>
                <w:lang w:val="es-PE"/>
              </w:rPr>
              <w:t xml:space="preserve"> Ocho exhibiciones de fotografías (Bolivia, Perú, and U.S.A.) de 26 fotos blanco y negro de áreas rurales y urbanas en Perú.  </w:t>
            </w:r>
            <w:r w:rsidRPr="0071096F">
              <w:rPr>
                <w:rFonts w:ascii="Garamond" w:hAnsi="Garamond" w:cs="Garamond"/>
                <w:i/>
                <w:sz w:val="22"/>
                <w:szCs w:val="22"/>
                <w:lang w:val="es-PE"/>
              </w:rPr>
              <w:t>Imágenes del Perú</w:t>
            </w:r>
            <w:r w:rsidRPr="0071096F">
              <w:rPr>
                <w:rFonts w:ascii="Garamond" w:hAnsi="Garamond" w:cs="Garamond"/>
                <w:sz w:val="22"/>
                <w:szCs w:val="22"/>
                <w:lang w:val="es-PE"/>
              </w:rPr>
              <w:t xml:space="preserve"> – un libro de fotografías en blanco y negro de la sierra y costa del Perú en los años 60 y 80 – publicado por Universidad Ricardo Palma, Lima, Perú, Noviembre 2010.  Fotógrafo para anuario y periódico de la Universidad de Hanover.  Premio de Fotoperiodismo del Editor del periódico universitario.</w:t>
            </w:r>
          </w:p>
          <w:p w:rsidR="00105899" w:rsidRPr="0071096F" w:rsidRDefault="00105899" w:rsidP="00571BE7">
            <w:pPr>
              <w:tabs>
                <w:tab w:val="left" w:pos="-1560"/>
                <w:tab w:val="left" w:pos="-840"/>
              </w:tabs>
              <w:ind w:left="360"/>
              <w:rPr>
                <w:rFonts w:ascii="Garamond" w:hAnsi="Garamond" w:cs="Garamond"/>
                <w:sz w:val="22"/>
                <w:szCs w:val="22"/>
                <w:lang w:val="es-PE"/>
              </w:rPr>
            </w:pPr>
          </w:p>
        </w:tc>
      </w:tr>
      <w:tr w:rsidR="00105899" w:rsidRPr="0071096F">
        <w:trPr>
          <w:cantSplit/>
          <w:trHeight w:val="271"/>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lastRenderedPageBreak/>
              <w:t>Habilidades Adicionales</w:t>
            </w:r>
          </w:p>
        </w:tc>
      </w:tr>
      <w:tr w:rsidR="00105899" w:rsidRPr="005754C4">
        <w:trPr>
          <w:cantSplit/>
          <w:trHeight w:val="271"/>
        </w:trPr>
        <w:tc>
          <w:tcPr>
            <w:tcW w:w="9394" w:type="dxa"/>
            <w:gridSpan w:val="2"/>
          </w:tcPr>
          <w:p w:rsidR="00105899" w:rsidRPr="00443409" w:rsidRDefault="00105899" w:rsidP="009E1CD9">
            <w:pPr>
              <w:tabs>
                <w:tab w:val="left" w:pos="-1560"/>
                <w:tab w:val="left" w:pos="-840"/>
              </w:tabs>
              <w:rPr>
                <w:rFonts w:ascii="Garamond" w:hAnsi="Garamond"/>
                <w:sz w:val="22"/>
                <w:szCs w:val="22"/>
              </w:rPr>
            </w:pPr>
            <w:r w:rsidRPr="00443409">
              <w:rPr>
                <w:rFonts w:ascii="Garamond" w:hAnsi="Garamond"/>
                <w:sz w:val="22"/>
                <w:szCs w:val="22"/>
              </w:rPr>
              <w:t xml:space="preserve">M.A., </w:t>
            </w:r>
            <w:proofErr w:type="spellStart"/>
            <w:r w:rsidRPr="00443409">
              <w:rPr>
                <w:rFonts w:ascii="Garamond" w:hAnsi="Garamond"/>
                <w:sz w:val="22"/>
                <w:szCs w:val="22"/>
              </w:rPr>
              <w:t>Antropología</w:t>
            </w:r>
            <w:proofErr w:type="spellEnd"/>
            <w:r w:rsidRPr="00443409">
              <w:rPr>
                <w:rFonts w:ascii="Garamond" w:hAnsi="Garamond"/>
                <w:sz w:val="22"/>
                <w:szCs w:val="22"/>
              </w:rPr>
              <w:t>, Pennsylvania State University</w:t>
            </w:r>
          </w:p>
          <w:p w:rsidR="00105899" w:rsidRPr="0071096F" w:rsidRDefault="00105899" w:rsidP="009E1CD9">
            <w:pPr>
              <w:numPr>
                <w:ilvl w:val="0"/>
                <w:numId w:val="34"/>
              </w:numPr>
              <w:tabs>
                <w:tab w:val="left" w:pos="-1560"/>
                <w:tab w:val="left" w:pos="-840"/>
              </w:tabs>
              <w:rPr>
                <w:rFonts w:ascii="Garamond" w:hAnsi="Garamond"/>
                <w:sz w:val="22"/>
                <w:szCs w:val="22"/>
                <w:lang w:val="es-PE"/>
              </w:rPr>
            </w:pPr>
            <w:r w:rsidRPr="0071096F">
              <w:rPr>
                <w:rFonts w:ascii="Garamond" w:hAnsi="Garamond"/>
                <w:sz w:val="22"/>
                <w:szCs w:val="22"/>
                <w:lang w:val="es-PE"/>
              </w:rPr>
              <w:t xml:space="preserve">Además de los cursos, diseñó e implementó un </w:t>
            </w:r>
            <w:r w:rsidRPr="0071096F">
              <w:rPr>
                <w:rFonts w:ascii="Garamond" w:hAnsi="Garamond"/>
                <w:b/>
                <w:sz w:val="22"/>
                <w:szCs w:val="22"/>
                <w:lang w:val="es-PE"/>
              </w:rPr>
              <w:t>proyecto</w:t>
            </w:r>
            <w:r w:rsidRPr="0071096F">
              <w:rPr>
                <w:rFonts w:ascii="Garamond" w:hAnsi="Garamond"/>
                <w:sz w:val="22"/>
                <w:szCs w:val="22"/>
                <w:lang w:val="es-PE"/>
              </w:rPr>
              <w:t xml:space="preserve"> </w:t>
            </w:r>
            <w:r w:rsidRPr="0071096F">
              <w:rPr>
                <w:rFonts w:ascii="Garamond" w:hAnsi="Garamond"/>
                <w:b/>
                <w:sz w:val="22"/>
                <w:szCs w:val="22"/>
                <w:lang w:val="es-PE"/>
              </w:rPr>
              <w:t>de investigación</w:t>
            </w:r>
            <w:r w:rsidRPr="0071096F">
              <w:rPr>
                <w:rFonts w:ascii="Garamond" w:hAnsi="Garamond"/>
                <w:sz w:val="22"/>
                <w:szCs w:val="22"/>
                <w:lang w:val="es-PE"/>
              </w:rPr>
              <w:t xml:space="preserve"> </w:t>
            </w:r>
            <w:r w:rsidRPr="0071096F">
              <w:rPr>
                <w:rFonts w:ascii="Garamond" w:hAnsi="Garamond"/>
                <w:b/>
                <w:sz w:val="22"/>
                <w:szCs w:val="22"/>
                <w:lang w:val="es-PE"/>
              </w:rPr>
              <w:t xml:space="preserve">etnográfica </w:t>
            </w:r>
            <w:r w:rsidRPr="0071096F">
              <w:rPr>
                <w:rFonts w:ascii="Garamond" w:hAnsi="Garamond"/>
                <w:sz w:val="22"/>
                <w:szCs w:val="22"/>
                <w:lang w:val="es-PE"/>
              </w:rPr>
              <w:t xml:space="preserve">para una tesis de maestría de microempresas comerciales en una provincia serrana en Perú.  La herramienta de investigación fue un cuestionario en español con preguntas abiertas y cerradas. Los datos fueron analizados por métodos de estadísticas sociales utilizando el Paquete Estadística para los Ciencias Sociales (SPSS).  La investigación fue parcialmente fondeado por una donación de la Fundación Ford. El enfoque fue en determinar el papel de estos microempresas en el crecimiento de la economía local. </w:t>
            </w:r>
            <w:r w:rsidRPr="0071096F">
              <w:rPr>
                <w:rFonts w:ascii="Garamond" w:hAnsi="Garamond"/>
                <w:i/>
                <w:sz w:val="22"/>
                <w:szCs w:val="22"/>
                <w:lang w:val="es-PE"/>
              </w:rPr>
              <w:t>Logros:</w:t>
            </w:r>
            <w:r w:rsidRPr="0071096F">
              <w:rPr>
                <w:rFonts w:ascii="Garamond" w:hAnsi="Garamond"/>
                <w:sz w:val="22"/>
                <w:szCs w:val="22"/>
                <w:lang w:val="es-PE"/>
              </w:rPr>
              <w:t xml:space="preserve"> Encuestado cincuenta microempresas y elaboro una clasificación con características de cada tipo. Formó conclusiones sobre su papel en la economía local y en su desarrollo.</w:t>
            </w:r>
          </w:p>
          <w:p w:rsidR="00105899" w:rsidRPr="0071096F" w:rsidRDefault="00105899" w:rsidP="009E1CD9">
            <w:pPr>
              <w:pStyle w:val="BodyText2"/>
              <w:numPr>
                <w:ilvl w:val="0"/>
                <w:numId w:val="34"/>
              </w:numPr>
              <w:spacing w:after="0" w:line="240" w:lineRule="auto"/>
              <w:rPr>
                <w:rFonts w:ascii="Garamond" w:hAnsi="Garamond"/>
                <w:sz w:val="22"/>
                <w:szCs w:val="22"/>
                <w:lang w:val="es-PE"/>
              </w:rPr>
            </w:pPr>
            <w:r w:rsidRPr="0071096F">
              <w:rPr>
                <w:rFonts w:ascii="Garamond" w:hAnsi="Garamond"/>
                <w:b/>
                <w:sz w:val="22"/>
                <w:szCs w:val="22"/>
                <w:lang w:val="es-PE"/>
              </w:rPr>
              <w:t>Instructor asistente</w:t>
            </w:r>
            <w:r w:rsidRPr="0071096F">
              <w:rPr>
                <w:rFonts w:ascii="Garamond" w:hAnsi="Garamond"/>
                <w:sz w:val="22"/>
                <w:szCs w:val="22"/>
                <w:lang w:val="es-PE"/>
              </w:rPr>
              <w:t xml:space="preserve"> para los cursos Introducción a Antropología y Antropología Cultural.</w:t>
            </w:r>
          </w:p>
          <w:p w:rsidR="00105899" w:rsidRPr="0071096F" w:rsidRDefault="00105899" w:rsidP="00571BE7">
            <w:pPr>
              <w:ind w:left="450" w:right="-288" w:hanging="90"/>
              <w:rPr>
                <w:rFonts w:ascii="Garamond" w:hAnsi="Garamond" w:cs="Garamond"/>
                <w:sz w:val="22"/>
                <w:szCs w:val="22"/>
                <w:lang w:val="es-PE"/>
              </w:rPr>
            </w:pPr>
            <w:r w:rsidRPr="0071096F">
              <w:rPr>
                <w:rFonts w:ascii="Garamond" w:hAnsi="Garamond" w:cs="Garamond"/>
                <w:sz w:val="22"/>
                <w:szCs w:val="22"/>
                <w:lang w:val="es-PE"/>
              </w:rPr>
              <w:tab/>
            </w:r>
            <w:r w:rsidRPr="0071096F">
              <w:rPr>
                <w:rFonts w:ascii="Garamond" w:hAnsi="Garamond" w:cs="Garamond"/>
                <w:sz w:val="22"/>
                <w:szCs w:val="22"/>
                <w:lang w:val="es-PE"/>
              </w:rPr>
              <w:tab/>
            </w:r>
            <w:r w:rsidRPr="0071096F">
              <w:rPr>
                <w:rFonts w:ascii="Garamond" w:hAnsi="Garamond" w:cs="Garamond"/>
                <w:sz w:val="22"/>
                <w:szCs w:val="22"/>
                <w:lang w:val="es-PE"/>
              </w:rPr>
              <w:tab/>
            </w:r>
          </w:p>
        </w:tc>
      </w:tr>
      <w:tr w:rsidR="00105899" w:rsidRPr="0071096F">
        <w:trPr>
          <w:cantSplit/>
          <w:trHeight w:val="271"/>
        </w:trPr>
        <w:tc>
          <w:tcPr>
            <w:tcW w:w="9394" w:type="dxa"/>
            <w:gridSpan w:val="2"/>
          </w:tcPr>
          <w:p w:rsidR="00105899" w:rsidRPr="0071096F" w:rsidRDefault="00105899" w:rsidP="0046199F">
            <w:pPr>
              <w:keepNext/>
              <w:keepLines/>
              <w:pBdr>
                <w:bottom w:val="single" w:sz="18" w:space="1" w:color="auto"/>
              </w:pBdr>
              <w:suppressAutoHyphens/>
              <w:jc w:val="both"/>
              <w:rPr>
                <w:rFonts w:ascii="Garamond" w:hAnsi="Garamond" w:cs="Garamond"/>
                <w:b/>
                <w:bCs/>
                <w:i/>
                <w:iCs/>
                <w:smallCaps/>
                <w:sz w:val="22"/>
                <w:szCs w:val="22"/>
                <w:lang w:val="es-PE"/>
              </w:rPr>
            </w:pPr>
            <w:r w:rsidRPr="0071096F">
              <w:rPr>
                <w:rFonts w:ascii="Garamond" w:hAnsi="Garamond" w:cs="Garamond"/>
                <w:b/>
                <w:bCs/>
                <w:i/>
                <w:iCs/>
                <w:smallCaps/>
                <w:sz w:val="22"/>
                <w:szCs w:val="22"/>
                <w:lang w:val="es-PE"/>
              </w:rPr>
              <w:t xml:space="preserve">Publicaciones  </w:t>
            </w:r>
          </w:p>
        </w:tc>
      </w:tr>
      <w:tr w:rsidR="00105899" w:rsidRPr="005754C4">
        <w:trPr>
          <w:cantSplit/>
          <w:trHeight w:val="271"/>
        </w:trPr>
        <w:tc>
          <w:tcPr>
            <w:tcW w:w="9394" w:type="dxa"/>
            <w:gridSpan w:val="2"/>
          </w:tcPr>
          <w:p w:rsidR="00105899" w:rsidRPr="00443409" w:rsidRDefault="00105899" w:rsidP="00AB6EB6">
            <w:pPr>
              <w:numPr>
                <w:ilvl w:val="0"/>
                <w:numId w:val="19"/>
              </w:numPr>
              <w:tabs>
                <w:tab w:val="left" w:pos="-1560"/>
                <w:tab w:val="left" w:pos="-840"/>
              </w:tabs>
              <w:rPr>
                <w:rFonts w:ascii="Garamond" w:hAnsi="Garamond" w:cs="Garamond"/>
                <w:b/>
                <w:i/>
                <w:sz w:val="22"/>
                <w:szCs w:val="22"/>
              </w:rPr>
            </w:pPr>
            <w:r w:rsidRPr="00443409">
              <w:rPr>
                <w:rFonts w:ascii="Garamond" w:hAnsi="Garamond" w:cs="Garamond"/>
                <w:b/>
                <w:i/>
                <w:sz w:val="22"/>
                <w:szCs w:val="22"/>
              </w:rPr>
              <w:t>Earthen Construction Methods in the Sierra of Peru</w:t>
            </w:r>
            <w:r w:rsidRPr="00443409">
              <w:rPr>
                <w:rFonts w:ascii="Garamond" w:hAnsi="Garamond" w:cs="Garamond"/>
                <w:sz w:val="22"/>
                <w:szCs w:val="22"/>
              </w:rPr>
              <w:t xml:space="preserve">, in Proceedings of the Earth USA Sixth International </w:t>
            </w:r>
            <w:proofErr w:type="spellStart"/>
            <w:r w:rsidRPr="00443409">
              <w:rPr>
                <w:rFonts w:ascii="Garamond" w:hAnsi="Garamond" w:cs="Garamond"/>
                <w:sz w:val="22"/>
                <w:szCs w:val="22"/>
              </w:rPr>
              <w:t>Earthbuilding</w:t>
            </w:r>
            <w:proofErr w:type="spellEnd"/>
            <w:r w:rsidRPr="00443409">
              <w:rPr>
                <w:rFonts w:ascii="Garamond" w:hAnsi="Garamond" w:cs="Garamond"/>
                <w:sz w:val="22"/>
                <w:szCs w:val="22"/>
              </w:rPr>
              <w:t xml:space="preserve"> Conference, National Hispanic Cultural Center, Albuquerque, New Mexico, September 30 – October 2, 2011, Cornelia </w:t>
            </w:r>
            <w:proofErr w:type="spellStart"/>
            <w:r w:rsidRPr="00443409">
              <w:rPr>
                <w:rFonts w:ascii="Garamond" w:hAnsi="Garamond" w:cs="Garamond"/>
                <w:sz w:val="22"/>
                <w:szCs w:val="22"/>
              </w:rPr>
              <w:t>Theimer</w:t>
            </w:r>
            <w:proofErr w:type="spellEnd"/>
            <w:r w:rsidRPr="00443409">
              <w:rPr>
                <w:rFonts w:ascii="Garamond" w:hAnsi="Garamond" w:cs="Garamond"/>
                <w:sz w:val="22"/>
                <w:szCs w:val="22"/>
              </w:rPr>
              <w:t xml:space="preserve"> </w:t>
            </w:r>
            <w:proofErr w:type="spellStart"/>
            <w:r w:rsidRPr="00443409">
              <w:rPr>
                <w:rFonts w:ascii="Garamond" w:hAnsi="Garamond" w:cs="Garamond"/>
                <w:sz w:val="22"/>
                <w:szCs w:val="22"/>
              </w:rPr>
              <w:t>Gardella</w:t>
            </w:r>
            <w:proofErr w:type="spellEnd"/>
            <w:r w:rsidRPr="00443409">
              <w:rPr>
                <w:rFonts w:ascii="Garamond" w:hAnsi="Garamond" w:cs="Garamond"/>
                <w:sz w:val="22"/>
                <w:szCs w:val="22"/>
              </w:rPr>
              <w:t>, ed.</w:t>
            </w:r>
          </w:p>
          <w:p w:rsidR="00105899" w:rsidRPr="0071096F" w:rsidRDefault="00105899" w:rsidP="00571BE7">
            <w:pPr>
              <w:numPr>
                <w:ilvl w:val="0"/>
                <w:numId w:val="19"/>
              </w:numPr>
              <w:tabs>
                <w:tab w:val="left" w:pos="-1560"/>
                <w:tab w:val="left" w:pos="-840"/>
              </w:tabs>
              <w:rPr>
                <w:rFonts w:ascii="Garamond" w:hAnsi="Garamond" w:cs="Garamond"/>
                <w:sz w:val="22"/>
                <w:szCs w:val="22"/>
                <w:lang w:val="es-PE"/>
              </w:rPr>
            </w:pPr>
            <w:r w:rsidRPr="0071096F">
              <w:rPr>
                <w:rFonts w:ascii="Garamond" w:hAnsi="Garamond" w:cs="Garamond"/>
                <w:b/>
                <w:i/>
                <w:sz w:val="22"/>
                <w:szCs w:val="22"/>
                <w:lang w:val="es-PE"/>
              </w:rPr>
              <w:t>Imágenes del Perú</w:t>
            </w:r>
            <w:r w:rsidRPr="0071096F">
              <w:rPr>
                <w:rFonts w:ascii="Garamond" w:hAnsi="Garamond" w:cs="Garamond"/>
                <w:sz w:val="22"/>
                <w:szCs w:val="22"/>
                <w:lang w:val="es-PE"/>
              </w:rPr>
              <w:t>, Universidad Ricardo Palma, Lima, Perú, 2010 – vea arriba</w:t>
            </w:r>
          </w:p>
          <w:p w:rsidR="00105899" w:rsidRPr="00443409" w:rsidRDefault="00105899" w:rsidP="00571BE7">
            <w:pPr>
              <w:numPr>
                <w:ilvl w:val="0"/>
                <w:numId w:val="19"/>
              </w:numPr>
              <w:tabs>
                <w:tab w:val="left" w:pos="-1560"/>
                <w:tab w:val="left" w:pos="-840"/>
              </w:tabs>
              <w:rPr>
                <w:rFonts w:ascii="Garamond" w:hAnsi="Garamond" w:cs="Garamond"/>
                <w:sz w:val="22"/>
                <w:szCs w:val="22"/>
              </w:rPr>
            </w:pPr>
            <w:r w:rsidRPr="00443409">
              <w:rPr>
                <w:rFonts w:ascii="Garamond" w:hAnsi="Garamond" w:cs="Garamond"/>
                <w:b/>
                <w:bCs/>
                <w:i/>
                <w:iCs/>
                <w:sz w:val="22"/>
                <w:szCs w:val="22"/>
              </w:rPr>
              <w:t>Functions and Operations of a Central Finance Facility in the National Association of Credit Unions</w:t>
            </w:r>
            <w:r w:rsidRPr="00443409">
              <w:rPr>
                <w:rFonts w:ascii="Garamond" w:hAnsi="Garamond" w:cs="Garamond"/>
                <w:sz w:val="22"/>
                <w:szCs w:val="22"/>
              </w:rPr>
              <w:t xml:space="preserve">, World Council of Credit Unions, 1976. </w:t>
            </w:r>
          </w:p>
          <w:p w:rsidR="00105899" w:rsidRPr="00443409" w:rsidRDefault="00105899" w:rsidP="00571BE7">
            <w:pPr>
              <w:numPr>
                <w:ilvl w:val="0"/>
                <w:numId w:val="19"/>
              </w:numPr>
              <w:tabs>
                <w:tab w:val="left" w:pos="-1560"/>
                <w:tab w:val="left" w:pos="-840"/>
              </w:tabs>
              <w:rPr>
                <w:rFonts w:ascii="Garamond" w:hAnsi="Garamond" w:cs="Garamond"/>
                <w:sz w:val="22"/>
                <w:szCs w:val="22"/>
              </w:rPr>
            </w:pPr>
            <w:r w:rsidRPr="00443409">
              <w:rPr>
                <w:rFonts w:ascii="Garamond" w:hAnsi="Garamond" w:cs="Garamond"/>
                <w:b/>
                <w:bCs/>
                <w:i/>
                <w:iCs/>
                <w:sz w:val="22"/>
                <w:szCs w:val="22"/>
              </w:rPr>
              <w:t xml:space="preserve">Non-conventional Methods of Financing Housing for Low Income Urban Households in </w:t>
            </w:r>
            <w:proofErr w:type="spellStart"/>
            <w:r w:rsidRPr="00443409">
              <w:rPr>
                <w:rFonts w:ascii="Garamond" w:hAnsi="Garamond" w:cs="Garamond"/>
                <w:b/>
                <w:bCs/>
                <w:i/>
                <w:iCs/>
                <w:sz w:val="22"/>
                <w:szCs w:val="22"/>
              </w:rPr>
              <w:t>Perú</w:t>
            </w:r>
            <w:proofErr w:type="spellEnd"/>
            <w:r w:rsidRPr="00443409">
              <w:rPr>
                <w:rFonts w:ascii="Garamond" w:hAnsi="Garamond" w:cs="Garamond"/>
                <w:i/>
                <w:iCs/>
                <w:sz w:val="22"/>
                <w:szCs w:val="22"/>
              </w:rPr>
              <w:t>,</w:t>
            </w:r>
            <w:r w:rsidRPr="00443409">
              <w:rPr>
                <w:rFonts w:ascii="Garamond" w:hAnsi="Garamond" w:cs="Garamond"/>
                <w:sz w:val="22"/>
                <w:szCs w:val="22"/>
              </w:rPr>
              <w:t xml:space="preserve"> </w:t>
            </w:r>
            <w:proofErr w:type="spellStart"/>
            <w:r w:rsidRPr="00443409">
              <w:rPr>
                <w:rFonts w:ascii="Garamond" w:hAnsi="Garamond" w:cs="Garamond"/>
                <w:sz w:val="22"/>
                <w:szCs w:val="22"/>
              </w:rPr>
              <w:t>en</w:t>
            </w:r>
            <w:proofErr w:type="spellEnd"/>
            <w:r w:rsidRPr="00443409">
              <w:rPr>
                <w:rFonts w:ascii="Garamond" w:hAnsi="Garamond" w:cs="Garamond"/>
                <w:sz w:val="22"/>
                <w:szCs w:val="22"/>
              </w:rPr>
              <w:t xml:space="preserve"> The International Workshop on Earthen Buildings in Seismic Areas, Albuquerque, New Mexico 24–28 May 1981, Ian Davis</w:t>
            </w:r>
            <w:r w:rsidRPr="00443409">
              <w:rPr>
                <w:rStyle w:val="itemfirstlastodd"/>
                <w:rFonts w:ascii="Garamond" w:hAnsi="Garamond" w:cs="Garamond"/>
                <w:i/>
                <w:iCs/>
                <w:vanish/>
                <w:color w:val="000000"/>
                <w:sz w:val="22"/>
                <w:szCs w:val="22"/>
                <w:vertAlign w:val="superscript"/>
              </w:rPr>
              <w:t>1</w:t>
            </w:r>
            <w:r w:rsidRPr="00443409">
              <w:rPr>
                <w:rStyle w:val="itemfirstlastodd"/>
                <w:rFonts w:ascii="Garamond" w:hAnsi="Garamond" w:cs="Garamond"/>
                <w:i/>
                <w:iCs/>
                <w:vanish/>
                <w:color w:val="000000"/>
                <w:sz w:val="22"/>
                <w:szCs w:val="22"/>
              </w:rPr>
              <w:t>Department of Architecture Oxford Polytechnic Headington, Oxford, U.K.</w:t>
            </w:r>
            <w:r w:rsidRPr="00443409">
              <w:rPr>
                <w:rFonts w:ascii="Garamond" w:hAnsi="Garamond" w:cs="Garamond"/>
                <w:sz w:val="22"/>
                <w:szCs w:val="22"/>
              </w:rPr>
              <w:t xml:space="preserve"> and Paul Oliver, ed.  </w:t>
            </w:r>
            <w:proofErr w:type="spellStart"/>
            <w:r w:rsidRPr="00443409">
              <w:rPr>
                <w:rFonts w:ascii="Garamond" w:hAnsi="Garamond" w:cs="Garamond"/>
                <w:sz w:val="22"/>
                <w:szCs w:val="22"/>
              </w:rPr>
              <w:t>Organizado</w:t>
            </w:r>
            <w:proofErr w:type="spellEnd"/>
            <w:r w:rsidRPr="00443409">
              <w:rPr>
                <w:rFonts w:ascii="Garamond" w:hAnsi="Garamond" w:cs="Garamond"/>
                <w:sz w:val="22"/>
                <w:szCs w:val="22"/>
              </w:rPr>
              <w:t xml:space="preserve"> </w:t>
            </w:r>
            <w:proofErr w:type="spellStart"/>
            <w:r w:rsidRPr="00443409">
              <w:rPr>
                <w:rFonts w:ascii="Garamond" w:hAnsi="Garamond" w:cs="Garamond"/>
                <w:sz w:val="22"/>
                <w:szCs w:val="22"/>
              </w:rPr>
              <w:t>por</w:t>
            </w:r>
            <w:proofErr w:type="spellEnd"/>
            <w:r w:rsidRPr="00443409">
              <w:rPr>
                <w:rFonts w:ascii="Garamond" w:hAnsi="Garamond" w:cs="Garamond"/>
                <w:sz w:val="22"/>
                <w:szCs w:val="22"/>
              </w:rPr>
              <w:t xml:space="preserve">: INTERTECT y la Universidad de Nuevo México, </w:t>
            </w:r>
            <w:proofErr w:type="spellStart"/>
            <w:r w:rsidRPr="00443409">
              <w:rPr>
                <w:rFonts w:ascii="Garamond" w:hAnsi="Garamond" w:cs="Garamond"/>
                <w:sz w:val="22"/>
                <w:szCs w:val="22"/>
              </w:rPr>
              <w:t>Auspiciado</w:t>
            </w:r>
            <w:proofErr w:type="spellEnd"/>
            <w:r w:rsidRPr="00443409">
              <w:rPr>
                <w:rFonts w:ascii="Garamond" w:hAnsi="Garamond" w:cs="Garamond"/>
                <w:sz w:val="22"/>
                <w:szCs w:val="22"/>
              </w:rPr>
              <w:t xml:space="preserve"> </w:t>
            </w:r>
            <w:proofErr w:type="spellStart"/>
            <w:r w:rsidRPr="00443409">
              <w:rPr>
                <w:rFonts w:ascii="Garamond" w:hAnsi="Garamond" w:cs="Garamond"/>
                <w:sz w:val="22"/>
                <w:szCs w:val="22"/>
              </w:rPr>
              <w:t>por</w:t>
            </w:r>
            <w:proofErr w:type="spellEnd"/>
            <w:r w:rsidRPr="00443409">
              <w:rPr>
                <w:rFonts w:ascii="Garamond" w:hAnsi="Garamond" w:cs="Garamond"/>
                <w:sz w:val="22"/>
                <w:szCs w:val="22"/>
              </w:rPr>
              <w:t>: National Science Foundation (NSF), Office for Foreign Disaster Assistance (OFDA), y Appropriate Technology International.</w:t>
            </w:r>
          </w:p>
          <w:p w:rsidR="00105899" w:rsidRPr="0071096F" w:rsidRDefault="00105899" w:rsidP="00571BE7">
            <w:pPr>
              <w:numPr>
                <w:ilvl w:val="0"/>
                <w:numId w:val="19"/>
              </w:numPr>
              <w:tabs>
                <w:tab w:val="left" w:pos="-1560"/>
                <w:tab w:val="left" w:pos="-840"/>
              </w:tabs>
              <w:rPr>
                <w:rFonts w:ascii="Garamond" w:hAnsi="Garamond" w:cs="Garamond"/>
                <w:sz w:val="22"/>
                <w:szCs w:val="22"/>
                <w:lang w:val="es-PE"/>
              </w:rPr>
            </w:pPr>
            <w:proofErr w:type="spellStart"/>
            <w:r w:rsidRPr="0071096F">
              <w:rPr>
                <w:rFonts w:ascii="Garamond" w:hAnsi="Garamond" w:cs="Garamond"/>
                <w:b/>
                <w:bCs/>
                <w:i/>
                <w:iCs/>
                <w:sz w:val="22"/>
                <w:szCs w:val="22"/>
                <w:lang w:val="es-PE"/>
              </w:rPr>
              <w:t>The</w:t>
            </w:r>
            <w:proofErr w:type="spellEnd"/>
            <w:r w:rsidRPr="0071096F">
              <w:rPr>
                <w:rFonts w:ascii="Garamond" w:hAnsi="Garamond" w:cs="Garamond"/>
                <w:b/>
                <w:bCs/>
                <w:i/>
                <w:iCs/>
                <w:sz w:val="22"/>
                <w:szCs w:val="22"/>
                <w:lang w:val="es-PE"/>
              </w:rPr>
              <w:t xml:space="preserve"> </w:t>
            </w:r>
            <w:proofErr w:type="spellStart"/>
            <w:r w:rsidRPr="0071096F">
              <w:rPr>
                <w:rFonts w:ascii="Garamond" w:hAnsi="Garamond" w:cs="Garamond"/>
                <w:b/>
                <w:bCs/>
                <w:i/>
                <w:iCs/>
                <w:sz w:val="22"/>
                <w:szCs w:val="22"/>
                <w:lang w:val="es-PE"/>
              </w:rPr>
              <w:t>Defiant</w:t>
            </w:r>
            <w:proofErr w:type="spellEnd"/>
            <w:r w:rsidRPr="0071096F">
              <w:rPr>
                <w:rFonts w:ascii="Garamond" w:hAnsi="Garamond" w:cs="Garamond"/>
                <w:b/>
                <w:bCs/>
                <w:i/>
                <w:iCs/>
                <w:sz w:val="22"/>
                <w:szCs w:val="22"/>
                <w:lang w:val="es-PE"/>
              </w:rPr>
              <w:t xml:space="preserve"> </w:t>
            </w:r>
            <w:proofErr w:type="spellStart"/>
            <w:r w:rsidRPr="0071096F">
              <w:rPr>
                <w:rFonts w:ascii="Garamond" w:hAnsi="Garamond" w:cs="Garamond"/>
                <w:b/>
                <w:bCs/>
                <w:i/>
                <w:iCs/>
                <w:sz w:val="22"/>
                <w:szCs w:val="22"/>
                <w:lang w:val="es-PE"/>
              </w:rPr>
              <w:t>Land</w:t>
            </w:r>
            <w:proofErr w:type="spellEnd"/>
            <w:r w:rsidRPr="0071096F">
              <w:rPr>
                <w:rFonts w:ascii="Garamond" w:hAnsi="Garamond" w:cs="Garamond"/>
                <w:sz w:val="22"/>
                <w:szCs w:val="22"/>
                <w:lang w:val="es-PE"/>
              </w:rPr>
              <w:t xml:space="preserve"> (cuento de impresiones en el Cuerpo de Paz), Friends </w:t>
            </w:r>
            <w:proofErr w:type="spellStart"/>
            <w:r w:rsidRPr="0071096F">
              <w:rPr>
                <w:rFonts w:ascii="Garamond" w:hAnsi="Garamond" w:cs="Garamond"/>
                <w:sz w:val="22"/>
                <w:szCs w:val="22"/>
                <w:lang w:val="es-PE"/>
              </w:rPr>
              <w:t>Journal</w:t>
            </w:r>
            <w:proofErr w:type="spellEnd"/>
            <w:r w:rsidRPr="0071096F">
              <w:rPr>
                <w:rFonts w:ascii="Garamond" w:hAnsi="Garamond" w:cs="Garamond"/>
                <w:sz w:val="22"/>
                <w:szCs w:val="22"/>
                <w:lang w:val="es-PE"/>
              </w:rPr>
              <w:t xml:space="preserve">, 1967. </w:t>
            </w:r>
          </w:p>
          <w:p w:rsidR="00105899" w:rsidRPr="0071096F" w:rsidRDefault="00105899" w:rsidP="00571BE7">
            <w:pPr>
              <w:ind w:left="450" w:right="-288" w:hanging="90"/>
              <w:rPr>
                <w:rFonts w:ascii="Garamond" w:hAnsi="Garamond" w:cs="Garamond"/>
                <w:sz w:val="22"/>
                <w:szCs w:val="22"/>
                <w:lang w:val="es-PE"/>
              </w:rPr>
            </w:pPr>
            <w:r w:rsidRPr="0071096F">
              <w:rPr>
                <w:rFonts w:ascii="Garamond" w:hAnsi="Garamond" w:cs="Garamond"/>
                <w:sz w:val="22"/>
                <w:szCs w:val="22"/>
                <w:lang w:val="es-PE"/>
              </w:rPr>
              <w:tab/>
            </w:r>
            <w:r w:rsidRPr="0071096F">
              <w:rPr>
                <w:rFonts w:ascii="Garamond" w:hAnsi="Garamond" w:cs="Garamond"/>
                <w:sz w:val="22"/>
                <w:szCs w:val="22"/>
                <w:lang w:val="es-PE"/>
              </w:rPr>
              <w:tab/>
            </w:r>
            <w:r w:rsidRPr="0071096F">
              <w:rPr>
                <w:rFonts w:ascii="Garamond" w:hAnsi="Garamond" w:cs="Garamond"/>
                <w:sz w:val="22"/>
                <w:szCs w:val="22"/>
                <w:lang w:val="es-PE"/>
              </w:rPr>
              <w:tab/>
            </w:r>
          </w:p>
        </w:tc>
      </w:tr>
    </w:tbl>
    <w:p w:rsidR="005802D9" w:rsidRDefault="005802D9" w:rsidP="00571BE7">
      <w:pPr>
        <w:rPr>
          <w:rFonts w:ascii="Garamond" w:hAnsi="Garamond" w:cs="Garamond"/>
          <w:sz w:val="22"/>
          <w:szCs w:val="22"/>
          <w:lang w:val="es-PE"/>
        </w:rPr>
      </w:pPr>
      <w:r>
        <w:rPr>
          <w:rFonts w:ascii="Garamond" w:hAnsi="Garamond" w:cs="Garamond"/>
          <w:sz w:val="22"/>
          <w:szCs w:val="22"/>
          <w:lang w:val="es-PE"/>
        </w:rPr>
        <w:t>Enseñanza de inglés  a alumnos intermediarios y avanzados – 2013 al presente, Lima, Perú</w:t>
      </w:r>
    </w:p>
    <w:p w:rsidR="005802D9" w:rsidRDefault="005802D9" w:rsidP="00571BE7">
      <w:pPr>
        <w:rPr>
          <w:rFonts w:ascii="Garamond" w:hAnsi="Garamond" w:cs="Garamond"/>
          <w:sz w:val="22"/>
          <w:szCs w:val="22"/>
          <w:lang w:val="es-PE"/>
        </w:rPr>
      </w:pPr>
    </w:p>
    <w:p w:rsidR="00105899" w:rsidRPr="0071096F" w:rsidRDefault="0039355A" w:rsidP="00571BE7">
      <w:pPr>
        <w:rPr>
          <w:rFonts w:ascii="Garamond" w:hAnsi="Garamond" w:cs="Garamond"/>
          <w:sz w:val="22"/>
          <w:szCs w:val="22"/>
          <w:lang w:val="es-PE"/>
        </w:rPr>
      </w:pPr>
      <w:r>
        <w:rPr>
          <w:rFonts w:ascii="Garamond" w:hAnsi="Garamond" w:cs="Garamond"/>
          <w:sz w:val="22"/>
          <w:szCs w:val="22"/>
          <w:lang w:val="es-PE"/>
        </w:rPr>
        <w:t>En proceso de solicitar</w:t>
      </w:r>
      <w:bookmarkStart w:id="0" w:name="_GoBack"/>
      <w:bookmarkEnd w:id="0"/>
      <w:r>
        <w:rPr>
          <w:rFonts w:ascii="Garamond" w:hAnsi="Garamond" w:cs="Garamond"/>
          <w:sz w:val="22"/>
          <w:szCs w:val="22"/>
          <w:lang w:val="es-PE"/>
        </w:rPr>
        <w:t xml:space="preserve"> la ciudadanía peruana</w:t>
      </w:r>
      <w:r w:rsidR="005802D9">
        <w:rPr>
          <w:rFonts w:ascii="Garamond" w:hAnsi="Garamond" w:cs="Garamond"/>
          <w:sz w:val="22"/>
          <w:szCs w:val="22"/>
          <w:lang w:val="es-PE"/>
        </w:rPr>
        <w:t xml:space="preserve">  </w:t>
      </w:r>
    </w:p>
    <w:sectPr w:rsidR="00105899" w:rsidRPr="0071096F" w:rsidSect="00266C47">
      <w:footerReference w:type="default" r:id="rId10"/>
      <w:footerReference w:type="first" r:id="rId11"/>
      <w:pgSz w:w="11909" w:h="16834" w:code="9"/>
      <w:pgMar w:top="990" w:right="1440" w:bottom="270" w:left="1440"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62B" w:rsidRDefault="0013362B" w:rsidP="00451835">
      <w:r>
        <w:separator/>
      </w:r>
    </w:p>
  </w:endnote>
  <w:endnote w:type="continuationSeparator" w:id="0">
    <w:p w:rsidR="0013362B" w:rsidRDefault="0013362B" w:rsidP="0045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rnhardMod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ne Draw 12cp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899" w:rsidRDefault="00105899" w:rsidP="008C37EA">
    <w:pPr>
      <w:pStyle w:val="Footer"/>
      <w:tabs>
        <w:tab w:val="left" w:pos="3060"/>
        <w:tab w:val="right" w:pos="9029"/>
      </w:tabs>
    </w:pPr>
  </w:p>
  <w:tbl>
    <w:tblPr>
      <w:tblW w:w="0" w:type="auto"/>
      <w:tblInd w:w="-106" w:type="dxa"/>
      <w:tblLook w:val="01E0" w:firstRow="1" w:lastRow="1" w:firstColumn="1" w:lastColumn="1" w:noHBand="0" w:noVBand="0"/>
    </w:tblPr>
    <w:tblGrid>
      <w:gridCol w:w="7578"/>
      <w:gridCol w:w="1667"/>
    </w:tblGrid>
    <w:tr w:rsidR="00105899">
      <w:tc>
        <w:tcPr>
          <w:tcW w:w="7578" w:type="dxa"/>
        </w:tcPr>
        <w:p w:rsidR="00105899" w:rsidRPr="00E43AE4" w:rsidRDefault="00105899" w:rsidP="00815453">
          <w:pPr>
            <w:pStyle w:val="Footer"/>
            <w:tabs>
              <w:tab w:val="clear" w:pos="4320"/>
              <w:tab w:val="clear" w:pos="8640"/>
            </w:tabs>
            <w:rPr>
              <w:rFonts w:ascii="Copperplate Gothic Light" w:hAnsi="Copperplate Gothic Light" w:cs="Copperplate Gothic Light"/>
              <w:smallCaps/>
              <w:sz w:val="16"/>
              <w:szCs w:val="16"/>
            </w:rPr>
          </w:pPr>
          <w:r w:rsidRPr="00E43AE4">
            <w:rPr>
              <w:smallCaps/>
              <w:sz w:val="16"/>
              <w:szCs w:val="16"/>
            </w:rPr>
            <w:t xml:space="preserve">Mahlon A. Barash                                                                                          </w:t>
          </w:r>
          <w:r w:rsidR="00815453">
            <w:rPr>
              <w:sz w:val="16"/>
              <w:szCs w:val="16"/>
            </w:rPr>
            <w:t>6-May-15</w:t>
          </w:r>
        </w:p>
      </w:tc>
      <w:tc>
        <w:tcPr>
          <w:tcW w:w="1667" w:type="dxa"/>
        </w:tcPr>
        <w:p w:rsidR="00105899" w:rsidRPr="00E43AE4" w:rsidRDefault="00105899" w:rsidP="00744548">
          <w:pPr>
            <w:pStyle w:val="Footer"/>
            <w:tabs>
              <w:tab w:val="clear" w:pos="4320"/>
              <w:tab w:val="clear" w:pos="8640"/>
            </w:tabs>
            <w:jc w:val="right"/>
            <w:rPr>
              <w:rFonts w:ascii="Garamond" w:hAnsi="Garamond" w:cs="Garamond"/>
              <w:i/>
              <w:iCs/>
              <w:sz w:val="22"/>
              <w:szCs w:val="22"/>
            </w:rPr>
          </w:pPr>
          <w:proofErr w:type="spellStart"/>
          <w:r w:rsidRPr="00E43AE4">
            <w:rPr>
              <w:rStyle w:val="PageNumber"/>
              <w:rFonts w:ascii="Garamond" w:hAnsi="Garamond" w:cs="Garamond"/>
              <w:i/>
              <w:iCs/>
              <w:sz w:val="22"/>
              <w:szCs w:val="22"/>
            </w:rPr>
            <w:t>Pagina</w:t>
          </w:r>
          <w:proofErr w:type="spellEnd"/>
          <w:r w:rsidRPr="00E43AE4">
            <w:rPr>
              <w:rStyle w:val="PageNumber"/>
              <w:rFonts w:ascii="Garamond" w:hAnsi="Garamond" w:cs="Garamond"/>
              <w:i/>
              <w:iCs/>
              <w:sz w:val="22"/>
              <w:szCs w:val="22"/>
            </w:rPr>
            <w:t xml:space="preserve"> </w:t>
          </w:r>
          <w:r w:rsidRPr="00E43AE4">
            <w:rPr>
              <w:rStyle w:val="PageNumber"/>
              <w:rFonts w:ascii="Garamond" w:hAnsi="Garamond" w:cs="Garamond"/>
              <w:i/>
              <w:iCs/>
              <w:sz w:val="22"/>
              <w:szCs w:val="22"/>
            </w:rPr>
            <w:fldChar w:fldCharType="begin"/>
          </w:r>
          <w:r w:rsidRPr="00E43AE4">
            <w:rPr>
              <w:rStyle w:val="PageNumber"/>
              <w:rFonts w:ascii="Garamond" w:hAnsi="Garamond" w:cs="Garamond"/>
              <w:i/>
              <w:iCs/>
              <w:sz w:val="22"/>
              <w:szCs w:val="22"/>
            </w:rPr>
            <w:instrText xml:space="preserve"> PAGE </w:instrText>
          </w:r>
          <w:r w:rsidRPr="00E43AE4">
            <w:rPr>
              <w:rStyle w:val="PageNumber"/>
              <w:rFonts w:ascii="Garamond" w:hAnsi="Garamond" w:cs="Garamond"/>
              <w:i/>
              <w:iCs/>
              <w:sz w:val="22"/>
              <w:szCs w:val="22"/>
            </w:rPr>
            <w:fldChar w:fldCharType="separate"/>
          </w:r>
          <w:r w:rsidR="0039355A">
            <w:rPr>
              <w:rStyle w:val="PageNumber"/>
              <w:rFonts w:ascii="Garamond" w:hAnsi="Garamond" w:cs="Garamond"/>
              <w:i/>
              <w:iCs/>
              <w:noProof/>
              <w:sz w:val="22"/>
              <w:szCs w:val="22"/>
            </w:rPr>
            <w:t>9</w:t>
          </w:r>
          <w:r w:rsidRPr="00E43AE4">
            <w:rPr>
              <w:rStyle w:val="PageNumber"/>
              <w:rFonts w:ascii="Garamond" w:hAnsi="Garamond" w:cs="Garamond"/>
              <w:i/>
              <w:iCs/>
              <w:sz w:val="22"/>
              <w:szCs w:val="22"/>
            </w:rPr>
            <w:fldChar w:fldCharType="end"/>
          </w:r>
        </w:p>
      </w:tc>
    </w:tr>
  </w:tbl>
  <w:p w:rsidR="00105899" w:rsidRDefault="0010589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899" w:rsidRPr="00815453" w:rsidRDefault="00815453" w:rsidP="00815453">
    <w:pPr>
      <w:pStyle w:val="Footer"/>
      <w:jc w:val="right"/>
    </w:pPr>
    <w:r>
      <w:rPr>
        <w:i/>
        <w:sz w:val="18"/>
        <w:szCs w:val="18"/>
      </w:rPr>
      <w:t>6-May-15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62B" w:rsidRDefault="0013362B" w:rsidP="00451835">
      <w:r>
        <w:separator/>
      </w:r>
    </w:p>
  </w:footnote>
  <w:footnote w:type="continuationSeparator" w:id="0">
    <w:p w:rsidR="0013362B" w:rsidRDefault="0013362B" w:rsidP="00451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2774D5A"/>
    <w:multiLevelType w:val="hybridMultilevel"/>
    <w:tmpl w:val="6C767C4A"/>
    <w:lvl w:ilvl="0" w:tplc="7A28E59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02D26A87"/>
    <w:multiLevelType w:val="hybridMultilevel"/>
    <w:tmpl w:val="2D10281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EA7AF1"/>
    <w:multiLevelType w:val="hybridMultilevel"/>
    <w:tmpl w:val="6B8C5CA4"/>
    <w:lvl w:ilvl="0" w:tplc="1B76EA6E">
      <w:start w:val="1"/>
      <w:numFmt w:val="bullet"/>
      <w:lvlText w:val=""/>
      <w:lvlJc w:val="left"/>
      <w:pPr>
        <w:tabs>
          <w:tab w:val="num" w:pos="900"/>
        </w:tabs>
        <w:ind w:left="900" w:hanging="360"/>
      </w:pPr>
      <w:rPr>
        <w:rFonts w:ascii="Wingdings" w:hAnsi="Wingdings" w:hint="default"/>
        <w:color w:val="auto"/>
        <w:sz w:val="22"/>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4">
    <w:nsid w:val="05D1519B"/>
    <w:multiLevelType w:val="hybridMultilevel"/>
    <w:tmpl w:val="FC7E06FE"/>
    <w:lvl w:ilvl="0" w:tplc="1B76EA6E">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60218C6"/>
    <w:multiLevelType w:val="hybridMultilevel"/>
    <w:tmpl w:val="42ECE2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0A7729BA"/>
    <w:multiLevelType w:val="hybridMultilevel"/>
    <w:tmpl w:val="230CD1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0F9151B7"/>
    <w:multiLevelType w:val="hybridMultilevel"/>
    <w:tmpl w:val="27E026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3829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05675E"/>
    <w:multiLevelType w:val="hybridMultilevel"/>
    <w:tmpl w:val="CFB255C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A8287A"/>
    <w:multiLevelType w:val="hybridMultilevel"/>
    <w:tmpl w:val="06AE81A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69354A"/>
    <w:multiLevelType w:val="hybridMultilevel"/>
    <w:tmpl w:val="1B7A755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2E105D1A"/>
    <w:multiLevelType w:val="hybridMultilevel"/>
    <w:tmpl w:val="E760CC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00D1D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436162"/>
    <w:multiLevelType w:val="hybridMultilevel"/>
    <w:tmpl w:val="76D2EF2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1A05B4"/>
    <w:multiLevelType w:val="hybridMultilevel"/>
    <w:tmpl w:val="EFC02C9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4473D4C"/>
    <w:multiLevelType w:val="hybridMultilevel"/>
    <w:tmpl w:val="B02C0A54"/>
    <w:lvl w:ilvl="0" w:tplc="1B76EA6E">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39163627"/>
    <w:multiLevelType w:val="multilevel"/>
    <w:tmpl w:val="0C60310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3B392BAD"/>
    <w:multiLevelType w:val="hybridMultilevel"/>
    <w:tmpl w:val="1E6218A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B43D8F"/>
    <w:multiLevelType w:val="hybridMultilevel"/>
    <w:tmpl w:val="A1722154"/>
    <w:lvl w:ilvl="0" w:tplc="7A28E59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13E3B53"/>
    <w:multiLevelType w:val="hybridMultilevel"/>
    <w:tmpl w:val="15D6317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41A10A8A"/>
    <w:multiLevelType w:val="hybridMultilevel"/>
    <w:tmpl w:val="0C6031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D71E6E"/>
    <w:multiLevelType w:val="hybridMultilevel"/>
    <w:tmpl w:val="17464FB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263FD1"/>
    <w:multiLevelType w:val="hybridMultilevel"/>
    <w:tmpl w:val="27485E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4">
    <w:nsid w:val="4B276A2F"/>
    <w:multiLevelType w:val="hybridMultilevel"/>
    <w:tmpl w:val="FD0C4D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270EE4"/>
    <w:multiLevelType w:val="hybridMultilevel"/>
    <w:tmpl w:val="EE7A3DF6"/>
    <w:lvl w:ilvl="0" w:tplc="04090005">
      <w:start w:val="1"/>
      <w:numFmt w:val="bullet"/>
      <w:lvlText w:val=""/>
      <w:lvlJc w:val="left"/>
      <w:pPr>
        <w:tabs>
          <w:tab w:val="num" w:pos="360"/>
        </w:tabs>
        <w:ind w:left="360" w:hanging="360"/>
      </w:pPr>
      <w:rPr>
        <w:rFonts w:ascii="Wingdings" w:hAnsi="Wingdings" w:hint="default"/>
      </w:rPr>
    </w:lvl>
    <w:lvl w:ilvl="1" w:tplc="4E543E70">
      <w:start w:val="1"/>
      <w:numFmt w:val="bullet"/>
      <w:lvlText w:val="▪"/>
      <w:lvlJc w:val="left"/>
      <w:pPr>
        <w:tabs>
          <w:tab w:val="num" w:pos="1080"/>
        </w:tabs>
        <w:ind w:left="1080" w:hanging="360"/>
      </w:pPr>
      <w:rPr>
        <w:rFonts w:ascii="Franklin Gothic Medium" w:hAnsi="Franklin Gothic Medium" w:hint="default"/>
        <w:sz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06F0B22"/>
    <w:multiLevelType w:val="hybridMultilevel"/>
    <w:tmpl w:val="9A50925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EA449F"/>
    <w:multiLevelType w:val="hybridMultilevel"/>
    <w:tmpl w:val="7B142F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797437"/>
    <w:multiLevelType w:val="hybridMultilevel"/>
    <w:tmpl w:val="2E86521A"/>
    <w:lvl w:ilvl="0" w:tplc="2C66B3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436B7F"/>
    <w:multiLevelType w:val="hybridMultilevel"/>
    <w:tmpl w:val="AADC3BC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5F1D2443"/>
    <w:multiLevelType w:val="hybridMultilevel"/>
    <w:tmpl w:val="94E8323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627B5E7C"/>
    <w:multiLevelType w:val="hybridMultilevel"/>
    <w:tmpl w:val="0066B8F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642A6444"/>
    <w:multiLevelType w:val="hybridMultilevel"/>
    <w:tmpl w:val="5F6E928A"/>
    <w:lvl w:ilvl="0" w:tplc="D29A0FEE">
      <w:start w:val="1"/>
      <w:numFmt w:val="bullet"/>
      <w:lvlText w:val=""/>
      <w:lvlJc w:val="left"/>
      <w:pPr>
        <w:tabs>
          <w:tab w:val="num" w:pos="2160"/>
        </w:tabs>
        <w:ind w:left="21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98D148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4">
    <w:nsid w:val="6CB65459"/>
    <w:multiLevelType w:val="hybridMultilevel"/>
    <w:tmpl w:val="5EB0E9B8"/>
    <w:lvl w:ilvl="0" w:tplc="7A28E59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CC92ABC"/>
    <w:multiLevelType w:val="hybridMultilevel"/>
    <w:tmpl w:val="DE34E9B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6D256DC1"/>
    <w:multiLevelType w:val="hybridMultilevel"/>
    <w:tmpl w:val="A36ABCAA"/>
    <w:lvl w:ilvl="0" w:tplc="90244C82">
      <w:start w:val="1"/>
      <w:numFmt w:val="bullet"/>
      <w:lvlText w:val="□"/>
      <w:lvlJc w:val="left"/>
      <w:pPr>
        <w:tabs>
          <w:tab w:val="num" w:pos="2340"/>
        </w:tabs>
        <w:ind w:left="23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A212CF"/>
    <w:multiLevelType w:val="hybridMultilevel"/>
    <w:tmpl w:val="A400124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nsid w:val="749A7F95"/>
    <w:multiLevelType w:val="hybridMultilevel"/>
    <w:tmpl w:val="B6B6E1FE"/>
    <w:lvl w:ilvl="0" w:tplc="7A28E5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7D0357A"/>
    <w:multiLevelType w:val="hybridMultilevel"/>
    <w:tmpl w:val="8CC044A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AD46504"/>
    <w:multiLevelType w:val="hybridMultilevel"/>
    <w:tmpl w:val="4AE20F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1400FE"/>
    <w:multiLevelType w:val="hybridMultilevel"/>
    <w:tmpl w:val="9B663DC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3"/>
  </w:num>
  <w:num w:numId="3">
    <w:abstractNumId w:val="33"/>
  </w:num>
  <w:num w:numId="4">
    <w:abstractNumId w:val="12"/>
  </w:num>
  <w:num w:numId="5">
    <w:abstractNumId w:val="23"/>
  </w:num>
  <w:num w:numId="6">
    <w:abstractNumId w:val="25"/>
  </w:num>
  <w:num w:numId="7">
    <w:abstractNumId w:val="31"/>
  </w:num>
  <w:num w:numId="8">
    <w:abstractNumId w:val="20"/>
  </w:num>
  <w:num w:numId="9">
    <w:abstractNumId w:val="29"/>
  </w:num>
  <w:num w:numId="10">
    <w:abstractNumId w:val="3"/>
  </w:num>
  <w:num w:numId="11">
    <w:abstractNumId w:val="30"/>
  </w:num>
  <w:num w:numId="12">
    <w:abstractNumId w:val="16"/>
  </w:num>
  <w:num w:numId="13">
    <w:abstractNumId w:val="37"/>
  </w:num>
  <w:num w:numId="14">
    <w:abstractNumId w:val="35"/>
  </w:num>
  <w:num w:numId="15">
    <w:abstractNumId w:val="4"/>
  </w:num>
  <w:num w:numId="16">
    <w:abstractNumId w:val="34"/>
  </w:num>
  <w:num w:numId="17">
    <w:abstractNumId w:val="6"/>
  </w:num>
  <w:num w:numId="18">
    <w:abstractNumId w:val="1"/>
  </w:num>
  <w:num w:numId="19">
    <w:abstractNumId w:val="11"/>
  </w:num>
  <w:num w:numId="2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1">
    <w:abstractNumId w:val="24"/>
  </w:num>
  <w:num w:numId="22">
    <w:abstractNumId w:val="10"/>
  </w:num>
  <w:num w:numId="23">
    <w:abstractNumId w:val="22"/>
  </w:num>
  <w:num w:numId="24">
    <w:abstractNumId w:val="27"/>
  </w:num>
  <w:num w:numId="25">
    <w:abstractNumId w:val="14"/>
  </w:num>
  <w:num w:numId="26">
    <w:abstractNumId w:val="28"/>
  </w:num>
  <w:num w:numId="27">
    <w:abstractNumId w:val="9"/>
  </w:num>
  <w:num w:numId="28">
    <w:abstractNumId w:val="2"/>
  </w:num>
  <w:num w:numId="29">
    <w:abstractNumId w:val="18"/>
  </w:num>
  <w:num w:numId="30">
    <w:abstractNumId w:val="36"/>
  </w:num>
  <w:num w:numId="31">
    <w:abstractNumId w:val="39"/>
  </w:num>
  <w:num w:numId="32">
    <w:abstractNumId w:val="7"/>
  </w:num>
  <w:num w:numId="33">
    <w:abstractNumId w:val="26"/>
  </w:num>
  <w:num w:numId="34">
    <w:abstractNumId w:val="41"/>
  </w:num>
  <w:num w:numId="35">
    <w:abstractNumId w:val="40"/>
  </w:num>
  <w:num w:numId="3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7">
    <w:abstractNumId w:val="8"/>
  </w:num>
  <w:num w:numId="38">
    <w:abstractNumId w:val="19"/>
  </w:num>
  <w:num w:numId="39">
    <w:abstractNumId w:val="38"/>
  </w:num>
  <w:num w:numId="40">
    <w:abstractNumId w:val="21"/>
  </w:num>
  <w:num w:numId="41">
    <w:abstractNumId w:val="17"/>
  </w:num>
  <w:num w:numId="42">
    <w:abstractNumId w:val="1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82E2A12-6DE3-47AD-82B5-2A6E5EF0AEF5}"/>
    <w:docVar w:name="dgnword-eventsink" w:val="88617256"/>
  </w:docVars>
  <w:rsids>
    <w:rsidRoot w:val="00DF2767"/>
    <w:rsid w:val="00000079"/>
    <w:rsid w:val="00006463"/>
    <w:rsid w:val="00022F36"/>
    <w:rsid w:val="00023D75"/>
    <w:rsid w:val="0002538B"/>
    <w:rsid w:val="00031D48"/>
    <w:rsid w:val="00036FD5"/>
    <w:rsid w:val="00037A40"/>
    <w:rsid w:val="00046C85"/>
    <w:rsid w:val="00047FF3"/>
    <w:rsid w:val="0005272C"/>
    <w:rsid w:val="00057254"/>
    <w:rsid w:val="000648B4"/>
    <w:rsid w:val="0007563B"/>
    <w:rsid w:val="00077092"/>
    <w:rsid w:val="0008212D"/>
    <w:rsid w:val="00083C9C"/>
    <w:rsid w:val="00091D74"/>
    <w:rsid w:val="000A014B"/>
    <w:rsid w:val="000A074E"/>
    <w:rsid w:val="000A099C"/>
    <w:rsid w:val="000A11D5"/>
    <w:rsid w:val="000A18C8"/>
    <w:rsid w:val="000A1AA5"/>
    <w:rsid w:val="000A538B"/>
    <w:rsid w:val="000B0C65"/>
    <w:rsid w:val="000B0F91"/>
    <w:rsid w:val="000B5BF2"/>
    <w:rsid w:val="000C3F8A"/>
    <w:rsid w:val="000D21DE"/>
    <w:rsid w:val="000F160C"/>
    <w:rsid w:val="000F17F1"/>
    <w:rsid w:val="000F6BE1"/>
    <w:rsid w:val="000F7308"/>
    <w:rsid w:val="00105810"/>
    <w:rsid w:val="00105899"/>
    <w:rsid w:val="001063A4"/>
    <w:rsid w:val="0013362B"/>
    <w:rsid w:val="00135C9F"/>
    <w:rsid w:val="00136BF9"/>
    <w:rsid w:val="00154DB3"/>
    <w:rsid w:val="00173A8D"/>
    <w:rsid w:val="00174EF7"/>
    <w:rsid w:val="00175352"/>
    <w:rsid w:val="0018622B"/>
    <w:rsid w:val="001949F4"/>
    <w:rsid w:val="00194CE5"/>
    <w:rsid w:val="00194F43"/>
    <w:rsid w:val="00195FF3"/>
    <w:rsid w:val="001978C2"/>
    <w:rsid w:val="001A5B70"/>
    <w:rsid w:val="001B3B15"/>
    <w:rsid w:val="001B4BE7"/>
    <w:rsid w:val="001D3D75"/>
    <w:rsid w:val="001F7215"/>
    <w:rsid w:val="00200C31"/>
    <w:rsid w:val="002044E0"/>
    <w:rsid w:val="00211CC4"/>
    <w:rsid w:val="002163E5"/>
    <w:rsid w:val="00217375"/>
    <w:rsid w:val="002323E1"/>
    <w:rsid w:val="00233014"/>
    <w:rsid w:val="00234CBC"/>
    <w:rsid w:val="002508FF"/>
    <w:rsid w:val="0026087F"/>
    <w:rsid w:val="00261ADF"/>
    <w:rsid w:val="00261FED"/>
    <w:rsid w:val="00266C47"/>
    <w:rsid w:val="00275FA7"/>
    <w:rsid w:val="0028059A"/>
    <w:rsid w:val="0028268D"/>
    <w:rsid w:val="00293CB7"/>
    <w:rsid w:val="002A245D"/>
    <w:rsid w:val="002A518D"/>
    <w:rsid w:val="002B1B42"/>
    <w:rsid w:val="002B2A0D"/>
    <w:rsid w:val="002B3228"/>
    <w:rsid w:val="002D0523"/>
    <w:rsid w:val="002F0F3D"/>
    <w:rsid w:val="002F1C3A"/>
    <w:rsid w:val="002F20DA"/>
    <w:rsid w:val="002F364E"/>
    <w:rsid w:val="00301DF9"/>
    <w:rsid w:val="00305259"/>
    <w:rsid w:val="0030748E"/>
    <w:rsid w:val="00312A10"/>
    <w:rsid w:val="00314732"/>
    <w:rsid w:val="00316332"/>
    <w:rsid w:val="003171AC"/>
    <w:rsid w:val="00321997"/>
    <w:rsid w:val="003265F5"/>
    <w:rsid w:val="003439A3"/>
    <w:rsid w:val="00347A5B"/>
    <w:rsid w:val="00353D1E"/>
    <w:rsid w:val="00360E76"/>
    <w:rsid w:val="00364EB2"/>
    <w:rsid w:val="003730DE"/>
    <w:rsid w:val="00391DDA"/>
    <w:rsid w:val="0039355A"/>
    <w:rsid w:val="00393F03"/>
    <w:rsid w:val="00394E82"/>
    <w:rsid w:val="00397634"/>
    <w:rsid w:val="003B276F"/>
    <w:rsid w:val="003B3354"/>
    <w:rsid w:val="003B5669"/>
    <w:rsid w:val="003C0650"/>
    <w:rsid w:val="003C3640"/>
    <w:rsid w:val="003C5B96"/>
    <w:rsid w:val="003C7DDA"/>
    <w:rsid w:val="003E5B10"/>
    <w:rsid w:val="00402F66"/>
    <w:rsid w:val="004049B5"/>
    <w:rsid w:val="00404F00"/>
    <w:rsid w:val="004053BD"/>
    <w:rsid w:val="00410882"/>
    <w:rsid w:val="00410D01"/>
    <w:rsid w:val="00413EEB"/>
    <w:rsid w:val="004203A3"/>
    <w:rsid w:val="00421686"/>
    <w:rsid w:val="00426264"/>
    <w:rsid w:val="004322C0"/>
    <w:rsid w:val="004341C1"/>
    <w:rsid w:val="00437FA8"/>
    <w:rsid w:val="00443409"/>
    <w:rsid w:val="0044386C"/>
    <w:rsid w:val="0044784F"/>
    <w:rsid w:val="00450653"/>
    <w:rsid w:val="00450EFA"/>
    <w:rsid w:val="00451835"/>
    <w:rsid w:val="004538A1"/>
    <w:rsid w:val="00455810"/>
    <w:rsid w:val="00460708"/>
    <w:rsid w:val="0046199F"/>
    <w:rsid w:val="0046288C"/>
    <w:rsid w:val="00477B0B"/>
    <w:rsid w:val="00482097"/>
    <w:rsid w:val="0048322D"/>
    <w:rsid w:val="00487A43"/>
    <w:rsid w:val="004B13D2"/>
    <w:rsid w:val="004B5AE5"/>
    <w:rsid w:val="004C00D9"/>
    <w:rsid w:val="004C0D78"/>
    <w:rsid w:val="004C2A05"/>
    <w:rsid w:val="004C4DD9"/>
    <w:rsid w:val="004D08A5"/>
    <w:rsid w:val="004D0F72"/>
    <w:rsid w:val="004D6158"/>
    <w:rsid w:val="004D7074"/>
    <w:rsid w:val="004E499A"/>
    <w:rsid w:val="004E7508"/>
    <w:rsid w:val="004F1EB3"/>
    <w:rsid w:val="004F2BB8"/>
    <w:rsid w:val="00502EC6"/>
    <w:rsid w:val="00506D29"/>
    <w:rsid w:val="00507B80"/>
    <w:rsid w:val="005118DF"/>
    <w:rsid w:val="00527D9E"/>
    <w:rsid w:val="00530C4C"/>
    <w:rsid w:val="00534326"/>
    <w:rsid w:val="00544C99"/>
    <w:rsid w:val="00552AD0"/>
    <w:rsid w:val="0055396A"/>
    <w:rsid w:val="00553F4E"/>
    <w:rsid w:val="00555843"/>
    <w:rsid w:val="005601A1"/>
    <w:rsid w:val="0056450F"/>
    <w:rsid w:val="00566992"/>
    <w:rsid w:val="00571BE7"/>
    <w:rsid w:val="005754C4"/>
    <w:rsid w:val="005754DB"/>
    <w:rsid w:val="005802D9"/>
    <w:rsid w:val="00582DD6"/>
    <w:rsid w:val="00590A5E"/>
    <w:rsid w:val="005A0FE1"/>
    <w:rsid w:val="005A2FDD"/>
    <w:rsid w:val="005A7A4D"/>
    <w:rsid w:val="005C45E4"/>
    <w:rsid w:val="005C4D89"/>
    <w:rsid w:val="005C5F35"/>
    <w:rsid w:val="005F14CF"/>
    <w:rsid w:val="005F5504"/>
    <w:rsid w:val="00602AB7"/>
    <w:rsid w:val="006170A1"/>
    <w:rsid w:val="0062091A"/>
    <w:rsid w:val="0062185A"/>
    <w:rsid w:val="00621E35"/>
    <w:rsid w:val="00633903"/>
    <w:rsid w:val="00635464"/>
    <w:rsid w:val="00642057"/>
    <w:rsid w:val="006468BD"/>
    <w:rsid w:val="00647175"/>
    <w:rsid w:val="00653AEE"/>
    <w:rsid w:val="006572E4"/>
    <w:rsid w:val="00663597"/>
    <w:rsid w:val="006704DB"/>
    <w:rsid w:val="00681A95"/>
    <w:rsid w:val="006918E4"/>
    <w:rsid w:val="00693452"/>
    <w:rsid w:val="006A66CC"/>
    <w:rsid w:val="006A69CB"/>
    <w:rsid w:val="006B0764"/>
    <w:rsid w:val="006B4ED2"/>
    <w:rsid w:val="006C5C29"/>
    <w:rsid w:val="006D6D4D"/>
    <w:rsid w:val="006E275D"/>
    <w:rsid w:val="006E2AA8"/>
    <w:rsid w:val="006E4E25"/>
    <w:rsid w:val="006F4234"/>
    <w:rsid w:val="006F7D12"/>
    <w:rsid w:val="00700EA0"/>
    <w:rsid w:val="007060C8"/>
    <w:rsid w:val="0071096F"/>
    <w:rsid w:val="0071228C"/>
    <w:rsid w:val="007201BA"/>
    <w:rsid w:val="00720448"/>
    <w:rsid w:val="00720C3F"/>
    <w:rsid w:val="00725607"/>
    <w:rsid w:val="00733F9D"/>
    <w:rsid w:val="00737665"/>
    <w:rsid w:val="00744548"/>
    <w:rsid w:val="00745A86"/>
    <w:rsid w:val="00747F89"/>
    <w:rsid w:val="0075075C"/>
    <w:rsid w:val="00751A45"/>
    <w:rsid w:val="00752A34"/>
    <w:rsid w:val="00754DD2"/>
    <w:rsid w:val="00757D6E"/>
    <w:rsid w:val="007657E6"/>
    <w:rsid w:val="00766D21"/>
    <w:rsid w:val="007713A3"/>
    <w:rsid w:val="007744D5"/>
    <w:rsid w:val="007818A6"/>
    <w:rsid w:val="00790284"/>
    <w:rsid w:val="00791E31"/>
    <w:rsid w:val="007925E8"/>
    <w:rsid w:val="00794B5D"/>
    <w:rsid w:val="007A005D"/>
    <w:rsid w:val="007A4081"/>
    <w:rsid w:val="007A696F"/>
    <w:rsid w:val="007B0A9E"/>
    <w:rsid w:val="007B113A"/>
    <w:rsid w:val="007B42F3"/>
    <w:rsid w:val="007B74F2"/>
    <w:rsid w:val="007C424F"/>
    <w:rsid w:val="007D0FD5"/>
    <w:rsid w:val="007E3C50"/>
    <w:rsid w:val="007E5F1A"/>
    <w:rsid w:val="007F431A"/>
    <w:rsid w:val="007F53C2"/>
    <w:rsid w:val="007F55AA"/>
    <w:rsid w:val="00802FF5"/>
    <w:rsid w:val="00803710"/>
    <w:rsid w:val="00803A84"/>
    <w:rsid w:val="008041B6"/>
    <w:rsid w:val="008060C6"/>
    <w:rsid w:val="00810EBA"/>
    <w:rsid w:val="00812A2A"/>
    <w:rsid w:val="00812D63"/>
    <w:rsid w:val="00815453"/>
    <w:rsid w:val="00817E9F"/>
    <w:rsid w:val="00847729"/>
    <w:rsid w:val="008513CA"/>
    <w:rsid w:val="0085292B"/>
    <w:rsid w:val="0086177D"/>
    <w:rsid w:val="00866EFB"/>
    <w:rsid w:val="0087325B"/>
    <w:rsid w:val="00873C86"/>
    <w:rsid w:val="00875E12"/>
    <w:rsid w:val="00886218"/>
    <w:rsid w:val="0088643C"/>
    <w:rsid w:val="008865D5"/>
    <w:rsid w:val="00890B7C"/>
    <w:rsid w:val="00892604"/>
    <w:rsid w:val="0089783B"/>
    <w:rsid w:val="00897E83"/>
    <w:rsid w:val="00897EB7"/>
    <w:rsid w:val="008A0427"/>
    <w:rsid w:val="008A442F"/>
    <w:rsid w:val="008C1A24"/>
    <w:rsid w:val="008C37EA"/>
    <w:rsid w:val="008D0956"/>
    <w:rsid w:val="008D7606"/>
    <w:rsid w:val="008E3F09"/>
    <w:rsid w:val="008F1CD5"/>
    <w:rsid w:val="008F50A1"/>
    <w:rsid w:val="0090155B"/>
    <w:rsid w:val="0090519A"/>
    <w:rsid w:val="00905D7E"/>
    <w:rsid w:val="009102F6"/>
    <w:rsid w:val="00911914"/>
    <w:rsid w:val="00911C43"/>
    <w:rsid w:val="00912FBA"/>
    <w:rsid w:val="00913FFC"/>
    <w:rsid w:val="00916B51"/>
    <w:rsid w:val="00921A28"/>
    <w:rsid w:val="00923B13"/>
    <w:rsid w:val="0093049C"/>
    <w:rsid w:val="0094218A"/>
    <w:rsid w:val="00944184"/>
    <w:rsid w:val="009504AB"/>
    <w:rsid w:val="009560E5"/>
    <w:rsid w:val="0096213D"/>
    <w:rsid w:val="00967F8C"/>
    <w:rsid w:val="009742D9"/>
    <w:rsid w:val="00994B2E"/>
    <w:rsid w:val="009966A8"/>
    <w:rsid w:val="009C0205"/>
    <w:rsid w:val="009C2995"/>
    <w:rsid w:val="009D1D2F"/>
    <w:rsid w:val="009D67F0"/>
    <w:rsid w:val="009E187A"/>
    <w:rsid w:val="009E1CD9"/>
    <w:rsid w:val="009F2A16"/>
    <w:rsid w:val="00A009C7"/>
    <w:rsid w:val="00A10DBB"/>
    <w:rsid w:val="00A2099D"/>
    <w:rsid w:val="00A23C0F"/>
    <w:rsid w:val="00A32A06"/>
    <w:rsid w:val="00A34092"/>
    <w:rsid w:val="00A458DC"/>
    <w:rsid w:val="00A501E2"/>
    <w:rsid w:val="00A536F9"/>
    <w:rsid w:val="00A53816"/>
    <w:rsid w:val="00A631E0"/>
    <w:rsid w:val="00A63863"/>
    <w:rsid w:val="00A649B7"/>
    <w:rsid w:val="00A80429"/>
    <w:rsid w:val="00A85640"/>
    <w:rsid w:val="00AB2DFA"/>
    <w:rsid w:val="00AB2FCD"/>
    <w:rsid w:val="00AB6EB6"/>
    <w:rsid w:val="00AC7225"/>
    <w:rsid w:val="00AD3B2A"/>
    <w:rsid w:val="00AE1AA7"/>
    <w:rsid w:val="00AE267E"/>
    <w:rsid w:val="00AE32C6"/>
    <w:rsid w:val="00AF0F4E"/>
    <w:rsid w:val="00AF3177"/>
    <w:rsid w:val="00B0290D"/>
    <w:rsid w:val="00B17A28"/>
    <w:rsid w:val="00B23821"/>
    <w:rsid w:val="00B27F82"/>
    <w:rsid w:val="00B321C6"/>
    <w:rsid w:val="00B350A1"/>
    <w:rsid w:val="00B43107"/>
    <w:rsid w:val="00B43C02"/>
    <w:rsid w:val="00B4705E"/>
    <w:rsid w:val="00B621F5"/>
    <w:rsid w:val="00B6509E"/>
    <w:rsid w:val="00B6601D"/>
    <w:rsid w:val="00B71C0A"/>
    <w:rsid w:val="00BA2B10"/>
    <w:rsid w:val="00BA781C"/>
    <w:rsid w:val="00BB01ED"/>
    <w:rsid w:val="00BB75FD"/>
    <w:rsid w:val="00BC10D1"/>
    <w:rsid w:val="00BC207E"/>
    <w:rsid w:val="00BF04D4"/>
    <w:rsid w:val="00BF1980"/>
    <w:rsid w:val="00C060CB"/>
    <w:rsid w:val="00C14E63"/>
    <w:rsid w:val="00C1752B"/>
    <w:rsid w:val="00C23D82"/>
    <w:rsid w:val="00C32F65"/>
    <w:rsid w:val="00C34256"/>
    <w:rsid w:val="00C42E0B"/>
    <w:rsid w:val="00C5370F"/>
    <w:rsid w:val="00C549BC"/>
    <w:rsid w:val="00C64562"/>
    <w:rsid w:val="00C836D2"/>
    <w:rsid w:val="00C9152C"/>
    <w:rsid w:val="00C97E0E"/>
    <w:rsid w:val="00CB04BA"/>
    <w:rsid w:val="00CB1609"/>
    <w:rsid w:val="00CC1664"/>
    <w:rsid w:val="00CC255D"/>
    <w:rsid w:val="00CC7A9A"/>
    <w:rsid w:val="00CD3C5E"/>
    <w:rsid w:val="00CD400C"/>
    <w:rsid w:val="00CF7DAA"/>
    <w:rsid w:val="00D04E2D"/>
    <w:rsid w:val="00D07AE2"/>
    <w:rsid w:val="00D100D4"/>
    <w:rsid w:val="00D10BA4"/>
    <w:rsid w:val="00D130A9"/>
    <w:rsid w:val="00D2103E"/>
    <w:rsid w:val="00D305D2"/>
    <w:rsid w:val="00D3761D"/>
    <w:rsid w:val="00D37E9E"/>
    <w:rsid w:val="00D42028"/>
    <w:rsid w:val="00D427E1"/>
    <w:rsid w:val="00D43552"/>
    <w:rsid w:val="00D449A2"/>
    <w:rsid w:val="00D53C82"/>
    <w:rsid w:val="00D62C33"/>
    <w:rsid w:val="00D63AD8"/>
    <w:rsid w:val="00D65360"/>
    <w:rsid w:val="00D658B3"/>
    <w:rsid w:val="00D65E8D"/>
    <w:rsid w:val="00D72224"/>
    <w:rsid w:val="00D8276C"/>
    <w:rsid w:val="00D82A57"/>
    <w:rsid w:val="00D84F78"/>
    <w:rsid w:val="00D92DE2"/>
    <w:rsid w:val="00D93F7A"/>
    <w:rsid w:val="00DA03F5"/>
    <w:rsid w:val="00DB1314"/>
    <w:rsid w:val="00DC72C3"/>
    <w:rsid w:val="00DD7280"/>
    <w:rsid w:val="00DE5E92"/>
    <w:rsid w:val="00DF19C8"/>
    <w:rsid w:val="00DF2767"/>
    <w:rsid w:val="00E04229"/>
    <w:rsid w:val="00E115D3"/>
    <w:rsid w:val="00E134D0"/>
    <w:rsid w:val="00E13980"/>
    <w:rsid w:val="00E14C3D"/>
    <w:rsid w:val="00E30C53"/>
    <w:rsid w:val="00E30DC6"/>
    <w:rsid w:val="00E30F57"/>
    <w:rsid w:val="00E32146"/>
    <w:rsid w:val="00E36EDC"/>
    <w:rsid w:val="00E43AE4"/>
    <w:rsid w:val="00E55F3B"/>
    <w:rsid w:val="00E570EF"/>
    <w:rsid w:val="00E64388"/>
    <w:rsid w:val="00E64D88"/>
    <w:rsid w:val="00E715BF"/>
    <w:rsid w:val="00E731CE"/>
    <w:rsid w:val="00E765B7"/>
    <w:rsid w:val="00E810E5"/>
    <w:rsid w:val="00E81852"/>
    <w:rsid w:val="00E870CB"/>
    <w:rsid w:val="00E925BE"/>
    <w:rsid w:val="00E94FB1"/>
    <w:rsid w:val="00EB1657"/>
    <w:rsid w:val="00EB258B"/>
    <w:rsid w:val="00EB51AA"/>
    <w:rsid w:val="00EB658F"/>
    <w:rsid w:val="00EC0D58"/>
    <w:rsid w:val="00EE0378"/>
    <w:rsid w:val="00EF04A6"/>
    <w:rsid w:val="00F10CA6"/>
    <w:rsid w:val="00F14B83"/>
    <w:rsid w:val="00F15BCF"/>
    <w:rsid w:val="00F17345"/>
    <w:rsid w:val="00F2123A"/>
    <w:rsid w:val="00F22CD4"/>
    <w:rsid w:val="00F272AD"/>
    <w:rsid w:val="00F31ACE"/>
    <w:rsid w:val="00F3249F"/>
    <w:rsid w:val="00F335D4"/>
    <w:rsid w:val="00F335EF"/>
    <w:rsid w:val="00F34833"/>
    <w:rsid w:val="00F41BA8"/>
    <w:rsid w:val="00F44970"/>
    <w:rsid w:val="00F46C5B"/>
    <w:rsid w:val="00F524F4"/>
    <w:rsid w:val="00F55C61"/>
    <w:rsid w:val="00F57B11"/>
    <w:rsid w:val="00F60A26"/>
    <w:rsid w:val="00F70ABB"/>
    <w:rsid w:val="00F827AF"/>
    <w:rsid w:val="00F84788"/>
    <w:rsid w:val="00F87AA4"/>
    <w:rsid w:val="00F92154"/>
    <w:rsid w:val="00FA001E"/>
    <w:rsid w:val="00FA7088"/>
    <w:rsid w:val="00FB089B"/>
    <w:rsid w:val="00FB0DDB"/>
    <w:rsid w:val="00FB61BE"/>
    <w:rsid w:val="00FB7176"/>
    <w:rsid w:val="00FC267C"/>
    <w:rsid w:val="00FC5A48"/>
    <w:rsid w:val="00FC70BF"/>
    <w:rsid w:val="00FE0B65"/>
    <w:rsid w:val="00FE111A"/>
    <w:rsid w:val="00FE3EAF"/>
    <w:rsid w:val="00FE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67"/>
    <w:rPr>
      <w:rFonts w:ascii="Times New Roman" w:hAnsi="Times New Roman"/>
      <w:lang w:val="en-US" w:eastAsia="en-US"/>
    </w:rPr>
  </w:style>
  <w:style w:type="paragraph" w:styleId="Heading3">
    <w:name w:val="heading 3"/>
    <w:basedOn w:val="Normal"/>
    <w:next w:val="Normal"/>
    <w:link w:val="Heading3Char"/>
    <w:uiPriority w:val="99"/>
    <w:qFormat/>
    <w:rsid w:val="0055396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DF2767"/>
    <w:pPr>
      <w:keepNext/>
      <w:tabs>
        <w:tab w:val="left" w:pos="0"/>
        <w:tab w:val="left" w:pos="432"/>
        <w:tab w:val="left" w:pos="720"/>
        <w:tab w:val="left" w:pos="1008"/>
        <w:tab w:val="left" w:pos="1440"/>
        <w:tab w:val="left" w:pos="1872"/>
        <w:tab w:val="left" w:pos="2160"/>
        <w:tab w:val="left" w:pos="2448"/>
        <w:tab w:val="left" w:pos="2880"/>
        <w:tab w:val="left" w:pos="3312"/>
        <w:tab w:val="left" w:pos="3600"/>
        <w:tab w:val="left" w:pos="3888"/>
        <w:tab w:val="left" w:pos="4320"/>
        <w:tab w:val="left" w:pos="4752"/>
        <w:tab w:val="left" w:pos="5040"/>
        <w:tab w:val="left" w:pos="5328"/>
        <w:tab w:val="left" w:pos="5760"/>
        <w:tab w:val="left" w:pos="6192"/>
        <w:tab w:val="left" w:pos="6480"/>
        <w:tab w:val="left" w:pos="6768"/>
        <w:tab w:val="left" w:pos="7200"/>
        <w:tab w:val="left" w:pos="7632"/>
        <w:tab w:val="left" w:pos="7920"/>
      </w:tabs>
      <w:suppressAutoHyphens/>
      <w:jc w:val="both"/>
      <w:outlineLvl w:val="3"/>
    </w:pPr>
    <w:rPr>
      <w:rFonts w:ascii="BernhardMod BT" w:hAnsi="BernhardMod BT"/>
      <w:i/>
      <w:iCs/>
      <w:smallCap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sid w:val="0055396A"/>
    <w:rPr>
      <w:rFonts w:ascii="Cambria" w:hAnsi="Cambria"/>
      <w:b/>
      <w:color w:val="4F81BD"/>
      <w:sz w:val="20"/>
    </w:rPr>
  </w:style>
  <w:style w:type="character" w:customStyle="1" w:styleId="Heading4Char">
    <w:name w:val="Heading 4 Char"/>
    <w:link w:val="Heading4"/>
    <w:uiPriority w:val="99"/>
    <w:locked/>
    <w:rsid w:val="00DF2767"/>
    <w:rPr>
      <w:rFonts w:ascii="BernhardMod BT" w:hAnsi="BernhardMod BT"/>
      <w:i/>
      <w:smallCaps/>
      <w:color w:val="000080"/>
      <w:sz w:val="20"/>
    </w:rPr>
  </w:style>
  <w:style w:type="paragraph" w:styleId="Footer">
    <w:name w:val="footer"/>
    <w:basedOn w:val="Normal"/>
    <w:link w:val="FooterChar"/>
    <w:uiPriority w:val="99"/>
    <w:rsid w:val="00DF2767"/>
    <w:pPr>
      <w:tabs>
        <w:tab w:val="center" w:pos="4320"/>
        <w:tab w:val="right" w:pos="8640"/>
      </w:tabs>
    </w:pPr>
  </w:style>
  <w:style w:type="character" w:customStyle="1" w:styleId="FooterChar">
    <w:name w:val="Footer Char"/>
    <w:link w:val="Footer"/>
    <w:uiPriority w:val="99"/>
    <w:locked/>
    <w:rsid w:val="00DF2767"/>
    <w:rPr>
      <w:rFonts w:ascii="Times New Roman" w:hAnsi="Times New Roman"/>
      <w:sz w:val="20"/>
    </w:rPr>
  </w:style>
  <w:style w:type="character" w:styleId="PageNumber">
    <w:name w:val="page number"/>
    <w:uiPriority w:val="99"/>
    <w:rsid w:val="00DF2767"/>
    <w:rPr>
      <w:rFonts w:cs="Times New Roman"/>
    </w:rPr>
  </w:style>
  <w:style w:type="character" w:styleId="Hyperlink">
    <w:name w:val="Hyperlink"/>
    <w:uiPriority w:val="99"/>
    <w:rsid w:val="00DF2767"/>
    <w:rPr>
      <w:color w:val="0000FF"/>
      <w:u w:val="single"/>
    </w:rPr>
  </w:style>
  <w:style w:type="paragraph" w:styleId="Header">
    <w:name w:val="header"/>
    <w:basedOn w:val="Normal"/>
    <w:link w:val="HeaderChar"/>
    <w:uiPriority w:val="99"/>
    <w:semiHidden/>
    <w:rsid w:val="00451835"/>
    <w:pPr>
      <w:tabs>
        <w:tab w:val="center" w:pos="4680"/>
        <w:tab w:val="right" w:pos="9360"/>
      </w:tabs>
    </w:pPr>
  </w:style>
  <w:style w:type="character" w:customStyle="1" w:styleId="HeaderChar">
    <w:name w:val="Header Char"/>
    <w:link w:val="Header"/>
    <w:uiPriority w:val="99"/>
    <w:semiHidden/>
    <w:locked/>
    <w:rsid w:val="00451835"/>
    <w:rPr>
      <w:rFonts w:ascii="Times New Roman" w:hAnsi="Times New Roman"/>
      <w:sz w:val="20"/>
    </w:rPr>
  </w:style>
  <w:style w:type="paragraph" w:styleId="BalloonText">
    <w:name w:val="Balloon Text"/>
    <w:basedOn w:val="Normal"/>
    <w:link w:val="BalloonTextChar"/>
    <w:uiPriority w:val="99"/>
    <w:semiHidden/>
    <w:rsid w:val="00211CC4"/>
    <w:rPr>
      <w:rFonts w:ascii="Tahoma" w:hAnsi="Tahoma"/>
      <w:sz w:val="16"/>
      <w:szCs w:val="16"/>
    </w:rPr>
  </w:style>
  <w:style w:type="character" w:customStyle="1" w:styleId="BalloonTextChar">
    <w:name w:val="Balloon Text Char"/>
    <w:link w:val="BalloonText"/>
    <w:uiPriority w:val="99"/>
    <w:semiHidden/>
    <w:locked/>
    <w:rsid w:val="00211CC4"/>
    <w:rPr>
      <w:rFonts w:ascii="Tahoma" w:hAnsi="Tahoma"/>
      <w:sz w:val="16"/>
    </w:rPr>
  </w:style>
  <w:style w:type="paragraph" w:customStyle="1" w:styleId="Default">
    <w:name w:val="Default"/>
    <w:uiPriority w:val="99"/>
    <w:rsid w:val="00413EEB"/>
    <w:pPr>
      <w:autoSpaceDE w:val="0"/>
      <w:autoSpaceDN w:val="0"/>
      <w:adjustRightInd w:val="0"/>
    </w:pPr>
    <w:rPr>
      <w:rFonts w:ascii="Garamond" w:hAnsi="Garamond" w:cs="Garamond"/>
      <w:color w:val="000000"/>
      <w:sz w:val="24"/>
      <w:szCs w:val="24"/>
      <w:lang w:val="en-US" w:eastAsia="en-US"/>
    </w:rPr>
  </w:style>
  <w:style w:type="paragraph" w:styleId="BodyText">
    <w:name w:val="Body Text"/>
    <w:basedOn w:val="Normal"/>
    <w:link w:val="BodyTextChar"/>
    <w:uiPriority w:val="99"/>
    <w:rsid w:val="00A10DBB"/>
    <w:pPr>
      <w:tabs>
        <w:tab w:val="left" w:pos="-1560"/>
        <w:tab w:val="left" w:pos="-840"/>
      </w:tabs>
    </w:pPr>
    <w:rPr>
      <w:rFonts w:ascii="Line Draw 12cpi" w:hAnsi="Line Draw 12cpi"/>
      <w:sz w:val="24"/>
      <w:szCs w:val="24"/>
    </w:rPr>
  </w:style>
  <w:style w:type="character" w:customStyle="1" w:styleId="BodyTextChar">
    <w:name w:val="Body Text Char"/>
    <w:link w:val="BodyText"/>
    <w:uiPriority w:val="99"/>
    <w:locked/>
    <w:rsid w:val="00A10DBB"/>
    <w:rPr>
      <w:rFonts w:ascii="Line Draw 12cpi" w:hAnsi="Line Draw 12cpi"/>
      <w:sz w:val="24"/>
    </w:rPr>
  </w:style>
  <w:style w:type="paragraph" w:styleId="BodyText2">
    <w:name w:val="Body Text 2"/>
    <w:basedOn w:val="Normal"/>
    <w:link w:val="BodyText2Char"/>
    <w:uiPriority w:val="99"/>
    <w:semiHidden/>
    <w:rsid w:val="00E64D88"/>
    <w:pPr>
      <w:spacing w:after="120" w:line="480" w:lineRule="auto"/>
    </w:pPr>
  </w:style>
  <w:style w:type="character" w:customStyle="1" w:styleId="BodyText2Char">
    <w:name w:val="Body Text 2 Char"/>
    <w:link w:val="BodyText2"/>
    <w:uiPriority w:val="99"/>
    <w:semiHidden/>
    <w:locked/>
    <w:rsid w:val="00E64D88"/>
    <w:rPr>
      <w:rFonts w:ascii="Times New Roman" w:hAnsi="Times New Roman"/>
      <w:sz w:val="20"/>
    </w:rPr>
  </w:style>
  <w:style w:type="character" w:customStyle="1" w:styleId="itemfirstlastodd">
    <w:name w:val="item first last odd"/>
    <w:uiPriority w:val="99"/>
    <w:rsid w:val="00725607"/>
    <w:rPr>
      <w:rFonts w:cs="Times New Roman"/>
    </w:rPr>
  </w:style>
  <w:style w:type="paragraph" w:styleId="ListParagraph">
    <w:name w:val="List Paragraph"/>
    <w:basedOn w:val="Normal"/>
    <w:uiPriority w:val="99"/>
    <w:qFormat/>
    <w:rsid w:val="003B276F"/>
    <w:pPr>
      <w:ind w:left="720"/>
    </w:pPr>
  </w:style>
  <w:style w:type="character" w:customStyle="1" w:styleId="longtext1">
    <w:name w:val="long_text1"/>
    <w:rsid w:val="003C0650"/>
    <w:rPr>
      <w:sz w:val="20"/>
    </w:rPr>
  </w:style>
  <w:style w:type="character" w:customStyle="1" w:styleId="hps">
    <w:name w:val="hps"/>
    <w:rsid w:val="00D82A57"/>
    <w:rPr>
      <w:rFonts w:cs="Times New Roman"/>
    </w:rPr>
  </w:style>
  <w:style w:type="paragraph" w:styleId="Revision">
    <w:name w:val="Revision"/>
    <w:hidden/>
    <w:uiPriority w:val="99"/>
    <w:semiHidden/>
    <w:rsid w:val="00195FF3"/>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67"/>
    <w:rPr>
      <w:rFonts w:ascii="Times New Roman" w:hAnsi="Times New Roman"/>
      <w:lang w:val="en-US" w:eastAsia="en-US"/>
    </w:rPr>
  </w:style>
  <w:style w:type="paragraph" w:styleId="Heading3">
    <w:name w:val="heading 3"/>
    <w:basedOn w:val="Normal"/>
    <w:next w:val="Normal"/>
    <w:link w:val="Heading3Char"/>
    <w:uiPriority w:val="99"/>
    <w:qFormat/>
    <w:rsid w:val="0055396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DF2767"/>
    <w:pPr>
      <w:keepNext/>
      <w:tabs>
        <w:tab w:val="left" w:pos="0"/>
        <w:tab w:val="left" w:pos="432"/>
        <w:tab w:val="left" w:pos="720"/>
        <w:tab w:val="left" w:pos="1008"/>
        <w:tab w:val="left" w:pos="1440"/>
        <w:tab w:val="left" w:pos="1872"/>
        <w:tab w:val="left" w:pos="2160"/>
        <w:tab w:val="left" w:pos="2448"/>
        <w:tab w:val="left" w:pos="2880"/>
        <w:tab w:val="left" w:pos="3312"/>
        <w:tab w:val="left" w:pos="3600"/>
        <w:tab w:val="left" w:pos="3888"/>
        <w:tab w:val="left" w:pos="4320"/>
        <w:tab w:val="left" w:pos="4752"/>
        <w:tab w:val="left" w:pos="5040"/>
        <w:tab w:val="left" w:pos="5328"/>
        <w:tab w:val="left" w:pos="5760"/>
        <w:tab w:val="left" w:pos="6192"/>
        <w:tab w:val="left" w:pos="6480"/>
        <w:tab w:val="left" w:pos="6768"/>
        <w:tab w:val="left" w:pos="7200"/>
        <w:tab w:val="left" w:pos="7632"/>
        <w:tab w:val="left" w:pos="7920"/>
      </w:tabs>
      <w:suppressAutoHyphens/>
      <w:jc w:val="both"/>
      <w:outlineLvl w:val="3"/>
    </w:pPr>
    <w:rPr>
      <w:rFonts w:ascii="BernhardMod BT" w:hAnsi="BernhardMod BT"/>
      <w:i/>
      <w:iCs/>
      <w:smallCap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sid w:val="0055396A"/>
    <w:rPr>
      <w:rFonts w:ascii="Cambria" w:hAnsi="Cambria"/>
      <w:b/>
      <w:color w:val="4F81BD"/>
      <w:sz w:val="20"/>
    </w:rPr>
  </w:style>
  <w:style w:type="character" w:customStyle="1" w:styleId="Heading4Char">
    <w:name w:val="Heading 4 Char"/>
    <w:link w:val="Heading4"/>
    <w:uiPriority w:val="99"/>
    <w:locked/>
    <w:rsid w:val="00DF2767"/>
    <w:rPr>
      <w:rFonts w:ascii="BernhardMod BT" w:hAnsi="BernhardMod BT"/>
      <w:i/>
      <w:smallCaps/>
      <w:color w:val="000080"/>
      <w:sz w:val="20"/>
    </w:rPr>
  </w:style>
  <w:style w:type="paragraph" w:styleId="Footer">
    <w:name w:val="footer"/>
    <w:basedOn w:val="Normal"/>
    <w:link w:val="FooterChar"/>
    <w:uiPriority w:val="99"/>
    <w:rsid w:val="00DF2767"/>
    <w:pPr>
      <w:tabs>
        <w:tab w:val="center" w:pos="4320"/>
        <w:tab w:val="right" w:pos="8640"/>
      </w:tabs>
    </w:pPr>
  </w:style>
  <w:style w:type="character" w:customStyle="1" w:styleId="FooterChar">
    <w:name w:val="Footer Char"/>
    <w:link w:val="Footer"/>
    <w:uiPriority w:val="99"/>
    <w:locked/>
    <w:rsid w:val="00DF2767"/>
    <w:rPr>
      <w:rFonts w:ascii="Times New Roman" w:hAnsi="Times New Roman"/>
      <w:sz w:val="20"/>
    </w:rPr>
  </w:style>
  <w:style w:type="character" w:styleId="PageNumber">
    <w:name w:val="page number"/>
    <w:uiPriority w:val="99"/>
    <w:rsid w:val="00DF2767"/>
    <w:rPr>
      <w:rFonts w:cs="Times New Roman"/>
    </w:rPr>
  </w:style>
  <w:style w:type="character" w:styleId="Hyperlink">
    <w:name w:val="Hyperlink"/>
    <w:uiPriority w:val="99"/>
    <w:rsid w:val="00DF2767"/>
    <w:rPr>
      <w:color w:val="0000FF"/>
      <w:u w:val="single"/>
    </w:rPr>
  </w:style>
  <w:style w:type="paragraph" w:styleId="Header">
    <w:name w:val="header"/>
    <w:basedOn w:val="Normal"/>
    <w:link w:val="HeaderChar"/>
    <w:uiPriority w:val="99"/>
    <w:semiHidden/>
    <w:rsid w:val="00451835"/>
    <w:pPr>
      <w:tabs>
        <w:tab w:val="center" w:pos="4680"/>
        <w:tab w:val="right" w:pos="9360"/>
      </w:tabs>
    </w:pPr>
  </w:style>
  <w:style w:type="character" w:customStyle="1" w:styleId="HeaderChar">
    <w:name w:val="Header Char"/>
    <w:link w:val="Header"/>
    <w:uiPriority w:val="99"/>
    <w:semiHidden/>
    <w:locked/>
    <w:rsid w:val="00451835"/>
    <w:rPr>
      <w:rFonts w:ascii="Times New Roman" w:hAnsi="Times New Roman"/>
      <w:sz w:val="20"/>
    </w:rPr>
  </w:style>
  <w:style w:type="paragraph" w:styleId="BalloonText">
    <w:name w:val="Balloon Text"/>
    <w:basedOn w:val="Normal"/>
    <w:link w:val="BalloonTextChar"/>
    <w:uiPriority w:val="99"/>
    <w:semiHidden/>
    <w:rsid w:val="00211CC4"/>
    <w:rPr>
      <w:rFonts w:ascii="Tahoma" w:hAnsi="Tahoma"/>
      <w:sz w:val="16"/>
      <w:szCs w:val="16"/>
    </w:rPr>
  </w:style>
  <w:style w:type="character" w:customStyle="1" w:styleId="BalloonTextChar">
    <w:name w:val="Balloon Text Char"/>
    <w:link w:val="BalloonText"/>
    <w:uiPriority w:val="99"/>
    <w:semiHidden/>
    <w:locked/>
    <w:rsid w:val="00211CC4"/>
    <w:rPr>
      <w:rFonts w:ascii="Tahoma" w:hAnsi="Tahoma"/>
      <w:sz w:val="16"/>
    </w:rPr>
  </w:style>
  <w:style w:type="paragraph" w:customStyle="1" w:styleId="Default">
    <w:name w:val="Default"/>
    <w:uiPriority w:val="99"/>
    <w:rsid w:val="00413EEB"/>
    <w:pPr>
      <w:autoSpaceDE w:val="0"/>
      <w:autoSpaceDN w:val="0"/>
      <w:adjustRightInd w:val="0"/>
    </w:pPr>
    <w:rPr>
      <w:rFonts w:ascii="Garamond" w:hAnsi="Garamond" w:cs="Garamond"/>
      <w:color w:val="000000"/>
      <w:sz w:val="24"/>
      <w:szCs w:val="24"/>
      <w:lang w:val="en-US" w:eastAsia="en-US"/>
    </w:rPr>
  </w:style>
  <w:style w:type="paragraph" w:styleId="BodyText">
    <w:name w:val="Body Text"/>
    <w:basedOn w:val="Normal"/>
    <w:link w:val="BodyTextChar"/>
    <w:uiPriority w:val="99"/>
    <w:rsid w:val="00A10DBB"/>
    <w:pPr>
      <w:tabs>
        <w:tab w:val="left" w:pos="-1560"/>
        <w:tab w:val="left" w:pos="-840"/>
      </w:tabs>
    </w:pPr>
    <w:rPr>
      <w:rFonts w:ascii="Line Draw 12cpi" w:hAnsi="Line Draw 12cpi"/>
      <w:sz w:val="24"/>
      <w:szCs w:val="24"/>
    </w:rPr>
  </w:style>
  <w:style w:type="character" w:customStyle="1" w:styleId="BodyTextChar">
    <w:name w:val="Body Text Char"/>
    <w:link w:val="BodyText"/>
    <w:uiPriority w:val="99"/>
    <w:locked/>
    <w:rsid w:val="00A10DBB"/>
    <w:rPr>
      <w:rFonts w:ascii="Line Draw 12cpi" w:hAnsi="Line Draw 12cpi"/>
      <w:sz w:val="24"/>
    </w:rPr>
  </w:style>
  <w:style w:type="paragraph" w:styleId="BodyText2">
    <w:name w:val="Body Text 2"/>
    <w:basedOn w:val="Normal"/>
    <w:link w:val="BodyText2Char"/>
    <w:uiPriority w:val="99"/>
    <w:semiHidden/>
    <w:rsid w:val="00E64D88"/>
    <w:pPr>
      <w:spacing w:after="120" w:line="480" w:lineRule="auto"/>
    </w:pPr>
  </w:style>
  <w:style w:type="character" w:customStyle="1" w:styleId="BodyText2Char">
    <w:name w:val="Body Text 2 Char"/>
    <w:link w:val="BodyText2"/>
    <w:uiPriority w:val="99"/>
    <w:semiHidden/>
    <w:locked/>
    <w:rsid w:val="00E64D88"/>
    <w:rPr>
      <w:rFonts w:ascii="Times New Roman" w:hAnsi="Times New Roman"/>
      <w:sz w:val="20"/>
    </w:rPr>
  </w:style>
  <w:style w:type="character" w:customStyle="1" w:styleId="itemfirstlastodd">
    <w:name w:val="item first last odd"/>
    <w:uiPriority w:val="99"/>
    <w:rsid w:val="00725607"/>
    <w:rPr>
      <w:rFonts w:cs="Times New Roman"/>
    </w:rPr>
  </w:style>
  <w:style w:type="paragraph" w:styleId="ListParagraph">
    <w:name w:val="List Paragraph"/>
    <w:basedOn w:val="Normal"/>
    <w:uiPriority w:val="99"/>
    <w:qFormat/>
    <w:rsid w:val="003B276F"/>
    <w:pPr>
      <w:ind w:left="720"/>
    </w:pPr>
  </w:style>
  <w:style w:type="character" w:customStyle="1" w:styleId="longtext1">
    <w:name w:val="long_text1"/>
    <w:rsid w:val="003C0650"/>
    <w:rPr>
      <w:sz w:val="20"/>
    </w:rPr>
  </w:style>
  <w:style w:type="character" w:customStyle="1" w:styleId="hps">
    <w:name w:val="hps"/>
    <w:rsid w:val="00D82A57"/>
    <w:rPr>
      <w:rFonts w:cs="Times New Roman"/>
    </w:rPr>
  </w:style>
  <w:style w:type="paragraph" w:styleId="Revision">
    <w:name w:val="Revision"/>
    <w:hidden/>
    <w:uiPriority w:val="99"/>
    <w:semiHidden/>
    <w:rsid w:val="00195FF3"/>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12819">
      <w:marLeft w:val="0"/>
      <w:marRight w:val="0"/>
      <w:marTop w:val="0"/>
      <w:marBottom w:val="0"/>
      <w:divBdr>
        <w:top w:val="none" w:sz="0" w:space="0" w:color="auto"/>
        <w:left w:val="none" w:sz="0" w:space="0" w:color="auto"/>
        <w:bottom w:val="none" w:sz="0" w:space="0" w:color="auto"/>
        <w:right w:val="none" w:sz="0" w:space="0" w:color="auto"/>
      </w:divBdr>
    </w:div>
    <w:div w:id="1937012822">
      <w:marLeft w:val="0"/>
      <w:marRight w:val="0"/>
      <w:marTop w:val="0"/>
      <w:marBottom w:val="0"/>
      <w:divBdr>
        <w:top w:val="none" w:sz="0" w:space="0" w:color="auto"/>
        <w:left w:val="none" w:sz="0" w:space="0" w:color="auto"/>
        <w:bottom w:val="none" w:sz="0" w:space="0" w:color="auto"/>
        <w:right w:val="none" w:sz="0" w:space="0" w:color="auto"/>
      </w:divBdr>
      <w:divsChild>
        <w:div w:id="1937012823">
          <w:marLeft w:val="0"/>
          <w:marRight w:val="0"/>
          <w:marTop w:val="0"/>
          <w:marBottom w:val="0"/>
          <w:divBdr>
            <w:top w:val="none" w:sz="0" w:space="0" w:color="auto"/>
            <w:left w:val="none" w:sz="0" w:space="0" w:color="auto"/>
            <w:bottom w:val="none" w:sz="0" w:space="0" w:color="auto"/>
            <w:right w:val="none" w:sz="0" w:space="0" w:color="auto"/>
          </w:divBdr>
          <w:divsChild>
            <w:div w:id="1937012821">
              <w:marLeft w:val="0"/>
              <w:marRight w:val="0"/>
              <w:marTop w:val="0"/>
              <w:marBottom w:val="0"/>
              <w:divBdr>
                <w:top w:val="none" w:sz="0" w:space="0" w:color="auto"/>
                <w:left w:val="none" w:sz="0" w:space="0" w:color="auto"/>
                <w:bottom w:val="none" w:sz="0" w:space="0" w:color="auto"/>
                <w:right w:val="none" w:sz="0" w:space="0" w:color="auto"/>
              </w:divBdr>
              <w:divsChild>
                <w:div w:id="1937012827">
                  <w:marLeft w:val="0"/>
                  <w:marRight w:val="0"/>
                  <w:marTop w:val="0"/>
                  <w:marBottom w:val="0"/>
                  <w:divBdr>
                    <w:top w:val="none" w:sz="0" w:space="0" w:color="auto"/>
                    <w:left w:val="none" w:sz="0" w:space="0" w:color="auto"/>
                    <w:bottom w:val="none" w:sz="0" w:space="0" w:color="auto"/>
                    <w:right w:val="none" w:sz="0" w:space="0" w:color="auto"/>
                  </w:divBdr>
                  <w:divsChild>
                    <w:div w:id="1937012826">
                      <w:marLeft w:val="0"/>
                      <w:marRight w:val="0"/>
                      <w:marTop w:val="0"/>
                      <w:marBottom w:val="0"/>
                      <w:divBdr>
                        <w:top w:val="none" w:sz="0" w:space="0" w:color="auto"/>
                        <w:left w:val="none" w:sz="0" w:space="0" w:color="auto"/>
                        <w:bottom w:val="none" w:sz="0" w:space="0" w:color="auto"/>
                        <w:right w:val="none" w:sz="0" w:space="0" w:color="auto"/>
                      </w:divBdr>
                      <w:divsChild>
                        <w:div w:id="1937012825">
                          <w:marLeft w:val="0"/>
                          <w:marRight w:val="0"/>
                          <w:marTop w:val="0"/>
                          <w:marBottom w:val="0"/>
                          <w:divBdr>
                            <w:top w:val="none" w:sz="0" w:space="0" w:color="auto"/>
                            <w:left w:val="none" w:sz="0" w:space="0" w:color="auto"/>
                            <w:bottom w:val="none" w:sz="0" w:space="0" w:color="auto"/>
                            <w:right w:val="none" w:sz="0" w:space="0" w:color="auto"/>
                          </w:divBdr>
                          <w:divsChild>
                            <w:div w:id="1937012824">
                              <w:marLeft w:val="0"/>
                              <w:marRight w:val="0"/>
                              <w:marTop w:val="0"/>
                              <w:marBottom w:val="0"/>
                              <w:divBdr>
                                <w:top w:val="none" w:sz="0" w:space="0" w:color="auto"/>
                                <w:left w:val="none" w:sz="0" w:space="0" w:color="auto"/>
                                <w:bottom w:val="none" w:sz="0" w:space="0" w:color="auto"/>
                                <w:right w:val="none" w:sz="0" w:space="0" w:color="auto"/>
                              </w:divBdr>
                              <w:divsChild>
                                <w:div w:id="1937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barash@yaho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evex.com/maba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4059</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CV chrono</vt:lpstr>
    </vt:vector>
  </TitlesOfParts>
  <Company>Grizli777</Company>
  <LinksUpToDate>false</LinksUpToDate>
  <CharactersWithSpaces>26332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chrono</dc:title>
  <dc:creator>Mahlon Barash</dc:creator>
  <cp:lastModifiedBy>Mahlon</cp:lastModifiedBy>
  <cp:revision>13</cp:revision>
  <cp:lastPrinted>2015-01-12T15:34:00Z</cp:lastPrinted>
  <dcterms:created xsi:type="dcterms:W3CDTF">2015-01-12T15:38:00Z</dcterms:created>
  <dcterms:modified xsi:type="dcterms:W3CDTF">2015-05-06T16:59:00Z</dcterms:modified>
</cp:coreProperties>
</file>