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177" w:rsidRPr="0037027A" w:rsidRDefault="00335177" w:rsidP="00335177">
      <w:pPr>
        <w:pStyle w:val="Heading1"/>
        <w:spacing w:line="360" w:lineRule="auto"/>
        <w:rPr>
          <w:rFonts w:ascii="Arial" w:hAnsi="Arial" w:cs="Arial"/>
          <w:sz w:val="24"/>
          <w:szCs w:val="24"/>
          <w:lang w:val="en-GB"/>
        </w:rPr>
      </w:pPr>
      <w:bookmarkStart w:id="0" w:name="_Toc5621475"/>
      <w:r w:rsidRPr="0037027A">
        <w:rPr>
          <w:rFonts w:ascii="Arial" w:hAnsi="Arial" w:cs="Arial"/>
          <w:sz w:val="24"/>
          <w:szCs w:val="24"/>
          <w:lang w:val="en-GB"/>
        </w:rPr>
        <w:t>Chapter 3: DEVELOPMENT METHODOLOGY</w:t>
      </w:r>
      <w:bookmarkEnd w:id="0"/>
    </w:p>
    <w:p w:rsidR="00335177" w:rsidRPr="0037027A" w:rsidRDefault="00335177" w:rsidP="00335177">
      <w:pPr>
        <w:pStyle w:val="Heading2"/>
        <w:spacing w:line="360" w:lineRule="auto"/>
        <w:ind w:left="360"/>
        <w:rPr>
          <w:rFonts w:ascii="Arial" w:hAnsi="Arial" w:cs="Arial"/>
          <w:sz w:val="24"/>
          <w:szCs w:val="24"/>
          <w:lang w:val="en-GB"/>
        </w:rPr>
      </w:pPr>
      <w:bookmarkStart w:id="1" w:name="_Toc5621476"/>
      <w:r w:rsidRPr="0037027A">
        <w:rPr>
          <w:rFonts w:ascii="Arial" w:hAnsi="Arial" w:cs="Arial"/>
          <w:sz w:val="24"/>
          <w:szCs w:val="24"/>
          <w:lang w:val="en-GB"/>
        </w:rPr>
        <w:t>3.1 Description of the methodology</w:t>
      </w:r>
      <w:bookmarkEnd w:id="1"/>
    </w:p>
    <w:p w:rsidR="00335177" w:rsidRPr="00E01329" w:rsidRDefault="00335177" w:rsidP="00335177">
      <w:pPr>
        <w:spacing w:line="360" w:lineRule="auto"/>
        <w:rPr>
          <w:rFonts w:ascii="Arial" w:hAnsi="Arial" w:cs="Arial"/>
          <w:lang w:val="en-GB"/>
        </w:rPr>
      </w:pPr>
      <w:r>
        <w:rPr>
          <w:rFonts w:ascii="Arial" w:hAnsi="Arial" w:cs="Arial"/>
          <w:b/>
          <w:lang w:val="en-GB"/>
        </w:rPr>
        <w:t>Object oriented analysis methodology</w:t>
      </w:r>
      <w:r w:rsidRPr="0037027A">
        <w:rPr>
          <w:rFonts w:ascii="Arial" w:hAnsi="Arial" w:cs="Arial"/>
          <w:lang w:val="en-GB"/>
        </w:rPr>
        <w:t xml:space="preserve"> will be chose for this project. It will used for better performance, smooth running and fine finishing of the project.</w:t>
      </w:r>
      <w:r>
        <w:rPr>
          <w:rFonts w:ascii="Arial" w:hAnsi="Arial" w:cs="Arial"/>
          <w:lang w:val="en-GB"/>
        </w:rPr>
        <w:t xml:space="preserve"> </w:t>
      </w:r>
      <w:r>
        <w:rPr>
          <w:rFonts w:ascii="Arial" w:hAnsi="Arial" w:cs="Arial"/>
          <w:color w:val="333333"/>
          <w:shd w:val="clear" w:color="auto" w:fill="FFFFFF"/>
        </w:rPr>
        <w:t>Object-oriented analysis and design (OOAD) is a technical approach used in the analysis and design of an application or system through the application of the object-oriented paradigm and concepts including visual modeling</w:t>
      </w:r>
      <w:sdt>
        <w:sdtPr>
          <w:rPr>
            <w:rFonts w:ascii="Arial" w:hAnsi="Arial" w:cs="Arial"/>
            <w:color w:val="333333"/>
            <w:shd w:val="clear" w:color="auto" w:fill="FFFFFF"/>
          </w:rPr>
          <w:id w:val="925542530"/>
          <w:citation/>
        </w:sdtPr>
        <w:sdtEndPr>
          <w:rPr>
            <w:color w:val="1F3864" w:themeColor="accent5" w:themeShade="80"/>
          </w:rPr>
        </w:sdtEndPr>
        <w:sdtContent>
          <w:r w:rsidRPr="00E01329">
            <w:rPr>
              <w:rFonts w:ascii="Arial" w:hAnsi="Arial" w:cs="Arial"/>
              <w:color w:val="1F3864" w:themeColor="accent5" w:themeShade="80"/>
              <w:shd w:val="clear" w:color="auto" w:fill="FFFFFF"/>
            </w:rPr>
            <w:fldChar w:fldCharType="begin"/>
          </w:r>
          <w:r>
            <w:rPr>
              <w:rFonts w:ascii="Arial" w:hAnsi="Arial" w:cs="Arial"/>
              <w:color w:val="1F3864" w:themeColor="accent5" w:themeShade="80"/>
              <w:shd w:val="clear" w:color="auto" w:fill="FFFFFF"/>
            </w:rPr>
            <w:instrText xml:space="preserve">CITATION tec171 \l 1033 </w:instrText>
          </w:r>
          <w:r w:rsidRPr="00E01329">
            <w:rPr>
              <w:rFonts w:ascii="Arial" w:hAnsi="Arial" w:cs="Arial"/>
              <w:color w:val="1F3864" w:themeColor="accent5" w:themeShade="80"/>
              <w:shd w:val="clear" w:color="auto" w:fill="FFFFFF"/>
            </w:rPr>
            <w:fldChar w:fldCharType="separate"/>
          </w:r>
          <w:r>
            <w:rPr>
              <w:rFonts w:ascii="Arial" w:hAnsi="Arial" w:cs="Arial"/>
              <w:noProof/>
              <w:color w:val="1F3864" w:themeColor="accent5" w:themeShade="80"/>
              <w:shd w:val="clear" w:color="auto" w:fill="FFFFFF"/>
            </w:rPr>
            <w:t xml:space="preserve"> </w:t>
          </w:r>
          <w:r w:rsidRPr="000A17CC">
            <w:rPr>
              <w:rFonts w:ascii="Arial" w:hAnsi="Arial" w:cs="Arial"/>
              <w:noProof/>
              <w:color w:val="1F3864" w:themeColor="accent5" w:themeShade="80"/>
              <w:shd w:val="clear" w:color="auto" w:fill="FFFFFF"/>
            </w:rPr>
            <w:t>(techopedia.com, 2019)</w:t>
          </w:r>
          <w:r w:rsidRPr="00E01329">
            <w:rPr>
              <w:rFonts w:ascii="Arial" w:hAnsi="Arial" w:cs="Arial"/>
              <w:color w:val="1F3864" w:themeColor="accent5" w:themeShade="80"/>
              <w:shd w:val="clear" w:color="auto" w:fill="FFFFFF"/>
            </w:rPr>
            <w:fldChar w:fldCharType="end"/>
          </w:r>
        </w:sdtContent>
      </w:sdt>
      <w:r w:rsidRPr="00E01329">
        <w:rPr>
          <w:rFonts w:ascii="Arial" w:hAnsi="Arial" w:cs="Arial"/>
          <w:color w:val="1F3864" w:themeColor="accent5" w:themeShade="80"/>
          <w:shd w:val="clear" w:color="auto" w:fill="FFFFFF"/>
        </w:rPr>
        <w:t>.</w:t>
      </w:r>
      <w:r>
        <w:rPr>
          <w:rFonts w:ascii="Arial" w:hAnsi="Arial" w:cs="Arial"/>
          <w:color w:val="1F3864" w:themeColor="accent5" w:themeShade="80"/>
          <w:lang w:val="en-GB"/>
        </w:rPr>
        <w:t xml:space="preserve"> </w:t>
      </w:r>
    </w:p>
    <w:p w:rsidR="00335177" w:rsidRPr="007C0D1E" w:rsidRDefault="00335177" w:rsidP="00335177">
      <w:pPr>
        <w:spacing w:line="360" w:lineRule="auto"/>
        <w:rPr>
          <w:rFonts w:ascii="Arial" w:hAnsi="Arial" w:cs="Arial"/>
          <w:lang w:val="en-GB"/>
        </w:rPr>
      </w:pPr>
      <w:r>
        <w:rPr>
          <w:rFonts w:ascii="Arial" w:hAnsi="Arial" w:cs="Arial"/>
          <w:lang w:val="en-GB"/>
        </w:rPr>
        <w:t>Waterfall model fits for this project. Waterfall methodology is the first introduced model. It is very simple and easy to understand. In waterfall model, each phase must be complete before the next phase. It is very suitable for this project or any other project because the outcome of one phase act as the input for the next phase sequentially. It is easy to arrange task, well-understood milestones and its process and result are well document.</w:t>
      </w:r>
      <w:sdt>
        <w:sdtPr>
          <w:rPr>
            <w:rFonts w:ascii="Arial" w:hAnsi="Arial" w:cs="Arial"/>
            <w:lang w:val="en-GB"/>
          </w:rPr>
          <w:id w:val="1221873711"/>
          <w:citation/>
        </w:sdtPr>
        <w:sdtEndPr>
          <w:rPr>
            <w:color w:val="1F3864" w:themeColor="accent5" w:themeShade="80"/>
          </w:rPr>
        </w:sdtEndPr>
        <w:sdtContent>
          <w:r w:rsidRPr="00D66026">
            <w:rPr>
              <w:rFonts w:ascii="Arial" w:hAnsi="Arial" w:cs="Arial"/>
              <w:color w:val="1F3864" w:themeColor="accent5" w:themeShade="80"/>
              <w:lang w:val="en-GB"/>
            </w:rPr>
            <w:fldChar w:fldCharType="begin"/>
          </w:r>
          <w:r>
            <w:rPr>
              <w:rFonts w:ascii="Arial" w:hAnsi="Arial" w:cs="Arial"/>
              <w:color w:val="1F3864" w:themeColor="accent5" w:themeShade="80"/>
            </w:rPr>
            <w:instrText xml:space="preserve">CITATION tut17 \l 1033 </w:instrText>
          </w:r>
          <w:r w:rsidRPr="00D66026">
            <w:rPr>
              <w:rFonts w:ascii="Arial" w:hAnsi="Arial" w:cs="Arial"/>
              <w:color w:val="1F3864" w:themeColor="accent5" w:themeShade="80"/>
              <w:lang w:val="en-GB"/>
            </w:rPr>
            <w:fldChar w:fldCharType="separate"/>
          </w:r>
          <w:r>
            <w:rPr>
              <w:rFonts w:ascii="Arial" w:hAnsi="Arial" w:cs="Arial"/>
              <w:noProof/>
              <w:color w:val="1F3864" w:themeColor="accent5" w:themeShade="80"/>
            </w:rPr>
            <w:t xml:space="preserve"> </w:t>
          </w:r>
          <w:r w:rsidRPr="000A17CC">
            <w:rPr>
              <w:rFonts w:ascii="Arial" w:hAnsi="Arial" w:cs="Arial"/>
              <w:noProof/>
              <w:color w:val="1F3864" w:themeColor="accent5" w:themeShade="80"/>
            </w:rPr>
            <w:t>(tutorialspoint.com, 2019)</w:t>
          </w:r>
          <w:r w:rsidRPr="00D66026">
            <w:rPr>
              <w:rFonts w:ascii="Arial" w:hAnsi="Arial" w:cs="Arial"/>
              <w:color w:val="1F3864" w:themeColor="accent5" w:themeShade="80"/>
              <w:lang w:val="en-GB"/>
            </w:rPr>
            <w:fldChar w:fldCharType="end"/>
          </w:r>
        </w:sdtContent>
      </w:sdt>
    </w:p>
    <w:p w:rsidR="00335177" w:rsidRDefault="00335177" w:rsidP="00335177">
      <w:pPr>
        <w:keepNext/>
        <w:spacing w:line="360" w:lineRule="auto"/>
      </w:pPr>
      <w:r>
        <w:rPr>
          <w:rFonts w:ascii="Arial" w:hAnsi="Arial" w:cs="Arial"/>
          <w:noProof/>
        </w:rPr>
        <w:drawing>
          <wp:inline distT="0" distB="0" distL="0" distR="0" wp14:anchorId="4F9D149B" wp14:editId="582C5C0B">
            <wp:extent cx="5943600" cy="367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rsidR="00335177" w:rsidRPr="001535B9" w:rsidRDefault="00335177" w:rsidP="00335177">
      <w:pPr>
        <w:pStyle w:val="Caption"/>
        <w:spacing w:line="360" w:lineRule="auto"/>
        <w:rPr>
          <w:rFonts w:ascii="Arial" w:hAnsi="Arial" w:cs="Arial"/>
          <w:color w:val="1F3864" w:themeColor="accent5" w:themeShade="80"/>
          <w:sz w:val="22"/>
          <w:szCs w:val="22"/>
          <w:lang w:val="en-GB"/>
        </w:rPr>
      </w:pPr>
      <w:bookmarkStart w:id="2" w:name="_Toc5621573"/>
      <w:r w:rsidRPr="001535B9">
        <w:rPr>
          <w:rFonts w:ascii="Arial" w:hAnsi="Arial" w:cs="Arial"/>
          <w:sz w:val="22"/>
          <w:szCs w:val="22"/>
        </w:rPr>
        <w:t xml:space="preserve">Figure </w:t>
      </w:r>
      <w:r w:rsidRPr="001535B9">
        <w:rPr>
          <w:rFonts w:ascii="Arial" w:hAnsi="Arial" w:cs="Arial"/>
          <w:sz w:val="22"/>
          <w:szCs w:val="22"/>
        </w:rPr>
        <w:fldChar w:fldCharType="begin"/>
      </w:r>
      <w:r w:rsidRPr="001535B9">
        <w:rPr>
          <w:rFonts w:ascii="Arial" w:hAnsi="Arial" w:cs="Arial"/>
          <w:sz w:val="22"/>
          <w:szCs w:val="22"/>
        </w:rPr>
        <w:instrText xml:space="preserve"> SEQ Figure \* ARABIC </w:instrText>
      </w:r>
      <w:r w:rsidRPr="001535B9">
        <w:rPr>
          <w:rFonts w:ascii="Arial" w:hAnsi="Arial" w:cs="Arial"/>
          <w:sz w:val="22"/>
          <w:szCs w:val="22"/>
        </w:rPr>
        <w:fldChar w:fldCharType="separate"/>
      </w:r>
      <w:r>
        <w:rPr>
          <w:rFonts w:ascii="Arial" w:hAnsi="Arial" w:cs="Arial"/>
          <w:noProof/>
          <w:sz w:val="22"/>
          <w:szCs w:val="22"/>
        </w:rPr>
        <w:t>1</w:t>
      </w:r>
      <w:r w:rsidRPr="001535B9">
        <w:rPr>
          <w:rFonts w:ascii="Arial" w:hAnsi="Arial" w:cs="Arial"/>
          <w:sz w:val="22"/>
          <w:szCs w:val="22"/>
        </w:rPr>
        <w:fldChar w:fldCharType="end"/>
      </w:r>
      <w:r w:rsidRPr="001535B9">
        <w:rPr>
          <w:rFonts w:ascii="Arial" w:hAnsi="Arial" w:cs="Arial"/>
          <w:sz w:val="22"/>
          <w:szCs w:val="22"/>
        </w:rPr>
        <w:t xml:space="preserve"> Waterfall model</w:t>
      </w:r>
      <w:bookmarkEnd w:id="2"/>
    </w:p>
    <w:p w:rsidR="00335177" w:rsidRPr="00D66026" w:rsidRDefault="00335177" w:rsidP="00335177">
      <w:pPr>
        <w:spacing w:line="360" w:lineRule="auto"/>
        <w:rPr>
          <w:rStyle w:val="SubtleEmphasis"/>
          <w:rFonts w:ascii="Arial" w:hAnsi="Arial" w:cs="Arial"/>
        </w:rPr>
      </w:pPr>
    </w:p>
    <w:p w:rsidR="00335177" w:rsidRPr="0037027A" w:rsidRDefault="00335177" w:rsidP="00335177">
      <w:pPr>
        <w:pStyle w:val="Heading2"/>
        <w:spacing w:line="360" w:lineRule="auto"/>
        <w:ind w:left="360"/>
        <w:rPr>
          <w:rFonts w:ascii="Arial" w:hAnsi="Arial" w:cs="Arial"/>
          <w:sz w:val="22"/>
          <w:szCs w:val="22"/>
          <w:lang w:val="en-GB"/>
        </w:rPr>
      </w:pPr>
      <w:bookmarkStart w:id="3" w:name="_Toc5621477"/>
      <w:r w:rsidRPr="0037027A">
        <w:rPr>
          <w:rFonts w:ascii="Arial" w:hAnsi="Arial" w:cs="Arial"/>
          <w:sz w:val="22"/>
          <w:szCs w:val="22"/>
          <w:lang w:val="en-GB"/>
        </w:rPr>
        <w:lastRenderedPageBreak/>
        <w:t>3.2 Design Pattern</w:t>
      </w:r>
      <w:bookmarkEnd w:id="3"/>
    </w:p>
    <w:p w:rsidR="00335177" w:rsidRDefault="00335177" w:rsidP="00335177">
      <w:pPr>
        <w:spacing w:line="360" w:lineRule="auto"/>
        <w:rPr>
          <w:rFonts w:ascii="Arial" w:hAnsi="Arial" w:cs="Arial"/>
          <w:color w:val="002060"/>
          <w:lang w:val="en-GB"/>
        </w:rPr>
      </w:pPr>
      <w:r w:rsidRPr="0037027A">
        <w:rPr>
          <w:rFonts w:ascii="Arial" w:hAnsi="Arial" w:cs="Arial"/>
          <w:lang w:val="en-GB"/>
        </w:rPr>
        <w:t>MVC design pattern will used in this project. MVC stand for model-view-controller, this pattern used to separate application concerns. Where model represent an object.</w:t>
      </w:r>
      <w:r w:rsidRPr="0037027A">
        <w:rPr>
          <w:rFonts w:ascii="Verdana" w:hAnsi="Verdana"/>
          <w:color w:val="000000"/>
          <w:sz w:val="23"/>
          <w:szCs w:val="23"/>
          <w:shd w:val="clear" w:color="auto" w:fill="FFFFFF"/>
          <w:lang w:val="en-GB"/>
        </w:rPr>
        <w:t xml:space="preserve"> </w:t>
      </w:r>
      <w:r w:rsidRPr="0037027A">
        <w:rPr>
          <w:rFonts w:ascii="Arial" w:hAnsi="Arial" w:cs="Arial"/>
          <w:color w:val="000000"/>
          <w:shd w:val="clear" w:color="auto" w:fill="FFFFFF"/>
          <w:lang w:val="en-GB"/>
        </w:rPr>
        <w:t>It can also have logic to update controller if its data changes. View represent the visualization of the data that model contain and controller act as both view and model.</w:t>
      </w:r>
      <w:r w:rsidRPr="0037027A">
        <w:rPr>
          <w:rFonts w:ascii="Arial" w:hAnsi="Arial" w:cs="Arial"/>
          <w:lang w:val="en-GB"/>
        </w:rPr>
        <w:t xml:space="preserve"> </w:t>
      </w:r>
      <w:sdt>
        <w:sdtPr>
          <w:rPr>
            <w:rFonts w:ascii="Arial" w:hAnsi="Arial" w:cs="Arial"/>
            <w:color w:val="002060"/>
            <w:lang w:val="en-GB"/>
          </w:rPr>
          <w:id w:val="-528879748"/>
          <w:citation/>
        </w:sdtPr>
        <w:sdtContent>
          <w:r w:rsidRPr="0037027A">
            <w:rPr>
              <w:rFonts w:ascii="Arial" w:hAnsi="Arial" w:cs="Arial"/>
              <w:color w:val="002060"/>
              <w:lang w:val="en-GB"/>
            </w:rPr>
            <w:fldChar w:fldCharType="begin"/>
          </w:r>
          <w:r>
            <w:rPr>
              <w:rFonts w:ascii="Arial" w:hAnsi="Arial" w:cs="Arial"/>
              <w:color w:val="002060"/>
              <w:lang w:val="en-GB"/>
            </w:rPr>
            <w:instrText xml:space="preserve">CITATION tut19 \l 1033 </w:instrText>
          </w:r>
          <w:r w:rsidRPr="0037027A">
            <w:rPr>
              <w:rFonts w:ascii="Arial" w:hAnsi="Arial" w:cs="Arial"/>
              <w:color w:val="002060"/>
              <w:lang w:val="en-GB"/>
            </w:rPr>
            <w:fldChar w:fldCharType="separate"/>
          </w:r>
          <w:r w:rsidRPr="000A17CC">
            <w:rPr>
              <w:rFonts w:ascii="Arial" w:hAnsi="Arial" w:cs="Arial"/>
              <w:noProof/>
              <w:color w:val="002060"/>
              <w:lang w:val="en-GB"/>
            </w:rPr>
            <w:t>(tutorialspoint.com, 2019)</w:t>
          </w:r>
          <w:r w:rsidRPr="0037027A">
            <w:rPr>
              <w:rFonts w:ascii="Arial" w:hAnsi="Arial" w:cs="Arial"/>
              <w:color w:val="002060"/>
              <w:lang w:val="en-GB"/>
            </w:rPr>
            <w:fldChar w:fldCharType="end"/>
          </w:r>
        </w:sdtContent>
      </w:sdt>
    </w:p>
    <w:p w:rsidR="00335177" w:rsidRPr="00BB28C5" w:rsidRDefault="00335177" w:rsidP="00335177">
      <w:pPr>
        <w:spacing w:line="360" w:lineRule="auto"/>
        <w:rPr>
          <w:rFonts w:ascii="Arial" w:hAnsi="Arial" w:cs="Arial"/>
          <w:color w:val="1F3864" w:themeColor="accent5" w:themeShade="80"/>
          <w:lang w:val="en-GB"/>
        </w:rPr>
      </w:pPr>
      <w:r w:rsidRPr="00014082">
        <w:rPr>
          <w:rFonts w:ascii="Arial" w:hAnsi="Arial" w:cs="Arial"/>
          <w:lang w:val="en-GB"/>
        </w:rPr>
        <w:t>MVC is important because</w:t>
      </w:r>
      <w:r>
        <w:rPr>
          <w:rFonts w:ascii="Arial" w:hAnsi="Arial" w:cs="Arial"/>
          <w:lang w:val="en-GB"/>
        </w:rPr>
        <w:t xml:space="preserve"> it is the basic structure that most web applications are build. The </w:t>
      </w:r>
      <w:r w:rsidRPr="00014082">
        <w:rPr>
          <w:rFonts w:ascii="Arial" w:hAnsi="Arial" w:cs="Arial"/>
          <w:b/>
          <w:lang w:val="en-GB"/>
        </w:rPr>
        <w:t>actual purpose of the MVC</w:t>
      </w:r>
      <w:r>
        <w:rPr>
          <w:rFonts w:ascii="Arial" w:hAnsi="Arial" w:cs="Arial"/>
          <w:lang w:val="en-GB"/>
        </w:rPr>
        <w:t xml:space="preserve"> is to separate your views from your controller and model. In other words, it is the design pattern is a structure for keeping display and data separate to allow each to change without affecting the other. The view contains the objects that display data, and the controller manages the interaction with the user and facilitates the model and the view. </w:t>
      </w:r>
      <w:sdt>
        <w:sdtPr>
          <w:rPr>
            <w:rFonts w:ascii="Arial" w:hAnsi="Arial" w:cs="Arial"/>
            <w:lang w:val="en-GB"/>
          </w:rPr>
          <w:id w:val="1473018109"/>
          <w:citation/>
        </w:sdtPr>
        <w:sdtEndPr>
          <w:rPr>
            <w:color w:val="1F3864" w:themeColor="accent5" w:themeShade="80"/>
          </w:rPr>
        </w:sdtEndPr>
        <w:sdtContent>
          <w:r w:rsidRPr="00BB28C5">
            <w:rPr>
              <w:rFonts w:ascii="Arial" w:hAnsi="Arial" w:cs="Arial"/>
              <w:color w:val="1F3864" w:themeColor="accent5" w:themeShade="80"/>
              <w:lang w:val="en-GB"/>
            </w:rPr>
            <w:fldChar w:fldCharType="begin"/>
          </w:r>
          <w:r w:rsidRPr="00BB28C5">
            <w:rPr>
              <w:rFonts w:ascii="Arial" w:hAnsi="Arial" w:cs="Arial"/>
              <w:color w:val="1F3864" w:themeColor="accent5" w:themeShade="80"/>
            </w:rPr>
            <w:instrText xml:space="preserve"> CITATION sof19 \l 1033 </w:instrText>
          </w:r>
          <w:r w:rsidRPr="00BB28C5">
            <w:rPr>
              <w:rFonts w:ascii="Arial" w:hAnsi="Arial" w:cs="Arial"/>
              <w:color w:val="1F3864" w:themeColor="accent5" w:themeShade="80"/>
              <w:lang w:val="en-GB"/>
            </w:rPr>
            <w:fldChar w:fldCharType="separate"/>
          </w:r>
          <w:r w:rsidRPr="00BB28C5">
            <w:rPr>
              <w:rFonts w:ascii="Arial" w:hAnsi="Arial" w:cs="Arial"/>
              <w:noProof/>
              <w:color w:val="1F3864" w:themeColor="accent5" w:themeShade="80"/>
            </w:rPr>
            <w:t xml:space="preserve"> (softwareengineering.stackexchange.com, 2019)</w:t>
          </w:r>
          <w:r w:rsidRPr="00BB28C5">
            <w:rPr>
              <w:rFonts w:ascii="Arial" w:hAnsi="Arial" w:cs="Arial"/>
              <w:color w:val="1F3864" w:themeColor="accent5" w:themeShade="80"/>
              <w:lang w:val="en-GB"/>
            </w:rPr>
            <w:fldChar w:fldCharType="end"/>
          </w:r>
        </w:sdtContent>
      </w:sdt>
    </w:p>
    <w:p w:rsidR="00335177" w:rsidRDefault="00335177" w:rsidP="00335177">
      <w:pPr>
        <w:spacing w:line="360" w:lineRule="auto"/>
        <w:rPr>
          <w:rFonts w:ascii="Arial" w:hAnsi="Arial" w:cs="Arial"/>
          <w:lang w:val="en-GB"/>
        </w:rPr>
      </w:pPr>
    </w:p>
    <w:p w:rsidR="00335177" w:rsidRPr="001535B9" w:rsidRDefault="00335177" w:rsidP="00335177">
      <w:pPr>
        <w:spacing w:line="360" w:lineRule="auto"/>
        <w:rPr>
          <w:rFonts w:ascii="Arial" w:hAnsi="Arial" w:cs="Arial"/>
          <w:lang w:val="en-GB"/>
        </w:rPr>
      </w:pPr>
      <w:bookmarkStart w:id="4" w:name="_Toc5621574"/>
      <w:r w:rsidRPr="00120569">
        <w:rPr>
          <w:rFonts w:ascii="Arial" w:hAnsi="Arial" w:cs="Arial"/>
          <w:noProof/>
        </w:rPr>
        <w:drawing>
          <wp:inline distT="0" distB="0" distL="0" distR="0" wp14:anchorId="38D3F4C1" wp14:editId="36615306">
            <wp:extent cx="56197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6">
                      <a:extLst>
                        <a:ext uri="{28A0092B-C50C-407E-A947-70E740481C1C}">
                          <a14:useLocalDpi xmlns:a14="http://schemas.microsoft.com/office/drawing/2010/main" val="0"/>
                        </a:ext>
                      </a:extLst>
                    </a:blip>
                    <a:stretch>
                      <a:fillRect/>
                    </a:stretch>
                  </pic:blipFill>
                  <pic:spPr>
                    <a:xfrm>
                      <a:off x="0" y="0"/>
                      <a:ext cx="5620156" cy="2838655"/>
                    </a:xfrm>
                    <a:prstGeom prst="rect">
                      <a:avLst/>
                    </a:prstGeom>
                  </pic:spPr>
                </pic:pic>
              </a:graphicData>
            </a:graphic>
          </wp:inline>
        </w:drawing>
      </w:r>
      <w:r w:rsidRPr="001535B9">
        <w:rPr>
          <w:rFonts w:ascii="Arial" w:hAnsi="Arial" w:cs="Arial"/>
        </w:rPr>
        <w:t xml:space="preserve">Figure </w:t>
      </w:r>
      <w:r w:rsidRPr="001535B9">
        <w:rPr>
          <w:rFonts w:ascii="Arial" w:hAnsi="Arial" w:cs="Arial"/>
        </w:rPr>
        <w:fldChar w:fldCharType="begin"/>
      </w:r>
      <w:r w:rsidRPr="001535B9">
        <w:rPr>
          <w:rFonts w:ascii="Arial" w:hAnsi="Arial" w:cs="Arial"/>
        </w:rPr>
        <w:instrText xml:space="preserve"> SEQ Figure \* ARABIC </w:instrText>
      </w:r>
      <w:r w:rsidRPr="001535B9">
        <w:rPr>
          <w:rFonts w:ascii="Arial" w:hAnsi="Arial" w:cs="Arial"/>
        </w:rPr>
        <w:fldChar w:fldCharType="separate"/>
      </w:r>
      <w:r>
        <w:rPr>
          <w:rFonts w:ascii="Arial" w:hAnsi="Arial" w:cs="Arial"/>
          <w:noProof/>
        </w:rPr>
        <w:t>2</w:t>
      </w:r>
      <w:r w:rsidRPr="001535B9">
        <w:rPr>
          <w:rFonts w:ascii="Arial" w:hAnsi="Arial" w:cs="Arial"/>
        </w:rPr>
        <w:fldChar w:fldCharType="end"/>
      </w:r>
      <w:r w:rsidRPr="001535B9">
        <w:rPr>
          <w:rFonts w:ascii="Arial" w:hAnsi="Arial" w:cs="Arial"/>
        </w:rPr>
        <w:t xml:space="preserve"> MVC pattern</w:t>
      </w:r>
      <w:bookmarkEnd w:id="4"/>
    </w:p>
    <w:p w:rsidR="00335177" w:rsidRPr="0037027A" w:rsidRDefault="00335177" w:rsidP="00335177">
      <w:pPr>
        <w:spacing w:line="360" w:lineRule="auto"/>
        <w:rPr>
          <w:rFonts w:ascii="Arial" w:hAnsi="Arial" w:cs="Arial"/>
          <w:lang w:val="en-GB"/>
        </w:rPr>
      </w:pPr>
    </w:p>
    <w:p w:rsidR="00335177" w:rsidRDefault="00335177" w:rsidP="00335177">
      <w:pPr>
        <w:pStyle w:val="Heading2"/>
        <w:spacing w:line="360" w:lineRule="auto"/>
        <w:rPr>
          <w:lang w:val="en-GB"/>
        </w:rPr>
      </w:pPr>
      <w:r w:rsidRPr="0037027A">
        <w:rPr>
          <w:rFonts w:ascii="Arial" w:hAnsi="Arial" w:cs="Arial"/>
          <w:sz w:val="22"/>
          <w:szCs w:val="22"/>
          <w:lang w:val="en-GB"/>
        </w:rPr>
        <w:t xml:space="preserve">      </w:t>
      </w:r>
      <w:bookmarkStart w:id="5" w:name="_Toc5621478"/>
      <w:r w:rsidRPr="0037027A">
        <w:rPr>
          <w:rFonts w:ascii="Arial" w:hAnsi="Arial" w:cs="Arial"/>
          <w:sz w:val="22"/>
          <w:szCs w:val="22"/>
          <w:lang w:val="en-GB"/>
        </w:rPr>
        <w:t>3.3 Architecture</w:t>
      </w:r>
      <w:bookmarkEnd w:id="5"/>
      <w:r w:rsidRPr="0037027A">
        <w:rPr>
          <w:lang w:val="en-GB"/>
        </w:rPr>
        <w:t xml:space="preserve"> </w:t>
      </w:r>
    </w:p>
    <w:p w:rsidR="00335177" w:rsidRDefault="00335177" w:rsidP="00335177">
      <w:pPr>
        <w:spacing w:line="360" w:lineRule="auto"/>
        <w:rPr>
          <w:rFonts w:ascii="Arial" w:hAnsi="Arial" w:cs="Arial"/>
          <w:lang w:val="en-GB"/>
        </w:rPr>
      </w:pPr>
      <w:r>
        <w:rPr>
          <w:rFonts w:ascii="Arial" w:hAnsi="Arial" w:cs="Arial"/>
          <w:lang w:val="en-GB"/>
        </w:rPr>
        <w:t xml:space="preserve">Three-tier architecture is a client server architecture in functional process logic, data access, computer data storage and user interface are developed and maintained as independent modules on separated platforms. Consists of three pattern and they are presentation, application and data tier </w:t>
      </w:r>
      <w:r>
        <w:rPr>
          <w:rFonts w:ascii="Arial" w:hAnsi="Arial" w:cs="Arial"/>
          <w:noProof/>
          <w:color w:val="1F3864" w:themeColor="accent5" w:themeShade="80"/>
        </w:rPr>
        <w:t>(techopedia.com, 2019)</w:t>
      </w:r>
      <w:r>
        <w:rPr>
          <w:rFonts w:ascii="Arial" w:hAnsi="Arial" w:cs="Arial"/>
          <w:lang w:val="en-GB"/>
        </w:rPr>
        <w:t>.</w:t>
      </w:r>
    </w:p>
    <w:p w:rsidR="00335177" w:rsidRPr="005B5BD0" w:rsidRDefault="00335177" w:rsidP="00335177">
      <w:pPr>
        <w:spacing w:line="360" w:lineRule="auto"/>
        <w:rPr>
          <w:rFonts w:ascii="Arial" w:hAnsi="Arial" w:cs="Arial"/>
          <w:b/>
          <w:lang w:val="en-GB"/>
        </w:rPr>
      </w:pPr>
      <w:r w:rsidRPr="005B5BD0">
        <w:rPr>
          <w:rFonts w:ascii="Arial" w:hAnsi="Arial" w:cs="Arial"/>
          <w:b/>
          <w:lang w:val="en-GB"/>
        </w:rPr>
        <w:t>Presentation tier:</w:t>
      </w:r>
    </w:p>
    <w:p w:rsidR="00335177" w:rsidRPr="001535B9" w:rsidRDefault="00335177" w:rsidP="00335177">
      <w:pPr>
        <w:spacing w:line="360" w:lineRule="auto"/>
        <w:rPr>
          <w:rFonts w:ascii="Arial" w:hAnsi="Arial" w:cs="Arial"/>
          <w:lang w:val="en-GB"/>
        </w:rPr>
      </w:pPr>
      <w:r w:rsidRPr="006F7AFD">
        <w:rPr>
          <w:rFonts w:ascii="Arial" w:hAnsi="Arial" w:cs="Arial"/>
          <w:lang w:val="en-GB"/>
        </w:rPr>
        <w:t>This tier, which built using HTML5, CSS and JavaScript, is organised to computing device through a web browser and web-based system</w:t>
      </w:r>
      <w:r>
        <w:rPr>
          <w:lang w:val="en-GB"/>
        </w:rPr>
        <w:t xml:space="preserve">. </w:t>
      </w:r>
      <w:r w:rsidRPr="001535B9">
        <w:rPr>
          <w:rFonts w:ascii="Arial" w:hAnsi="Arial" w:cs="Arial"/>
          <w:lang w:val="en-GB"/>
        </w:rPr>
        <w:t>This user interface is often a graphical one accessible concluded a web browser or web-based application.</w:t>
      </w:r>
      <w:r>
        <w:rPr>
          <w:rFonts w:ascii="Arial" w:hAnsi="Arial" w:cs="Arial"/>
          <w:lang w:val="en-GB"/>
        </w:rPr>
        <w:t xml:space="preserve"> This will used on front-end layer of the system in the project.</w:t>
      </w:r>
    </w:p>
    <w:p w:rsidR="00335177" w:rsidRPr="005B5BD0" w:rsidRDefault="00335177" w:rsidP="00335177">
      <w:pPr>
        <w:spacing w:line="360" w:lineRule="auto"/>
        <w:rPr>
          <w:rFonts w:ascii="Arial" w:hAnsi="Arial" w:cs="Arial"/>
          <w:b/>
          <w:lang w:val="en-GB"/>
        </w:rPr>
      </w:pPr>
      <w:r w:rsidRPr="005B5BD0">
        <w:rPr>
          <w:rFonts w:ascii="Arial" w:hAnsi="Arial" w:cs="Arial"/>
          <w:b/>
          <w:lang w:val="en-GB"/>
        </w:rPr>
        <w:t>Application tier:</w:t>
      </w:r>
    </w:p>
    <w:p w:rsidR="00335177" w:rsidRDefault="00335177" w:rsidP="00335177">
      <w:pPr>
        <w:spacing w:line="360" w:lineRule="auto"/>
        <w:rPr>
          <w:rFonts w:ascii="Arial" w:hAnsi="Arial" w:cs="Arial"/>
          <w:lang w:val="en-GB"/>
        </w:rPr>
      </w:pPr>
      <w:r w:rsidRPr="000A17CC">
        <w:rPr>
          <w:rFonts w:ascii="Arial" w:hAnsi="Arial" w:cs="Arial"/>
          <w:lang w:val="en-GB"/>
        </w:rPr>
        <w:t>This also called as middle tier, logic tier; it is pull from the presentation tier and control the application functionality by performing detailed processing.</w:t>
      </w:r>
    </w:p>
    <w:p w:rsidR="00335177" w:rsidRDefault="00335177" w:rsidP="00335177">
      <w:pPr>
        <w:spacing w:line="360" w:lineRule="auto"/>
        <w:rPr>
          <w:rFonts w:ascii="Arial" w:hAnsi="Arial" w:cs="Arial"/>
          <w:b/>
          <w:lang w:val="en-GB"/>
        </w:rPr>
      </w:pPr>
      <w:r>
        <w:rPr>
          <w:rFonts w:ascii="Arial" w:hAnsi="Arial" w:cs="Arial"/>
          <w:b/>
          <w:lang w:val="en-GB"/>
        </w:rPr>
        <w:t>Data tier:</w:t>
      </w:r>
    </w:p>
    <w:p w:rsidR="00335177" w:rsidRPr="000A17CC" w:rsidRDefault="00335177" w:rsidP="00335177">
      <w:pPr>
        <w:spacing w:line="360" w:lineRule="auto"/>
        <w:rPr>
          <w:rFonts w:ascii="Arial" w:hAnsi="Arial" w:cs="Arial"/>
          <w:color w:val="1F3864" w:themeColor="accent5" w:themeShade="80"/>
          <w:lang w:val="en-GB"/>
        </w:rPr>
      </w:pPr>
      <w:r>
        <w:rPr>
          <w:rFonts w:ascii="Arial" w:hAnsi="Arial" w:cs="Arial"/>
          <w:lang w:val="en-GB"/>
        </w:rPr>
        <w:t xml:space="preserve">It is the database server where information where store and retrieve. Data in this tier keeps independent of application server. In this tier, we will save the information of the product and other things of the project. </w:t>
      </w:r>
      <w:sdt>
        <w:sdtPr>
          <w:rPr>
            <w:rFonts w:ascii="Arial" w:hAnsi="Arial" w:cs="Arial"/>
            <w:color w:val="1F3864" w:themeColor="accent5" w:themeShade="80"/>
            <w:lang w:val="en-GB"/>
          </w:rPr>
          <w:id w:val="-1296822648"/>
          <w:citation/>
        </w:sdtPr>
        <w:sdtContent>
          <w:r w:rsidRPr="000A17CC">
            <w:rPr>
              <w:rFonts w:ascii="Arial" w:hAnsi="Arial" w:cs="Arial"/>
              <w:color w:val="1F3864" w:themeColor="accent5" w:themeShade="80"/>
              <w:lang w:val="en-GB"/>
            </w:rPr>
            <w:fldChar w:fldCharType="begin"/>
          </w:r>
          <w:r w:rsidRPr="000A17CC">
            <w:rPr>
              <w:rFonts w:ascii="Arial" w:hAnsi="Arial" w:cs="Arial"/>
              <w:color w:val="1F3864" w:themeColor="accent5" w:themeShade="80"/>
            </w:rPr>
            <w:instrText xml:space="preserve">CITATION tec171 \l 1033 </w:instrText>
          </w:r>
          <w:r w:rsidRPr="000A17CC">
            <w:rPr>
              <w:rFonts w:ascii="Arial" w:hAnsi="Arial" w:cs="Arial"/>
              <w:color w:val="1F3864" w:themeColor="accent5" w:themeShade="80"/>
              <w:lang w:val="en-GB"/>
            </w:rPr>
            <w:fldChar w:fldCharType="separate"/>
          </w:r>
          <w:r w:rsidRPr="000A17CC">
            <w:rPr>
              <w:rFonts w:ascii="Arial" w:hAnsi="Arial" w:cs="Arial"/>
              <w:noProof/>
              <w:color w:val="1F3864" w:themeColor="accent5" w:themeShade="80"/>
            </w:rPr>
            <w:t>(techopedia.com, 2019)</w:t>
          </w:r>
          <w:r w:rsidRPr="000A17CC">
            <w:rPr>
              <w:rFonts w:ascii="Arial" w:hAnsi="Arial" w:cs="Arial"/>
              <w:color w:val="1F3864" w:themeColor="accent5" w:themeShade="80"/>
              <w:lang w:val="en-GB"/>
            </w:rPr>
            <w:fldChar w:fldCharType="end"/>
          </w:r>
        </w:sdtContent>
      </w:sdt>
    </w:p>
    <w:p w:rsidR="00335177" w:rsidRDefault="00335177" w:rsidP="00335177">
      <w:pPr>
        <w:keepNext/>
        <w:spacing w:line="360" w:lineRule="auto"/>
      </w:pPr>
      <w:bookmarkStart w:id="6" w:name="_GoBack"/>
      <w:r>
        <w:rPr>
          <w:noProof/>
        </w:rPr>
        <w:drawing>
          <wp:inline distT="0" distB="0" distL="0" distR="0" wp14:anchorId="4EBAEEE3" wp14:editId="746B4EE8">
            <wp:extent cx="3905250" cy="278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ree tier.png"/>
                    <pic:cNvPicPr/>
                  </pic:nvPicPr>
                  <pic:blipFill>
                    <a:blip r:embed="rId7">
                      <a:extLst>
                        <a:ext uri="{28A0092B-C50C-407E-A947-70E740481C1C}">
                          <a14:useLocalDpi xmlns:a14="http://schemas.microsoft.com/office/drawing/2010/main" val="0"/>
                        </a:ext>
                      </a:extLst>
                    </a:blip>
                    <a:stretch>
                      <a:fillRect/>
                    </a:stretch>
                  </pic:blipFill>
                  <pic:spPr>
                    <a:xfrm>
                      <a:off x="0" y="0"/>
                      <a:ext cx="3918737" cy="2790268"/>
                    </a:xfrm>
                    <a:prstGeom prst="rect">
                      <a:avLst/>
                    </a:prstGeom>
                  </pic:spPr>
                </pic:pic>
              </a:graphicData>
            </a:graphic>
          </wp:inline>
        </w:drawing>
      </w:r>
      <w:bookmarkEnd w:id="6"/>
    </w:p>
    <w:p w:rsidR="00335177" w:rsidRDefault="00335177" w:rsidP="00335177">
      <w:pPr>
        <w:pStyle w:val="Caption"/>
        <w:spacing w:line="360" w:lineRule="auto"/>
        <w:rPr>
          <w:rFonts w:ascii="Arial" w:hAnsi="Arial" w:cs="Arial"/>
          <w:sz w:val="22"/>
          <w:szCs w:val="22"/>
        </w:rPr>
      </w:pPr>
      <w:bookmarkStart w:id="7" w:name="_Toc5621575"/>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3</w:t>
      </w:r>
      <w:r w:rsidRPr="00EB323C">
        <w:rPr>
          <w:rFonts w:ascii="Arial" w:hAnsi="Arial" w:cs="Arial"/>
          <w:sz w:val="22"/>
          <w:szCs w:val="22"/>
        </w:rPr>
        <w:fldChar w:fldCharType="end"/>
      </w:r>
      <w:r w:rsidRPr="00EB323C">
        <w:rPr>
          <w:rFonts w:ascii="Arial" w:hAnsi="Arial" w:cs="Arial"/>
          <w:sz w:val="22"/>
          <w:szCs w:val="22"/>
        </w:rPr>
        <w:t xml:space="preserve"> Three tier architecture</w:t>
      </w:r>
      <w:bookmarkEnd w:id="7"/>
    </w:p>
    <w:p w:rsidR="00FA040F" w:rsidRPr="00335177" w:rsidRDefault="00FA040F" w:rsidP="00335177"/>
    <w:sectPr w:rsidR="00FA040F" w:rsidRPr="0033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CF"/>
    <w:rsid w:val="00335177"/>
    <w:rsid w:val="00C445CF"/>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25DB-EB34-41CB-98FD-6B7EB0A3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177"/>
  </w:style>
  <w:style w:type="paragraph" w:styleId="Heading1">
    <w:name w:val="heading 1"/>
    <w:basedOn w:val="Normal"/>
    <w:next w:val="Normal"/>
    <w:link w:val="Heading1Char"/>
    <w:uiPriority w:val="9"/>
    <w:qFormat/>
    <w:rsid w:val="00C44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5CF"/>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445CF"/>
    <w:rPr>
      <w:i/>
      <w:iCs/>
      <w:color w:val="404040" w:themeColor="text1" w:themeTint="BF"/>
    </w:rPr>
  </w:style>
  <w:style w:type="paragraph" w:styleId="Caption">
    <w:name w:val="caption"/>
    <w:basedOn w:val="Normal"/>
    <w:next w:val="Normal"/>
    <w:uiPriority w:val="35"/>
    <w:unhideWhenUsed/>
    <w:qFormat/>
    <w:rsid w:val="003351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tec171</b:Tag>
    <b:SourceType>InternetSite</b:SourceType>
    <b:Guid>{6B803435-B372-4D87-8511-AB91BDF189A2}</b:Guid>
    <b:Title>techopedia.com</b:Title>
    <b:Year>2019</b:Year>
    <b:RefOrder>1</b:RefOrder>
  </b:Source>
  <b:Source>
    <b:Tag>tut17</b:Tag>
    <b:SourceType>InternetSite</b:SourceType>
    <b:Guid>{5CF652ED-6F5D-44C9-98A5-18FE88063A21}</b:Guid>
    <b:Title>tutorialspoint.com</b:Title>
    <b:Year>2019</b:Year>
    <b:RefOrder>2</b:RefOrder>
  </b:Source>
  <b:Source>
    <b:Tag>tut19</b:Tag>
    <b:SourceType>InternetSite</b:SourceType>
    <b:Guid>{DB85CCFF-0643-4538-8832-A6461C89AF52}</b:Guid>
    <b:Title>tutorialspoint.com</b:Title>
    <b:Year>2019</b:Year>
    <b:RefOrder>3</b:RefOrder>
  </b:Source>
  <b:Source>
    <b:Tag>sof19</b:Tag>
    <b:SourceType>InternetSite</b:SourceType>
    <b:Guid>{B80E4379-C311-4E97-B53E-FA51A320EAE4}</b:Guid>
    <b:Title>softwareengineering.stackexchange.com</b:Title>
    <b:Year>2019</b:Year>
    <b:RefOrder>4</b:RefOrder>
  </b:Source>
</b:Sources>
</file>

<file path=customXml/itemProps1.xml><?xml version="1.0" encoding="utf-8"?>
<ds:datastoreItem xmlns:ds="http://schemas.openxmlformats.org/officeDocument/2006/customXml" ds:itemID="{F5248F46-7A6C-45E4-908B-4D9E7BC7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2</cp:revision>
  <dcterms:created xsi:type="dcterms:W3CDTF">2019-04-07T05:43:00Z</dcterms:created>
  <dcterms:modified xsi:type="dcterms:W3CDTF">2019-04-08T07:37:00Z</dcterms:modified>
</cp:coreProperties>
</file>