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500" w:type="dxa"/>
        <w:gridCol w:w="5000" w:type="dxa"/>
        <w:gridCol w:w="3000" w:type="dxa"/>
      </w:tblGrid>
      <w:tr>
        <w:trPr/>
        <w:tc>
          <w:tcPr>
            <w:tcW w:w="1500" w:type="dxa"/>
          </w:tcPr>
          <w:p>
            <w:pPr/>
            <w:r>
              <w:rPr>
                <w:rFonts w:ascii="Tahoma" w:hAnsi="Tahoma" w:eastAsia="Tahoma" w:cs="Tahoma"/>
                <w:sz w:val="40"/>
                <w:szCs w:val="4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rFonts w:ascii="Tahoma" w:hAnsi="Tahoma" w:eastAsia="Tahoma" w:cs="Tahoma"/>
                <w:sz w:val="48"/>
                <w:szCs w:val="48"/>
              </w:rPr>
              <w:t xml:space="preserve">免用統一發票收據</w:t>
            </w:r>
          </w:p>
        </w:tc>
        <w:tc>
          <w:tcPr>
            <w:tcW w:w="3000" w:type="dxa"/>
          </w:tcPr>
          <w:p>
            <w:pPr/>
            <w:r>
              <w:rPr>
                <w:rFonts w:ascii="Tahoma" w:hAnsi="Tahoma" w:eastAsia="Tahoma" w:cs="Tahoma"/>
                <w:sz w:val="28"/>
                <w:szCs w:val="28"/>
              </w:rPr>
              <w:t xml:space="preserve">統一編號：92707616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6000" w:type="dxa"/>
        <w:gridCol w:w="1" w:type="dxa"/>
        <w:gridCol w:w="4000" w:type="dxa"/>
      </w:tblGrid>
      <w:tr>
        <w:trPr/>
        <w:tc>
          <w:tcPr>
            <w:tcW w:w="6000" w:type="dxa"/>
          </w:tcPr>
          <w:p>
            <w:pPr/>
            <w:r>
              <w:rPr>
                <w:rFonts w:ascii="Tahoma" w:hAnsi="Tahoma" w:eastAsia="Tahoma" w:cs="Tahoma"/>
                <w:sz w:val="36"/>
                <w:szCs w:val="36"/>
              </w:rPr>
              <w:t xml:space="preserve">屏東縣西勢國民小學  台照</w:t>
            </w:r>
          </w:p>
        </w:tc>
        <w:tc>
          <w:tcPr>
            <w:tcW w:w="1" w:type="dxa"/>
          </w:tcPr>
          <w:p>
            <w:pPr/>
            <w:r>
              <w:rPr>
                <w:rFonts w:ascii="Tahoma" w:hAnsi="Tahoma" w:eastAsia="Tahoma" w:cs="Tahoma"/>
                <w:sz w:val="40"/>
                <w:szCs w:val="40"/>
              </w:rPr>
              <w:t xml:space="preserve"/>
            </w:r>
          </w:p>
        </w:tc>
        <w:tc>
          <w:tcPr>
            <w:tcW w:w="4000" w:type="dxa"/>
          </w:tcPr>
          <w:p>
            <w:pPr/>
            <w:r>
              <w:rPr>
                <w:rFonts w:ascii="Tahoma" w:hAnsi="Tahoma" w:eastAsia="Tahoma" w:cs="Tahoma"/>
                <w:sz w:val="26"/>
                <w:szCs w:val="26"/>
              </w:rPr>
              <w:t xml:space="preserve">中華民國：106年11月29日</w:t>
            </w:r>
          </w:p>
        </w:tc>
      </w:tr>
    </w:tbl>
    <w:p>
      <w:pPr/>
      <w:r>
        <w:rPr/>
        <w:t xml:space="preserve"/>
      </w:r>
    </w:p>
    <w:tbl>
      <w:tblGrid>
        <w:gridCol w:w="2500" w:type="dxa"/>
        <w:gridCol w:w="1200" w:type="dxa"/>
        <w:gridCol w:w="1000" w:type="dxa"/>
        <w:gridCol w:w="1300" w:type="dxa"/>
        <w:gridCol w:w="2700" w:type="dxa"/>
      </w:tblGrid>
      <w:tblPr>
        <w:tblStyle w:val="Fancy Table"/>
      </w:tblPr>
      <w:tr>
        <w:trPr/>
        <w:tc>
          <w:tcPr>
            <w:tcW w:w="2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品名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單價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數量</w:t>
            </w:r>
          </w:p>
        </w:tc>
        <w:tc>
          <w:tcPr>
            <w:tcW w:w="13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金額</w:t>
            </w:r>
          </w:p>
        </w:tc>
        <w:tc>
          <w:tcPr>
            <w:tcW w:w="27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備註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海報製作設計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213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19</w:t>
            </w:r>
          </w:p>
        </w:tc>
        <w:tc>
          <w:tcPr>
            <w:tcW w:w="13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4047</w:t>
            </w:r>
          </w:p>
        </w:tc>
        <w:tc>
          <w:tcPr>
            <w:tcW w:w="2700" w:type="dxa"/>
            <w:vAlign w:val="center"/>
            <w:vMerge w:val="restart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關東旗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323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10</w:t>
            </w:r>
          </w:p>
        </w:tc>
        <w:tc>
          <w:tcPr>
            <w:tcW w:w="13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3230</w:t>
            </w:r>
          </w:p>
        </w:tc>
        <w:tc>
          <w:tcPr>
            <w:tcW w:w="2700" w:type="dxa"/>
            <w:vMerge w:val="continue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小書報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323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53</w:t>
            </w:r>
          </w:p>
        </w:tc>
        <w:tc>
          <w:tcPr>
            <w:tcW w:w="13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17119</w:t>
            </w:r>
          </w:p>
        </w:tc>
        <w:tc>
          <w:tcPr>
            <w:tcW w:w="2700" w:type="dxa"/>
            <w:vMerge w:val="continue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2000" w:type="dxa"/>
            <w:vMerge w:val="continue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2000" w:type="dxa"/>
            <w:vMerge w:val="continue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2000" w:type="dxa"/>
            <w:vMerge w:val="continue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2000" w:type="dxa"/>
            <w:vMerge w:val="continue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2000" w:type="dxa"/>
            <w:vMerge w:val="continue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</w:tr>
    </w:tbl>
    <w:tbl>
      <w:tblGrid>
        <w:gridCol w:w="4800" w:type="dxa"/>
        <w:gridCol w:w="1200" w:type="dxa"/>
        <w:gridCol w:w="1000" w:type="dxa"/>
        <w:gridCol w:w="1700" w:type="dxa"/>
      </w:tblGrid>
      <w:tblPr>
        <w:tblStyle w:val="Fancy Table"/>
      </w:tblPr>
      <w:tr>
        <w:trPr/>
        <w:tc>
          <w:tcPr>
            <w:tcW w:w="4800" w:type="dxa"/>
          </w:tcPr>
          <w:p>
            <w:pPr>
              <w:jc w:val="right"/>
            </w:pPr>
            <w:r>
              <w:rPr>
                <w:sz w:val="28"/>
                <w:szCs w:val="28"/>
                <w:b/>
              </w:rPr>
              <w:t xml:space="preserve">合計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24396</w:t>
            </w:r>
          </w:p>
        </w:tc>
        <w:tc>
          <w:tcPr>
            <w:tcW w:w="1000" w:type="dxa"/>
            <w:vAlign w:val="center"/>
            <w:vMerge w:val="restart"/>
          </w:tcPr>
          <w:p>
            <w:pPr/>
            <w:r>
              <w:rPr>
                <w:sz w:val="28"/>
                <w:szCs w:val="28"/>
                <w:b/>
              </w:rPr>
              <w:t xml:space="preserve">銀貨兩訖</w:t>
            </w:r>
          </w:p>
        </w:tc>
        <w:tc>
          <w:tcPr>
            <w:tcW w:w="1700" w:type="dxa"/>
            <w:vAlign w:val="center"/>
            <w:vMerge w:val="restart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</w:tr>
    </w:tbl>
    <w:tbl>
      <w:tblGrid>
        <w:gridCol w:w="6000" w:type="dxa"/>
        <w:gridCol w:w="1000" w:type="dxa"/>
        <w:gridCol w:w="1700" w:type="dxa"/>
      </w:tblGrid>
      <w:tblPr>
        <w:tblStyle w:val="Fancy Table"/>
      </w:tblPr>
      <w:tr>
        <w:trPr/>
        <w:tc>
          <w:tcPr>
            <w:tcW w:w="60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合計新台幣  貳萬肆仟參佰玖拾陸元整</w:t>
            </w:r>
          </w:p>
        </w:tc>
        <w:tc>
          <w:tcPr>
            <w:tcW w:w="1000" w:type="dxa"/>
            <w:vMerge w:val="continue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700" w:type="dxa"/>
            <w:vMerge w:val="continue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</w:tr>
    </w:tbl>
    <w:p>
      <w:pPr/>
      <w:r>
        <w:rPr>
          <w:rFonts w:ascii="Tahoma" w:hAnsi="Tahoma" w:eastAsia="Tahoma" w:cs="Tahoma"/>
          <w:sz w:val="20"/>
          <w:szCs w:val="20"/>
          <w:b/>
        </w:rPr>
        <w:t xml:space="preserve">聚豐企業社。  電話：XXXXXXXX   傳真：XXXXXXX   地址：XXXXXXXXXXXXXXXXXXXXXXXX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Mar>
        <w:top w:w="120" w:type="dxa"/>
        <w:left w:w="120" w:type="dxa"/>
        <w:right w:w="120" w:type="dxa"/>
        <w:bottom w:w="1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2017-12-05T06:48:42+00:00</dcterms:created>
  <dcterms:modified xsi:type="dcterms:W3CDTF">2017-12-05T06:48:42+00:00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