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7D05A" w14:textId="40F26D91" w:rsidR="00C9047A" w:rsidRDefault="00C9047A" w:rsidP="00C904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C9047A">
        <w:rPr>
          <w:rFonts w:eastAsia="Times New Roman" w:cstheme="minorHAnsi"/>
          <w:b/>
          <w:bCs/>
          <w:sz w:val="24"/>
          <w:szCs w:val="24"/>
          <w:lang w:eastAsia="ru-RU"/>
        </w:rPr>
        <w:t>SSH (Secure Shell)</w:t>
      </w:r>
      <w:r w:rsidRPr="00C9047A">
        <w:rPr>
          <w:rFonts w:eastAsia="Times New Roman" w:cstheme="minorHAnsi"/>
          <w:sz w:val="24"/>
          <w:szCs w:val="24"/>
          <w:lang w:eastAsia="ru-RU"/>
        </w:rPr>
        <w:t xml:space="preserve"> — это протокол для безопасной передачи данных по незащищенным сетям. Он был разработан для шифрования и защиты удаленного доступа к серверам.</w:t>
      </w:r>
      <w:r w:rsidR="006121B0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="006121B0" w:rsidRPr="00C9047A">
        <w:rPr>
          <w:rFonts w:eastAsia="Times New Roman" w:cstheme="minorHAnsi"/>
          <w:sz w:val="24"/>
          <w:szCs w:val="24"/>
          <w:lang w:eastAsia="ru-RU"/>
        </w:rPr>
        <w:t>Протокол SSH обеспечивает высокий уровень безопасности благодаря шифрованию и многоуровневой аутентификации. Это делает его основным средством для безопасного удаленного доступа к серверам и передачи данных через незащищенные сети.</w:t>
      </w:r>
    </w:p>
    <w:p w14:paraId="1EEEC3BD" w14:textId="7EBE514B" w:rsidR="00C9047A" w:rsidRPr="00C9047A" w:rsidRDefault="00C9047A" w:rsidP="00C9047A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C9047A">
        <w:rPr>
          <w:rFonts w:eastAsia="Times New Roman" w:cstheme="minorHAnsi"/>
          <w:b/>
          <w:bCs/>
          <w:sz w:val="24"/>
          <w:szCs w:val="24"/>
          <w:lang w:eastAsia="ru-RU"/>
        </w:rPr>
        <w:t>Основные компоненты протокола</w:t>
      </w:r>
    </w:p>
    <w:p w14:paraId="5A6EC0A3" w14:textId="22EC317B" w:rsidR="00C9047A" w:rsidRPr="00C9047A" w:rsidRDefault="00C9047A" w:rsidP="00C904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sz w:val="24"/>
          <w:szCs w:val="24"/>
          <w:lang w:eastAsia="ru-RU"/>
        </w:rPr>
        <w:t xml:space="preserve">1. </w:t>
      </w:r>
      <w:r w:rsidRPr="00C9047A">
        <w:rPr>
          <w:rFonts w:eastAsia="Times New Roman" w:cstheme="minorHAnsi"/>
          <w:b/>
          <w:bCs/>
          <w:sz w:val="24"/>
          <w:szCs w:val="24"/>
          <w:lang w:eastAsia="ru-RU"/>
        </w:rPr>
        <w:t>Транспортный уровень (RFC 4253)</w:t>
      </w:r>
      <w:r w:rsidRPr="00C9047A">
        <w:rPr>
          <w:rFonts w:eastAsia="Times New Roman" w:cstheme="minorHAnsi"/>
          <w:b/>
          <w:bCs/>
          <w:sz w:val="24"/>
          <w:szCs w:val="24"/>
          <w:lang w:eastAsia="ru-RU"/>
        </w:rPr>
        <w:br/>
      </w:r>
      <w:r w:rsidRPr="00C9047A">
        <w:rPr>
          <w:rFonts w:eastAsia="Times New Roman" w:cstheme="minorHAnsi"/>
          <w:sz w:val="24"/>
          <w:szCs w:val="24"/>
          <w:lang w:eastAsia="ru-RU"/>
        </w:rPr>
        <w:t>Транспортный уровень SSH обеспечивает создание защищенного канала между клиентом и сервером. Основные функции:</w:t>
      </w:r>
    </w:p>
    <w:p w14:paraId="65E11FEE" w14:textId="72C81EA1" w:rsidR="00C9047A" w:rsidRPr="00C9047A" w:rsidRDefault="00C9047A" w:rsidP="00C904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- </w:t>
      </w:r>
      <w:r w:rsidRPr="00C9047A">
        <w:rPr>
          <w:rFonts w:eastAsia="Times New Roman" w:cstheme="minorHAnsi"/>
          <w:sz w:val="24"/>
          <w:szCs w:val="24"/>
          <w:lang w:eastAsia="ru-RU"/>
        </w:rPr>
        <w:t xml:space="preserve">Шифрование: </w:t>
      </w:r>
      <w:r>
        <w:rPr>
          <w:rFonts w:eastAsia="Times New Roman" w:cstheme="minorHAnsi"/>
          <w:sz w:val="24"/>
          <w:szCs w:val="24"/>
          <w:lang w:eastAsia="ru-RU"/>
        </w:rPr>
        <w:t>и</w:t>
      </w:r>
      <w:r w:rsidRPr="00C9047A">
        <w:rPr>
          <w:rFonts w:eastAsia="Times New Roman" w:cstheme="minorHAnsi"/>
          <w:sz w:val="24"/>
          <w:szCs w:val="24"/>
          <w:lang w:eastAsia="ru-RU"/>
        </w:rPr>
        <w:t>спользуются такие алгоритмы, как AES и 3DES, для обеспечения конфиденциальности передаваемых данных.</w:t>
      </w:r>
    </w:p>
    <w:p w14:paraId="0892CAD3" w14:textId="35C6F2CC" w:rsidR="00C9047A" w:rsidRPr="00C9047A" w:rsidRDefault="00C9047A" w:rsidP="00C904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- </w:t>
      </w:r>
      <w:r w:rsidRPr="00C9047A">
        <w:rPr>
          <w:rFonts w:eastAsia="Times New Roman" w:cstheme="minorHAnsi"/>
          <w:sz w:val="24"/>
          <w:szCs w:val="24"/>
          <w:lang w:eastAsia="ru-RU"/>
        </w:rPr>
        <w:t xml:space="preserve">Аутентификация сервера: </w:t>
      </w:r>
      <w:r>
        <w:rPr>
          <w:rFonts w:eastAsia="Times New Roman" w:cstheme="minorHAnsi"/>
          <w:sz w:val="24"/>
          <w:szCs w:val="24"/>
          <w:lang w:eastAsia="ru-RU"/>
        </w:rPr>
        <w:t>с</w:t>
      </w:r>
      <w:r w:rsidRPr="00C9047A">
        <w:rPr>
          <w:rFonts w:eastAsia="Times New Roman" w:cstheme="minorHAnsi"/>
          <w:sz w:val="24"/>
          <w:szCs w:val="24"/>
          <w:lang w:eastAsia="ru-RU"/>
        </w:rPr>
        <w:t xml:space="preserve"> помощью асимметричной криптографии (например, алгоритма RSA) клиент подтверждает подлинность сервера.</w:t>
      </w:r>
    </w:p>
    <w:p w14:paraId="027BC092" w14:textId="0FE8BFCC" w:rsidR="00C9047A" w:rsidRPr="00C9047A" w:rsidRDefault="00C9047A" w:rsidP="00C904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- </w:t>
      </w:r>
      <w:r w:rsidRPr="00C9047A">
        <w:rPr>
          <w:rFonts w:eastAsia="Times New Roman" w:cstheme="minorHAnsi"/>
          <w:sz w:val="24"/>
          <w:szCs w:val="24"/>
          <w:lang w:eastAsia="ru-RU"/>
        </w:rPr>
        <w:t xml:space="preserve">Целостность данных: </w:t>
      </w:r>
      <w:r>
        <w:rPr>
          <w:rFonts w:eastAsia="Times New Roman" w:cstheme="minorHAnsi"/>
          <w:sz w:val="24"/>
          <w:szCs w:val="24"/>
          <w:lang w:eastAsia="ru-RU"/>
        </w:rPr>
        <w:t>п</w:t>
      </w:r>
      <w:r w:rsidRPr="00C9047A">
        <w:rPr>
          <w:rFonts w:eastAsia="Times New Roman" w:cstheme="minorHAnsi"/>
          <w:sz w:val="24"/>
          <w:szCs w:val="24"/>
          <w:lang w:eastAsia="ru-RU"/>
        </w:rPr>
        <w:t>рименяются механизмы хеширования (SHA-1 или SHA-256) для защиты данных от изменения.</w:t>
      </w:r>
    </w:p>
    <w:p w14:paraId="60975231" w14:textId="04E4E5A2" w:rsidR="00C9047A" w:rsidRPr="00C9047A" w:rsidRDefault="00C9047A" w:rsidP="00C904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- </w:t>
      </w:r>
      <w:r w:rsidRPr="00C9047A">
        <w:rPr>
          <w:rFonts w:eastAsia="Times New Roman" w:cstheme="minorHAnsi"/>
          <w:sz w:val="24"/>
          <w:szCs w:val="24"/>
          <w:lang w:eastAsia="ru-RU"/>
        </w:rPr>
        <w:t xml:space="preserve">Обмен ключами: </w:t>
      </w:r>
      <w:r>
        <w:rPr>
          <w:rFonts w:eastAsia="Times New Roman" w:cstheme="minorHAnsi"/>
          <w:sz w:val="24"/>
          <w:szCs w:val="24"/>
          <w:lang w:eastAsia="ru-RU"/>
        </w:rPr>
        <w:t>п</w:t>
      </w:r>
      <w:r w:rsidRPr="00C9047A">
        <w:rPr>
          <w:rFonts w:eastAsia="Times New Roman" w:cstheme="minorHAnsi"/>
          <w:sz w:val="24"/>
          <w:szCs w:val="24"/>
          <w:lang w:eastAsia="ru-RU"/>
        </w:rPr>
        <w:t>ротоколы, такие как Diffie-Hellman, используются для безопасного обмена ключами шифрования в начале сессии.</w:t>
      </w:r>
    </w:p>
    <w:p w14:paraId="283901A3" w14:textId="67489F29" w:rsidR="00C9047A" w:rsidRPr="00C9047A" w:rsidRDefault="00C9047A" w:rsidP="00C904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sz w:val="24"/>
          <w:szCs w:val="24"/>
          <w:lang w:eastAsia="ru-RU"/>
        </w:rPr>
        <w:t xml:space="preserve">2. </w:t>
      </w:r>
      <w:r w:rsidRPr="00C9047A">
        <w:rPr>
          <w:rFonts w:eastAsia="Times New Roman" w:cstheme="minorHAnsi"/>
          <w:b/>
          <w:bCs/>
          <w:sz w:val="24"/>
          <w:szCs w:val="24"/>
          <w:lang w:eastAsia="ru-RU"/>
        </w:rPr>
        <w:t>Протокол аутентификации пользователя (RFC 4252)</w:t>
      </w:r>
      <w:r w:rsidRPr="00C9047A">
        <w:rPr>
          <w:rFonts w:eastAsia="Times New Roman" w:cstheme="minorHAnsi"/>
          <w:b/>
          <w:bCs/>
          <w:sz w:val="24"/>
          <w:szCs w:val="24"/>
          <w:lang w:eastAsia="ru-RU"/>
        </w:rPr>
        <w:br/>
      </w:r>
      <w:r w:rsidRPr="00C9047A">
        <w:rPr>
          <w:rFonts w:eastAsia="Times New Roman" w:cstheme="minorHAnsi"/>
          <w:sz w:val="24"/>
          <w:szCs w:val="24"/>
          <w:lang w:eastAsia="ru-RU"/>
        </w:rPr>
        <w:t>Этот протокол отвечает за проверку личности пользователя. Основные методы аутентификации:</w:t>
      </w:r>
    </w:p>
    <w:p w14:paraId="2E00A0E9" w14:textId="237B821D" w:rsidR="00C9047A" w:rsidRPr="00C9047A" w:rsidRDefault="00C9047A" w:rsidP="00C904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- </w:t>
      </w:r>
      <w:r w:rsidRPr="00C9047A">
        <w:rPr>
          <w:rFonts w:eastAsia="Times New Roman" w:cstheme="minorHAnsi"/>
          <w:sz w:val="24"/>
          <w:szCs w:val="24"/>
          <w:lang w:eastAsia="ru-RU"/>
        </w:rPr>
        <w:t xml:space="preserve">Аутентификация по публичному ключу: </w:t>
      </w:r>
      <w:r>
        <w:rPr>
          <w:rFonts w:eastAsia="Times New Roman" w:cstheme="minorHAnsi"/>
          <w:sz w:val="24"/>
          <w:szCs w:val="24"/>
          <w:lang w:eastAsia="ru-RU"/>
        </w:rPr>
        <w:t>с</w:t>
      </w:r>
      <w:r w:rsidRPr="00C9047A">
        <w:rPr>
          <w:rFonts w:eastAsia="Times New Roman" w:cstheme="minorHAnsi"/>
          <w:sz w:val="24"/>
          <w:szCs w:val="24"/>
          <w:lang w:eastAsia="ru-RU"/>
        </w:rPr>
        <w:t>ервер проверяет подпись, сделанную клиентом с помощью его закрытого ключа, сопоставленного с известным публичным ключом.</w:t>
      </w:r>
    </w:p>
    <w:p w14:paraId="6929C430" w14:textId="2E13BA23" w:rsidR="00C9047A" w:rsidRPr="00C9047A" w:rsidRDefault="00C9047A" w:rsidP="00C904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- </w:t>
      </w:r>
      <w:r w:rsidRPr="00C9047A">
        <w:rPr>
          <w:rFonts w:eastAsia="Times New Roman" w:cstheme="minorHAnsi"/>
          <w:sz w:val="24"/>
          <w:szCs w:val="24"/>
          <w:lang w:eastAsia="ru-RU"/>
        </w:rPr>
        <w:t xml:space="preserve">Аутентификация по паролю: </w:t>
      </w:r>
      <w:r>
        <w:rPr>
          <w:rFonts w:eastAsia="Times New Roman" w:cstheme="minorHAnsi"/>
          <w:sz w:val="24"/>
          <w:szCs w:val="24"/>
          <w:lang w:eastAsia="ru-RU"/>
        </w:rPr>
        <w:t>к</w:t>
      </w:r>
      <w:r w:rsidRPr="00C9047A">
        <w:rPr>
          <w:rFonts w:eastAsia="Times New Roman" w:cstheme="minorHAnsi"/>
          <w:sz w:val="24"/>
          <w:szCs w:val="24"/>
          <w:lang w:eastAsia="ru-RU"/>
        </w:rPr>
        <w:t>лиент отправляет пароль, который защищен шифрованием на транспортном уровне.</w:t>
      </w:r>
    </w:p>
    <w:p w14:paraId="02585276" w14:textId="218A486D" w:rsidR="00C9047A" w:rsidRPr="00C9047A" w:rsidRDefault="00C9047A" w:rsidP="00C904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- </w:t>
      </w:r>
      <w:r w:rsidRPr="00C9047A">
        <w:rPr>
          <w:rFonts w:eastAsia="Times New Roman" w:cstheme="minorHAnsi"/>
          <w:sz w:val="24"/>
          <w:szCs w:val="24"/>
          <w:lang w:eastAsia="ru-RU"/>
        </w:rPr>
        <w:t xml:space="preserve">Аутентификация на основе хоста: </w:t>
      </w:r>
      <w:r>
        <w:rPr>
          <w:rFonts w:eastAsia="Times New Roman" w:cstheme="minorHAnsi"/>
          <w:sz w:val="24"/>
          <w:szCs w:val="24"/>
          <w:lang w:eastAsia="ru-RU"/>
        </w:rPr>
        <w:t>к</w:t>
      </w:r>
      <w:r w:rsidRPr="00C9047A">
        <w:rPr>
          <w:rFonts w:eastAsia="Times New Roman" w:cstheme="minorHAnsi"/>
          <w:sz w:val="24"/>
          <w:szCs w:val="24"/>
          <w:lang w:eastAsia="ru-RU"/>
        </w:rPr>
        <w:t>лиент подтверждает свою личность с помощью доверенного хоста, к которому он имеет доступ.</w:t>
      </w:r>
    </w:p>
    <w:p w14:paraId="1160375C" w14:textId="0BD8DA08" w:rsidR="00C9047A" w:rsidRPr="00C9047A" w:rsidRDefault="00C9047A" w:rsidP="00C904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sz w:val="24"/>
          <w:szCs w:val="24"/>
          <w:lang w:eastAsia="ru-RU"/>
        </w:rPr>
        <w:t xml:space="preserve">3. </w:t>
      </w:r>
      <w:r w:rsidRPr="00C9047A">
        <w:rPr>
          <w:rFonts w:eastAsia="Times New Roman" w:cstheme="minorHAnsi"/>
          <w:b/>
          <w:bCs/>
          <w:sz w:val="24"/>
          <w:szCs w:val="24"/>
          <w:lang w:eastAsia="ru-RU"/>
        </w:rPr>
        <w:t>Протокол соединений (RFC 4254)</w:t>
      </w:r>
      <w:r w:rsidRPr="00C9047A">
        <w:rPr>
          <w:rFonts w:eastAsia="Times New Roman" w:cstheme="minorHAnsi"/>
          <w:sz w:val="24"/>
          <w:szCs w:val="24"/>
          <w:lang w:eastAsia="ru-RU"/>
        </w:rPr>
        <w:br/>
        <w:t>Этот протокол используется для мультиплексирования нескольких логических каналов через одно SSH-соединение. Эти каналы могут быть использованы для различных целей</w:t>
      </w:r>
    </w:p>
    <w:p w14:paraId="33388AA2" w14:textId="09D20CAD" w:rsidR="00C9047A" w:rsidRPr="00C9047A" w:rsidRDefault="00C9047A" w:rsidP="00C904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- </w:t>
      </w:r>
      <w:r w:rsidRPr="00C9047A">
        <w:rPr>
          <w:rFonts w:eastAsia="Times New Roman" w:cstheme="minorHAnsi"/>
          <w:sz w:val="24"/>
          <w:szCs w:val="24"/>
          <w:lang w:eastAsia="ru-RU"/>
        </w:rPr>
        <w:t>Интерактивные сеансы оболочки: Доступ к удаленной командной строке.</w:t>
      </w:r>
    </w:p>
    <w:p w14:paraId="1B2B3AE7" w14:textId="713E4719" w:rsidR="00C9047A" w:rsidRPr="00C9047A" w:rsidRDefault="00C9047A" w:rsidP="00C904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- </w:t>
      </w:r>
      <w:r w:rsidRPr="00C9047A">
        <w:rPr>
          <w:rFonts w:eastAsia="Times New Roman" w:cstheme="minorHAnsi"/>
          <w:sz w:val="24"/>
          <w:szCs w:val="24"/>
          <w:lang w:eastAsia="ru-RU"/>
        </w:rPr>
        <w:t>Перенаправление портов: SSH может туннелировать другие TCP-соединения, обеспечивая безопасную передачу данных через SSH-соединение.</w:t>
      </w:r>
    </w:p>
    <w:p w14:paraId="3E7067E2" w14:textId="79AE777C" w:rsidR="00C9047A" w:rsidRPr="006121B0" w:rsidRDefault="00C9047A" w:rsidP="006121B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- </w:t>
      </w:r>
      <w:r w:rsidRPr="00C9047A">
        <w:rPr>
          <w:rFonts w:eastAsia="Times New Roman" w:cstheme="minorHAnsi"/>
          <w:sz w:val="24"/>
          <w:szCs w:val="24"/>
          <w:lang w:eastAsia="ru-RU"/>
        </w:rPr>
        <w:t>Передача файлов</w:t>
      </w:r>
      <w:r w:rsidR="006121B0">
        <w:rPr>
          <w:rFonts w:eastAsia="Times New Roman" w:cstheme="minorHAnsi"/>
          <w:sz w:val="24"/>
          <w:szCs w:val="24"/>
          <w:lang w:eastAsia="ru-RU"/>
        </w:rPr>
        <w:t>, н</w:t>
      </w:r>
      <w:r w:rsidRPr="00C9047A">
        <w:rPr>
          <w:rFonts w:eastAsia="Times New Roman" w:cstheme="minorHAnsi"/>
          <w:sz w:val="24"/>
          <w:szCs w:val="24"/>
          <w:lang w:eastAsia="ru-RU"/>
        </w:rPr>
        <w:t>апример, с использованием SCP или SFTP.</w:t>
      </w:r>
    </w:p>
    <w:sectPr w:rsidR="00C9047A" w:rsidRPr="006121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601EDE"/>
    <w:multiLevelType w:val="multilevel"/>
    <w:tmpl w:val="B91A9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2B63BD"/>
    <w:multiLevelType w:val="hybridMultilevel"/>
    <w:tmpl w:val="F8BE3E3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47A"/>
    <w:rsid w:val="006121B0"/>
    <w:rsid w:val="00C9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05CF0"/>
  <w15:chartTrackingRefBased/>
  <w15:docId w15:val="{FEDD8AE7-EA86-40FF-9B09-3C3EC2A95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90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9047A"/>
    <w:rPr>
      <w:b/>
      <w:bCs/>
    </w:rPr>
  </w:style>
  <w:style w:type="paragraph" w:styleId="a5">
    <w:name w:val="List Paragraph"/>
    <w:basedOn w:val="a"/>
    <w:uiPriority w:val="34"/>
    <w:qFormat/>
    <w:rsid w:val="00C904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Petrushin</dc:creator>
  <cp:keywords/>
  <dc:description/>
  <cp:lastModifiedBy>Artem Petrushin</cp:lastModifiedBy>
  <cp:revision>1</cp:revision>
  <dcterms:created xsi:type="dcterms:W3CDTF">2024-09-17T08:55:00Z</dcterms:created>
  <dcterms:modified xsi:type="dcterms:W3CDTF">2024-09-17T09:15:00Z</dcterms:modified>
</cp:coreProperties>
</file>