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144"/>
        <w:gridCol w:w="1404"/>
        <w:gridCol w:w="4296"/>
        <w:gridCol w:w="2621"/>
      </w:tblGrid>
      <w:tr>
        <w:trPr>
          <w:trHeight w:val="240" w:hRule="atLeast"/>
        </w:trPr>
        <w:tc>
          <w:tcPr>
            <w:tcW w:w="2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rate and comment different  posts for rare species.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Thymeleaf</w:t>
            </w:r>
            <w:r>
              <w:rPr>
                <w:rFonts w:eastAsia="Arial" w:cs="Arial" w:ascii="Arial" w:hAnsi="Arial"/>
                <w:b/>
              </w:rPr>
              <w:t>/Bootstrap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MySQL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Any user can browse the information views (Home, Register/Login, About,Posts).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>can login into the system using email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User can register using registration form. After registration user must verify his account using link sent to his/hers email.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The activation will happen with generated token binded to the actual user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Anyone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Users and administrators can post comments and like/dislike them. Users can edit and delete their comments. Administrators can edit and delete any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Administrators can view  all  users and query them by name and email.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 admin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log 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 Login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login as User or Admin.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the details for the logged in User or selected user.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register using email and pasword.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Users activation.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viewing/filtering posts.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detailed view of posts (and comments).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post.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/comment/edit/{comment}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all users.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admins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managing admins.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/admin/admins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Feed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 all posts of a user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</w:t>
            </w:r>
            <w:r>
              <w:rPr>
                <w:rFonts w:eastAsia="Arial" w:cs="Arial" w:ascii="Arial" w:hAnsi="Arial"/>
                <w:i/>
                <w:iCs w:val="false"/>
              </w:rPr>
              <w:t>/post/{user}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information about the OTQR project and it’s owners.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247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55"/>
        <w:gridCol w:w="6397"/>
        <w:gridCol w:w="3418"/>
      </w:tblGrid>
      <w:tr>
        <w:trPr/>
        <w:tc>
          <w:tcPr>
            <w:tcW w:w="124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POST,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/api/user?{id}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GET alll posts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/api/post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GET,POST,DELETE all posts with filter.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/post?</w:t>
            </w:r>
            <w:r>
              <w:rPr>
                <w:rFonts w:eastAsia="Arial" w:cs="Arial" w:ascii="Arial" w:hAnsi="Arial"/>
                <w:i/>
                <w:iCs w:val="false"/>
              </w:rPr>
              <w:t>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GET,POST,DELETE all comments by post id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/comments/{filter}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</w:t>
            </w:r>
            <w:r>
              <w:rPr>
                <w:rFonts w:eastAsia="Arial" w:cs="Arial" w:ascii="Arial" w:hAnsi="Arial"/>
                <w:i/>
                <w:iCs w:val="false"/>
              </w:rPr>
              <w:t>user/activate?{</w:t>
            </w:r>
            <w:r>
              <w:rPr>
                <w:rFonts w:eastAsia="Arial" w:cs="Arial" w:ascii="Arial" w:hAnsi="Arial"/>
                <w:i/>
                <w:iCs w:val="false"/>
              </w:rPr>
              <w:t>token}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Remove user by id.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api/user/</w:t>
            </w:r>
            <w:r>
              <w:rPr>
                <w:rFonts w:eastAsia="Arial" w:cs="Arial" w:ascii="Arial" w:hAnsi="Arial"/>
                <w:i/>
              </w:rPr>
              <w:t>remove?{id}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Role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Change user’s role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api/user/role?{id}&amp;{role}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Get User Details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api//</w:t>
            </w:r>
            <w:r>
              <w:rPr>
                <w:rFonts w:eastAsia="Arial" w:cs="Arial" w:ascii="Arial" w:hAnsi="Arial"/>
                <w:i/>
                <w:iCs/>
              </w:rPr>
              <w:t>user/details?</w:t>
            </w:r>
            <w:r>
              <w:rPr>
                <w:rFonts w:eastAsia="Arial" w:cs="Arial" w:ascii="Arial" w:hAnsi="Arial"/>
                <w:i/>
                <w:iCs/>
              </w:rPr>
              <w:t>{id}&amp;{details}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>
        <w:color w:val="00000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/>
      <w:b/>
    </w:rPr>
  </w:style>
  <w:style w:type="character" w:styleId="ListLabel4">
    <w:name w:val="ListLabel 4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13931</TotalTime>
  <Application>LibreOffice/5.1.6.2$Linux_X86_64 LibreOffice_project/10m0$Build-2</Application>
  <Pages>5</Pages>
  <Words>696</Words>
  <Characters>3976</Characters>
  <CharactersWithSpaces>4518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2018-12-29T15:25:22Z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