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pPr>
      <w:r>
        <mc:AlternateContent>
          <mc:Choice Requires="wpg">
            <w:drawing>
              <wp:anchor xmlns:wp="http://schemas.openxmlformats.org/drawingml/2006/wordprocessingDrawing" xmlns:wp14="http://schemas.microsoft.com/office/word/2010/wordprocessingDrawing" distT="0" distB="0" distL="0" distR="0" simplePos="0" relativeHeight="5" behindDoc="0" locked="0" layoutInCell="1" allowOverlap="1">
                <wp:simplePos x="0" y="0"/>
                <wp:positionH relativeFrom="column">
                  <wp:posOffset>28575</wp:posOffset>
                </wp:positionH>
                <wp:positionV relativeFrom="paragraph">
                  <wp:posOffset>-334645</wp:posOffset>
                </wp:positionV>
                <wp:extent cx="2320290" cy="1037590"/>
                <wp:effectExtent l="0" t="0" r="0" b="0"/>
                <wp:wrapSquare wrapText="bothSides"/>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53611" name="Image2"/>
                        <pic:cNvPicPr>
                          <a:picLocks noChangeAspect="1"/>
                        </pic:cNvPicPr>
                        <pic:nvPr/>
                      </pic:nvPicPr>
                      <pic:blipFill>
                        <a:blip r:embed="rId10"/>
                        <a:srcRect l="0" t="0" r="2036" b="3932"/>
                        <a:stretch/>
                      </pic:blipFill>
                      <pic:spPr bwMode="auto">
                        <a:xfrm rot="0" flipH="0" flipV="0">
                          <a:off x="0" y="0"/>
                          <a:ext cx="2320290" cy="103758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5;o:allowoverlap:true;o:allowincell:true;mso-position-horizontal-relative:text;margin-left:2.25pt;mso-position-horizontal:absolute;mso-position-vertical-relative:text;margin-top:-26.35pt;mso-position-vertical:absolute;width:182.70pt;height:81.70pt;mso-wrap-distance-left:0.00pt;mso-wrap-distance-top:0.00pt;mso-wrap-distance-right:0.00pt;mso-wrap-distance-bottom:0.00pt;rotation:0;z-index:1;" stroked="false">
                <w10:wrap type="square"/>
                <v:imagedata r:id="rId10" o:title=""/>
                <o:lock v:ext="edit" rotation="t"/>
              </v:shape>
            </w:pict>
          </mc:Fallback>
        </mc:AlternateContent>
      </w:r>
      <w:r/>
    </w:p>
    <w:p>
      <w:pPr>
        <w:pStyle w:val="870"/>
        <w:pBdr/>
        <w:spacing/>
        <w:ind/>
        <w:jc w:val="center"/>
        <w:rPr>
          <w:rFonts w:ascii="Verdana" w:hAnsi="Verdana" w:cs="Verdana"/>
        </w:rPr>
      </w:pPr>
      <w:r>
        <w:rPr>
          <w:rFonts w:ascii="Verdana" w:hAnsi="Verdana" w:cs="Verdana"/>
        </w:rPr>
      </w:r>
      <w:r>
        <w:rPr>
          <w:rFonts w:ascii="Verdana" w:hAnsi="Verdana" w:cs="Verdana"/>
        </w:rPr>
      </w:r>
      <w:r>
        <w:rPr>
          <w:rFonts w:ascii="Verdana" w:hAnsi="Verdana" w:cs="Verdana"/>
        </w:rPr>
      </w:r>
    </w:p>
    <w:p>
      <w:pPr>
        <w:pStyle w:val="870"/>
        <w:pBdr/>
        <w:spacing/>
        <w:ind/>
        <w:jc w:val="center"/>
        <w:rPr>
          <w:rFonts w:ascii="Verdana" w:hAnsi="Verdana" w:cs="Verdana"/>
        </w:rPr>
      </w:pPr>
      <w:r>
        <w:rPr>
          <w:rFonts w:ascii="Verdana" w:hAnsi="Verdana" w:eastAsia="Verdana" w:cs="Verdana"/>
        </w:rPr>
      </w:r>
      <w:r>
        <w:rPr>
          <w:rFonts w:ascii="Verdana" w:hAnsi="Verdana" w:cs="Verdana"/>
        </w:rPr>
      </w:r>
      <w:r>
        <w:rPr>
          <w:rFonts w:ascii="Verdana" w:hAnsi="Verdana" w:cs="Verdana"/>
        </w:rPr>
      </w:r>
    </w:p>
    <w:p>
      <w:pPr>
        <w:pStyle w:val="870"/>
        <w:pBdr/>
        <w:spacing/>
        <w:ind/>
        <w:jc w:val="center"/>
        <w:rPr>
          <w:rFonts w:ascii="Verdana" w:hAnsi="Verdana" w:cs="Verdana"/>
          <w:color w:val="0070c0"/>
        </w:rPr>
      </w:pPr>
      <w:r>
        <w:rPr>
          <w:rFonts w:ascii="Verdana" w:hAnsi="Verdana" w:eastAsia="Verdana" w:cs="Verdana"/>
          <w:color w:val="0070c0"/>
        </w:rPr>
        <w:t xml:space="preserve">QGIS Foncier</w:t>
      </w:r>
      <w:r>
        <w:rPr>
          <w:rFonts w:ascii="Verdana" w:hAnsi="Verdana" w:cs="Verdana"/>
          <w:color w:val="0070c0"/>
        </w:rPr>
      </w:r>
      <w:r>
        <w:rPr>
          <w:rFonts w:ascii="Verdana" w:hAnsi="Verdana" w:cs="Verdana"/>
          <w:color w:val="0070c0"/>
        </w:rPr>
      </w:r>
    </w:p>
    <w:p>
      <w:pPr>
        <w:pStyle w:val="871"/>
        <w:pBdr/>
        <w:spacing w:after="120" w:before="60"/>
        <w:ind/>
        <w:jc w:val="center"/>
        <w:rPr>
          <w:rFonts w:ascii="Verdana" w:hAnsi="Verdana" w:eastAsia="Verdana" w:cs="Verdana"/>
          <w:b/>
          <w:bCs/>
          <w:highlight w:val="none"/>
        </w:rPr>
      </w:pPr>
      <w:r>
        <w:rPr>
          <w:rFonts w:ascii="Verdana" w:hAnsi="Verdana" w:eastAsia="Verdana" w:cs="Verdana"/>
          <w:b/>
          <w:bCs/>
        </w:rPr>
        <w:t xml:space="preserve">Outil de détection de gisements fonciers</w:t>
      </w:r>
      <w:r>
        <w:rPr>
          <w:rFonts w:ascii="Verdana" w:hAnsi="Verdana" w:eastAsia="Verdana" w:cs="Verdana"/>
          <w:b/>
          <w:bCs/>
          <w:highlight w:val="none"/>
        </w:rPr>
      </w:r>
      <w:r>
        <w:rPr>
          <w:rFonts w:ascii="Verdana" w:hAnsi="Verdana" w:eastAsia="Verdana" w:cs="Verdana"/>
          <w:b/>
          <w:bCs/>
          <w:highlight w:val="none"/>
        </w:rPr>
      </w:r>
    </w:p>
    <w:p>
      <w:pPr>
        <w:pStyle w:val="856"/>
        <w:pBdr/>
        <w:spacing w:after="140" w:before="0" w:line="288" w:lineRule="auto"/>
        <w:ind/>
        <w:jc w:val="left"/>
        <w:rPr>
          <w:rFonts w:ascii="Verdana" w:hAnsi="Verdana" w:cs="Verdana"/>
        </w:rPr>
      </w:pPr>
      <w:r>
        <w:rPr>
          <w:rFonts w:ascii="Verdana" w:hAnsi="Verdana" w:cs="Verdana"/>
        </w:rPr>
      </w:r>
      <w:r>
        <w:rPr>
          <w:rFonts w:ascii="Verdana" w:hAnsi="Verdana" w:cs="Verdana"/>
        </w:rPr>
      </w:r>
      <w:r>
        <w:rPr>
          <w:rFonts w:ascii="Verdana" w:hAnsi="Verdana" w:cs="Verdana"/>
        </w:rPr>
      </w:r>
    </w:p>
    <w:p>
      <w:pPr>
        <w:pStyle w:val="870"/>
        <w:pBdr/>
        <w:spacing/>
        <w:ind/>
        <w:jc w:val="center"/>
        <w:rPr>
          <w:rFonts w:ascii="Verdana" w:hAnsi="Verdana" w:cs="Verdana"/>
          <w:b w:val="0"/>
          <w:bCs w:val="0"/>
          <w:sz w:val="36"/>
          <w:szCs w:val="36"/>
        </w:rPr>
      </w:pPr>
      <w:r>
        <w:rPr>
          <w:rFonts w:ascii="Verdana" w:hAnsi="Verdana" w:eastAsia="Verdana" w:cs="Verdana"/>
          <w:b w:val="0"/>
          <w:bCs w:val="0"/>
          <w:sz w:val="36"/>
          <w:szCs w:val="36"/>
        </w:rPr>
        <w:t xml:space="preserve">Manuel d’installation et </w:t>
      </w:r>
      <w:r>
        <w:rPr>
          <w:rFonts w:ascii="Verdana" w:hAnsi="Verdana" w:eastAsia="Verdana" w:cs="Verdana"/>
          <w:b w:val="0"/>
          <w:bCs w:val="0"/>
          <w:sz w:val="36"/>
          <w:szCs w:val="36"/>
        </w:rPr>
        <w:t xml:space="preserve">d’utilisation</w:t>
      </w:r>
      <w:r>
        <w:rPr>
          <w:rFonts w:ascii="Verdana" w:hAnsi="Verdana" w:cs="Verdana"/>
          <w:b w:val="0"/>
          <w:bCs w:val="0"/>
          <w:sz w:val="36"/>
          <w:szCs w:val="36"/>
        </w:rPr>
      </w:r>
      <w:r>
        <w:rPr>
          <w:rFonts w:ascii="Verdana" w:hAnsi="Verdana" w:cs="Verdana"/>
          <w:b w:val="0"/>
          <w:bCs w:val="0"/>
          <w:sz w:val="36"/>
          <w:szCs w:val="36"/>
        </w:rPr>
      </w:r>
    </w:p>
    <w:p>
      <w:pPr>
        <w:pStyle w:val="856"/>
        <w:pBdr/>
        <w:spacing w:after="140" w:before="0" w:line="288" w:lineRule="auto"/>
        <w:ind/>
        <w:jc w:val="left"/>
        <w:rPr>
          <w:rFonts w:ascii="Verdana" w:hAnsi="Verdana" w:cs="Verdana"/>
        </w:rPr>
      </w:pPr>
      <w:r>
        <w:rPr>
          <w:rFonts w:ascii="Verdana" w:hAnsi="Verdana" w:eastAsia="Verdana" w:cs="Verdana"/>
        </w:rPr>
      </w:r>
      <w:r>
        <w:rPr>
          <w:rFonts w:ascii="Verdana" w:hAnsi="Verdana" w:cs="Verdana"/>
        </w:rPr>
      </w:r>
      <w:r>
        <w:rPr>
          <w:rFonts w:ascii="Verdana" w:hAnsi="Verdana" w:cs="Verdana"/>
        </w:rPr>
      </w:r>
    </w:p>
    <w:p>
      <w:pPr>
        <w:pStyle w:val="856"/>
        <w:pBdr/>
        <w:spacing w:after="140" w:before="0" w:line="288" w:lineRule="auto"/>
        <w:ind/>
        <w:jc w:val="left"/>
        <w:rPr>
          <w:rFonts w:ascii="Verdana" w:hAnsi="Verdana" w:cs="Verdana"/>
        </w:rPr>
      </w:pPr>
      <w:r>
        <w:rPr>
          <w:rFonts w:ascii="Verdana" w:hAnsi="Verdana" w:eastAsia="Verdana" w:cs="Verdana"/>
        </w:rPr>
      </w:r>
      <w:r>
        <w:rPr>
          <w:rFonts w:ascii="Verdana" w:hAnsi="Verdana" w:cs="Verdana"/>
        </w:rPr>
      </w:r>
      <w:r>
        <w:rPr>
          <w:rFonts w:ascii="Verdana" w:hAnsi="Verdana" w:cs="Verdana"/>
        </w:rPr>
      </w:r>
    </w:p>
    <w:p>
      <w:pPr>
        <w:pStyle w:val="856"/>
        <w:pBdr/>
        <w:spacing w:after="140" w:before="0" w:line="288" w:lineRule="auto"/>
        <w:ind/>
        <w:jc w:val="left"/>
        <w:rPr>
          <w:rFonts w:ascii="Verdana" w:hAnsi="Verdana" w:cs="Verdana"/>
        </w:rPr>
      </w:pPr>
      <w:r>
        <w:rPr>
          <w:rFonts w:ascii="Verdana" w:hAnsi="Verdana" w:eastAsia="Verdana" w:cs="Verdana"/>
        </w:rPr>
        <mc:AlternateContent>
          <mc:Choice Requires="wpg">
            <w:drawing>
              <wp:inline xmlns:wp="http://schemas.openxmlformats.org/drawingml/2006/wordprocessingDrawing" distT="0" distB="0" distL="0" distR="0">
                <wp:extent cx="6120130" cy="3898519"/>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37296" name=""/>
                        <pic:cNvPicPr>
                          <a:picLocks noChangeAspect="1"/>
                        </pic:cNvPicPr>
                        <pic:nvPr/>
                      </pic:nvPicPr>
                      <pic:blipFill>
                        <a:blip r:embed="rId11"/>
                        <a:stretch/>
                      </pic:blipFill>
                      <pic:spPr bwMode="auto">
                        <a:xfrm>
                          <a:off x="0" y="0"/>
                          <a:ext cx="6120129" cy="389851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81.90pt;height:306.97pt;mso-wrap-distance-left:0.00pt;mso-wrap-distance-top:0.00pt;mso-wrap-distance-right:0.00pt;mso-wrap-distance-bottom:0.00pt;z-index:1;" stroked="false">
                <v:imagedata r:id="rId11" o:title=""/>
                <o:lock v:ext="edit" rotation="t"/>
              </v:shape>
            </w:pict>
          </mc:Fallback>
        </mc:AlternateContent>
      </w:r>
      <w:r>
        <w:rPr>
          <w:rFonts w:ascii="Verdana" w:hAnsi="Verdana" w:cs="Verdana"/>
        </w:rPr>
      </w:r>
      <w:r>
        <w:rPr>
          <w:rFonts w:ascii="Verdana" w:hAnsi="Verdana" w:cs="Verdana"/>
        </w:rPr>
      </w:r>
    </w:p>
    <w:sdt>
      <w:sdtPr>
        <w15:appearance w15:val="boundingBox"/>
        <w:docPartObj>
          <w:docPartGallery w:val="Table of Contents"/>
          <w:docPartUnique w:val="true"/>
        </w:docPartObj>
        <w:rPr/>
      </w:sdtPr>
      <w:sdtContent>
        <w:p>
          <w:pPr>
            <w:pStyle w:val="873"/>
            <w:pBdr/>
            <w:spacing/>
            <w:ind/>
            <w:jc w:val="left"/>
            <w:rPr>
              <w:rFonts w:ascii="Verdana" w:hAnsi="Verdana" w:cs="Verdana"/>
            </w:rPr>
          </w:pPr>
          <w:r>
            <w:rPr>
              <w:rFonts w:ascii="Verdana" w:hAnsi="Verdana" w:eastAsia="Verdana" w:cs="Verdana"/>
            </w:rPr>
            <w:br w:type="page" w:clear="all"/>
          </w:r>
          <w:r>
            <w:rPr>
              <w:rFonts w:ascii="Verdana" w:hAnsi="Verdana" w:eastAsia="Verdana" w:cs="Verdana"/>
            </w:rPr>
            <w:t xml:space="preserve">Table des matières</w:t>
          </w:r>
          <w:r>
            <w:rPr>
              <w:rFonts w:ascii="Verdana" w:hAnsi="Verdana" w:cs="Verdana"/>
            </w:rPr>
          </w:r>
          <w:r>
            <w:rPr>
              <w:rFonts w:ascii="Verdana" w:hAnsi="Verdana" w:cs="Verdana"/>
            </w:rPr>
          </w:r>
        </w:p>
        <w:p>
          <w:pPr>
            <w:pStyle w:val="874"/>
            <w:pBdr/>
            <w:tabs>
              <w:tab w:val="left" w:leader="none" w:pos="567"/>
              <w:tab w:val="right" w:leader="none" w:pos="9638"/>
            </w:tabs>
            <w:spacing/>
            <w:ind/>
            <w:rPr>
              <w:rFonts w:ascii="Verdana" w:hAnsi="Verdana" w:cs="Verdana"/>
            </w:rPr>
          </w:pPr>
          <w:r>
            <w:rPr>
              <w:rFonts w:ascii="Verdana" w:hAnsi="Verdana" w:eastAsia="Verdana" w:cs="Verdana"/>
            </w:rPr>
            <w:fldChar w:fldCharType="begin"/>
            <w:instrText xml:space="preserve">TOC \o "1-9" \h \t "Heading 1,1,Heading 2,2,Heading 3,3,Heading 4,4,Heading 5,5,Heading 6,6,Heading 7,7,Heading 8,8,Heading 9,9" </w:instrText>
          </w:r>
          <w:r>
            <w:rPr>
              <w:rStyle w:val="854"/>
              <w:rFonts w:ascii="Verdana" w:hAnsi="Verdana" w:eastAsia="Verdana" w:cs="Verdana"/>
            </w:rPr>
            <w:fldChar w:fldCharType="separate"/>
          </w:r>
          <w:r>
            <w:rPr>
              <w:rFonts w:ascii="Verdana" w:hAnsi="Verdana" w:cs="Verdana"/>
            </w:rPr>
          </w:r>
          <w:hyperlink w:tooltip="#_Toc1" w:anchor="_Toc1" w:history="1">
            <w:r>
              <w:rPr>
                <w:rFonts w:ascii="Verdana" w:hAnsi="Verdana" w:eastAsia="SimSun" w:cs="Verdana"/>
              </w:rPr>
              <w:t xml:space="preserve">1</w:t>
            </w:r>
            <w:r>
              <w:tab/>
            </w:r>
            <w:r>
              <w:rPr>
                <w:rStyle w:val="853"/>
              </w:rPr>
            </w:r>
            <w:r>
              <w:rPr>
                <w:rStyle w:val="853"/>
                <w:rFonts w:ascii="Verdana" w:hAnsi="Verdana" w:eastAsia="Verdana" w:cs="Verdana"/>
              </w:rPr>
              <w:t xml:space="preserve">Installation d</w:t>
            </w:r>
            <w:r>
              <w:rPr>
                <w:rStyle w:val="853"/>
                <w:rFonts w:ascii="Verdana" w:hAnsi="Verdana" w:eastAsia="Verdana" w:cs="Verdana"/>
              </w:rPr>
              <w:t xml:space="preserve">es programmes</w:t>
            </w:r>
            <w:r>
              <w:rPr>
                <w:rStyle w:val="853"/>
                <w:rFonts w:ascii="Verdana" w:hAnsi="Verdana" w:cs="Verdana"/>
              </w:rPr>
            </w:r>
            <w:r>
              <w:tab/>
            </w:r>
            <w:r>
              <w:fldChar w:fldCharType="begin"/>
              <w:instrText xml:space="preserve">PAGEREF _Toc1 \h</w:instrText>
              <w:fldChar w:fldCharType="separate"/>
              <w:t xml:space="preserve">3</w:t>
              <w:fldChar w:fldCharType="end"/>
            </w:r>
          </w:hyperlink>
          <w:r>
            <w:rPr>
              <w:rFonts w:ascii="Verdana" w:hAnsi="Verdana" w:cs="Verdana"/>
            </w:rPr>
          </w:r>
        </w:p>
        <w:p>
          <w:pPr>
            <w:pStyle w:val="875"/>
            <w:pBdr/>
            <w:tabs>
              <w:tab w:val="left" w:leader="none" w:pos="1134"/>
              <w:tab w:val="right" w:leader="none" w:pos="9638"/>
            </w:tabs>
            <w:spacing/>
            <w:ind/>
            <w:rPr>
              <w:rFonts w:ascii="Verdana" w:hAnsi="Verdana" w:cs="Verdana"/>
            </w:rPr>
          </w:pPr>
          <w:hyperlink w:tooltip="#_Toc2" w:anchor="_Toc2" w:history="1">
            <w:r>
              <w:rPr>
                <w:rFonts w:ascii="Verdana" w:hAnsi="Verdana" w:eastAsia="SimSun" w:cs="Verdana"/>
              </w:rPr>
              <w:t xml:space="preserve">1.1</w:t>
            </w:r>
            <w:r>
              <w:tab/>
            </w:r>
            <w:r>
              <w:rPr>
                <w:rStyle w:val="853"/>
              </w:rPr>
            </w:r>
            <w:r>
              <w:rPr>
                <w:rStyle w:val="853"/>
                <w:rFonts w:ascii="Verdana" w:hAnsi="Verdana" w:eastAsia="Verdana" w:cs="Verdana"/>
              </w:rPr>
              <w:t xml:space="preserve">QGIS</w:t>
            </w:r>
            <w:r>
              <w:rPr>
                <w:rStyle w:val="853"/>
                <w:rFonts w:ascii="Verdana" w:hAnsi="Verdana" w:cs="Verdana"/>
              </w:rPr>
            </w:r>
            <w:r>
              <w:tab/>
            </w:r>
            <w:r>
              <w:fldChar w:fldCharType="begin"/>
              <w:instrText xml:space="preserve">PAGEREF _Toc2 \h</w:instrText>
              <w:fldChar w:fldCharType="separate"/>
              <w:t xml:space="preserve">3</w:t>
              <w:fldChar w:fldCharType="end"/>
            </w:r>
          </w:hyperlink>
          <w:r>
            <w:rPr>
              <w:rFonts w:ascii="Verdana" w:hAnsi="Verdana" w:cs="Verdana"/>
            </w:rPr>
          </w:r>
        </w:p>
        <w:p>
          <w:pPr>
            <w:pStyle w:val="875"/>
            <w:pBdr/>
            <w:tabs>
              <w:tab w:val="left" w:leader="none" w:pos="1134"/>
              <w:tab w:val="right" w:leader="none" w:pos="9638"/>
            </w:tabs>
            <w:spacing/>
            <w:ind/>
            <w:rPr>
              <w:rFonts w:ascii="Verdana" w:hAnsi="Verdana" w:cs="Verdana"/>
            </w:rPr>
          </w:pPr>
          <w:hyperlink w:tooltip="#_Toc3" w:anchor="_Toc3" w:history="1">
            <w:r>
              <w:rPr>
                <w:rFonts w:ascii="Verdana" w:hAnsi="Verdana" w:eastAsia="SimSun" w:cs="Verdana"/>
              </w:rPr>
              <w:t xml:space="preserve">1.2</w:t>
            </w:r>
            <w:r>
              <w:tab/>
            </w:r>
            <w:r>
              <w:rPr>
                <w:rStyle w:val="853"/>
              </w:rPr>
            </w:r>
            <w:r>
              <w:rPr>
                <w:rStyle w:val="853"/>
                <w:rFonts w:ascii="Verdana" w:hAnsi="Verdana" w:eastAsia="Verdana" w:cs="Verdana"/>
              </w:rPr>
              <w:t xml:space="preserve">Mode local</w:t>
            </w:r>
            <w:r>
              <w:rPr>
                <w:rStyle w:val="853"/>
                <w:rFonts w:ascii="Verdana" w:hAnsi="Verdana" w:cs="Verdana"/>
              </w:rPr>
            </w:r>
            <w:r>
              <w:tab/>
            </w:r>
            <w:r>
              <w:fldChar w:fldCharType="begin"/>
              <w:instrText xml:space="preserve">PAGEREF _Toc3 \h</w:instrText>
              <w:fldChar w:fldCharType="separate"/>
              <w:t xml:space="preserve">3</w:t>
              <w:fldChar w:fldCharType="end"/>
            </w:r>
          </w:hyperlink>
          <w:r>
            <w:rPr>
              <w:rFonts w:ascii="Verdana" w:hAnsi="Verdana" w:cs="Verdana"/>
            </w:rPr>
          </w:r>
        </w:p>
        <w:p>
          <w:pPr>
            <w:pStyle w:val="875"/>
            <w:pBdr/>
            <w:tabs>
              <w:tab w:val="left" w:leader="none" w:pos="1134"/>
              <w:tab w:val="right" w:leader="none" w:pos="9638"/>
            </w:tabs>
            <w:spacing/>
            <w:ind/>
            <w:rPr>
              <w:rFonts w:ascii="Verdana" w:hAnsi="Verdana" w:cs="Verdana"/>
            </w:rPr>
          </w:pPr>
          <w:hyperlink w:tooltip="#_Toc4" w:anchor="_Toc4" w:history="1">
            <w:r>
              <w:rPr>
                <w:rFonts w:ascii="Verdana" w:hAnsi="Verdana" w:eastAsia="SimSun" w:cs="Verdana"/>
              </w:rPr>
              <w:t xml:space="preserve">1.3</w:t>
            </w:r>
            <w:r>
              <w:tab/>
            </w:r>
            <w:r>
              <w:rPr>
                <w:rStyle w:val="853"/>
              </w:rPr>
            </w:r>
            <w:r>
              <w:rPr>
                <w:rStyle w:val="853"/>
                <w:rFonts w:ascii="Verdana" w:hAnsi="Verdana" w:eastAsia="Verdana" w:cs="Verdana"/>
              </w:rPr>
              <w:t xml:space="preserve">Mode serveur</w:t>
            </w:r>
            <w:r>
              <w:rPr>
                <w:rStyle w:val="853"/>
                <w:rFonts w:ascii="Verdana" w:hAnsi="Verdana" w:cs="Verdana"/>
              </w:rPr>
            </w:r>
            <w:r>
              <w:tab/>
            </w:r>
            <w:r>
              <w:fldChar w:fldCharType="begin"/>
              <w:instrText xml:space="preserve">PAGEREF _Toc4 \h</w:instrText>
              <w:fldChar w:fldCharType="separate"/>
              <w:t xml:space="preserve">3</w:t>
              <w:fldChar w:fldCharType="end"/>
            </w:r>
          </w:hyperlink>
          <w:r>
            <w:rPr>
              <w:rFonts w:ascii="Verdana" w:hAnsi="Verdana" w:cs="Verdana"/>
            </w:rPr>
          </w:r>
        </w:p>
        <w:p>
          <w:pPr>
            <w:pStyle w:val="875"/>
            <w:pBdr/>
            <w:tabs>
              <w:tab w:val="left" w:leader="none" w:pos="1134"/>
              <w:tab w:val="right" w:leader="none" w:pos="9638"/>
            </w:tabs>
            <w:spacing/>
            <w:ind/>
            <w:rPr>
              <w:rFonts w:ascii="Verdana" w:hAnsi="Verdana" w:cs="Verdana"/>
            </w:rPr>
          </w:pPr>
          <w:hyperlink w:tooltip="#_Toc5" w:anchor="_Toc5" w:history="1">
            <w:r>
              <w:rPr>
                <w:rFonts w:ascii="Verdana" w:hAnsi="Verdana" w:eastAsia="SimSun" w:cs="Verdana"/>
              </w:rPr>
              <w:t xml:space="preserve">1.4</w:t>
            </w:r>
            <w:r>
              <w:tab/>
            </w:r>
            <w:r>
              <w:rPr>
                <w:rStyle w:val="853"/>
              </w:rPr>
            </w:r>
            <w:r>
              <w:rPr>
                <w:rStyle w:val="853"/>
                <w:rFonts w:ascii="Verdana" w:hAnsi="Verdana" w:eastAsia="Verdana" w:cs="Verdana"/>
              </w:rPr>
              <w:t xml:space="preserve">Installation</w:t>
            </w:r>
            <w:r>
              <w:rPr>
                <w:rStyle w:val="853"/>
                <w:rFonts w:ascii="Verdana" w:hAnsi="Verdana" w:eastAsia="Verdana" w:cs="Verdana"/>
              </w:rPr>
              <w:t xml:space="preserve"> du PLUGIN</w:t>
            </w:r>
            <w:r>
              <w:rPr>
                <w:rStyle w:val="853"/>
                <w:rFonts w:ascii="Verdana" w:hAnsi="Verdana" w:cs="Verdana"/>
              </w:rPr>
            </w:r>
            <w:r>
              <w:tab/>
            </w:r>
            <w:r>
              <w:fldChar w:fldCharType="begin"/>
              <w:instrText xml:space="preserve">PAGEREF _Toc5 \h</w:instrText>
              <w:fldChar w:fldCharType="separate"/>
              <w:t xml:space="preserve">3</w:t>
              <w:fldChar w:fldCharType="end"/>
            </w:r>
          </w:hyperlink>
          <w:r>
            <w:rPr>
              <w:rFonts w:ascii="Verdana" w:hAnsi="Verdana" w:cs="Verdana"/>
            </w:rPr>
          </w:r>
        </w:p>
        <w:p>
          <w:pPr>
            <w:pStyle w:val="874"/>
            <w:pBdr/>
            <w:tabs>
              <w:tab w:val="left" w:leader="none" w:pos="567"/>
              <w:tab w:val="right" w:leader="none" w:pos="9638"/>
            </w:tabs>
            <w:spacing/>
            <w:ind/>
            <w:rPr>
              <w:rFonts w:ascii="Verdana" w:hAnsi="Verdana" w:cs="Verdana"/>
            </w:rPr>
          </w:pPr>
          <w:hyperlink w:tooltip="#_Toc6" w:anchor="_Toc6" w:history="1">
            <w:r>
              <w:rPr>
                <w:rFonts w:ascii="Verdana" w:hAnsi="Verdana" w:eastAsia="SimSun" w:cs="Verdana"/>
              </w:rPr>
              <w:t xml:space="preserve">2</w:t>
            </w:r>
            <w:r>
              <w:tab/>
            </w:r>
            <w:r>
              <w:rPr>
                <w:rStyle w:val="853"/>
              </w:rPr>
            </w:r>
            <w:r>
              <w:rPr>
                <w:rStyle w:val="853"/>
                <w:rFonts w:ascii="Verdana" w:hAnsi="Verdana" w:eastAsia="Verdana" w:cs="Verdana"/>
              </w:rPr>
              <w:t xml:space="preserve">Notice d’utilisation</w:t>
            </w:r>
            <w:r>
              <w:rPr>
                <w:rStyle w:val="853"/>
                <w:rFonts w:ascii="Verdana" w:hAnsi="Verdana" w:cs="Verdana"/>
              </w:rPr>
            </w:r>
            <w:r>
              <w:tab/>
            </w:r>
            <w:r>
              <w:fldChar w:fldCharType="begin"/>
              <w:instrText xml:space="preserve">PAGEREF _Toc6 \h</w:instrText>
              <w:fldChar w:fldCharType="separate"/>
              <w:t xml:space="preserve">4</w:t>
              <w:fldChar w:fldCharType="end"/>
            </w:r>
          </w:hyperlink>
          <w:r>
            <w:rPr>
              <w:rFonts w:ascii="Verdana" w:hAnsi="Verdana" w:cs="Verdana"/>
            </w:rPr>
          </w:r>
        </w:p>
        <w:p>
          <w:pPr>
            <w:pStyle w:val="875"/>
            <w:pBdr/>
            <w:tabs>
              <w:tab w:val="left" w:leader="none" w:pos="1134"/>
              <w:tab w:val="right" w:leader="none" w:pos="9638"/>
            </w:tabs>
            <w:spacing/>
            <w:ind/>
            <w:rPr>
              <w:rFonts w:ascii="Verdana" w:hAnsi="Verdana" w:cs="Verdana"/>
            </w:rPr>
          </w:pPr>
          <w:hyperlink w:tooltip="#_Toc7" w:anchor="_Toc7" w:history="1">
            <w:r>
              <w:rPr>
                <w:rFonts w:ascii="Verdana" w:hAnsi="Verdana" w:eastAsia="SimSun" w:cs="Verdana"/>
              </w:rPr>
              <w:t xml:space="preserve">2.1</w:t>
            </w:r>
            <w:r>
              <w:tab/>
            </w:r>
            <w:r>
              <w:rPr>
                <w:rStyle w:val="853"/>
              </w:rPr>
            </w:r>
            <w:r>
              <w:rPr>
                <w:rStyle w:val="853"/>
                <w:rFonts w:ascii="Verdana" w:hAnsi="Verdana" w:eastAsia="Verdana" w:cs="Verdana"/>
              </w:rPr>
              <w:t xml:space="preserve">Interface</w:t>
            </w:r>
            <w:r>
              <w:rPr>
                <w:rStyle w:val="853"/>
                <w:rFonts w:ascii="Verdana" w:hAnsi="Verdana" w:cs="Verdana"/>
              </w:rPr>
            </w:r>
            <w:r>
              <w:tab/>
            </w:r>
            <w:r>
              <w:fldChar w:fldCharType="begin"/>
              <w:instrText xml:space="preserve">PAGEREF _Toc7 \h</w:instrText>
              <w:fldChar w:fldCharType="separate"/>
              <w:t xml:space="preserve">4</w:t>
              <w:fldChar w:fldCharType="end"/>
            </w:r>
          </w:hyperlink>
          <w:r>
            <w:rPr>
              <w:rFonts w:ascii="Verdana" w:hAnsi="Verdana" w:cs="Verdana"/>
            </w:rPr>
          </w:r>
        </w:p>
        <w:p>
          <w:pPr>
            <w:pStyle w:val="875"/>
            <w:pBdr/>
            <w:tabs>
              <w:tab w:val="left" w:leader="none" w:pos="1134"/>
              <w:tab w:val="right" w:leader="none" w:pos="9638"/>
            </w:tabs>
            <w:spacing/>
            <w:ind/>
            <w:rPr>
              <w:rFonts w:ascii="Verdana" w:hAnsi="Verdana" w:cs="Verdana"/>
            </w:rPr>
          </w:pPr>
          <w:hyperlink w:tooltip="#_Toc8" w:anchor="_Toc8" w:history="1">
            <w:r>
              <w:rPr>
                <w:rFonts w:ascii="Verdana" w:hAnsi="Verdana" w:eastAsia="SimSun" w:cs="Verdana"/>
              </w:rPr>
              <w:t xml:space="preserve">2.2</w:t>
            </w:r>
            <w:r>
              <w:tab/>
            </w:r>
            <w:r>
              <w:rPr>
                <w:rStyle w:val="853"/>
              </w:rPr>
            </w:r>
            <w:r>
              <w:rPr>
                <w:rStyle w:val="853"/>
                <w:rFonts w:ascii="Verdana" w:hAnsi="Verdana" w:eastAsia="Verdana" w:cs="Verdana"/>
              </w:rPr>
              <w:t xml:space="preserve">Paramètres serveur P</w:t>
            </w:r>
            <w:r>
              <w:rPr>
                <w:rStyle w:val="853"/>
                <w:rFonts w:ascii="Verdana" w:hAnsi="Verdana" w:eastAsia="Verdana" w:cs="Verdana"/>
              </w:rPr>
              <w:t xml:space="preserve">G</w:t>
            </w:r>
            <w:r>
              <w:rPr>
                <w:rStyle w:val="853"/>
                <w:rFonts w:ascii="Verdana" w:hAnsi="Verdana" w:cs="Verdana"/>
              </w:rPr>
            </w:r>
            <w:r>
              <w:tab/>
            </w:r>
            <w:r>
              <w:fldChar w:fldCharType="begin"/>
              <w:instrText xml:space="preserve">PAGEREF _Toc8 \h</w:instrText>
              <w:fldChar w:fldCharType="separate"/>
              <w:t xml:space="preserve">5</w:t>
              <w:fldChar w:fldCharType="end"/>
            </w:r>
          </w:hyperlink>
          <w:r>
            <w:rPr>
              <w:rFonts w:ascii="Verdana" w:hAnsi="Verdana" w:cs="Verdana"/>
            </w:rPr>
          </w:r>
        </w:p>
        <w:p>
          <w:pPr>
            <w:pStyle w:val="875"/>
            <w:pBdr/>
            <w:tabs>
              <w:tab w:val="left" w:leader="none" w:pos="1134"/>
              <w:tab w:val="right" w:leader="none" w:pos="9638"/>
            </w:tabs>
            <w:spacing/>
            <w:ind/>
            <w:rPr>
              <w:rFonts w:ascii="Verdana" w:hAnsi="Verdana" w:cs="Verdana"/>
            </w:rPr>
          </w:pPr>
          <w:hyperlink w:tooltip="#_Toc9" w:anchor="_Toc9" w:history="1">
            <w:r>
              <w:rPr>
                <w:rFonts w:ascii="Verdana" w:hAnsi="Verdana" w:eastAsia="SimSun" w:cs="Verdana"/>
              </w:rPr>
              <w:t xml:space="preserve">2.3</w:t>
            </w:r>
            <w:r>
              <w:tab/>
            </w:r>
            <w:r>
              <w:rPr>
                <w:rStyle w:val="853"/>
              </w:rPr>
            </w:r>
            <w:r>
              <w:rPr>
                <w:rStyle w:val="853"/>
                <w:rFonts w:ascii="Verdana" w:hAnsi="Verdana" w:eastAsia="Verdana" w:cs="Verdana"/>
              </w:rPr>
              <w:t xml:space="preserve">Import données</w:t>
            </w:r>
            <w:r>
              <w:rPr>
                <w:rStyle w:val="853"/>
                <w:rFonts w:ascii="Verdana" w:hAnsi="Verdana" w:cs="Verdana"/>
              </w:rPr>
            </w:r>
            <w:r>
              <w:tab/>
            </w:r>
            <w:r>
              <w:fldChar w:fldCharType="begin"/>
              <w:instrText xml:space="preserve">PAGEREF _Toc9 \h</w:instrText>
              <w:fldChar w:fldCharType="separate"/>
              <w:t xml:space="preserve">6</w:t>
              <w:fldChar w:fldCharType="end"/>
            </w:r>
          </w:hyperlink>
          <w:r>
            <w:rPr>
              <w:rFonts w:ascii="Verdana" w:hAnsi="Verdana" w:cs="Verdana"/>
            </w:rPr>
          </w:r>
        </w:p>
        <w:p>
          <w:pPr>
            <w:pStyle w:val="875"/>
            <w:pBdr/>
            <w:tabs>
              <w:tab w:val="left" w:leader="none" w:pos="1134"/>
              <w:tab w:val="right" w:leader="none" w:pos="9638"/>
            </w:tabs>
            <w:spacing/>
            <w:ind/>
            <w:rPr>
              <w:rFonts w:ascii="Verdana" w:hAnsi="Verdana" w:cs="Verdana"/>
            </w:rPr>
          </w:pPr>
          <w:hyperlink w:tooltip="#_Toc10" w:anchor="_Toc10" w:history="1">
            <w:r>
              <w:rPr>
                <w:rFonts w:ascii="Verdana" w:hAnsi="Verdana" w:eastAsia="SimSun" w:cs="Verdana"/>
              </w:rPr>
              <w:t xml:space="preserve">2.4</w:t>
            </w:r>
            <w:r>
              <w:tab/>
            </w:r>
            <w:r>
              <w:rPr>
                <w:rStyle w:val="853"/>
              </w:rPr>
            </w:r>
            <w:r>
              <w:rPr>
                <w:rStyle w:val="853"/>
                <w:rFonts w:ascii="Verdana" w:hAnsi="Verdana" w:eastAsia="Verdana" w:cs="Verdana"/>
              </w:rPr>
              <w:t xml:space="preserve">Traitement</w:t>
            </w:r>
            <w:r>
              <w:rPr>
                <w:rStyle w:val="853"/>
                <w:rFonts w:ascii="Verdana" w:hAnsi="Verdana" w:cs="Verdana"/>
              </w:rPr>
            </w:r>
            <w:r>
              <w:tab/>
            </w:r>
            <w:r>
              <w:fldChar w:fldCharType="begin"/>
              <w:instrText xml:space="preserve">PAGEREF _Toc10 \h</w:instrText>
              <w:fldChar w:fldCharType="separate"/>
              <w:t xml:space="preserve">8</w:t>
              <w:fldChar w:fldCharType="end"/>
            </w:r>
          </w:hyperlink>
          <w:r>
            <w:rPr>
              <w:rFonts w:ascii="Verdana" w:hAnsi="Verdana" w:cs="Verdana"/>
            </w:rPr>
          </w:r>
        </w:p>
        <w:p>
          <w:pPr>
            <w:pStyle w:val="875"/>
            <w:pBdr/>
            <w:tabs>
              <w:tab w:val="left" w:leader="none" w:pos="1134"/>
              <w:tab w:val="right" w:leader="none" w:pos="9638"/>
            </w:tabs>
            <w:spacing/>
            <w:ind/>
            <w:rPr>
              <w:rFonts w:ascii="Verdana" w:hAnsi="Verdana" w:cs="Verdana"/>
            </w:rPr>
          </w:pPr>
          <w:hyperlink w:tooltip="#_Toc11" w:anchor="_Toc11" w:history="1">
            <w:r>
              <w:rPr>
                <w:rFonts w:ascii="Verdana" w:hAnsi="Verdana" w:eastAsia="SimSun" w:cs="Verdana"/>
              </w:rPr>
              <w:t xml:space="preserve">2.5</w:t>
            </w:r>
            <w:r>
              <w:tab/>
            </w:r>
            <w:r>
              <w:rPr>
                <w:rStyle w:val="853"/>
              </w:rPr>
            </w:r>
            <w:r>
              <w:rPr>
                <w:rStyle w:val="853"/>
                <w:rFonts w:ascii="Verdana" w:hAnsi="Verdana" w:eastAsia="Verdana" w:cs="Verdana"/>
              </w:rPr>
              <w:t xml:space="preserve">Paramètres de traitement</w:t>
            </w:r>
            <w:r>
              <w:rPr>
                <w:rStyle w:val="853"/>
                <w:rFonts w:ascii="Verdana" w:hAnsi="Verdana" w:cs="Verdana"/>
              </w:rPr>
            </w:r>
            <w:r>
              <w:tab/>
            </w:r>
            <w:r>
              <w:fldChar w:fldCharType="begin"/>
              <w:instrText xml:space="preserve">PAGEREF _Toc11 \h</w:instrText>
              <w:fldChar w:fldCharType="separate"/>
              <w:t xml:space="preserve">9</w:t>
              <w:fldChar w:fldCharType="end"/>
            </w:r>
          </w:hyperlink>
          <w:r>
            <w:rPr>
              <w:rFonts w:ascii="Verdana" w:hAnsi="Verdana" w:cs="Verdana"/>
            </w:rPr>
          </w:r>
        </w:p>
        <w:p>
          <w:pPr>
            <w:pStyle w:val="875"/>
            <w:pBdr/>
            <w:tabs>
              <w:tab w:val="left" w:leader="none" w:pos="1134"/>
              <w:tab w:val="right" w:leader="none" w:pos="9638"/>
            </w:tabs>
            <w:spacing/>
            <w:ind/>
            <w:rPr>
              <w:rFonts w:ascii="Verdana" w:hAnsi="Verdana" w:cs="Verdana"/>
            </w:rPr>
          </w:pPr>
          <w:hyperlink w:tooltip="#_Toc12" w:anchor="_Toc12" w:history="1">
            <w:r>
              <w:rPr>
                <w:rFonts w:ascii="Verdana" w:hAnsi="Verdana" w:eastAsia="SimSun" w:cs="Verdana"/>
              </w:rPr>
              <w:t xml:space="preserve">2.6</w:t>
            </w:r>
            <w:r>
              <w:tab/>
            </w:r>
            <w:r>
              <w:rPr>
                <w:rStyle w:val="853"/>
              </w:rPr>
            </w:r>
            <w:r>
              <w:rPr>
                <w:rStyle w:val="853"/>
                <w:rFonts w:ascii="Verdana" w:hAnsi="Verdana" w:eastAsia="Verdana" w:cs="Verdana"/>
              </w:rPr>
              <w:t xml:space="preserve">Aide</w:t>
            </w:r>
            <w:r>
              <w:rPr>
                <w:rStyle w:val="853"/>
                <w:rFonts w:ascii="Verdana" w:hAnsi="Verdana" w:cs="Verdana"/>
              </w:rPr>
            </w:r>
            <w:r>
              <w:tab/>
            </w:r>
            <w:r>
              <w:fldChar w:fldCharType="begin"/>
              <w:instrText xml:space="preserve">PAGEREF _Toc12 \h</w:instrText>
              <w:fldChar w:fldCharType="separate"/>
              <w:t xml:space="preserve">11</w:t>
              <w:fldChar w:fldCharType="end"/>
            </w:r>
          </w:hyperlink>
          <w:r>
            <w:rPr>
              <w:rFonts w:ascii="Verdana" w:hAnsi="Verdana" w:cs="Verdana"/>
            </w:rPr>
          </w:r>
        </w:p>
        <w:p>
          <w:pPr>
            <w:pStyle w:val="875"/>
            <w:pBdr/>
            <w:spacing/>
            <w:ind/>
            <w:jc w:val="left"/>
            <w:rPr>
              <w:rFonts w:ascii="Verdana" w:hAnsi="Verdana" w:cs="Verdana"/>
            </w:rPr>
          </w:pPr>
          <w:r>
            <w:rPr>
              <w:rStyle w:val="854"/>
              <w:rFonts w:ascii="Verdana" w:hAnsi="Verdana" w:eastAsia="Verdana" w:cs="Verdana"/>
            </w:rPr>
          </w:r>
          <w:r>
            <w:rPr>
              <w:rFonts w:ascii="Verdana" w:hAnsi="Verdana" w:cs="Verdana"/>
            </w:rPr>
          </w:r>
          <w:r>
            <w:rPr>
              <w:rStyle w:val="854"/>
              <w:rFonts w:ascii="Verdana" w:hAnsi="Verdana" w:eastAsia="Verdana" w:cs="Verdana"/>
            </w:rPr>
            <w:fldChar w:fldCharType="end"/>
          </w:r>
          <w:r>
            <w:rPr>
              <w:rFonts w:ascii="Verdana" w:hAnsi="Verdana" w:cs="Verdana"/>
            </w:rPr>
          </w:r>
          <w:r/>
        </w:p>
      </w:sdtContent>
    </w:sdt>
    <w:p>
      <w:pPr>
        <w:pStyle w:val="861"/>
        <w:numPr>
          <w:ilvl w:val="0"/>
          <w:numId w:val="0"/>
        </w:numPr>
        <w:pBdr/>
        <w:spacing/>
        <w:ind/>
        <w:jc w:val="left"/>
        <w:rPr>
          <w:rFonts w:ascii="Verdana" w:hAnsi="Verdana" w:cs="Verdana"/>
        </w:rPr>
      </w:pPr>
      <w:r>
        <w:rPr>
          <w:rFonts w:ascii="Verdana" w:hAnsi="Verdana" w:eastAsia="Verdana" w:cs="Verdana"/>
        </w:rPr>
      </w:r>
      <w:r>
        <w:rPr>
          <w:rFonts w:ascii="Verdana" w:hAnsi="Verdana" w:eastAsia="Verdana" w:cs="Verdana"/>
        </w:rPr>
        <w:br w:type="page" w:clear="all"/>
      </w:r>
      <w:r>
        <w:rPr>
          <w:rFonts w:ascii="Verdana" w:hAnsi="Verdana" w:cs="Verdana"/>
        </w:rPr>
      </w:r>
      <w:r>
        <w:rPr>
          <w:rFonts w:ascii="Verdana" w:hAnsi="Verdana" w:cs="Verdana"/>
        </w:rPr>
      </w:r>
    </w:p>
    <w:p>
      <w:pPr>
        <w:pStyle w:val="861"/>
        <w:pBdr/>
        <w:spacing/>
        <w:ind/>
        <w:jc w:val="left"/>
        <w:rPr>
          <w:rFonts w:ascii="Verdana" w:hAnsi="Verdana" w:cs="Verdana"/>
        </w:rPr>
      </w:pPr>
      <w:r/>
      <w:bookmarkStart w:id="12" w:name="_Toc1"/>
      <w:r>
        <w:rPr>
          <w:rFonts w:ascii="Verdana" w:hAnsi="Verdana" w:eastAsia="Verdana" w:cs="Verdana"/>
        </w:rPr>
      </w:r>
      <w:bookmarkStart w:id="0" w:name="__RefHeading___Toc840_796155596"/>
      <w:r>
        <w:rPr>
          <w:rFonts w:ascii="Verdana" w:hAnsi="Verdana" w:eastAsia="Verdana" w:cs="Verdana"/>
        </w:rPr>
      </w:r>
      <w:bookmarkEnd w:id="0"/>
      <w:r>
        <w:rPr>
          <w:rFonts w:ascii="Verdana" w:hAnsi="Verdana" w:eastAsia="Verdana" w:cs="Verdana"/>
        </w:rPr>
        <w:t xml:space="preserve">Installation d</w:t>
      </w:r>
      <w:r>
        <w:rPr>
          <w:rFonts w:ascii="Verdana" w:hAnsi="Verdana" w:eastAsia="Verdana" w:cs="Verdana"/>
          <w:b/>
          <w:bCs w:val="0"/>
          <w:color w:val="ee7f00"/>
          <w:sz w:val="36"/>
        </w:rPr>
        <w:t xml:space="preserve">es programmes</w:t>
      </w:r>
      <w:r>
        <w:rPr>
          <w:rFonts w:ascii="Verdana" w:hAnsi="Verdana" w:cs="Verdana"/>
        </w:rPr>
      </w:r>
      <w:bookmarkEnd w:id="12"/>
      <w:r/>
      <w:r>
        <w:rPr>
          <w:rFonts w:ascii="Verdana" w:hAnsi="Verdana" w:cs="Verdana"/>
        </w:rPr>
      </w:r>
    </w:p>
    <w:p>
      <w:pPr>
        <w:pStyle w:val="862"/>
        <w:pBdr/>
        <w:spacing/>
        <w:ind w:right="0" w:firstLine="0" w:left="0"/>
        <w:jc w:val="left"/>
        <w:rPr>
          <w:rFonts w:ascii="Verdana" w:hAnsi="Verdana" w:cs="Verdana"/>
        </w:rPr>
      </w:pPr>
      <w:r/>
      <w:bookmarkStart w:id="13" w:name="_Toc2"/>
      <w:r>
        <w:rPr>
          <w:rFonts w:ascii="Verdana" w:hAnsi="Verdana" w:eastAsia="Verdana" w:cs="Verdana"/>
        </w:rPr>
      </w:r>
      <w:bookmarkStart w:id="1" w:name="__RefHeading___Toc906_2292276068"/>
      <w:r>
        <w:rPr>
          <w:rFonts w:ascii="Verdana" w:hAnsi="Verdana" w:eastAsia="Verdana" w:cs="Verdana"/>
        </w:rPr>
      </w:r>
      <w:bookmarkEnd w:id="1"/>
      <w:r>
        <w:rPr>
          <w:rFonts w:ascii="Verdana" w:hAnsi="Verdana" w:eastAsia="Verdana" w:cs="Verdana"/>
        </w:rPr>
        <w:t xml:space="preserve">QGIS</w:t>
      </w:r>
      <w:r>
        <w:rPr>
          <w:rFonts w:ascii="Verdana" w:hAnsi="Verdana" w:cs="Verdana"/>
        </w:rPr>
      </w:r>
      <w:bookmarkEnd w:id="13"/>
      <w:r/>
      <w:r>
        <w:rPr>
          <w:rFonts w:ascii="Verdana" w:hAnsi="Verdana" w:cs="Verdana"/>
        </w:rPr>
      </w:r>
    </w:p>
    <w:p>
      <w:pPr>
        <w:pStyle w:val="860"/>
        <w:pBdr/>
        <w:spacing/>
        <w:ind/>
        <w:rPr>
          <w:rFonts w:ascii="Verdana" w:hAnsi="Verdana" w:cs="Verdana"/>
        </w:rPr>
      </w:pPr>
      <w:r>
        <w:rPr>
          <w:rFonts w:ascii="Verdana" w:hAnsi="Verdana" w:eastAsia="Verdana" w:cs="Verdana"/>
          <w:sz w:val="22"/>
        </w:rPr>
        <w:t xml:space="preserve">Le plugin fonctionne uniquement sur les versions 3 de </w:t>
      </w:r>
      <w:r>
        <w:rPr>
          <w:rFonts w:ascii="Verdana" w:hAnsi="Verdana" w:eastAsia="Verdana" w:cs="Verdana"/>
        </w:rPr>
        <w:t xml:space="preserve">QGIS (3.x).</w:t>
      </w:r>
      <w:r>
        <w:rPr>
          <w:rFonts w:ascii="Verdana" w:hAnsi="Verdana" w:cs="Verdana"/>
        </w:rPr>
      </w:r>
      <w:r>
        <w:rPr>
          <w:rFonts w:ascii="Verdana" w:hAnsi="Verdana" w:cs="Verdana"/>
        </w:rPr>
      </w:r>
    </w:p>
    <w:p>
      <w:pPr>
        <w:pStyle w:val="860"/>
        <w:pBdr/>
        <w:spacing/>
        <w:ind/>
        <w:rPr>
          <w:rFonts w:ascii="Verdana" w:hAnsi="Verdana" w:cs="Verdana"/>
        </w:rPr>
      </w:pPr>
      <w:r>
        <w:rPr>
          <w:rFonts w:ascii="Verdana" w:hAnsi="Verdana" w:eastAsia="Verdana" w:cs="Verdana"/>
        </w:rPr>
        <w:t xml:space="preserve">Voici le lien pour installer la version officielle du Ministère de la Transition Écologique :</w:t>
      </w:r>
      <w:r>
        <w:rPr>
          <w:rFonts w:ascii="Verdana" w:hAnsi="Verdana" w:cs="Verdana"/>
        </w:rPr>
      </w:r>
      <w:r>
        <w:rPr>
          <w:rFonts w:ascii="Verdana" w:hAnsi="Verdana" w:cs="Verdana"/>
        </w:rPr>
      </w:r>
    </w:p>
    <w:p>
      <w:pPr>
        <w:pStyle w:val="860"/>
        <w:pBdr/>
        <w:spacing/>
        <w:ind/>
        <w:rPr>
          <w:rFonts w:ascii="Verdana" w:hAnsi="Verdana" w:cs="Verdana"/>
        </w:rPr>
      </w:pPr>
      <w:r>
        <w:rPr>
          <w:rFonts w:ascii="Verdana" w:hAnsi="Verdana" w:eastAsia="Verdana" w:cs="Verdana"/>
        </w:rPr>
      </w:r>
      <w:hyperlink r:id="rId12" w:tooltip="http://www.geoinformations.developpement-durable.gouv.fr/qgis-packages-d-installation-r753.html" w:history="1">
        <w:r>
          <w:rPr>
            <w:rStyle w:val="853"/>
            <w:rFonts w:ascii="Verdana" w:hAnsi="Verdana" w:eastAsia="Verdana" w:cs="Verdana"/>
          </w:rPr>
          <w:t xml:space="preserve">http://www.geoinformations.developpement-durable.gouv.fr/qgis-packages-d-installation-r753.html</w:t>
        </w:r>
      </w:hyperlink>
      <w:r>
        <w:rPr>
          <w:rFonts w:ascii="Verdana" w:hAnsi="Verdana" w:cs="Verdana"/>
        </w:rPr>
      </w:r>
      <w:r>
        <w:rPr>
          <w:rFonts w:ascii="Verdana" w:hAnsi="Verdana" w:cs="Verdana"/>
        </w:rPr>
      </w:r>
    </w:p>
    <w:p>
      <w:pPr>
        <w:pStyle w:val="860"/>
        <w:pBdr/>
        <w:spacing/>
        <w:ind/>
        <w:rPr>
          <w:rFonts w:ascii="Verdana" w:hAnsi="Verdana" w:cs="Verdana"/>
        </w:rPr>
      </w:pPr>
      <w:r>
        <w:rPr>
          <w:rFonts w:ascii="Verdana" w:hAnsi="Verdana" w:eastAsia="Verdana" w:cs="Verdana"/>
        </w:rPr>
      </w:r>
      <w:r>
        <w:rPr>
          <w:rFonts w:ascii="Verdana" w:hAnsi="Verdana" w:cs="Verdana"/>
        </w:rPr>
      </w:r>
      <w:r>
        <w:rPr>
          <w:rFonts w:ascii="Verdana" w:hAnsi="Verdana" w:cs="Verdana"/>
        </w:rPr>
      </w:r>
    </w:p>
    <w:p>
      <w:pPr>
        <w:pStyle w:val="862"/>
        <w:pBdr/>
        <w:spacing/>
        <w:ind w:right="0" w:firstLine="0" w:left="0"/>
        <w:jc w:val="left"/>
        <w:rPr>
          <w:rFonts w:ascii="Verdana" w:hAnsi="Verdana" w:cs="Verdana"/>
        </w:rPr>
      </w:pPr>
      <w:r/>
      <w:bookmarkStart w:id="14" w:name="_Toc3"/>
      <w:r>
        <w:rPr>
          <w:rFonts w:ascii="Verdana" w:hAnsi="Verdana" w:eastAsia="Verdana" w:cs="Verdana"/>
        </w:rPr>
      </w:r>
      <w:bookmarkStart w:id="2" w:name="__RefHeading___Toc908_2292276068"/>
      <w:r>
        <w:rPr>
          <w:rFonts w:ascii="Verdana" w:hAnsi="Verdana" w:eastAsia="Verdana" w:cs="Verdana"/>
        </w:rPr>
      </w:r>
      <w:bookmarkEnd w:id="2"/>
      <w:r>
        <w:rPr>
          <w:rFonts w:ascii="Verdana" w:hAnsi="Verdana" w:eastAsia="Verdana" w:cs="Verdana"/>
        </w:rPr>
        <w:t xml:space="preserve">Mode local</w:t>
      </w:r>
      <w:r>
        <w:rPr>
          <w:rFonts w:ascii="Verdana" w:hAnsi="Verdana" w:cs="Verdana"/>
        </w:rPr>
      </w:r>
      <w:bookmarkEnd w:id="14"/>
      <w:r/>
      <w:r>
        <w:rPr>
          <w:rFonts w:ascii="Verdana" w:hAnsi="Verdana" w:cs="Verdana"/>
        </w:rPr>
      </w:r>
    </w:p>
    <w:p>
      <w:pPr>
        <w:pStyle w:val="860"/>
        <w:pBdr/>
        <w:spacing/>
        <w:ind/>
        <w:rPr>
          <w:rFonts w:ascii="Verdana" w:hAnsi="Verdana" w:cs="Verdana"/>
        </w:rPr>
      </w:pPr>
      <w:r>
        <w:rPr>
          <w:rFonts w:ascii="Verdana" w:hAnsi="Verdana" w:eastAsia="Verdana" w:cs="Verdana"/>
        </w:rPr>
        <w:t xml:space="preserve">En mode local, il faut installer</w:t>
      </w:r>
      <w:r>
        <w:rPr>
          <w:rFonts w:ascii="Verdana" w:hAnsi="Verdana" w:eastAsia="Verdana" w:cs="Verdana"/>
        </w:rPr>
        <w:t xml:space="preserve"> un serveur Postgresql </w:t>
      </w:r>
      <w:r>
        <w:rPr>
          <w:rFonts w:ascii="Verdana" w:hAnsi="Verdana" w:eastAsia="Verdana" w:cs="Verdana"/>
        </w:rPr>
        <w:t xml:space="preserve">sur son poste</w:t>
      </w:r>
      <w:r>
        <w:rPr>
          <w:rFonts w:ascii="Verdana" w:hAnsi="Verdana" w:eastAsia="Verdana" w:cs="Verdana"/>
        </w:rPr>
        <w:t xml:space="preserve"> (peu importe la version, mais une version récente est à privilégier).</w:t>
      </w:r>
      <w:r>
        <w:rPr>
          <w:rFonts w:ascii="Verdana" w:hAnsi="Verdana" w:cs="Verdana"/>
        </w:rPr>
      </w:r>
      <w:r>
        <w:rPr>
          <w:rFonts w:ascii="Verdana" w:hAnsi="Verdana" w:cs="Verdana"/>
        </w:rPr>
      </w:r>
    </w:p>
    <w:p>
      <w:pPr>
        <w:pStyle w:val="860"/>
        <w:pBdr/>
        <w:spacing/>
        <w:ind/>
        <w:rPr>
          <w:rFonts w:ascii="Verdana" w:hAnsi="Verdana" w:cs="Verdana"/>
        </w:rPr>
      </w:pPr>
      <w:r>
        <w:rPr>
          <w:rFonts w:ascii="Verdana" w:hAnsi="Verdana" w:eastAsia="Verdana" w:cs="Verdana"/>
        </w:rPr>
        <w:t xml:space="preserve">Lien d’installation de POSTGRESQL :</w:t>
      </w:r>
      <w:r>
        <w:rPr>
          <w:rFonts w:ascii="Verdana" w:hAnsi="Verdana" w:cs="Verdana"/>
        </w:rPr>
      </w:r>
      <w:r>
        <w:rPr>
          <w:rFonts w:ascii="Verdana" w:hAnsi="Verdana" w:cs="Verdana"/>
        </w:rPr>
      </w:r>
    </w:p>
    <w:p>
      <w:pPr>
        <w:pStyle w:val="860"/>
        <w:pBdr/>
        <w:spacing/>
        <w:ind/>
        <w:rPr>
          <w:rFonts w:ascii="Verdana" w:hAnsi="Verdana" w:cs="Verdana"/>
        </w:rPr>
      </w:pPr>
      <w:r>
        <w:rPr>
          <w:rFonts w:ascii="Verdana" w:hAnsi="Verdana" w:eastAsia="Verdana" w:cs="Verdana"/>
        </w:rPr>
      </w:r>
      <w:hyperlink r:id="rId13" w:tooltip="https://www.enterprisedb.com/downloads/postgres-postgresql-downloads" w:history="1">
        <w:r>
          <w:rPr>
            <w:rStyle w:val="853"/>
            <w:rFonts w:ascii="Verdana" w:hAnsi="Verdana" w:eastAsia="Verdana" w:cs="Verdana"/>
          </w:rPr>
          <w:t xml:space="preserve">https://www.enterprisedb.com/downloads/postgres-postgresql-downloads</w:t>
        </w:r>
      </w:hyperlink>
      <w:r>
        <w:rPr>
          <w:rFonts w:ascii="Verdana" w:hAnsi="Verdana" w:cs="Verdana"/>
        </w:rPr>
      </w:r>
      <w:r>
        <w:rPr>
          <w:rFonts w:ascii="Verdana" w:hAnsi="Verdana" w:cs="Verdana"/>
        </w:rPr>
      </w:r>
    </w:p>
    <w:p>
      <w:pPr>
        <w:pStyle w:val="860"/>
        <w:pBdr/>
        <w:spacing/>
        <w:ind/>
        <w:rPr>
          <w:rFonts w:ascii="Verdana" w:hAnsi="Verdana" w:cs="Verdana"/>
        </w:rPr>
      </w:pPr>
      <w:r>
        <w:rPr>
          <w:rFonts w:ascii="Verdana" w:hAnsi="Verdana" w:cs="Verdana"/>
        </w:rPr>
      </w:r>
      <w:r>
        <w:rPr>
          <w:rFonts w:ascii="Verdana" w:hAnsi="Verdana" w:cs="Verdana"/>
        </w:rPr>
      </w:r>
      <w:r>
        <w:rPr>
          <w:rFonts w:ascii="Verdana" w:hAnsi="Verdana" w:cs="Verdana"/>
        </w:rPr>
      </w:r>
    </w:p>
    <w:p>
      <w:pPr>
        <w:pStyle w:val="860"/>
        <w:pBdr/>
        <w:spacing/>
        <w:ind/>
        <w:rPr>
          <w:rFonts w:ascii="Verdana" w:hAnsi="Verdana" w:eastAsia="Verdana" w:cs="Verdana"/>
          <w:highlight w:val="none"/>
        </w:rPr>
      </w:pPr>
      <w:r>
        <w:rPr>
          <w:rFonts w:ascii="Verdana" w:hAnsi="Verdana" w:eastAsia="Verdana" w:cs="Verdana"/>
        </w:rPr>
        <w:t xml:space="preserve">Une fois POSTGRESQL installé, il faut ajouter l’extension spatiale POSTGIS, qui permet de traiter les données spatiales.</w:t>
      </w:r>
      <w:r>
        <w:rPr>
          <w:rFonts w:ascii="Verdana" w:hAnsi="Verdana" w:eastAsia="Verdana" w:cs="Verdana"/>
          <w:highlight w:val="none"/>
        </w:rPr>
      </w:r>
      <w:r>
        <w:rPr>
          <w:rFonts w:ascii="Verdana" w:hAnsi="Verdana" w:eastAsia="Verdana" w:cs="Verdana"/>
          <w:highlight w:val="none"/>
        </w:rPr>
      </w:r>
    </w:p>
    <w:p>
      <w:pPr>
        <w:pStyle w:val="860"/>
        <w:pBdr/>
        <w:spacing/>
        <w:ind/>
        <w:rPr>
          <w:rFonts w:ascii="Verdana" w:hAnsi="Verdana" w:eastAsia="Verdana" w:cs="Verdana"/>
        </w:rPr>
      </w:pPr>
      <w:r>
        <w:rPr>
          <w:rFonts w:ascii="Verdana" w:hAnsi="Verdana" w:eastAsia="Verdana" w:cs="Verdana"/>
          <w:highlight w:val="none"/>
        </w:rPr>
      </w:r>
      <w:r>
        <w:rPr>
          <w:rFonts w:ascii="Verdana" w:hAnsi="Verdana" w:eastAsia="Verdana" w:cs="Verdana"/>
        </w:rPr>
      </w:r>
      <w:r>
        <w:rPr>
          <w:rFonts w:ascii="Verdana" w:hAnsi="Verdana" w:eastAsia="Verdana" w:cs="Verdana"/>
        </w:rPr>
      </w:r>
    </w:p>
    <w:p>
      <w:pPr>
        <w:pStyle w:val="880"/>
        <w:pBdr/>
        <w:spacing/>
        <w:ind/>
        <w:rPr>
          <w14:ligatures w14:val="none"/>
        </w:rPr>
      </w:pPr>
      <w:r>
        <w:rPr>
          <w:b/>
          <w:bCs/>
        </w:rPr>
        <w:t xml:space="preserve">Attention</w:t>
      </w:r>
      <w:r>
        <w:rPr>
          <w14:ligatures w14:val="none"/>
        </w:rPr>
      </w:r>
      <w:r>
        <w:rPr>
          <w14:ligatures w14:val="none"/>
        </w:rPr>
      </w:r>
    </w:p>
    <w:p>
      <w:pPr>
        <w:pStyle w:val="880"/>
        <w:pBdr/>
        <w:spacing/>
        <w:ind/>
        <w:rPr>
          <w:highlight w:val="none"/>
          <w14:ligatures w14:val="none"/>
        </w:rPr>
      </w:pPr>
      <w:r>
        <w:t xml:space="preserve">Il faut installer la version de POSTGIS compatible avec celle d</w:t>
      </w:r>
      <w:r>
        <w:t xml:space="preserve">e POST</w:t>
      </w:r>
      <w:r>
        <w:t xml:space="preserve">GRESQL.</w:t>
      </w:r>
      <w:r>
        <w:rPr>
          <w:highlight w:val="none"/>
          <w14:ligatures w14:val="none"/>
        </w:rPr>
      </w:r>
      <w:r>
        <w:rPr>
          <w:highlight w:val="none"/>
          <w14:ligatures w14:val="none"/>
        </w:rPr>
      </w:r>
    </w:p>
    <w:p>
      <w:pPr>
        <w:pStyle w:val="860"/>
        <w:pBdr/>
        <w:spacing/>
        <w:ind/>
        <w:rPr>
          <w:rFonts w:ascii="Verdana" w:hAnsi="Verdana" w:eastAsia="Verdana" w:cs="Verdana"/>
          <w:highlight w:val="none"/>
        </w:rPr>
      </w:pPr>
      <w:r>
        <w:rPr>
          <w:rFonts w:ascii="Verdana" w:hAnsi="Verdana" w:eastAsia="Verdana" w:cs="Verdana"/>
          <w:highlight w:val="none"/>
        </w:rPr>
      </w:r>
      <w:r>
        <w:rPr>
          <w:rFonts w:ascii="Verdana" w:hAnsi="Verdana" w:eastAsia="Verdana" w:cs="Verdana"/>
          <w:highlight w:val="none"/>
        </w:rPr>
      </w:r>
      <w:r>
        <w:rPr>
          <w:rFonts w:ascii="Verdana" w:hAnsi="Verdana" w:eastAsia="Verdana" w:cs="Verdana"/>
          <w:highlight w:val="none"/>
        </w:rPr>
      </w:r>
    </w:p>
    <w:p>
      <w:pPr>
        <w:pStyle w:val="860"/>
        <w:pBdr/>
        <w:spacing/>
        <w:ind/>
        <w:rPr>
          <w:rFonts w:ascii="Verdana" w:hAnsi="Verdana" w:eastAsia="Verdana" w:cs="Verdana"/>
          <w:highlight w:val="none"/>
        </w:rPr>
      </w:pPr>
      <w:r>
        <w:rPr>
          <w:rFonts w:ascii="Verdana" w:hAnsi="Verdana" w:eastAsia="Verdana" w:cs="Verdana"/>
          <w:highlight w:val="none"/>
        </w:rPr>
        <w:t xml:space="preserve">Lien d’installation de POSTGIS :</w:t>
      </w:r>
      <w:r>
        <w:rPr>
          <w:rFonts w:ascii="Verdana" w:hAnsi="Verdana" w:eastAsia="Verdana" w:cs="Verdana"/>
          <w:highlight w:val="none"/>
        </w:rPr>
      </w:r>
      <w:r>
        <w:rPr>
          <w:rFonts w:ascii="Verdana" w:hAnsi="Verdana" w:eastAsia="Verdana" w:cs="Verdana"/>
          <w:highlight w:val="none"/>
        </w:rPr>
      </w:r>
    </w:p>
    <w:p>
      <w:pPr>
        <w:pStyle w:val="860"/>
        <w:pBdr/>
        <w:spacing/>
        <w:ind/>
        <w:rPr>
          <w:rFonts w:ascii="Verdana" w:hAnsi="Verdana" w:cs="Verdana"/>
        </w:rPr>
      </w:pPr>
      <w:r>
        <w:rPr>
          <w:rFonts w:ascii="Verdana" w:hAnsi="Verdana" w:eastAsia="Verdana" w:cs="Verdana"/>
          <w:highlight w:val="none"/>
        </w:rPr>
      </w:r>
      <w:r>
        <w:rPr>
          <w:rFonts w:ascii="Verdana" w:hAnsi="Verdana" w:eastAsia="Verdana" w:cs="Verdana"/>
          <w:highlight w:val="none"/>
        </w:rPr>
        <w:t xml:space="preserve">https://winnie.postgis.net/download/windows/</w:t>
      </w:r>
      <w:r>
        <w:rPr>
          <w:rFonts w:ascii="Verdana" w:hAnsi="Verdana" w:cs="Verdana"/>
        </w:rPr>
      </w:r>
      <w:r>
        <w:rPr>
          <w:rFonts w:ascii="Verdana" w:hAnsi="Verdana" w:cs="Verdana"/>
        </w:rPr>
      </w:r>
    </w:p>
    <w:p>
      <w:pPr>
        <w:pStyle w:val="860"/>
        <w:pBdr/>
        <w:spacing/>
        <w:ind/>
        <w:rPr>
          <w:rFonts w:ascii="Verdana" w:hAnsi="Verdana" w:cs="Verdana"/>
        </w:rPr>
      </w:pPr>
      <w:r>
        <w:rPr>
          <w:rFonts w:ascii="Verdana" w:hAnsi="Verdana" w:eastAsia="Verdana" w:cs="Verdana"/>
        </w:rPr>
      </w:r>
      <w:r>
        <w:rPr>
          <w:rFonts w:ascii="Verdana" w:hAnsi="Verdana" w:cs="Verdana"/>
        </w:rPr>
      </w:r>
      <w:r>
        <w:rPr>
          <w:rFonts w:ascii="Verdana" w:hAnsi="Verdana" w:cs="Verdana"/>
        </w:rPr>
      </w:r>
    </w:p>
    <w:p>
      <w:pPr>
        <w:pStyle w:val="862"/>
        <w:pBdr/>
        <w:spacing/>
        <w:ind w:right="0" w:firstLine="0" w:left="0"/>
        <w:jc w:val="left"/>
        <w:rPr>
          <w:rFonts w:ascii="Verdana" w:hAnsi="Verdana" w:cs="Verdana"/>
        </w:rPr>
      </w:pPr>
      <w:r/>
      <w:bookmarkStart w:id="15" w:name="_Toc4"/>
      <w:r>
        <w:rPr>
          <w:rFonts w:ascii="Verdana" w:hAnsi="Verdana" w:eastAsia="Verdana" w:cs="Verdana"/>
        </w:rPr>
      </w:r>
      <w:bookmarkStart w:id="3" w:name="__RefHeading___Toc910_2292276068"/>
      <w:r>
        <w:rPr>
          <w:rFonts w:ascii="Verdana" w:hAnsi="Verdana" w:eastAsia="Verdana" w:cs="Verdana"/>
        </w:rPr>
      </w:r>
      <w:bookmarkEnd w:id="3"/>
      <w:r>
        <w:rPr>
          <w:rFonts w:ascii="Verdana" w:hAnsi="Verdana" w:eastAsia="Verdana" w:cs="Verdana"/>
        </w:rPr>
        <w:t xml:space="preserve">Mode serveur</w:t>
      </w:r>
      <w:r>
        <w:rPr>
          <w:rFonts w:ascii="Verdana" w:hAnsi="Verdana" w:cs="Verdana"/>
        </w:rPr>
      </w:r>
      <w:bookmarkEnd w:id="15"/>
      <w:r/>
      <w:r>
        <w:rPr>
          <w:rFonts w:ascii="Verdana" w:hAnsi="Verdana" w:cs="Verdana"/>
        </w:rPr>
      </w:r>
    </w:p>
    <w:p>
      <w:pPr>
        <w:pStyle w:val="860"/>
        <w:pBdr/>
        <w:spacing/>
        <w:ind/>
        <w:rPr>
          <w:rFonts w:ascii="Verdana" w:hAnsi="Verdana" w:cs="Verdana"/>
        </w:rPr>
      </w:pPr>
      <w:r>
        <w:rPr>
          <w:rFonts w:ascii="Verdana" w:hAnsi="Verdana" w:eastAsia="Verdana" w:cs="Verdana"/>
          <w:sz w:val="22"/>
        </w:rPr>
        <w:t xml:space="preserve">En mode serveur, </w:t>
      </w:r>
      <w:r>
        <w:rPr>
          <w:rFonts w:ascii="Verdana" w:hAnsi="Verdana" w:eastAsia="Verdana" w:cs="Verdana"/>
          <w:sz w:val="22"/>
        </w:rPr>
        <w:t xml:space="preserve">toutes </w:t>
      </w:r>
      <w:r>
        <w:rPr>
          <w:rFonts w:ascii="Verdana" w:hAnsi="Verdana" w:eastAsia="Verdana" w:cs="Verdana"/>
          <w:sz w:val="22"/>
        </w:rPr>
        <w:t xml:space="preserve">les données </w:t>
      </w:r>
      <w:r>
        <w:rPr>
          <w:rFonts w:ascii="Verdana" w:hAnsi="Verdana" w:eastAsia="Verdana" w:cs="Verdana"/>
          <w:sz w:val="22"/>
        </w:rPr>
        <w:t xml:space="preserve">nécessaires pour le programme sont sur une base distante. Il faut se rapprocher du service informatique pour récupérer les paramètres de connexion.</w:t>
      </w:r>
      <w:r>
        <w:rPr>
          <w:rFonts w:ascii="Verdana" w:hAnsi="Verdana" w:cs="Verdana"/>
        </w:rPr>
      </w:r>
      <w:r>
        <w:rPr>
          <w:rFonts w:ascii="Verdana" w:hAnsi="Verdana" w:cs="Verdana"/>
        </w:rPr>
      </w:r>
    </w:p>
    <w:p>
      <w:pPr>
        <w:pStyle w:val="860"/>
        <w:pBdr/>
        <w:spacing/>
        <w:ind/>
        <w:rPr>
          <w:rFonts w:ascii="Verdana" w:hAnsi="Verdana" w:cs="Verdana"/>
          <w:sz w:val="22"/>
        </w:rPr>
      </w:pPr>
      <w:r>
        <w:rPr>
          <w:rFonts w:ascii="Verdana" w:hAnsi="Verdana" w:eastAsia="Verdana" w:cs="Verdana"/>
          <w:sz w:val="22"/>
        </w:rPr>
      </w:r>
      <w:r>
        <w:rPr>
          <w:rFonts w:ascii="Verdana" w:hAnsi="Verdana" w:cs="Verdana"/>
          <w:sz w:val="22"/>
        </w:rPr>
      </w:r>
      <w:r>
        <w:rPr>
          <w:rFonts w:ascii="Verdana" w:hAnsi="Verdana" w:cs="Verdana"/>
          <w:sz w:val="22"/>
        </w:rPr>
      </w:r>
    </w:p>
    <w:p>
      <w:pPr>
        <w:pStyle w:val="862"/>
        <w:pBdr/>
        <w:spacing/>
        <w:ind w:right="0" w:firstLine="0" w:left="0"/>
        <w:jc w:val="left"/>
        <w:rPr>
          <w:rFonts w:ascii="Verdana" w:hAnsi="Verdana" w:cs="Verdana"/>
        </w:rPr>
      </w:pPr>
      <w:r/>
      <w:bookmarkStart w:id="16" w:name="_Toc5"/>
      <w:r>
        <w:rPr>
          <w:rFonts w:ascii="Verdana" w:hAnsi="Verdana" w:eastAsia="Verdana" w:cs="Verdana"/>
        </w:rPr>
      </w:r>
      <w:bookmarkStart w:id="4" w:name="__RefHeading___Toc912_2292276068"/>
      <w:r>
        <w:rPr>
          <w:rFonts w:ascii="Verdana" w:hAnsi="Verdana" w:eastAsia="Verdana" w:cs="Verdana"/>
        </w:rPr>
      </w:r>
      <w:bookmarkEnd w:id="4"/>
      <w:r>
        <w:rPr>
          <w:rFonts w:ascii="Verdana" w:hAnsi="Verdana" w:eastAsia="Verdana" w:cs="Verdana"/>
          <w:b/>
          <w:bCs w:val="0"/>
          <w:color w:val="ee7f00"/>
          <w:sz w:val="32"/>
          <w:szCs w:val="36"/>
        </w:rPr>
        <w:t xml:space="preserve">Installation</w:t>
      </w:r>
      <w:r>
        <w:rPr>
          <w:rFonts w:ascii="Verdana" w:hAnsi="Verdana" w:eastAsia="Verdana" w:cs="Verdana"/>
        </w:rPr>
        <w:t xml:space="preserve"> du PLUGIN</w:t>
      </w:r>
      <w:r>
        <w:rPr>
          <w:rFonts w:ascii="Verdana" w:hAnsi="Verdana" w:cs="Verdana"/>
        </w:rPr>
      </w:r>
      <w:bookmarkEnd w:id="16"/>
      <w:r/>
      <w:r>
        <w:rPr>
          <w:rFonts w:ascii="Verdana" w:hAnsi="Verdana" w:cs="Verdana"/>
        </w:rPr>
      </w:r>
    </w:p>
    <w:p>
      <w:pPr>
        <w:pStyle w:val="860"/>
        <w:pBdr/>
        <w:spacing/>
        <w:ind/>
        <w:rPr>
          <w:rFonts w:ascii="Verdana" w:hAnsi="Verdana" w:eastAsia="Verdana" w:cs="Verdana"/>
          <w:highlight w:val="none"/>
        </w:rPr>
      </w:pPr>
      <w:r>
        <w:rPr>
          <w:rFonts w:ascii="Verdana" w:hAnsi="Verdana" w:eastAsia="Verdana" w:cs="Verdana"/>
        </w:rPr>
        <w:t xml:space="preserve">Dans le menu « Extensions -&gt; Installer/gérer les extension » cliquer sur « Installer depuis un zip ». Une fois défini le chemin d’accès au fichier « </w:t>
      </w:r>
      <w:r>
        <w:rPr>
          <w:rFonts w:ascii="Verdana" w:hAnsi="Verdana" w:eastAsia="Verdana" w:cs="Verdana"/>
        </w:rPr>
        <w:t xml:space="preserve">qgis_foncier_v2</w:t>
      </w:r>
      <w:r>
        <w:rPr>
          <w:rFonts w:ascii="Verdana" w:hAnsi="Verdana" w:eastAsia="Verdana" w:cs="Verdana"/>
        </w:rPr>
        <w:t xml:space="preserve">.zip », cliquer sur « Installer le plugin ».</w:t>
      </w:r>
      <w:r>
        <w:rPr>
          <w:rFonts w:ascii="Verdana" w:hAnsi="Verdana" w:eastAsia="Verdana" w:cs="Verdana"/>
          <w:highlight w:val="none"/>
        </w:rPr>
      </w:r>
      <w:r>
        <w:rPr>
          <w:rFonts w:ascii="Verdana" w:hAnsi="Verdana" w:eastAsia="Verdana" w:cs="Verdana"/>
          <w:highlight w:val="none"/>
        </w:rPr>
      </w:r>
    </w:p>
    <w:p>
      <w:pPr>
        <w:pStyle w:val="860"/>
        <w:pBdr/>
        <w:spacing/>
        <w:ind/>
        <w:rPr>
          <w:rFonts w:ascii="Verdana" w:hAnsi="Verdana" w:cs="Verdana"/>
        </w:rPr>
      </w:pPr>
      <w:r>
        <w:rPr>
          <w:rFonts w:ascii="Verdana" w:hAnsi="Verdana" w:cs="Verdana"/>
        </w:rPr>
      </w:r>
      <w:r>
        <w:rPr>
          <w:rFonts w:ascii="Verdana" w:hAnsi="Verdana" w:cs="Verdana"/>
        </w:rPr>
      </w:r>
      <w:r>
        <w:rPr>
          <w:rFonts w:ascii="Verdana" w:hAnsi="Verdana" w:cs="Verdana"/>
        </w:rPr>
      </w:r>
    </w:p>
    <w:p>
      <w:pPr>
        <w:pStyle w:val="860"/>
        <w:pBdr/>
        <w:spacing/>
        <w:ind/>
        <w:rPr>
          <w:rFonts w:ascii="Verdana" w:hAnsi="Verdana" w:cs="Verdana"/>
        </w:rPr>
      </w:pPr>
      <w:r>
        <w:rPr>
          <w:rFonts w:ascii="Verdana" w:hAnsi="Verdana" w:eastAsia="Verdana" w:cs="Verdana"/>
        </w:rPr>
        <w:t xml:space="preserve">A la fin de l’installation, un nouvel icone est disponible dans la barre d’outils </w:t>
      </w:r>
      <w:r>
        <mc:AlternateContent>
          <mc:Choice Requires="wpg">
            <w:drawing>
              <wp:inline xmlns:wp="http://schemas.openxmlformats.org/drawingml/2006/wordprocessingDrawing" distT="0" distB="0" distL="0" distR="0">
                <wp:extent cx="314325" cy="26670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88691" name=""/>
                        <pic:cNvPicPr>
                          <a:picLocks noChangeAspect="1"/>
                        </pic:cNvPicPr>
                        <pic:nvPr/>
                      </pic:nvPicPr>
                      <pic:blipFill>
                        <a:blip r:embed="rId14"/>
                        <a:stretch/>
                      </pic:blipFill>
                      <pic:spPr bwMode="auto">
                        <a:xfrm>
                          <a:off x="0" y="0"/>
                          <a:ext cx="314324" cy="2666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4.75pt;height:21.00pt;mso-wrap-distance-left:0.00pt;mso-wrap-distance-top:0.00pt;mso-wrap-distance-right:0.00pt;mso-wrap-distance-bottom:0.00pt;z-index:1;" stroked="false">
                <v:imagedata r:id="rId14" o:title=""/>
                <o:lock v:ext="edit" rotation="t"/>
              </v:shape>
            </w:pict>
          </mc:Fallback>
        </mc:AlternateContent>
        <w:t xml:space="preserve">. Le plugin est également accessible via le menu « Extensions -&gt; QGIS Foncier -&gt; QGisFoncier.</w:t>
      </w:r>
      <w:r>
        <w:rPr>
          <w:rFonts w:ascii="Verdana" w:hAnsi="Verdana" w:cs="Verdana"/>
        </w:rPr>
      </w:r>
      <w:r>
        <w:rPr>
          <w:rFonts w:ascii="Verdana" w:hAnsi="Verdana" w:cs="Verdana"/>
        </w:rPr>
      </w:r>
    </w:p>
    <w:p>
      <w:pPr>
        <w:pStyle w:val="860"/>
        <w:pBdr/>
        <w:spacing/>
        <w:ind/>
        <w:rPr>
          <w:rFonts w:ascii="Verdana" w:hAnsi="Verdana" w:cs="Verdana"/>
        </w:rPr>
      </w:pPr>
      <w:r>
        <w:rPr>
          <w:rFonts w:ascii="Verdana" w:hAnsi="Verdana" w:eastAsia="Verdana" w:cs="Verdana"/>
        </w:rPr>
      </w:r>
      <w:r>
        <w:rPr>
          <w:rFonts w:ascii="Verdana" w:hAnsi="Verdana" w:cs="Verdana"/>
        </w:rPr>
      </w:r>
      <w:r>
        <w:rPr>
          <w:rFonts w:ascii="Verdana" w:hAnsi="Verdana" w:cs="Verdana"/>
        </w:rPr>
      </w:r>
    </w:p>
    <w:p>
      <w:pPr>
        <w:pStyle w:val="860"/>
        <w:numPr>
          <w:ilvl w:val="0"/>
          <w:numId w:val="0"/>
        </w:numPr>
        <w:pBdr/>
        <w:spacing/>
        <w:ind/>
        <w:outlineLvl w:val="0"/>
        <w:rPr>
          <w:rFonts w:ascii="Verdana" w:hAnsi="Verdana" w:cs="Verdana"/>
        </w:rPr>
      </w:pPr>
      <w:r>
        <w:rPr>
          <w:rFonts w:ascii="Verdana" w:hAnsi="Verdana" w:eastAsia="Verdana" w:cs="Verdana"/>
        </w:rPr>
      </w:r>
      <w:r>
        <w:rPr>
          <w:rFonts w:ascii="Verdana" w:hAnsi="Verdana" w:eastAsia="Verdana" w:cs="Verdana"/>
        </w:rPr>
        <w:br w:type="page" w:clear="all"/>
      </w:r>
      <w:r>
        <w:rPr>
          <w:rFonts w:ascii="Verdana" w:hAnsi="Verdana" w:cs="Verdana"/>
        </w:rPr>
      </w:r>
      <w:r>
        <w:rPr>
          <w:rFonts w:ascii="Verdana" w:hAnsi="Verdana" w:cs="Verdana"/>
        </w:rPr>
      </w:r>
    </w:p>
    <w:p>
      <w:pPr>
        <w:pStyle w:val="861"/>
        <w:pBdr/>
        <w:spacing/>
        <w:ind/>
        <w:jc w:val="left"/>
        <w:rPr>
          <w:rFonts w:ascii="Verdana" w:hAnsi="Verdana" w:cs="Verdana"/>
        </w:rPr>
      </w:pPr>
      <w:r/>
      <w:bookmarkStart w:id="17" w:name="_Toc6"/>
      <w:r>
        <w:rPr>
          <w:rFonts w:ascii="Verdana" w:hAnsi="Verdana" w:eastAsia="Verdana" w:cs="Verdana"/>
        </w:rPr>
      </w:r>
      <w:bookmarkStart w:id="5" w:name="__RefHeading___Toc582_2292276068"/>
      <w:r>
        <w:rPr>
          <w:rFonts w:ascii="Verdana" w:hAnsi="Verdana" w:eastAsia="Verdana" w:cs="Verdana"/>
        </w:rPr>
      </w:r>
      <w:bookmarkEnd w:id="5"/>
      <w:r>
        <w:rPr>
          <w:rFonts w:ascii="Verdana" w:hAnsi="Verdana" w:eastAsia="Verdana" w:cs="Verdana"/>
        </w:rPr>
        <w:t xml:space="preserve">Notice d’utilisation</w:t>
      </w:r>
      <w:r>
        <w:rPr>
          <w:rFonts w:ascii="Verdana" w:hAnsi="Verdana" w:cs="Verdana"/>
        </w:rPr>
      </w:r>
      <w:bookmarkEnd w:id="17"/>
      <w:r/>
      <w:r>
        <w:rPr>
          <w:rFonts w:ascii="Verdana" w:hAnsi="Verdana" w:cs="Verdana"/>
        </w:rPr>
      </w:r>
    </w:p>
    <w:p>
      <w:pPr>
        <w:pStyle w:val="862"/>
        <w:pBdr/>
        <w:spacing/>
        <w:ind w:right="0" w:firstLine="0" w:left="0"/>
        <w:jc w:val="left"/>
        <w:rPr>
          <w:rFonts w:ascii="Verdana" w:hAnsi="Verdana" w:cs="Verdana"/>
        </w:rPr>
      </w:pPr>
      <w:r/>
      <w:bookmarkStart w:id="18" w:name="_Toc7"/>
      <w:r>
        <w:rPr>
          <w:rFonts w:ascii="Verdana" w:hAnsi="Verdana" w:eastAsia="Verdana" w:cs="Verdana"/>
        </w:rPr>
      </w:r>
      <w:bookmarkStart w:id="6" w:name="__RefHeading___Toc584_2292276068"/>
      <w:r>
        <w:rPr>
          <w:rFonts w:ascii="Verdana" w:hAnsi="Verdana" w:eastAsia="Verdana" w:cs="Verdana"/>
        </w:rPr>
      </w:r>
      <w:bookmarkEnd w:id="6"/>
      <w:r>
        <w:rPr>
          <w:rFonts w:ascii="Verdana" w:hAnsi="Verdana" w:eastAsia="Verdana" w:cs="Verdana"/>
        </w:rPr>
        <w:t xml:space="preserve">Interface</w:t>
      </w:r>
      <w:r>
        <w:rPr>
          <w:rFonts w:ascii="Verdana" w:hAnsi="Verdana" w:cs="Verdana"/>
        </w:rPr>
      </w:r>
      <w:bookmarkEnd w:id="18"/>
      <w:r/>
      <w:r>
        <w:rPr>
          <w:rFonts w:ascii="Verdana" w:hAnsi="Verdana" w:cs="Verdana"/>
        </w:rPr>
      </w:r>
    </w:p>
    <w:p>
      <w:pPr>
        <w:pStyle w:val="860"/>
        <w:pBdr/>
        <w:spacing/>
        <w:ind/>
        <w:rPr>
          <w:highlight w:val="none"/>
        </w:rPr>
      </w:pPr>
      <w:r>
        <w:rPr>
          <w:rFonts w:ascii="Verdana" w:hAnsi="Verdana" w:eastAsia="Verdana" w:cs="Verdana"/>
        </w:rPr>
      </w:r>
      <w:r>
        <mc:AlternateContent>
          <mc:Choice Requires="wpg">
            <w:drawing>
              <wp:inline xmlns:wp="http://schemas.openxmlformats.org/drawingml/2006/wordprocessingDrawing" distT="0" distB="0" distL="0" distR="0">
                <wp:extent cx="6120130" cy="4047602"/>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36633" name=""/>
                        <pic:cNvPicPr>
                          <a:picLocks noChangeAspect="1"/>
                        </pic:cNvPicPr>
                        <pic:nvPr/>
                      </pic:nvPicPr>
                      <pic:blipFill>
                        <a:blip r:embed="rId15"/>
                        <a:stretch/>
                      </pic:blipFill>
                      <pic:spPr bwMode="auto">
                        <a:xfrm>
                          <a:off x="0" y="0"/>
                          <a:ext cx="6120129" cy="404760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81.90pt;height:318.71pt;mso-wrap-distance-left:0.00pt;mso-wrap-distance-top:0.00pt;mso-wrap-distance-right:0.00pt;mso-wrap-distance-bottom:0.00pt;z-index:1;" stroked="false">
                <v:imagedata r:id="rId15" o:title=""/>
                <o:lock v:ext="edit" rotation="t"/>
              </v:shape>
            </w:pict>
          </mc:Fallback>
        </mc:AlternateContent>
      </w:r>
      <w:r>
        <w:rPr>
          <w:rFonts w:ascii="Verdana" w:hAnsi="Verdana" w:eastAsia="Verdana" w:cs="Verdana"/>
        </w:rPr>
      </w:r>
      <w:r/>
      <w:r>
        <w:rPr>
          <w:rFonts w:ascii="Verdana" w:hAnsi="Verdana" w:eastAsia="Verdana" w:cs="Verdana"/>
        </w:rPr>
      </w:r>
      <w:r>
        <w:rPr>
          <w:rFonts w:ascii="Verdana" w:hAnsi="Verdana" w:eastAsia="Verdana" w:cs="Verdana"/>
        </w:rPr>
      </w:r>
      <w:r>
        <w:rPr>
          <w:rFonts w:ascii="Verdana" w:hAnsi="Verdana" w:cs="Verdana"/>
        </w:rPr>
      </w:r>
      <w:r>
        <w:rPr>
          <w:highlight w:val="none"/>
        </w:rPr>
      </w:r>
    </w:p>
    <w:p>
      <w:pPr>
        <w:pStyle w:val="860"/>
        <w:pBdr/>
        <w:spacing/>
        <w:ind/>
        <w:rPr>
          <w:rFonts w:ascii="Verdana" w:hAnsi="Verdana" w:cs="Verdana"/>
        </w:rPr>
      </w:pPr>
      <w:r>
        <w:rPr>
          <w:highlight w:val="none"/>
        </w:rPr>
      </w:r>
      <w:r>
        <w:rPr>
          <w:highlight w:val="none"/>
        </w:rPr>
      </w:r>
    </w:p>
    <w:p>
      <w:pPr>
        <w:pStyle w:val="860"/>
        <w:pBdr/>
        <w:spacing/>
        <w:ind/>
        <w:rPr>
          <w:rFonts w:ascii="Verdana" w:hAnsi="Verdana" w:cs="Verdana"/>
        </w:rPr>
      </w:pPr>
      <w:r>
        <w:rPr>
          <w:rFonts w:ascii="Verdana" w:hAnsi="Verdana" w:eastAsia="Verdana" w:cs="Verdana"/>
        </w:rPr>
        <w:t xml:space="preserve">L’outil est composé des </w:t>
      </w:r>
      <w:r>
        <w:rPr>
          <w:rFonts w:ascii="Verdana" w:hAnsi="Verdana" w:eastAsia="Verdana" w:cs="Verdana"/>
        </w:rPr>
        <w:t xml:space="preserve">5</w:t>
      </w:r>
      <w:r>
        <w:rPr>
          <w:rFonts w:ascii="Verdana" w:hAnsi="Verdana" w:eastAsia="Verdana" w:cs="Verdana"/>
        </w:rPr>
        <w:t xml:space="preserve"> onglets suivants :</w:t>
      </w:r>
      <w:r>
        <w:rPr>
          <w:rFonts w:ascii="Verdana" w:hAnsi="Verdana" w:cs="Verdana"/>
        </w:rPr>
      </w:r>
      <w:r>
        <w:rPr>
          <w:rFonts w:ascii="Verdana" w:hAnsi="Verdana" w:cs="Verdana"/>
        </w:rPr>
      </w:r>
    </w:p>
    <w:p>
      <w:pPr>
        <w:pStyle w:val="860"/>
        <w:numPr>
          <w:ilvl w:val="0"/>
          <w:numId w:val="3"/>
        </w:numPr>
        <w:pBdr/>
        <w:spacing/>
        <w:ind/>
        <w:rPr>
          <w:rFonts w:ascii="Verdana" w:hAnsi="Verdana" w:cs="Verdana"/>
        </w:rPr>
      </w:pPr>
      <w:r>
        <w:rPr>
          <w:rFonts w:ascii="Verdana" w:hAnsi="Verdana" w:eastAsia="Verdana" w:cs="Verdana"/>
        </w:rPr>
        <w:t xml:space="preserve">Traitement</w:t>
      </w:r>
      <w:r>
        <w:rPr>
          <w:rFonts w:ascii="Verdana" w:hAnsi="Verdana" w:cs="Verdana"/>
        </w:rPr>
      </w:r>
      <w:r>
        <w:rPr>
          <w:rFonts w:ascii="Verdana" w:hAnsi="Verdana" w:cs="Verdana"/>
        </w:rPr>
      </w:r>
    </w:p>
    <w:p>
      <w:pPr>
        <w:pStyle w:val="860"/>
        <w:numPr>
          <w:ilvl w:val="0"/>
          <w:numId w:val="3"/>
        </w:numPr>
        <w:pBdr/>
        <w:spacing/>
        <w:ind/>
        <w:rPr>
          <w:rFonts w:ascii="Verdana" w:hAnsi="Verdana" w:cs="Verdana"/>
        </w:rPr>
      </w:pPr>
      <w:r>
        <w:rPr>
          <w:rFonts w:ascii="Verdana" w:hAnsi="Verdana" w:eastAsia="Verdana" w:cs="Verdana"/>
        </w:rPr>
        <w:t xml:space="preserve">Paramètres de traitement</w:t>
      </w:r>
      <w:r>
        <w:rPr>
          <w:rFonts w:ascii="Verdana" w:hAnsi="Verdana" w:cs="Verdana"/>
        </w:rPr>
      </w:r>
      <w:r>
        <w:rPr>
          <w:rFonts w:ascii="Verdana" w:hAnsi="Verdana" w:cs="Verdana"/>
        </w:rPr>
      </w:r>
    </w:p>
    <w:p>
      <w:pPr>
        <w:pStyle w:val="860"/>
        <w:numPr>
          <w:ilvl w:val="0"/>
          <w:numId w:val="3"/>
        </w:numPr>
        <w:pBdr/>
        <w:spacing/>
        <w:ind/>
        <w:rPr>
          <w:rFonts w:ascii="Verdana" w:hAnsi="Verdana" w:cs="Verdana"/>
        </w:rPr>
      </w:pPr>
      <w:r>
        <w:rPr>
          <w:rFonts w:ascii="Verdana" w:hAnsi="Verdana" w:eastAsia="Verdana" w:cs="Verdana"/>
        </w:rPr>
        <w:t xml:space="preserve">Paramètres serveur PG</w:t>
      </w:r>
      <w:r>
        <w:rPr>
          <w:rFonts w:ascii="Verdana" w:hAnsi="Verdana" w:cs="Verdana"/>
        </w:rPr>
      </w:r>
      <w:r>
        <w:rPr>
          <w:rFonts w:ascii="Verdana" w:hAnsi="Verdana" w:cs="Verdana"/>
        </w:rPr>
      </w:r>
    </w:p>
    <w:p>
      <w:pPr>
        <w:pStyle w:val="860"/>
        <w:numPr>
          <w:ilvl w:val="0"/>
          <w:numId w:val="3"/>
        </w:numPr>
        <w:pBdr/>
        <w:spacing/>
        <w:ind/>
        <w:rPr>
          <w:rFonts w:ascii="Verdana" w:hAnsi="Verdana" w:cs="Verdana"/>
        </w:rPr>
      </w:pPr>
      <w:r>
        <w:rPr>
          <w:rFonts w:ascii="Verdana" w:hAnsi="Verdana" w:eastAsia="Verdana" w:cs="Verdana"/>
        </w:rPr>
        <w:t xml:space="preserve">Import données</w:t>
      </w:r>
      <w:r>
        <w:rPr>
          <w:rFonts w:ascii="Verdana" w:hAnsi="Verdana" w:cs="Verdana"/>
        </w:rPr>
      </w:r>
      <w:r>
        <w:rPr>
          <w:rFonts w:ascii="Verdana" w:hAnsi="Verdana" w:cs="Verdana"/>
        </w:rPr>
      </w:r>
    </w:p>
    <w:p>
      <w:pPr>
        <w:pStyle w:val="860"/>
        <w:numPr>
          <w:ilvl w:val="0"/>
          <w:numId w:val="3"/>
        </w:numPr>
        <w:pBdr/>
        <w:spacing/>
        <w:ind/>
        <w:rPr>
          <w:rFonts w:ascii="Verdana" w:hAnsi="Verdana" w:cs="Verdana"/>
        </w:rPr>
      </w:pPr>
      <w:r>
        <w:rPr>
          <w:rFonts w:ascii="Verdana" w:hAnsi="Verdana" w:eastAsia="Verdana" w:cs="Verdana"/>
        </w:rPr>
        <w:t xml:space="preserve">Aide</w:t>
      </w:r>
      <w:r>
        <w:rPr>
          <w:rFonts w:ascii="Verdana" w:hAnsi="Verdana" w:cs="Verdana"/>
        </w:rPr>
      </w:r>
      <w:r>
        <w:rPr>
          <w:rFonts w:ascii="Verdana" w:hAnsi="Verdana" w:cs="Verdana"/>
        </w:rPr>
      </w:r>
    </w:p>
    <w:p>
      <w:pPr>
        <w:pStyle w:val="860"/>
        <w:pBdr/>
        <w:spacing/>
        <w:ind/>
        <w:rPr>
          <w:rFonts w:ascii="Verdana" w:hAnsi="Verdana" w:cs="Verdana"/>
        </w:rPr>
      </w:pPr>
      <w:r>
        <w:rPr>
          <w:rFonts w:ascii="Verdana" w:hAnsi="Verdana" w:eastAsia="Verdana" w:cs="Verdana"/>
        </w:rPr>
      </w:r>
      <w:r>
        <w:rPr>
          <w:rFonts w:ascii="Verdana" w:hAnsi="Verdana" w:cs="Verdana"/>
        </w:rPr>
      </w:r>
      <w:r>
        <w:rPr>
          <w:rFonts w:ascii="Verdana" w:hAnsi="Verdana" w:cs="Verdana"/>
        </w:rPr>
      </w:r>
    </w:p>
    <w:p>
      <w:pPr>
        <w:pStyle w:val="860"/>
        <w:pBdr/>
        <w:spacing/>
        <w:ind/>
        <w:rPr>
          <w:rFonts w:ascii="Verdana" w:hAnsi="Verdana" w:eastAsia="Verdana" w:cs="Verdana"/>
        </w:rPr>
      </w:pPr>
      <w:r>
        <w:rPr>
          <w:rFonts w:ascii="Verdana" w:hAnsi="Verdana" w:eastAsia="Verdana" w:cs="Verdana"/>
        </w:rPr>
      </w:r>
      <w:r>
        <w:rPr>
          <w:rFonts w:ascii="Verdana" w:hAnsi="Verdana" w:eastAsia="Verdana" w:cs="Verdana"/>
        </w:rPr>
        <w:t xml:space="preserve">Avant de pourvoir utiliser l’outil, il faut paramétrer la connexion au serveur POSTGRESQL </w:t>
      </w:r>
      <w:r>
        <w:rPr>
          <w:rFonts w:ascii="Verdana" w:hAnsi="Verdana" w:eastAsia="Verdana" w:cs="Verdana"/>
        </w:rPr>
        <w:t xml:space="preserve">(onglet 3)</w:t>
      </w:r>
      <w:r>
        <w:rPr>
          <w:rFonts w:ascii="Verdana" w:hAnsi="Verdana" w:eastAsia="Verdana" w:cs="Verdana"/>
        </w:rPr>
        <w:t xml:space="preserve"> </w:t>
      </w:r>
      <w:r>
        <w:rPr>
          <w:rFonts w:ascii="Verdana" w:hAnsi="Verdana" w:eastAsia="Verdana" w:cs="Verdana"/>
          <w:sz w:val="22"/>
        </w:rPr>
        <w:t xml:space="preserve">et</w:t>
      </w:r>
      <w:r>
        <w:rPr>
          <w:rFonts w:ascii="Verdana" w:hAnsi="Verdana" w:eastAsia="Verdana" w:cs="Verdana"/>
        </w:rPr>
        <w:t xml:space="preserve"> importer les données </w:t>
      </w:r>
      <w:r>
        <w:rPr>
          <w:rFonts w:ascii="Verdana" w:hAnsi="Verdana" w:eastAsia="Verdana" w:cs="Verdana"/>
        </w:rPr>
        <w:t xml:space="preserve">(onglet 4)</w:t>
      </w:r>
      <w:r>
        <w:rPr>
          <w:rFonts w:ascii="Verdana" w:hAnsi="Verdana" w:eastAsia="Verdana" w:cs="Verdana"/>
        </w:rPr>
        <w:t xml:space="preserve">.</w:t>
      </w:r>
      <w:r>
        <w:rPr>
          <w:rFonts w:ascii="Verdana" w:hAnsi="Verdana" w:eastAsia="Verdana" w:cs="Verdana"/>
        </w:rPr>
      </w:r>
      <w:r>
        <w:rPr>
          <w:rFonts w:ascii="Verdana" w:hAnsi="Verdana" w:eastAsia="Verdana" w:cs="Verdana"/>
        </w:rPr>
      </w:r>
    </w:p>
    <w:p>
      <w:pPr>
        <w:pStyle w:val="860"/>
        <w:pBdr/>
        <w:spacing/>
        <w:ind/>
        <w:rPr>
          <w:rFonts w:ascii="Verdana" w:hAnsi="Verdana" w:cs="Verdana"/>
        </w:rPr>
      </w:pPr>
      <w:r>
        <w:rPr>
          <w:rFonts w:ascii="Verdana" w:hAnsi="Verdana" w:eastAsia="Verdana" w:cs="Verdana"/>
          <w:highlight w:val="none"/>
        </w:rPr>
      </w:r>
      <w:r>
        <w:rPr>
          <w:rFonts w:ascii="Verdana" w:hAnsi="Verdana" w:cs="Verdana"/>
        </w:rPr>
      </w:r>
      <w:r>
        <w:rPr>
          <w:rFonts w:ascii="Verdana" w:hAnsi="Verdana" w:cs="Verdana"/>
        </w:rPr>
      </w:r>
    </w:p>
    <w:p>
      <w:pPr>
        <w:pStyle w:val="860"/>
        <w:pBdr/>
        <w:spacing/>
        <w:ind/>
        <w:rPr>
          <w:rFonts w:ascii="Verdana" w:hAnsi="Verdana" w:eastAsia="Verdana" w:cs="Verdana"/>
          <w:highlight w:val="none"/>
        </w:rPr>
      </w:pPr>
      <w:r>
        <w:rPr>
          <w:rFonts w:ascii="Verdana" w:hAnsi="Verdana" w:eastAsia="Verdana" w:cs="Verdana"/>
        </w:rPr>
        <w:br w:type="page" w:clear="all"/>
      </w:r>
      <w:r>
        <w:rPr>
          <w:rFonts w:ascii="Verdana" w:hAnsi="Verdana" w:eastAsia="Verdana" w:cs="Verdana"/>
          <w:highlight w:val="none"/>
        </w:rPr>
      </w:r>
      <w:r>
        <w:rPr>
          <w:rFonts w:ascii="Verdana" w:hAnsi="Verdana" w:eastAsia="Verdana" w:cs="Verdana"/>
          <w:highlight w:val="none"/>
        </w:rPr>
      </w:r>
    </w:p>
    <w:p>
      <w:pPr>
        <w:pStyle w:val="862"/>
        <w:pBdr/>
        <w:spacing/>
        <w:ind w:right="0" w:firstLine="0" w:left="0"/>
        <w:jc w:val="left"/>
        <w:rPr>
          <w:rFonts w:ascii="Verdana" w:hAnsi="Verdana" w:cs="Verdana"/>
        </w:rPr>
      </w:pPr>
      <w:r/>
      <w:bookmarkStart w:id="19" w:name="_Toc8"/>
      <w:r>
        <w:rPr>
          <w:rFonts w:ascii="Verdana" w:hAnsi="Verdana" w:eastAsia="Verdana" w:cs="Verdana"/>
        </w:rPr>
      </w:r>
      <w:bookmarkStart w:id="7" w:name="__RefHeading___Toc842_1538701412"/>
      <w:r>
        <w:rPr>
          <w:rFonts w:ascii="Verdana" w:hAnsi="Verdana" w:eastAsia="Verdana" w:cs="Verdana"/>
        </w:rPr>
      </w:r>
      <w:bookmarkEnd w:id="7"/>
      <w:r>
        <w:rPr>
          <w:rFonts w:ascii="Verdana" w:hAnsi="Verdana" w:eastAsia="Verdana" w:cs="Verdana"/>
        </w:rPr>
        <w:t xml:space="preserve">Paramètres serveur P</w:t>
      </w:r>
      <w:r>
        <w:rPr>
          <w:rFonts w:ascii="Verdana" w:hAnsi="Verdana" w:eastAsia="Verdana" w:cs="Verdana"/>
          <w:b/>
          <w:bCs w:val="0"/>
          <w:color w:val="ee7f00"/>
          <w:sz w:val="32"/>
          <w:szCs w:val="36"/>
        </w:rPr>
        <w:t xml:space="preserve">G</w:t>
      </w:r>
      <w:r>
        <w:rPr>
          <w:rFonts w:ascii="Verdana" w:hAnsi="Verdana" w:cs="Verdana"/>
        </w:rPr>
      </w:r>
      <w:bookmarkEnd w:id="19"/>
      <w:r/>
      <w:r>
        <w:rPr>
          <w:rFonts w:ascii="Verdana" w:hAnsi="Verdana" w:cs="Verdana"/>
        </w:rPr>
      </w:r>
    </w:p>
    <w:p>
      <w:pPr>
        <w:pBdr/>
        <w:spacing/>
        <w:ind/>
        <w:rPr/>
      </w:pPr>
      <w:r>
        <w:rPr>
          <w:rFonts w:ascii="Verdana" w:hAnsi="Verdana" w:eastAsia="Verdana" w:cs="Verdana"/>
        </w:rPr>
      </w:r>
      <w:r/>
    </w:p>
    <w:p>
      <w:pPr>
        <w:pStyle w:val="860"/>
        <w:pBdr/>
        <w:spacing/>
        <w:ind/>
        <w:rPr>
          <w:rFonts w:ascii="Verdana" w:hAnsi="Verdana" w:eastAsia="Verdana" w:cs="Verdana"/>
          <w:highlight w:val="none"/>
        </w:rPr>
      </w:pPr>
      <w:r>
        <w:rPr>
          <w:rFonts w:ascii="Verdana" w:hAnsi="Verdana" w:eastAsia="Verdana" w:cs="Verdana"/>
        </w:rPr>
      </w:r>
      <w:r>
        <mc:AlternateContent>
          <mc:Choice Requires="wpg">
            <w:drawing>
              <wp:anchor xmlns:wp="http://schemas.openxmlformats.org/drawingml/2006/wordprocessingDrawing" xmlns:wp14="http://schemas.microsoft.com/office/word/2010/wordprocessingDrawing" distT="0" distB="0" distL="0" distR="0" simplePos="0" relativeHeight="35" behindDoc="0" locked="0" layoutInCell="1" allowOverlap="1">
                <wp:simplePos x="0" y="0"/>
                <wp:positionH relativeFrom="column">
                  <wp:posOffset>5565472</wp:posOffset>
                </wp:positionH>
                <wp:positionV relativeFrom="paragraph">
                  <wp:posOffset>3712603</wp:posOffset>
                </wp:positionV>
                <wp:extent cx="257175" cy="276225"/>
                <wp:effectExtent l="0" t="0" r="0" b="0"/>
                <wp:wrapNone/>
                <wp:docPr id="5" name="Forme2_1"/>
                <wp:cNvGraphicFramePr/>
                <a:graphic xmlns:a="http://schemas.openxmlformats.org/drawingml/2006/main">
                  <a:graphicData uri="http://schemas.microsoft.com/office/word/2010/wordprocessingShape">
                    <wps:wsp>
                      <wps:cNvPr id="0" name=""/>
                      <wps:cNvSpPr txBox="1"/>
                      <wps:spPr bwMode="auto">
                        <a:xfrm rot="0" flipH="0" flipV="0">
                          <a:off x="0" y="0"/>
                          <a:ext cx="257175" cy="276224"/>
                        </a:xfrm>
                        <a:prstGeom prst="rect">
                          <a:avLst/>
                        </a:prstGeom>
                        <a:noFill/>
                        <a:ln w="0">
                          <a:noFill/>
                        </a:ln>
                      </wps:spPr>
                      <wps:txbx>
                        <w:txbxContent>
                          <w:p>
                            <w:pPr>
                              <w:pBdr/>
                              <w:spacing/>
                              <w:ind/>
                              <w:rPr/>
                            </w:pPr>
                            <w:r>
                              <w:rPr>
                                <w:color w:val="ce181e"/>
                                <w:sz w:val="32"/>
                                <w:szCs w:val="32"/>
                              </w:rPr>
                              <w:t xml:space="preserve"></w:t>
                            </w:r>
                            <w:r/>
                          </w:p>
                        </w:txbxContent>
                      </wps:txbx>
                      <wps:bodyPr wrap="square" lIns="0" tIns="0" rIns="0" bIns="0" anchor="t">
                        <a:noAutofit/>
                      </wps:bodyPr>
                    </wps:wsp>
                  </a:graphicData>
                </a:graphic>
              </wp:anchor>
            </w:drawing>
          </mc:Choice>
          <mc:Fallback>
            <w:pict>
              <v:shape id="shape 4" o:spid="_x0000_s4" o:spt="202" type="#_x0000_t202" style="position:absolute;z-index:35;o:allowoverlap:true;o:allowincell:true;mso-position-horizontal-relative:text;margin-left:438.23pt;mso-position-horizontal:absolute;mso-position-vertical-relative:text;margin-top:292.33pt;mso-position-vertical:absolute;width:20.25pt;height:21.75pt;mso-wrap-distance-left:0.00pt;mso-wrap-distance-top:0.00pt;mso-wrap-distance-right:0.00pt;mso-wrap-distance-bottom:0.00pt;rotation:0;v-text-anchor:top;visibility:visible;" filled="f" stroked="f" strokeweight="0.00pt">
                <v:textbox inset="0,0,0,0">
                  <w:txbxContent>
                    <w:p>
                      <w:pPr>
                        <w:pBdr/>
                        <w:spacing/>
                        <w:ind/>
                        <w:rPr/>
                      </w:pPr>
                      <w:r>
                        <w:rPr>
                          <w:color w:val="ce181e"/>
                          <w:sz w:val="32"/>
                          <w:szCs w:val="32"/>
                        </w:rPr>
                        <w:t xml:space="preserve"></w:t>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64512" behindDoc="0" locked="0" layoutInCell="1" allowOverlap="1">
                <wp:simplePos x="0" y="0"/>
                <wp:positionH relativeFrom="column">
                  <wp:posOffset>2563510</wp:posOffset>
                </wp:positionH>
                <wp:positionV relativeFrom="paragraph">
                  <wp:posOffset>1279238</wp:posOffset>
                </wp:positionV>
                <wp:extent cx="1822450" cy="401971"/>
                <wp:effectExtent l="6349" t="6349" r="6349" b="6349"/>
                <wp:wrapNone/>
                <wp:docPr id="6" name=""/>
                <wp:cNvGraphicFramePr/>
                <a:graphic xmlns:a="http://schemas.openxmlformats.org/drawingml/2006/main">
                  <a:graphicData uri="http://schemas.microsoft.com/office/word/2010/wordprocessingShape">
                    <wps:wsp>
                      <wps:cNvPr id="0" name=""/>
                      <wps:cNvSpPr/>
                      <wps:spPr bwMode="auto">
                        <a:xfrm rot="0" flipH="0" flipV="0">
                          <a:off x="0" y="0"/>
                          <a:ext cx="1822449" cy="401970"/>
                        </a:xfrm>
                        <a:prstGeom prst="rect">
                          <a:avLst/>
                        </a:prstGeom>
                        <a:noFill/>
                        <a:ln w="12699">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5" o:spid="_x0000_s5" o:spt="1" type="#_x0000_t1" style="position:absolute;z-index:64512;o:allowoverlap:true;o:allowincell:true;mso-position-horizontal-relative:text;margin-left:201.85pt;mso-position-horizontal:absolute;mso-position-vertical-relative:text;margin-top:100.73pt;mso-position-vertical:absolute;width:143.50pt;height:31.65pt;mso-wrap-distance-left:9.07pt;mso-wrap-distance-top:0.00pt;mso-wrap-distance-right:9.07pt;mso-wrap-distance-bottom:0.00pt;rotation:0;visibility:visible;" filled="f" strokecolor="#FF0000" strokeweight="1.0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64512" behindDoc="0" locked="0" layoutInCell="1" allowOverlap="1">
                <wp:simplePos x="0" y="0"/>
                <wp:positionH relativeFrom="column">
                  <wp:posOffset>607710</wp:posOffset>
                </wp:positionH>
                <wp:positionV relativeFrom="paragraph">
                  <wp:posOffset>774413</wp:posOffset>
                </wp:positionV>
                <wp:extent cx="1619250" cy="1009650"/>
                <wp:effectExtent l="0" t="0" r="0" b="0"/>
                <wp:wrapNone/>
                <wp:docPr id="7" name=""/>
                <wp:cNvGraphicFramePr/>
                <a:graphic xmlns:a="http://schemas.openxmlformats.org/drawingml/2006/main">
                  <a:graphicData uri="http://schemas.microsoft.com/office/word/2010/wordprocessingShape">
                    <wps:wsp>
                      <wps:cNvPr id="0" name=""/>
                      <wps:cNvSpPr/>
                      <wps:spPr bwMode="auto">
                        <a:xfrm rot="0" flipH="0" flipV="0">
                          <a:off x="0" y="0"/>
                          <a:ext cx="1619248" cy="1009648"/>
                        </a:xfrm>
                        <a:prstGeom prst="rect">
                          <a:avLst/>
                        </a:prstGeom>
                        <a:noFill/>
                        <a:ln w="12699">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6" o:spid="_x0000_s6" o:spt="1" type="#_x0000_t1" style="position:absolute;z-index:64512;o:allowoverlap:true;o:allowincell:true;mso-position-horizontal-relative:text;margin-left:47.85pt;mso-position-horizontal:absolute;mso-position-vertical-relative:text;margin-top:60.98pt;mso-position-vertical:absolute;width:127.50pt;height:79.50pt;mso-wrap-distance-left:9.07pt;mso-wrap-distance-top:0.00pt;mso-wrap-distance-right:9.07pt;mso-wrap-distance-bottom:0.00pt;rotation:0;visibility:visible;" filled="f" strokecolor="#FF0000" strokeweight="1.0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64512" behindDoc="0" locked="0" layoutInCell="1" allowOverlap="1">
                <wp:simplePos x="0" y="0"/>
                <wp:positionH relativeFrom="column">
                  <wp:posOffset>278447</wp:posOffset>
                </wp:positionH>
                <wp:positionV relativeFrom="paragraph">
                  <wp:posOffset>2163823</wp:posOffset>
                </wp:positionV>
                <wp:extent cx="5415612" cy="1264224"/>
                <wp:effectExtent l="6349" t="6349" r="6349" b="6349"/>
                <wp:wrapNone/>
                <wp:docPr id="8" name=""/>
                <wp:cNvGraphicFramePr/>
                <a:graphic xmlns:a="http://schemas.openxmlformats.org/drawingml/2006/main">
                  <a:graphicData uri="http://schemas.microsoft.com/office/word/2010/wordprocessingShape">
                    <wps:wsp>
                      <wps:cNvPr id="0" name=""/>
                      <wps:cNvSpPr/>
                      <wps:spPr bwMode="auto">
                        <a:xfrm rot="0" flipH="0" flipV="0">
                          <a:off x="0" y="0"/>
                          <a:ext cx="5415611" cy="1264224"/>
                        </a:xfrm>
                        <a:prstGeom prst="rect">
                          <a:avLst/>
                        </a:prstGeom>
                        <a:noFill/>
                        <a:ln w="12699">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7" o:spid="_x0000_s7" o:spt="1" type="#_x0000_t1" style="position:absolute;z-index:64512;o:allowoverlap:true;o:allowincell:true;mso-position-horizontal-relative:text;margin-left:21.92pt;mso-position-horizontal:absolute;mso-position-vertical-relative:text;margin-top:170.38pt;mso-position-vertical:absolute;width:426.43pt;height:99.55pt;mso-wrap-distance-left:9.07pt;mso-wrap-distance-top:0.00pt;mso-wrap-distance-right:9.07pt;mso-wrap-distance-bottom:0.00pt;rotation:0;visibility:visible;" filled="f" strokecolor="#FF0000" strokeweight="1.0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64512" behindDoc="0" locked="0" layoutInCell="1" allowOverlap="1">
                <wp:simplePos x="0" y="0"/>
                <wp:positionH relativeFrom="column">
                  <wp:posOffset>2563510</wp:posOffset>
                </wp:positionH>
                <wp:positionV relativeFrom="paragraph">
                  <wp:posOffset>774413</wp:posOffset>
                </wp:positionV>
                <wp:extent cx="1822450" cy="453391"/>
                <wp:effectExtent l="6349" t="6349" r="6349" b="6349"/>
                <wp:wrapNone/>
                <wp:docPr id="9" name=""/>
                <wp:cNvGraphicFramePr/>
                <a:graphic xmlns:a="http://schemas.openxmlformats.org/drawingml/2006/main">
                  <a:graphicData uri="http://schemas.microsoft.com/office/word/2010/wordprocessingShape">
                    <wps:wsp>
                      <wps:cNvPr id="0" name=""/>
                      <wps:cNvSpPr/>
                      <wps:spPr bwMode="auto">
                        <a:xfrm rot="0" flipH="0" flipV="0">
                          <a:off x="0" y="0"/>
                          <a:ext cx="1822449" cy="453391"/>
                        </a:xfrm>
                        <a:prstGeom prst="rect">
                          <a:avLst/>
                        </a:prstGeom>
                        <a:noFill/>
                        <a:ln w="12699">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8" o:spid="_x0000_s8" o:spt="1" type="#_x0000_t1" style="position:absolute;z-index:64512;o:allowoverlap:true;o:allowincell:true;mso-position-horizontal-relative:text;margin-left:201.85pt;mso-position-horizontal:absolute;mso-position-vertical-relative:text;margin-top:60.98pt;mso-position-vertical:absolute;width:143.50pt;height:35.70pt;mso-wrap-distance-left:9.07pt;mso-wrap-distance-top:0.00pt;mso-wrap-distance-right:9.07pt;mso-wrap-distance-bottom:0.00pt;rotation:0;visibility:visible;" filled="f" strokecolor="#FF0000" strokeweight="1.0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64512" behindDoc="0" locked="0" layoutInCell="1" allowOverlap="1">
                <wp:simplePos x="0" y="0"/>
                <wp:positionH relativeFrom="column">
                  <wp:posOffset>364490</wp:posOffset>
                </wp:positionH>
                <wp:positionV relativeFrom="paragraph">
                  <wp:posOffset>3604260</wp:posOffset>
                </wp:positionV>
                <wp:extent cx="5102225" cy="384567"/>
                <wp:effectExtent l="6349" t="6349" r="6349" b="6349"/>
                <wp:wrapNone/>
                <wp:docPr id="10" name=""/>
                <wp:cNvGraphicFramePr/>
                <a:graphic xmlns:a="http://schemas.openxmlformats.org/drawingml/2006/main">
                  <a:graphicData uri="http://schemas.microsoft.com/office/word/2010/wordprocessingShape">
                    <wps:wsp>
                      <wps:cNvPr id="0" name=""/>
                      <wps:cNvSpPr/>
                      <wps:spPr bwMode="auto">
                        <a:xfrm flipH="0" flipV="0">
                          <a:off x="0" y="0"/>
                          <a:ext cx="5102224" cy="384567"/>
                        </a:xfrm>
                        <a:prstGeom prst="rect">
                          <a:avLst/>
                        </a:prstGeom>
                        <a:noFill/>
                        <a:ln w="12699">
                          <a:solidFill>
                            <a:srgbClr val="FF000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9" o:spid="_x0000_s9" o:spt="1" type="#_x0000_t1" style="position:absolute;z-index:64512;o:allowoverlap:true;o:allowincell:true;mso-position-horizontal-relative:text;margin-left:28.70pt;mso-position-horizontal:absolute;mso-position-vertical-relative:text;margin-top:283.80pt;mso-position-vertical:absolute;width:401.75pt;height:30.28pt;mso-wrap-distance-left:9.07pt;mso-wrap-distance-top:0.00pt;mso-wrap-distance-right:9.07pt;mso-wrap-distance-bottom:0.00pt;visibility:visible;" filled="f" strokecolor="#FF0000" strokeweight="1.0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0" distR="0" simplePos="0" relativeHeight="31" behindDoc="0" locked="0" layoutInCell="1" allowOverlap="1">
                <wp:simplePos x="0" y="0"/>
                <wp:positionH relativeFrom="column">
                  <wp:posOffset>364490</wp:posOffset>
                </wp:positionH>
                <wp:positionV relativeFrom="paragraph">
                  <wp:posOffset>-3761760</wp:posOffset>
                </wp:positionV>
                <wp:extent cx="5391150" cy="714375"/>
                <wp:effectExtent l="3810" t="4445" r="3810" b="3175"/>
                <wp:wrapNone/>
                <wp:docPr id="11" name="Forme1_7"/>
                <wp:cNvGraphicFramePr/>
                <a:graphic xmlns:a="http://schemas.openxmlformats.org/drawingml/2006/main">
                  <a:graphicData uri="http://schemas.microsoft.com/office/word/2010/wordprocessingShape">
                    <wps:wsp>
                      <wps:cNvPr id="0" name=""/>
                      <wps:cNvSpPr/>
                      <wps:spPr bwMode="auto">
                        <a:xfrm>
                          <a:off x="0" y="0"/>
                          <a:ext cx="5391000" cy="714240"/>
                        </a:xfrm>
                        <a:prstGeom prst="rect">
                          <a:avLst/>
                        </a:prstGeom>
                        <a:noFill/>
                        <a:ln w="6840">
                          <a:solidFill>
                            <a:srgbClr val="FF3333"/>
                          </a:solidFill>
                          <a:round/>
                        </a:ln>
                      </wps:spPr>
                      <wps:style>
                        <a:lnRef idx="0"/>
                        <a:fillRef idx="0"/>
                        <a:effectRef idx="0"/>
                        <a:fontRef idx="minor"/>
                      </wps:style>
                      <wps:bodyPr rot="0">
                        <a:prstTxWarp prst="textNoShape">
                          <a:avLst/>
                        </a:prstTxWarp>
                        <a:noAutofit/>
                      </wps:bodyPr>
                    </wps:wsp>
                  </a:graphicData>
                </a:graphic>
              </wp:anchor>
            </w:drawing>
          </mc:Choice>
          <mc:Fallback>
            <w:pict>
              <v:shape id="shape 10" o:spid="_x0000_s10" o:spt="1" type="#_x0000_t1" style="position:absolute;z-index:31;o:allowoverlap:true;o:allowincell:true;mso-position-horizontal-relative:text;margin-left:28.70pt;mso-position-horizontal:absolute;mso-position-vertical-relative:text;margin-top:-296.20pt;mso-position-vertical:absolute;width:424.50pt;height:56.25pt;mso-wrap-distance-left:0.00pt;mso-wrap-distance-top:0.00pt;mso-wrap-distance-right:0.00pt;mso-wrap-distance-bottom:0.00pt;visibility:visible;" filled="f" strokecolor="#FF3333" strokeweight="0.54pt"/>
            </w:pict>
          </mc:Fallback>
        </mc:AlternateContent>
      </w:r>
      <w:r>
        <w:rPr>
          <w:rFonts w:ascii="Verdana" w:hAnsi="Verdana" w:eastAsia="Verdana" w:cs="Verdana"/>
        </w:rPr>
        <mc:AlternateContent>
          <mc:Choice Requires="wpg">
            <w:drawing>
              <wp:anchor xmlns:wp="http://schemas.openxmlformats.org/drawingml/2006/wordprocessingDrawing" xmlns:wp14="http://schemas.microsoft.com/office/word/2010/wordprocessingDrawing" distT="0" distB="0" distL="0" distR="0" simplePos="0" relativeHeight="37" behindDoc="0" locked="0" layoutInCell="1" allowOverlap="1">
                <wp:simplePos x="0" y="0"/>
                <wp:positionH relativeFrom="column">
                  <wp:posOffset>3428365</wp:posOffset>
                </wp:positionH>
                <wp:positionV relativeFrom="paragraph">
                  <wp:posOffset>-3575780</wp:posOffset>
                </wp:positionV>
                <wp:extent cx="2038350" cy="800735"/>
                <wp:effectExtent l="3810" t="4445" r="3810" b="3175"/>
                <wp:wrapNone/>
                <wp:docPr id="12" name="Forme1_9"/>
                <wp:cNvGraphicFramePr/>
                <a:graphic xmlns:a="http://schemas.openxmlformats.org/drawingml/2006/main">
                  <a:graphicData uri="http://schemas.microsoft.com/office/word/2010/wordprocessingShape">
                    <wps:wsp>
                      <wps:cNvPr id="0" name=""/>
                      <wps:cNvSpPr/>
                      <wps:spPr bwMode="auto">
                        <a:xfrm>
                          <a:off x="0" y="0"/>
                          <a:ext cx="2038320" cy="800640"/>
                        </a:xfrm>
                        <a:prstGeom prst="rect">
                          <a:avLst/>
                        </a:prstGeom>
                        <a:noFill/>
                        <a:ln w="6840">
                          <a:solidFill>
                            <a:srgbClr val="FF3333"/>
                          </a:solidFill>
                          <a:round/>
                        </a:ln>
                      </wps:spPr>
                      <wps:style>
                        <a:lnRef idx="0"/>
                        <a:fillRef idx="0"/>
                        <a:effectRef idx="0"/>
                        <a:fontRef idx="minor"/>
                      </wps:style>
                      <wps:bodyPr rot="0">
                        <a:prstTxWarp prst="textNoShape">
                          <a:avLst/>
                        </a:prstTxWarp>
                        <a:noAutofit/>
                      </wps:bodyPr>
                    </wps:wsp>
                  </a:graphicData>
                </a:graphic>
              </wp:anchor>
            </w:drawing>
          </mc:Choice>
          <mc:Fallback>
            <w:pict>
              <v:shape id="shape 11" o:spid="_x0000_s11" o:spt="1" type="#_x0000_t1" style="position:absolute;z-index:37;o:allowoverlap:true;o:allowincell:true;mso-position-horizontal-relative:text;margin-left:269.95pt;mso-position-horizontal:absolute;mso-position-vertical-relative:text;margin-top:-281.56pt;mso-position-vertical:absolute;width:160.50pt;height:63.05pt;mso-wrap-distance-left:0.00pt;mso-wrap-distance-top:0.00pt;mso-wrap-distance-right:0.00pt;mso-wrap-distance-bottom:0.00pt;visibility:visible;" filled="f" strokecolor="#FF3333" strokeweight="0.54pt"/>
            </w:pict>
          </mc:Fallback>
        </mc:AlternateContent>
      </w:r>
      <w:r>
        <mc:AlternateContent>
          <mc:Choice Requires="wpg">
            <w:drawing>
              <wp:inline xmlns:wp="http://schemas.openxmlformats.org/drawingml/2006/wordprocessingDrawing" distT="0" distB="0" distL="0" distR="0">
                <wp:extent cx="6120130" cy="4047602"/>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37292" name=""/>
                        <pic:cNvPicPr>
                          <a:picLocks noChangeAspect="1"/>
                        </pic:cNvPicPr>
                        <pic:nvPr/>
                      </pic:nvPicPr>
                      <pic:blipFill>
                        <a:blip r:embed="rId16"/>
                        <a:stretch/>
                      </pic:blipFill>
                      <pic:spPr bwMode="auto">
                        <a:xfrm>
                          <a:off x="0" y="0"/>
                          <a:ext cx="6120129" cy="404760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81.90pt;height:318.71pt;mso-wrap-distance-left:0.00pt;mso-wrap-distance-top:0.00pt;mso-wrap-distance-right:0.00pt;mso-wrap-distance-bottom:0.00pt;z-index:1;" stroked="false">
                <v:imagedata r:id="rId16" o:title=""/>
                <o:lock v:ext="edit" rotation="t"/>
              </v:shape>
            </w:pict>
          </mc:Fallback>
        </mc:AlternateContent>
      </w:r>
      <w:r>
        <w:rPr>
          <w:rFonts w:ascii="Verdana" w:hAnsi="Verdana" w:eastAsia="Verdana" w:cs="Verdana"/>
        </w:rPr>
        <mc:AlternateContent>
          <mc:Choice Requires="wpg">
            <w:drawing>
              <wp:anchor xmlns:wp="http://schemas.openxmlformats.org/drawingml/2006/wordprocessingDrawing" xmlns:wp14="http://schemas.microsoft.com/office/word/2010/wordprocessingDrawing" distT="0" distB="0" distL="0" distR="0" simplePos="0" relativeHeight="30" behindDoc="0" locked="0" layoutInCell="1" allowOverlap="1">
                <wp:simplePos x="0" y="0"/>
                <wp:positionH relativeFrom="column">
                  <wp:posOffset>407035</wp:posOffset>
                </wp:positionH>
                <wp:positionV relativeFrom="paragraph">
                  <wp:posOffset>-3423046</wp:posOffset>
                </wp:positionV>
                <wp:extent cx="2405380" cy="1442385"/>
                <wp:effectExtent l="3420" t="3420" r="3420" b="3420"/>
                <wp:wrapNone/>
                <wp:docPr id="14" name="Forme1"/>
                <wp:cNvGraphicFramePr/>
                <a:graphic xmlns:a="http://schemas.openxmlformats.org/drawingml/2006/main">
                  <a:graphicData uri="http://schemas.microsoft.com/office/word/2010/wordprocessingShape">
                    <wps:wsp>
                      <wps:cNvPr id="0" name=""/>
                      <wps:cNvSpPr/>
                      <wps:spPr bwMode="auto">
                        <a:xfrm flipH="0" flipV="0">
                          <a:off x="0" y="0"/>
                          <a:ext cx="2405379" cy="1442384"/>
                        </a:xfrm>
                        <a:prstGeom prst="rect">
                          <a:avLst/>
                        </a:prstGeom>
                        <a:noFill/>
                        <a:ln w="6840">
                          <a:solidFill>
                            <a:srgbClr val="FF3333"/>
                          </a:solidFill>
                          <a:round/>
                        </a:ln>
                      </wps:spPr>
                      <wps:style>
                        <a:lnRef idx="0"/>
                        <a:fillRef idx="0"/>
                        <a:effectRef idx="0"/>
                        <a:fontRef idx="minor"/>
                      </wps:style>
                      <wps:bodyPr rot="0">
                        <a:prstTxWarp prst="textNoShape">
                          <a:avLst/>
                        </a:prstTxWarp>
                        <a:noAutofit/>
                      </wps:bodyPr>
                    </wps:wsp>
                  </a:graphicData>
                </a:graphic>
              </wp:anchor>
            </w:drawing>
          </mc:Choice>
          <mc:Fallback>
            <w:pict>
              <v:shape id="shape 13" o:spid="_x0000_s13" o:spt="1" type="#_x0000_t1" style="position:absolute;z-index:30;o:allowoverlap:true;o:allowincell:true;mso-position-horizontal-relative:text;margin-left:32.05pt;mso-position-horizontal:absolute;mso-position-vertical-relative:text;margin-top:-269.53pt;mso-position-vertical:absolute;width:189.40pt;height:113.57pt;mso-wrap-distance-left:0.00pt;mso-wrap-distance-top:0.00pt;mso-wrap-distance-right:0.00pt;mso-wrap-distance-bottom:0.00pt;visibility:visible;" filled="f" strokecolor="#FF3333" strokeweight="0.54pt"/>
            </w:pict>
          </mc:Fallback>
        </mc:AlternateContent>
        <mc:AlternateContent>
          <mc:Choice Requires="wpg">
            <w:drawing>
              <wp:anchor xmlns:wp="http://schemas.openxmlformats.org/drawingml/2006/wordprocessingDrawing" xmlns:wp14="http://schemas.microsoft.com/office/word/2010/wordprocessingDrawing" distT="0" distB="0" distL="0" distR="0" simplePos="0" relativeHeight="33" behindDoc="0" locked="0" layoutInCell="1" allowOverlap="1">
                <wp:simplePos x="0" y="0"/>
                <wp:positionH relativeFrom="column">
                  <wp:posOffset>278447</wp:posOffset>
                </wp:positionH>
                <wp:positionV relativeFrom="paragraph">
                  <wp:posOffset>1176020</wp:posOffset>
                </wp:positionV>
                <wp:extent cx="257175" cy="276225"/>
                <wp:effectExtent l="0" t="12700" r="0" b="0"/>
                <wp:wrapNone/>
                <wp:docPr id="15" name="Forme2"/>
                <wp:cNvGraphicFramePr/>
                <a:graphic xmlns:a="http://schemas.openxmlformats.org/drawingml/2006/main">
                  <a:graphicData uri="http://schemas.microsoft.com/office/word/2010/wordprocessingShape">
                    <wps:wsp>
                      <wps:cNvPr id="0" name=""/>
                      <wps:cNvSpPr txBox="1"/>
                      <wps:spPr bwMode="auto">
                        <a:xfrm>
                          <a:off x="0" y="0"/>
                          <a:ext cx="257040" cy="276120"/>
                        </a:xfrm>
                        <a:prstGeom prst="rect">
                          <a:avLst/>
                        </a:prstGeom>
                        <a:noFill/>
                        <a:ln w="0">
                          <a:noFill/>
                        </a:ln>
                      </wps:spPr>
                      <wps:txbx>
                        <w:txbxContent>
                          <w:p>
                            <w:pPr>
                              <w:pBdr/>
                              <w:spacing/>
                              <w:ind/>
                              <w:rPr/>
                            </w:pPr>
                            <w:r>
                              <w:rPr>
                                <w:color w:val="ce181e"/>
                                <w:sz w:val="32"/>
                                <w:szCs w:val="32"/>
                              </w:rPr>
                              <w:t xml:space="preserve"></w:t>
                            </w:r>
                            <w:r/>
                          </w:p>
                        </w:txbxContent>
                      </wps:txbx>
                      <wps:bodyPr wrap="square" lIns="0" tIns="0" rIns="0" bIns="0" anchor="t">
                        <a:noAutofit/>
                      </wps:bodyPr>
                    </wps:wsp>
                  </a:graphicData>
                </a:graphic>
              </wp:anchor>
            </w:drawing>
          </mc:Choice>
          <mc:Fallback>
            <w:pict>
              <v:shape id="shape 14" o:spid="_x0000_s14" o:spt="202" type="#_x0000_t202" style="position:absolute;z-index:33;o:allowoverlap:true;o:allowincell:true;mso-position-horizontal-relative:text;margin-left:21.92pt;mso-position-horizontal:absolute;mso-position-vertical-relative:text;margin-top:92.60pt;mso-position-vertical:absolute;width:20.25pt;height:21.75pt;mso-wrap-distance-left:0.00pt;mso-wrap-distance-top:0.00pt;mso-wrap-distance-right:0.00pt;mso-wrap-distance-bottom:0.00pt;v-text-anchor:top;visibility:visible;" filled="f" stroked="f" strokeweight="0.00pt">
                <v:textbox inset="0,0,0,0">
                  <w:txbxContent>
                    <w:p>
                      <w:pPr>
                        <w:pBdr/>
                        <w:spacing/>
                        <w:ind/>
                        <w:rPr/>
                      </w:pPr>
                      <w:r>
                        <w:rPr>
                          <w:color w:val="ce181e"/>
                          <w:sz w:val="32"/>
                          <w:szCs w:val="32"/>
                        </w:rPr>
                        <w:t xml:space="preserve"></w:t>
                      </w:r>
                      <w:r/>
                    </w:p>
                  </w:txbxContent>
                </v:textbox>
              </v:shape>
            </w:pict>
          </mc:Fallback>
        </mc:AlternateContent>
        <mc:AlternateContent>
          <mc:Choice Requires="wpg">
            <w:drawing>
              <wp:anchor xmlns:wp="http://schemas.openxmlformats.org/drawingml/2006/wordprocessingDrawing" xmlns:wp14="http://schemas.microsoft.com/office/word/2010/wordprocessingDrawing" distT="0" distB="0" distL="0" distR="0" simplePos="0" relativeHeight="34" behindDoc="0" locked="0" layoutInCell="1" allowOverlap="1">
                <wp:simplePos x="0" y="0"/>
                <wp:positionH relativeFrom="column">
                  <wp:posOffset>4447540</wp:posOffset>
                </wp:positionH>
                <wp:positionV relativeFrom="paragraph">
                  <wp:posOffset>1342111</wp:posOffset>
                </wp:positionV>
                <wp:extent cx="257175" cy="276225"/>
                <wp:effectExtent l="0" t="0" r="0" b="0"/>
                <wp:wrapNone/>
                <wp:docPr id="16" name="Forme2_0"/>
                <wp:cNvGraphicFramePr/>
                <a:graphic xmlns:a="http://schemas.openxmlformats.org/drawingml/2006/main">
                  <a:graphicData uri="http://schemas.microsoft.com/office/word/2010/wordprocessingShape">
                    <wps:wsp>
                      <wps:cNvPr id="0" name=""/>
                      <wps:cNvSpPr txBox="1"/>
                      <wps:spPr bwMode="auto">
                        <a:xfrm>
                          <a:off x="0" y="0"/>
                          <a:ext cx="257040" cy="276120"/>
                        </a:xfrm>
                        <a:prstGeom prst="rect">
                          <a:avLst/>
                        </a:prstGeom>
                        <a:noFill/>
                        <a:ln w="0">
                          <a:noFill/>
                        </a:ln>
                      </wps:spPr>
                      <wps:txbx>
                        <w:txbxContent>
                          <w:p>
                            <w:pPr>
                              <w:pBdr/>
                              <w:spacing/>
                              <w:ind/>
                              <w:rPr/>
                            </w:pPr>
                            <w:r>
                              <w:rPr>
                                <w:color w:val="ce181e"/>
                                <w:sz w:val="32"/>
                                <w:szCs w:val="32"/>
                              </w:rPr>
                              <w:t xml:space="preserve"></w:t>
                            </w:r>
                            <w:r/>
                          </w:p>
                        </w:txbxContent>
                      </wps:txbx>
                      <wps:bodyPr wrap="square" lIns="0" tIns="0" rIns="0" bIns="0" anchor="t">
                        <a:noAutofit/>
                      </wps:bodyPr>
                    </wps:wsp>
                  </a:graphicData>
                </a:graphic>
              </wp:anchor>
            </w:drawing>
          </mc:Choice>
          <mc:Fallback>
            <w:pict>
              <v:shape id="shape 15" o:spid="_x0000_s15" o:spt="202" type="#_x0000_t202" style="position:absolute;z-index:34;o:allowoverlap:true;o:allowincell:true;mso-position-horizontal-relative:text;margin-left:350.20pt;mso-position-horizontal:absolute;mso-position-vertical-relative:text;margin-top:105.68pt;mso-position-vertical:absolute;width:20.25pt;height:21.75pt;mso-wrap-distance-left:0.00pt;mso-wrap-distance-top:0.00pt;mso-wrap-distance-right:0.00pt;mso-wrap-distance-bottom:0.00pt;v-text-anchor:top;visibility:visible;" filled="f" stroked="f" strokeweight="0.00pt">
                <v:textbox inset="0,0,0,0">
                  <w:txbxContent>
                    <w:p>
                      <w:pPr>
                        <w:pBdr/>
                        <w:spacing/>
                        <w:ind/>
                        <w:rPr/>
                      </w:pPr>
                      <w:r>
                        <w:rPr>
                          <w:color w:val="ce181e"/>
                          <w:sz w:val="32"/>
                          <w:szCs w:val="32"/>
                        </w:rPr>
                        <w:t xml:space="preserve"></w:t>
                      </w:r>
                      <w:r/>
                    </w:p>
                  </w:txbxContent>
                </v:textbox>
              </v:shape>
            </w:pict>
          </mc:Fallback>
        </mc:AlternateContent>
        <mc:AlternateContent>
          <mc:Choice Requires="wpg">
            <w:drawing>
              <wp:anchor xmlns:wp="http://schemas.openxmlformats.org/drawingml/2006/wordprocessingDrawing" xmlns:wp14="http://schemas.microsoft.com/office/word/2010/wordprocessingDrawing" distT="0" distB="0" distL="0" distR="0" simplePos="0" relativeHeight="35" behindDoc="0" locked="0" layoutInCell="1" allowOverlap="1">
                <wp:simplePos x="0" y="0"/>
                <wp:positionH relativeFrom="column">
                  <wp:posOffset>5755640</wp:posOffset>
                </wp:positionH>
                <wp:positionV relativeFrom="paragraph">
                  <wp:posOffset>3067881</wp:posOffset>
                </wp:positionV>
                <wp:extent cx="257175" cy="276225"/>
                <wp:effectExtent l="0" t="0" r="0" b="0"/>
                <wp:wrapNone/>
                <wp:docPr id="17" name="Forme2_1"/>
                <wp:cNvGraphicFramePr/>
                <a:graphic xmlns:a="http://schemas.openxmlformats.org/drawingml/2006/main">
                  <a:graphicData uri="http://schemas.microsoft.com/office/word/2010/wordprocessingShape">
                    <wps:wsp>
                      <wps:cNvPr id="0" name=""/>
                      <wps:cNvSpPr txBox="1"/>
                      <wps:spPr bwMode="auto">
                        <a:xfrm>
                          <a:off x="0" y="0"/>
                          <a:ext cx="257040" cy="276120"/>
                        </a:xfrm>
                        <a:prstGeom prst="rect">
                          <a:avLst/>
                        </a:prstGeom>
                        <a:noFill/>
                        <a:ln w="0">
                          <a:noFill/>
                        </a:ln>
                      </wps:spPr>
                      <wps:txbx>
                        <w:txbxContent>
                          <w:p>
                            <w:pPr>
                              <w:pBdr/>
                              <w:spacing/>
                              <w:ind/>
                              <w:rPr/>
                            </w:pPr>
                            <w:r>
                              <w:rPr>
                                <w:color w:val="ce181e"/>
                                <w:sz w:val="32"/>
                                <w:szCs w:val="32"/>
                              </w:rPr>
                              <w:t xml:space="preserve"></w:t>
                            </w:r>
                            <w:r/>
                          </w:p>
                        </w:txbxContent>
                      </wps:txbx>
                      <wps:bodyPr wrap="square" lIns="0" tIns="0" rIns="0" bIns="0" anchor="t">
                        <a:noAutofit/>
                      </wps:bodyPr>
                    </wps:wsp>
                  </a:graphicData>
                </a:graphic>
              </wp:anchor>
            </w:drawing>
          </mc:Choice>
          <mc:Fallback>
            <w:pict>
              <v:shape id="shape 16" o:spid="_x0000_s16" o:spt="202" type="#_x0000_t202" style="position:absolute;z-index:35;o:allowoverlap:true;o:allowincell:true;mso-position-horizontal-relative:text;margin-left:453.20pt;mso-position-horizontal:absolute;mso-position-vertical-relative:text;margin-top:241.57pt;mso-position-vertical:absolute;width:20.25pt;height:21.75pt;mso-wrap-distance-left:0.00pt;mso-wrap-distance-top:0.00pt;mso-wrap-distance-right:0.00pt;mso-wrap-distance-bottom:0.00pt;v-text-anchor:top;visibility:visible;" filled="f" stroked="f" strokeweight="0.00pt">
                <v:textbox inset="0,0,0,0">
                  <w:txbxContent>
                    <w:p>
                      <w:pPr>
                        <w:pBdr/>
                        <w:spacing/>
                        <w:ind/>
                        <w:rPr/>
                      </w:pPr>
                      <w:r>
                        <w:rPr>
                          <w:color w:val="ce181e"/>
                          <w:sz w:val="32"/>
                          <w:szCs w:val="32"/>
                        </w:rPr>
                        <w:t xml:space="preserve"></w:t>
                      </w:r>
                      <w:r/>
                    </w:p>
                  </w:txbxContent>
                </v:textbox>
              </v:shape>
            </w:pict>
          </mc:Fallback>
        </mc:AlternateContent>
        <mc:AlternateContent>
          <mc:Choice Requires="wpg">
            <w:drawing>
              <wp:anchor xmlns:wp="http://schemas.openxmlformats.org/drawingml/2006/wordprocessingDrawing" xmlns:wp14="http://schemas.microsoft.com/office/word/2010/wordprocessingDrawing" distT="0" distB="0" distL="0" distR="0" simplePos="0" relativeHeight="36" behindDoc="0" locked="0" layoutInCell="1" allowOverlap="1">
                <wp:simplePos x="0" y="0"/>
                <wp:positionH relativeFrom="column">
                  <wp:posOffset>4447540</wp:posOffset>
                </wp:positionH>
                <wp:positionV relativeFrom="paragraph">
                  <wp:posOffset>862996</wp:posOffset>
                </wp:positionV>
                <wp:extent cx="257175" cy="276225"/>
                <wp:effectExtent l="0" t="0" r="0" b="0"/>
                <wp:wrapNone/>
                <wp:docPr id="18" name="Forme2_2"/>
                <wp:cNvGraphicFramePr/>
                <a:graphic xmlns:a="http://schemas.openxmlformats.org/drawingml/2006/main">
                  <a:graphicData uri="http://schemas.microsoft.com/office/word/2010/wordprocessingShape">
                    <wps:wsp>
                      <wps:cNvPr id="0" name=""/>
                      <wps:cNvSpPr txBox="1"/>
                      <wps:spPr bwMode="auto">
                        <a:xfrm>
                          <a:off x="0" y="0"/>
                          <a:ext cx="257040" cy="276120"/>
                        </a:xfrm>
                        <a:prstGeom prst="rect">
                          <a:avLst/>
                        </a:prstGeom>
                        <a:noFill/>
                        <a:ln w="0">
                          <a:noFill/>
                        </a:ln>
                      </wps:spPr>
                      <wps:txbx>
                        <w:txbxContent>
                          <w:p>
                            <w:pPr>
                              <w:pBdr/>
                              <w:spacing/>
                              <w:ind/>
                              <w:rPr/>
                            </w:pPr>
                            <w:r>
                              <w:rPr>
                                <w:color w:val="ce181e"/>
                                <w:sz w:val="32"/>
                                <w:szCs w:val="32"/>
                              </w:rPr>
                              <w:t xml:space="preserve"></w:t>
                            </w:r>
                            <w:r/>
                          </w:p>
                        </w:txbxContent>
                      </wps:txbx>
                      <wps:bodyPr wrap="square" lIns="0" tIns="0" rIns="0" bIns="0" anchor="t">
                        <a:noAutofit/>
                      </wps:bodyPr>
                    </wps:wsp>
                  </a:graphicData>
                </a:graphic>
              </wp:anchor>
            </w:drawing>
          </mc:Choice>
          <mc:Fallback>
            <w:pict>
              <v:shape id="shape 17" o:spid="_x0000_s17" o:spt="202" type="#_x0000_t202" style="position:absolute;z-index:36;o:allowoverlap:true;o:allowincell:true;mso-position-horizontal-relative:text;margin-left:350.20pt;mso-position-horizontal:absolute;mso-position-vertical-relative:text;margin-top:67.95pt;mso-position-vertical:absolute;width:20.25pt;height:21.75pt;mso-wrap-distance-left:0.00pt;mso-wrap-distance-top:0.00pt;mso-wrap-distance-right:0.00pt;mso-wrap-distance-bottom:0.00pt;v-text-anchor:top;visibility:visible;" filled="f" stroked="f" strokeweight="0.00pt">
                <v:textbox inset="0,0,0,0">
                  <w:txbxContent>
                    <w:p>
                      <w:pPr>
                        <w:pBdr/>
                        <w:spacing/>
                        <w:ind/>
                        <w:rPr/>
                      </w:pPr>
                      <w:r>
                        <w:rPr>
                          <w:color w:val="ce181e"/>
                          <w:sz w:val="32"/>
                          <w:szCs w:val="32"/>
                        </w:rPr>
                        <w:t xml:space="preserve"></w:t>
                      </w:r>
                      <w:r/>
                    </w:p>
                  </w:txbxContent>
                </v:textbox>
              </v:shape>
            </w:pict>
          </mc:Fallback>
        </mc:AlternateContent>
      </w:r>
      <w:r>
        <w:rPr>
          <w:rFonts w:ascii="Verdana" w:hAnsi="Verdana" w:eastAsia="Verdana" w:cs="Verdana"/>
          <w:highlight w:val="none"/>
        </w:rPr>
      </w:r>
      <w:r>
        <w:rPr>
          <w:rFonts w:ascii="Verdana" w:hAnsi="Verdana" w:eastAsia="Verdana" w:cs="Verdana"/>
          <w:highlight w:val="none"/>
        </w:rPr>
      </w:r>
    </w:p>
    <w:p>
      <w:pPr>
        <w:pStyle w:val="860"/>
        <w:pBdr/>
        <w:spacing/>
        <w:ind/>
        <w:rPr>
          <w:rFonts w:ascii="Verdana" w:hAnsi="Verdana" w:cs="Verdana"/>
        </w:rPr>
      </w:pPr>
      <w:r>
        <w:rPr>
          <w:rFonts w:ascii="Verdana" w:hAnsi="Verdana" w:eastAsia="Verdana" w:cs="Verdana"/>
          <w:highlight w:val="none"/>
        </w:rPr>
      </w:r>
      <w:r>
        <w:rPr>
          <w:rFonts w:ascii="Verdana" w:hAnsi="Verdana" w:cs="Verdana"/>
        </w:rPr>
      </w:r>
      <w:r>
        <w:rPr>
          <w:rFonts w:ascii="Verdana" w:hAnsi="Verdana" w:cs="Verdana"/>
        </w:rPr>
      </w:r>
    </w:p>
    <w:p>
      <w:pPr>
        <w:pStyle w:val="860"/>
        <w:pBdr/>
        <w:spacing/>
        <w:ind/>
        <w:rPr>
          <w:rFonts w:ascii="Verdana" w:hAnsi="Verdana" w:cs="Verdana"/>
        </w:rPr>
      </w:pPr>
      <w:r>
        <w:rPr>
          <w:rFonts w:ascii="Verdana" w:hAnsi="Verdana" w:eastAsia="Verdana" w:cs="Verdana"/>
        </w:rPr>
        <w:t xml:space="preserve">L’outil étant lié à une base POSTGRESQL, cette fenêtre permet de renseigner les informations de connexion au serveur et à la base </w:t>
      </w:r>
      <w:r>
        <w:rPr>
          <w:rFonts w:ascii="Verdana" w:hAnsi="Verdana" w:eastAsia="Verdana" w:cs="Verdana"/>
        </w:rPr>
        <w:t xml:space="preserve">de données</w:t>
      </w:r>
      <w:r>
        <w:rPr>
          <w:rFonts w:ascii="Verdana" w:hAnsi="Verdana" w:eastAsia="Verdana" w:cs="Verdana"/>
        </w:rPr>
        <w:t xml:space="preserve">. </w:t>
      </w:r>
      <w:r>
        <w:rPr>
          <w:rFonts w:ascii="Verdana" w:hAnsi="Verdana" w:eastAsia="Verdana" w:cs="Verdana"/>
          <w:sz w:val="22"/>
        </w:rPr>
        <w:t xml:space="preserve">L</w:t>
      </w:r>
      <w:r>
        <w:rPr>
          <w:rFonts w:ascii="Verdana" w:hAnsi="Verdana" w:eastAsia="Verdana" w:cs="Verdana"/>
        </w:rPr>
        <w:t xml:space="preserve">es paramètres </w:t>
      </w:r>
      <w:r>
        <w:rPr>
          <w:rFonts w:ascii="Verdana" w:hAnsi="Verdana" w:eastAsia="Verdana" w:cs="Verdana"/>
        </w:rPr>
        <w:t xml:space="preserve">de connexion au serveur </w:t>
      </w:r>
      <w:r>
        <w:rPr>
          <w:rFonts w:ascii="Verdana" w:hAnsi="Verdana" w:eastAsia="Verdana" w:cs="Verdana"/>
        </w:rPr>
        <w:t xml:space="preserve">sont </w:t>
      </w:r>
      <w:r>
        <w:rPr>
          <w:rFonts w:ascii="Verdana" w:hAnsi="Verdana" w:eastAsia="Verdana" w:cs="Verdana"/>
        </w:rPr>
        <w:t xml:space="preserve">(</w:t>
      </w:r>
      <w:r>
        <w:rPr>
          <w:color w:val="ce181e"/>
          <w:sz w:val="32"/>
          <w:szCs w:val="32"/>
        </w:rPr>
        <w:t xml:space="preserve"></w:t>
      </w:r>
      <w:r>
        <w:rPr>
          <w:rFonts w:ascii="Verdana" w:hAnsi="Verdana" w:eastAsia="Verdana" w:cs="Verdana"/>
        </w:rPr>
        <w:t xml:space="preserve">)</w:t>
      </w:r>
      <w:r>
        <w:rPr>
          <w:rFonts w:ascii="Verdana" w:hAnsi="Verdana" w:eastAsia="Verdana" w:cs="Verdana"/>
        </w:rPr>
        <w:t xml:space="preserve"> :</w:t>
      </w:r>
      <w:r>
        <w:rPr>
          <w:rFonts w:ascii="Verdana" w:hAnsi="Verdana" w:cs="Verdana"/>
        </w:rPr>
      </w:r>
      <w:r>
        <w:rPr>
          <w:rFonts w:ascii="Verdana" w:hAnsi="Verdana" w:cs="Verdana"/>
        </w:rPr>
      </w:r>
    </w:p>
    <w:p>
      <w:pPr>
        <w:pStyle w:val="860"/>
        <w:numPr>
          <w:ilvl w:val="0"/>
          <w:numId w:val="4"/>
        </w:numPr>
        <w:pBdr/>
        <w:spacing/>
        <w:ind/>
        <w:jc w:val="left"/>
        <w:rPr>
          <w:rFonts w:ascii="Verdana" w:hAnsi="Verdana" w:cs="Verdana"/>
        </w:rPr>
      </w:pPr>
      <w:r>
        <w:rPr>
          <w:rFonts w:ascii="Verdana" w:hAnsi="Verdana" w:eastAsia="Verdana" w:cs="Verdana"/>
          <w:b/>
          <w:bCs/>
        </w:rPr>
        <w:t xml:space="preserve">A</w:t>
      </w:r>
      <w:r>
        <w:rPr>
          <w:rFonts w:ascii="Verdana" w:hAnsi="Verdana" w:eastAsia="Verdana" w:cs="Verdana"/>
          <w:b/>
          <w:bCs/>
        </w:rPr>
        <w:t xml:space="preserve">dresse du serveur (IP)</w:t>
      </w:r>
      <w:r>
        <w:rPr>
          <w:rFonts w:ascii="Verdana" w:hAnsi="Verdana" w:eastAsia="Verdana" w:cs="Verdana"/>
        </w:rPr>
        <w:t xml:space="preserve"> : c’est l’adresse au sein du réseau. Si le serveur est installé sur votre poste, on peut le définir en mode local </w:t>
      </w:r>
      <w:r>
        <w:rPr>
          <w:rFonts w:ascii="Verdana" w:hAnsi="Verdana" w:eastAsia="Verdana" w:cs="Verdana"/>
        </w:rPr>
        <w:t xml:space="preserve">(local</w:t>
      </w:r>
      <w:r>
        <w:rPr>
          <w:rFonts w:ascii="Verdana" w:hAnsi="Verdana" w:eastAsia="Verdana" w:cs="Verdana"/>
        </w:rPr>
        <w:t xml:space="preserve">host</w:t>
      </w:r>
      <w:r>
        <w:rPr>
          <w:rFonts w:ascii="Verdana" w:hAnsi="Verdana" w:eastAsia="Verdana" w:cs="Verdana"/>
        </w:rPr>
        <w:t xml:space="preserve"> ou 127.0.0.1)</w:t>
      </w:r>
      <w:r>
        <w:rPr>
          <w:rFonts w:ascii="Verdana" w:hAnsi="Verdana" w:eastAsia="Verdana" w:cs="Verdana"/>
        </w:rPr>
        <w:t xml:space="preserve">, si</w:t>
      </w:r>
      <w:r>
        <w:rPr>
          <w:rFonts w:ascii="Verdana" w:hAnsi="Verdana" w:eastAsia="Verdana" w:cs="Verdana"/>
        </w:rPr>
        <w:t xml:space="preserve">n</w:t>
      </w:r>
      <w:r>
        <w:rPr>
          <w:rFonts w:ascii="Verdana" w:hAnsi="Verdana" w:eastAsia="Verdana" w:cs="Verdana"/>
        </w:rPr>
        <w:t xml:space="preserve">on il faudra fournir l’adresse IP </w:t>
      </w:r>
      <w:r>
        <w:rPr>
          <w:rFonts w:ascii="Verdana" w:hAnsi="Verdana" w:eastAsia="Verdana" w:cs="Verdana"/>
        </w:rPr>
        <w:t xml:space="preserve">du serveur ;</w:t>
      </w:r>
      <w:r>
        <w:rPr>
          <w:rFonts w:ascii="Verdana" w:hAnsi="Verdana" w:cs="Verdana"/>
        </w:rPr>
      </w:r>
      <w:r>
        <w:rPr>
          <w:rFonts w:ascii="Verdana" w:hAnsi="Verdana" w:cs="Verdana"/>
        </w:rPr>
      </w:r>
    </w:p>
    <w:p>
      <w:pPr>
        <w:pStyle w:val="860"/>
        <w:numPr>
          <w:ilvl w:val="0"/>
          <w:numId w:val="4"/>
        </w:numPr>
        <w:pBdr/>
        <w:spacing/>
        <w:ind/>
        <w:rPr>
          <w:rFonts w:ascii="Verdana" w:hAnsi="Verdana" w:cs="Verdana"/>
        </w:rPr>
      </w:pPr>
      <w:r>
        <w:rPr>
          <w:rFonts w:ascii="Verdana" w:hAnsi="Verdana" w:eastAsia="Verdana" w:cs="Verdana"/>
          <w:b/>
          <w:bCs/>
        </w:rPr>
        <w:t xml:space="preserve">P</w:t>
      </w:r>
      <w:r>
        <w:rPr>
          <w:rFonts w:ascii="Verdana" w:hAnsi="Verdana" w:eastAsia="Verdana" w:cs="Verdana"/>
          <w:b/>
          <w:bCs/>
        </w:rPr>
        <w:t xml:space="preserve">ort </w:t>
      </w:r>
      <w:r>
        <w:rPr>
          <w:rFonts w:ascii="Verdana" w:hAnsi="Verdana" w:eastAsia="Verdana" w:cs="Verdana"/>
        </w:rPr>
        <w:t xml:space="preserve">: la communication avec un serveur POSTGRESQL nécessite une adresse IP et un port. Ce port est généralement « 5432 » ;</w:t>
      </w:r>
      <w:r>
        <w:rPr>
          <w:rFonts w:ascii="Verdana" w:hAnsi="Verdana" w:cs="Verdana"/>
        </w:rPr>
      </w:r>
      <w:r>
        <w:rPr>
          <w:rFonts w:ascii="Verdana" w:hAnsi="Verdana" w:cs="Verdana"/>
        </w:rPr>
      </w:r>
    </w:p>
    <w:p>
      <w:pPr>
        <w:pStyle w:val="860"/>
        <w:numPr>
          <w:ilvl w:val="0"/>
          <w:numId w:val="4"/>
        </w:numPr>
        <w:pBdr/>
        <w:spacing/>
        <w:ind/>
        <w:rPr>
          <w:rFonts w:ascii="Verdana" w:hAnsi="Verdana" w:cs="Verdana"/>
        </w:rPr>
      </w:pPr>
      <w:r>
        <w:rPr>
          <w:rFonts w:ascii="Verdana" w:hAnsi="Verdana" w:eastAsia="Verdana" w:cs="Verdana"/>
          <w:b/>
          <w:bCs/>
        </w:rPr>
        <w:t xml:space="preserve">User</w:t>
      </w:r>
      <w:r>
        <w:rPr>
          <w:rFonts w:ascii="Verdana" w:hAnsi="Verdana" w:eastAsia="Verdana" w:cs="Verdana"/>
        </w:rPr>
        <w:t xml:space="preserve"> : compte utilisateur ;</w:t>
      </w:r>
      <w:r>
        <w:rPr>
          <w:rFonts w:ascii="Verdana" w:hAnsi="Verdana" w:cs="Verdana"/>
        </w:rPr>
      </w:r>
      <w:r>
        <w:rPr>
          <w:rFonts w:ascii="Verdana" w:hAnsi="Verdana" w:cs="Verdana"/>
        </w:rPr>
      </w:r>
    </w:p>
    <w:p>
      <w:pPr>
        <w:pStyle w:val="860"/>
        <w:numPr>
          <w:ilvl w:val="0"/>
          <w:numId w:val="4"/>
        </w:numPr>
        <w:pBdr/>
        <w:spacing/>
        <w:ind/>
        <w:rPr>
          <w:rFonts w:ascii="Verdana" w:hAnsi="Verdana" w:cs="Verdana"/>
        </w:rPr>
      </w:pPr>
      <w:r>
        <w:rPr>
          <w:rFonts w:ascii="Verdana" w:hAnsi="Verdana" w:eastAsia="Verdana" w:cs="Verdana"/>
          <w:b/>
          <w:bCs/>
        </w:rPr>
        <w:t xml:space="preserve">Mot de passe</w:t>
      </w:r>
      <w:r>
        <w:rPr>
          <w:rFonts w:ascii="Verdana" w:hAnsi="Verdana" w:eastAsia="Verdana" w:cs="Verdana"/>
        </w:rPr>
        <w:t xml:space="preserve"> :</w:t>
      </w:r>
      <w:r>
        <w:rPr>
          <w:rFonts w:ascii="Verdana" w:hAnsi="Verdana" w:eastAsia="Verdana" w:cs="Verdana"/>
        </w:rPr>
        <w:t xml:space="preserve"> </w:t>
      </w:r>
      <w:r>
        <w:rPr>
          <w:rFonts w:ascii="Verdana" w:hAnsi="Verdana" w:eastAsia="Verdana" w:cs="Verdana"/>
        </w:rPr>
        <w:t xml:space="preserve">mot de passe associé au</w:t>
      </w:r>
      <w:r>
        <w:rPr>
          <w:rFonts w:ascii="Verdana" w:hAnsi="Verdana" w:eastAsia="Verdana" w:cs="Verdana"/>
        </w:rPr>
        <w:t xml:space="preserve"> compte utilisateur ;</w:t>
      </w:r>
      <w:r>
        <w:rPr>
          <w:rFonts w:ascii="Verdana" w:hAnsi="Verdana" w:cs="Verdana"/>
        </w:rPr>
      </w:r>
      <w:r>
        <w:rPr>
          <w:rFonts w:ascii="Verdana" w:hAnsi="Verdana" w:cs="Verdana"/>
        </w:rPr>
      </w:r>
    </w:p>
    <w:p>
      <w:pPr>
        <w:pStyle w:val="860"/>
        <w:numPr>
          <w:ilvl w:val="0"/>
          <w:numId w:val="4"/>
        </w:numPr>
        <w:pBdr/>
        <w:spacing/>
        <w:ind/>
        <w:rPr>
          <w:rFonts w:ascii="Verdana" w:hAnsi="Verdana" w:cs="Verdana"/>
        </w:rPr>
      </w:pPr>
      <w:r>
        <w:rPr>
          <w:rFonts w:ascii="Verdana" w:hAnsi="Verdana" w:eastAsia="Verdana" w:cs="Verdana"/>
          <w:highlight w:val="none"/>
        </w:rPr>
      </w:r>
      <w:r>
        <w:rPr>
          <w:rFonts w:ascii="Verdana" w:hAnsi="Verdana" w:eastAsia="Verdana" w:cs="Verdana"/>
          <w:b/>
          <w:bCs/>
        </w:rPr>
        <w:t xml:space="preserve">Base de données</w:t>
      </w:r>
      <w:r>
        <w:rPr>
          <w:rFonts w:ascii="Verdana" w:hAnsi="Verdana" w:eastAsia="Verdana" w:cs="Verdana"/>
        </w:rPr>
        <w:t xml:space="preserve"> :</w:t>
      </w:r>
      <w:r>
        <w:rPr>
          <w:rFonts w:ascii="Verdana" w:hAnsi="Verdana" w:eastAsia="Verdana" w:cs="Verdana"/>
        </w:rPr>
        <w:t xml:space="preserve"> </w:t>
      </w:r>
      <w:r>
        <w:rPr>
          <w:rFonts w:ascii="Verdana" w:hAnsi="Verdana" w:eastAsia="Verdana" w:cs="Verdana"/>
        </w:rPr>
        <w:t xml:space="preserve">nom de la base de données.</w:t>
      </w:r>
      <w:r>
        <w:rPr>
          <w:rFonts w:ascii="Verdana" w:hAnsi="Verdana" w:cs="Verdana"/>
        </w:rPr>
      </w:r>
      <w:r>
        <w:rPr>
          <w:rFonts w:ascii="Verdana" w:hAnsi="Verdana" w:cs="Verdana"/>
        </w:rPr>
      </w:r>
    </w:p>
    <w:p>
      <w:pPr>
        <w:pStyle w:val="860"/>
        <w:pBdr/>
        <w:spacing/>
        <w:ind/>
        <w:rPr>
          <w:rFonts w:ascii="Verdana" w:hAnsi="Verdana" w:cs="Verdana"/>
        </w:rPr>
      </w:pPr>
      <w:r>
        <w:rPr>
          <w:rFonts w:ascii="Verdana" w:hAnsi="Verdana" w:eastAsia="Verdana" w:cs="Verdana"/>
          <w:highlight w:val="none"/>
        </w:rPr>
      </w:r>
      <w:r>
        <w:rPr>
          <w:rFonts w:ascii="Verdana" w:hAnsi="Verdana" w:cs="Verdana"/>
        </w:rPr>
      </w:r>
      <w:r>
        <w:rPr>
          <w:rFonts w:ascii="Verdana" w:hAnsi="Verdana" w:cs="Verdana"/>
        </w:rPr>
      </w:r>
    </w:p>
    <w:p>
      <w:pPr>
        <w:pBdr/>
        <w:spacing/>
        <w:ind/>
        <w:rPr>
          <w:rFonts w:ascii="Verdana" w:hAnsi="Verdana" w:eastAsia="Verdana" w:cs="Verdana"/>
          <w:highlight w:val="none"/>
        </w:rPr>
      </w:pPr>
      <w:r>
        <w:rPr>
          <w:rFonts w:ascii="Verdana" w:hAnsi="Verdana" w:eastAsia="Verdana" w:cs="Verdana"/>
          <w:sz w:val="22"/>
          <w:szCs w:val="22"/>
        </w:rPr>
        <w:t xml:space="preserve">Cliquer sur « </w:t>
      </w:r>
      <w:r>
        <w:rPr>
          <w:rFonts w:ascii="Verdana" w:hAnsi="Verdana" w:eastAsia="Verdana" w:cs="Verdana"/>
          <w:b/>
          <w:bCs/>
          <w:sz w:val="22"/>
          <w:szCs w:val="22"/>
        </w:rPr>
        <w:t xml:space="preserve">Vérifier la connexion au serveur PG et alimenter les listes des schémas et tables</w:t>
      </w:r>
      <w:r>
        <w:rPr>
          <w:rFonts w:ascii="Verdana" w:hAnsi="Verdana" w:eastAsia="Verdana" w:cs="Verdana"/>
          <w:sz w:val="22"/>
          <w:szCs w:val="22"/>
        </w:rPr>
        <w:t xml:space="preserve"> » pour valider les paramètres saisis (</w:t>
      </w:r>
      <w:r>
        <w:rPr>
          <w:color w:val="ce181e"/>
          <w:sz w:val="32"/>
          <w:szCs w:val="32"/>
        </w:rPr>
        <w:t xml:space="preserve"></w:t>
      </w:r>
      <w:r>
        <w:rPr>
          <w:rFonts w:ascii="Verdana" w:hAnsi="Verdana" w:eastAsia="Verdana" w:cs="Verdana"/>
          <w:sz w:val="22"/>
          <w:szCs w:val="22"/>
        </w:rPr>
        <w:t xml:space="preserve">).</w:t>
      </w:r>
      <w:r>
        <w:rPr>
          <w:rFonts w:ascii="Verdana" w:hAnsi="Verdana" w:eastAsia="Verdana" w:cs="Verdana"/>
          <w:highlight w:val="none"/>
        </w:rPr>
      </w:r>
      <w:r>
        <w:rPr>
          <w:rFonts w:ascii="Verdana" w:hAnsi="Verdana" w:eastAsia="Verdana" w:cs="Verdana"/>
          <w:highlight w:val="none"/>
        </w:rPr>
      </w:r>
    </w:p>
    <w:p>
      <w:pPr>
        <w:pStyle w:val="860"/>
        <w:pBdr/>
        <w:spacing/>
        <w:ind/>
        <w:rPr>
          <w:rFonts w:ascii="Verdana" w:hAnsi="Verdana" w:eastAsia="Verdana" w:cs="Verdana"/>
          <w:highlight w:val="none"/>
        </w:rPr>
      </w:pPr>
      <w:r>
        <w:rPr>
          <w:rFonts w:ascii="Verdana" w:hAnsi="Verdana" w:eastAsia="Verdana" w:cs="Verdana"/>
          <w:highlight w:val="none"/>
        </w:rPr>
      </w:r>
      <w:r>
        <w:rPr>
          <w:rFonts w:ascii="Verdana" w:hAnsi="Verdana" w:eastAsia="Verdana" w:cs="Verdana"/>
          <w:highlight w:val="none"/>
        </w:rPr>
      </w:r>
      <w:r>
        <w:rPr>
          <w:rFonts w:ascii="Verdana" w:hAnsi="Verdana" w:eastAsia="Verdana" w:cs="Verdana"/>
          <w:highlight w:val="none"/>
        </w:rPr>
      </w:r>
    </w:p>
    <w:p>
      <w:pPr>
        <w:pStyle w:val="880"/>
        <w:pBdr/>
        <w:spacing/>
        <w:ind/>
        <w:rPr>
          <w:sz w:val="22"/>
          <w:szCs w:val="22"/>
          <w:highlight w:val="none"/>
        </w:rPr>
      </w:pPr>
      <w:r>
        <w:rPr>
          <w:b/>
          <w:bCs/>
          <w:sz w:val="22"/>
          <w:highlight w:val="none"/>
        </w:rPr>
        <w:t xml:space="preserve">Remarque </w:t>
      </w:r>
      <w:r>
        <w:rPr>
          <w:sz w:val="22"/>
          <w:highlight w:val="none"/>
        </w:rPr>
        <w:t xml:space="preserve">:</w:t>
      </w:r>
      <w:r>
        <w:rPr>
          <w:sz w:val="22"/>
          <w:szCs w:val="22"/>
          <w:highlight w:val="none"/>
        </w:rPr>
      </w:r>
      <w:r>
        <w:rPr>
          <w:sz w:val="22"/>
          <w:szCs w:val="22"/>
          <w:highlight w:val="none"/>
        </w:rPr>
      </w:r>
    </w:p>
    <w:p>
      <w:pPr>
        <w:pStyle w:val="880"/>
        <w:pBdr/>
        <w:spacing/>
        <w:ind/>
        <w:rPr>
          <w:sz w:val="22"/>
          <w:szCs w:val="22"/>
          <w:highlight w:val="none"/>
        </w:rPr>
      </w:pPr>
      <w:r>
        <w:rPr>
          <w:sz w:val="22"/>
        </w:rPr>
        <w:t xml:space="preserve">Il est nécessaire d’avoir importé les données dans la base pour afficher les </w:t>
      </w:r>
      <w:r>
        <w:rPr>
          <w:sz w:val="22"/>
        </w:rPr>
        <w:t xml:space="preserve">couches utilisées pour le traitement. Il faudra donc recliquer sur ce bouton, une fois les données importées, pour alimenter les listes des schémas et tables.</w:t>
      </w:r>
      <w:r>
        <w:rPr>
          <w:sz w:val="22"/>
          <w:szCs w:val="22"/>
          <w:highlight w:val="none"/>
        </w:rPr>
      </w:r>
      <w:r>
        <w:rPr>
          <w:sz w:val="22"/>
          <w:szCs w:val="22"/>
          <w:highlight w:val="none"/>
        </w:rPr>
      </w:r>
    </w:p>
    <w:p>
      <w:pPr>
        <w:pStyle w:val="860"/>
        <w:pBdr/>
        <w:spacing/>
        <w:ind/>
        <w:rPr>
          <w:rFonts w:ascii="Verdana" w:hAnsi="Verdana" w:eastAsia="Verdana" w:cs="Verdana"/>
          <w:highlight w:val="none"/>
        </w:rPr>
      </w:pPr>
      <w:r>
        <w:rPr>
          <w:rFonts w:ascii="Verdana" w:hAnsi="Verdana" w:eastAsia="Verdana" w:cs="Verdana"/>
          <w:highlight w:val="none"/>
        </w:rPr>
      </w:r>
      <w:r>
        <w:rPr>
          <w:rFonts w:ascii="Verdana" w:hAnsi="Verdana" w:eastAsia="Verdana" w:cs="Verdana"/>
          <w:highlight w:val="none"/>
        </w:rPr>
      </w:r>
      <w:r>
        <w:rPr>
          <w:rFonts w:ascii="Verdana" w:hAnsi="Verdana" w:eastAsia="Verdana" w:cs="Verdana"/>
          <w:highlight w:val="none"/>
        </w:rPr>
      </w:r>
    </w:p>
    <w:p>
      <w:pPr>
        <w:pBdr/>
        <w:spacing/>
        <w:ind/>
        <w:rPr>
          <w:rFonts w:ascii="Verdana" w:hAnsi="Verdana" w:eastAsia="Verdana" w:cs="Verdana"/>
          <w:sz w:val="22"/>
          <w:szCs w:val="22"/>
          <w:highlight w:val="none"/>
        </w:rPr>
      </w:pPr>
      <w:r>
        <w:rPr>
          <w:rFonts w:ascii="Verdana" w:hAnsi="Verdana" w:eastAsia="Verdana" w:cs="Verdana"/>
          <w:sz w:val="22"/>
          <w:szCs w:val="22"/>
          <w:highlight w:val="none"/>
        </w:rPr>
        <w:t xml:space="preserve">Le bouton « </w:t>
      </w:r>
      <w:r>
        <w:rPr>
          <w:rFonts w:ascii="Verdana" w:hAnsi="Verdana" w:eastAsia="Verdana" w:cs="Verdana"/>
          <w:b/>
          <w:bCs/>
          <w:sz w:val="22"/>
          <w:szCs w:val="22"/>
          <w:highlight w:val="none"/>
        </w:rPr>
        <w:t xml:space="preserve">Copier les fonctions de traitement SQL et préparation de l’interface</w:t>
      </w:r>
      <w:r>
        <w:rPr>
          <w:rFonts w:ascii="Verdana" w:hAnsi="Verdana" w:eastAsia="Verdana" w:cs="Verdana"/>
          <w:sz w:val="22"/>
          <w:szCs w:val="22"/>
          <w:highlight w:val="none"/>
        </w:rPr>
        <w:t xml:space="preserve"> » (</w:t>
      </w:r>
      <w:r>
        <w:rPr>
          <w:color w:val="ce181e"/>
          <w:sz w:val="32"/>
          <w:szCs w:val="32"/>
        </w:rPr>
        <w:t xml:space="preserve"></w:t>
      </w:r>
      <w:r>
        <w:rPr>
          <w:rFonts w:ascii="Verdana" w:hAnsi="Verdana" w:eastAsia="Verdana" w:cs="Verdana"/>
          <w:sz w:val="22"/>
          <w:szCs w:val="22"/>
          <w:highlight w:val="none"/>
        </w:rPr>
        <w:t xml:space="preserve">) intègre dans la base les fonctions de calcul SQL et importe la table des départements de la France Métropolitaine qui alimente les menus « </w:t>
      </w:r>
      <w:r>
        <w:rPr>
          <w:rFonts w:ascii="Verdana" w:hAnsi="Verdana" w:eastAsia="Verdana" w:cs="Verdana"/>
          <w:b/>
          <w:bCs/>
          <w:sz w:val="22"/>
          <w:szCs w:val="22"/>
          <w:highlight w:val="none"/>
        </w:rPr>
        <w:t xml:space="preserve">région </w:t>
      </w:r>
      <w:r>
        <w:rPr>
          <w:rFonts w:ascii="Verdana" w:hAnsi="Verdana" w:eastAsia="Verdana" w:cs="Verdana"/>
          <w:sz w:val="22"/>
          <w:szCs w:val="22"/>
          <w:highlight w:val="none"/>
        </w:rPr>
        <w:t xml:space="preserve">» et « </w:t>
      </w:r>
      <w:r>
        <w:rPr>
          <w:rFonts w:ascii="Verdana" w:hAnsi="Verdana" w:eastAsia="Verdana" w:cs="Verdana"/>
          <w:b/>
          <w:bCs/>
          <w:sz w:val="22"/>
          <w:szCs w:val="22"/>
          <w:highlight w:val="none"/>
        </w:rPr>
        <w:t xml:space="preserve">département </w:t>
      </w:r>
      <w:r>
        <w:rPr>
          <w:rFonts w:ascii="Verdana" w:hAnsi="Verdana" w:eastAsia="Verdana" w:cs="Verdana"/>
          <w:sz w:val="22"/>
          <w:szCs w:val="22"/>
          <w:highlight w:val="none"/>
        </w:rPr>
        <w:t xml:space="preserve">» de l’onglet « </w:t>
      </w:r>
      <w:r>
        <w:rPr>
          <w:rFonts w:ascii="Verdana" w:hAnsi="Verdana" w:eastAsia="Verdana" w:cs="Verdana"/>
          <w:b/>
          <w:bCs/>
          <w:sz w:val="22"/>
          <w:szCs w:val="22"/>
          <w:highlight w:val="none"/>
        </w:rPr>
        <w:t xml:space="preserve">Traitement </w:t>
      </w:r>
      <w:r>
        <w:rPr>
          <w:rFonts w:ascii="Verdana" w:hAnsi="Verdana" w:eastAsia="Verdana" w:cs="Verdana"/>
          <w:sz w:val="22"/>
          <w:szCs w:val="22"/>
          <w:highlight w:val="none"/>
        </w:rPr>
        <w:t xml:space="preserve">» qui permet de choisir les communes.</w:t>
      </w:r>
      <w:r>
        <w:rPr>
          <w:rFonts w:ascii="Verdana" w:hAnsi="Verdana" w:eastAsia="Verdana" w:cs="Verdana"/>
          <w:sz w:val="22"/>
          <w:szCs w:val="22"/>
          <w:highlight w:val="none"/>
        </w:rPr>
      </w:r>
      <w:r>
        <w:rPr>
          <w:rFonts w:ascii="Verdana" w:hAnsi="Verdana" w:eastAsia="Verdana" w:cs="Verdana"/>
          <w:sz w:val="22"/>
          <w:szCs w:val="22"/>
          <w:highlight w:val="none"/>
        </w:rPr>
      </w:r>
    </w:p>
    <w:p>
      <w:pPr>
        <w:pBdr/>
        <w:spacing/>
        <w:ind/>
        <w:rPr/>
      </w:pPr>
      <w:r/>
      <w:r/>
    </w:p>
    <w:p>
      <w:pPr>
        <w:pBdr/>
        <w:spacing/>
        <w:ind/>
        <w:rPr>
          <w:rFonts w:ascii="Verdana" w:hAnsi="Verdana" w:eastAsia="Verdana" w:cs="Verdana"/>
          <w:sz w:val="22"/>
          <w:szCs w:val="22"/>
          <w:highlight w:val="none"/>
        </w:rPr>
      </w:pPr>
      <w:r>
        <w:rPr>
          <w:rFonts w:ascii="Verdana" w:hAnsi="Verdana" w:eastAsia="Verdana" w:cs="Verdana"/>
          <w:sz w:val="22"/>
          <w:szCs w:val="22"/>
          <w:highlight w:val="none"/>
        </w:rPr>
        <w:t xml:space="preserve">La section (</w:t>
      </w:r>
      <w:r>
        <w:rPr>
          <w:color w:val="ce181e"/>
          <w:sz w:val="32"/>
          <w:szCs w:val="32"/>
        </w:rPr>
        <w:t xml:space="preserve"></w:t>
      </w:r>
      <w:r>
        <w:rPr>
          <w:rFonts w:ascii="Verdana" w:hAnsi="Verdana" w:eastAsia="Verdana" w:cs="Verdana"/>
          <w:sz w:val="22"/>
          <w:szCs w:val="22"/>
          <w:highlight w:val="none"/>
        </w:rPr>
        <w:t xml:space="preserve">) liste toutes les tables qui seront nécessaires pour le traitement. Il faut renseigner toutes les zones, sans exception.</w:t>
      </w:r>
      <w:r>
        <w:rPr>
          <w:rFonts w:ascii="Verdana" w:hAnsi="Verdana" w:eastAsia="Verdana" w:cs="Verdana"/>
          <w:sz w:val="22"/>
          <w:szCs w:val="22"/>
          <w:highlight w:val="none"/>
        </w:rPr>
      </w:r>
      <w:r>
        <w:rPr>
          <w:rFonts w:ascii="Verdana" w:hAnsi="Verdana" w:eastAsia="Verdana" w:cs="Verdana"/>
          <w:sz w:val="22"/>
          <w:szCs w:val="22"/>
          <w:highlight w:val="none"/>
        </w:rPr>
      </w:r>
    </w:p>
    <w:p>
      <w:pPr>
        <w:pBdr/>
        <w:spacing/>
        <w:ind/>
        <w:rPr/>
      </w:pPr>
      <w:r/>
      <w:r/>
    </w:p>
    <w:p>
      <w:pPr>
        <w:pBdr/>
        <w:spacing/>
        <w:ind/>
        <w:rPr>
          <w:rFonts w:ascii="Verdana" w:hAnsi="Verdana" w:eastAsia="Verdana" w:cs="Verdana"/>
          <w:sz w:val="22"/>
          <w:szCs w:val="22"/>
          <w:highlight w:val="none"/>
        </w:rPr>
      </w:pPr>
      <w:r>
        <w:rPr>
          <w:rFonts w:ascii="Verdana" w:hAnsi="Verdana" w:eastAsia="Verdana" w:cs="Verdana"/>
          <w:sz w:val="22"/>
          <w:szCs w:val="22"/>
          <w:highlight w:val="none"/>
        </w:rPr>
        <w:t xml:space="preserve">Enfin dans cette zone (</w:t>
      </w:r>
      <w:r>
        <w:rPr>
          <w:color w:val="ce181e"/>
          <w:sz w:val="32"/>
          <w:szCs w:val="32"/>
        </w:rPr>
        <w:t xml:space="preserve"></w:t>
      </w:r>
      <w:r>
        <w:rPr>
          <w:rFonts w:ascii="Verdana" w:hAnsi="Verdana" w:eastAsia="Verdana" w:cs="Verdana"/>
          <w:sz w:val="22"/>
          <w:szCs w:val="22"/>
          <w:highlight w:val="none"/>
        </w:rPr>
        <w:t xml:space="preserve">), on définit le dossier de sortie, dans lequel les couches issues du traitement seront sauvegardées, ainsi que le projet QGIS.</w:t>
      </w:r>
      <w:r>
        <w:rPr>
          <w:rFonts w:ascii="Verdana" w:hAnsi="Verdana" w:eastAsia="Verdana" w:cs="Verdana"/>
          <w:sz w:val="22"/>
          <w:szCs w:val="22"/>
          <w:highlight w:val="none"/>
        </w:rPr>
      </w:r>
      <w:r>
        <w:rPr>
          <w:rFonts w:ascii="Verdana" w:hAnsi="Verdana" w:eastAsia="Verdana" w:cs="Verdana"/>
          <w:sz w:val="22"/>
          <w:szCs w:val="22"/>
          <w:highlight w:val="none"/>
        </w:rPr>
      </w:r>
    </w:p>
    <w:p>
      <w:pPr>
        <w:pStyle w:val="860"/>
        <w:pBdr/>
        <w:spacing/>
        <w:ind/>
        <w:rPr>
          <w:rFonts w:ascii="Verdana" w:hAnsi="Verdana" w:cs="Verdana"/>
        </w:rPr>
      </w:pPr>
      <w:r>
        <w:rPr>
          <w:rFonts w:ascii="Verdana" w:hAnsi="Verdana" w:eastAsia="Verdana" w:cs="Verdana"/>
          <w:shd w:val="clear" w:color="auto" w:fill="auto"/>
        </w:rPr>
        <w:t xml:space="preserve">Enfin, </w:t>
      </w:r>
      <w:r>
        <w:rPr>
          <w:rFonts w:ascii="Verdana" w:hAnsi="Verdana" w:eastAsia="Verdana" w:cs="Verdana"/>
          <w:shd w:val="clear" w:color="auto" w:fill="auto"/>
        </w:rPr>
        <w:t xml:space="preserve">le bouton « </w:t>
      </w:r>
      <w:r>
        <w:rPr>
          <w:rFonts w:ascii="Verdana" w:hAnsi="Verdana" w:eastAsia="Verdana" w:cs="Verdana"/>
          <w:b/>
          <w:bCs/>
          <w:shd w:val="clear" w:color="auto" w:fill="auto"/>
        </w:rPr>
        <w:t xml:space="preserve">Nettoyer la base</w:t>
      </w:r>
      <w:r>
        <w:rPr>
          <w:rFonts w:ascii="Verdana" w:hAnsi="Verdana" w:eastAsia="Verdana" w:cs="Verdana"/>
          <w:shd w:val="clear" w:color="auto" w:fill="auto"/>
        </w:rPr>
        <w:t xml:space="preserve"> »</w:t>
      </w:r>
      <w:r>
        <w:rPr>
          <w:rFonts w:ascii="Verdana" w:hAnsi="Verdana" w:eastAsia="Verdana" w:cs="Verdana"/>
          <w:shd w:val="clear" w:color="auto" w:fill="auto"/>
        </w:rPr>
        <w:t xml:space="preserve"> permet de </w:t>
      </w:r>
      <w:r>
        <w:rPr>
          <w:rFonts w:ascii="Verdana" w:hAnsi="Verdana" w:eastAsia="Verdana" w:cs="Verdana"/>
          <w:sz w:val="22"/>
          <w:shd w:val="clear" w:color="auto" w:fill="auto"/>
        </w:rPr>
        <w:t xml:space="preserve">purger</w:t>
      </w:r>
      <w:r>
        <w:rPr>
          <w:rFonts w:ascii="Verdana" w:hAnsi="Verdana" w:eastAsia="Verdana" w:cs="Verdana"/>
          <w:shd w:val="clear" w:color="auto" w:fill="auto"/>
        </w:rPr>
        <w:t xml:space="preserve"> la base de données </w:t>
      </w:r>
      <w:r>
        <w:rPr>
          <w:rFonts w:ascii="Verdana" w:hAnsi="Verdana" w:eastAsia="Verdana" w:cs="Verdana"/>
          <w:shd w:val="clear" w:color="auto" w:fill="auto"/>
        </w:rPr>
        <w:t xml:space="preserve">en supprimant l</w:t>
      </w:r>
      <w:r>
        <w:rPr>
          <w:rFonts w:ascii="Verdana" w:hAnsi="Verdana" w:eastAsia="Verdana" w:cs="Verdana"/>
          <w:shd w:val="clear" w:color="auto" w:fill="auto"/>
        </w:rPr>
        <w:t xml:space="preserve">es tables temporaires </w:t>
      </w:r>
      <w:r>
        <w:rPr>
          <w:rFonts w:ascii="Verdana" w:hAnsi="Verdana" w:eastAsia="Verdana" w:cs="Verdana"/>
          <w:shd w:val="clear" w:color="auto" w:fill="auto"/>
        </w:rPr>
        <w:t xml:space="preserve">générées lors du traitement et qui sont stockées dans le schéma de sortie.</w:t>
      </w:r>
      <w:r>
        <w:rPr>
          <w:rFonts w:ascii="Verdana" w:hAnsi="Verdana" w:cs="Verdana"/>
        </w:rPr>
      </w:r>
      <w:r>
        <w:rPr>
          <w:rFonts w:ascii="Verdana" w:hAnsi="Verdana" w:cs="Verdana"/>
        </w:rPr>
      </w:r>
    </w:p>
    <w:p>
      <w:pPr>
        <w:pStyle w:val="860"/>
        <w:pBdr/>
        <w:spacing w:after="57" w:before="57"/>
        <w:ind/>
        <w:jc w:val="both"/>
        <w:rPr>
          <w:rFonts w:ascii="Verdana" w:hAnsi="Verdana" w:cs="Verdana"/>
        </w:rPr>
      </w:pPr>
      <w:r>
        <w:rPr>
          <w:rFonts w:ascii="Verdana" w:hAnsi="Verdana" w:eastAsia="Verdana" w:cs="Verdana"/>
        </w:rPr>
      </w:r>
      <w:r>
        <w:rPr>
          <w:rFonts w:ascii="Verdana" w:hAnsi="Verdana" w:cs="Verdana"/>
        </w:rPr>
      </w:r>
      <w:r>
        <w:rPr>
          <w:rFonts w:ascii="Verdana" w:hAnsi="Verdana" w:cs="Verdana"/>
        </w:rPr>
      </w:r>
    </w:p>
    <w:p>
      <w:pPr>
        <w:pStyle w:val="862"/>
        <w:pBdr/>
        <w:spacing/>
        <w:ind w:right="0" w:firstLine="0" w:left="0"/>
        <w:jc w:val="left"/>
        <w:rPr>
          <w:rFonts w:ascii="Verdana" w:hAnsi="Verdana" w:cs="Verdana"/>
        </w:rPr>
      </w:pPr>
      <w:r/>
      <w:bookmarkStart w:id="20" w:name="_Toc9"/>
      <w:r>
        <w:rPr>
          <w:rFonts w:ascii="Verdana" w:hAnsi="Verdana" w:eastAsia="Verdana" w:cs="Verdana"/>
        </w:rPr>
      </w:r>
      <w:bookmarkStart w:id="8" w:name="__RefHeading___Toc844_1538701412"/>
      <w:r>
        <w:rPr>
          <w:rFonts w:ascii="Verdana" w:hAnsi="Verdana" w:eastAsia="Verdana" w:cs="Verdana"/>
        </w:rPr>
      </w:r>
      <w:bookmarkEnd w:id="8"/>
      <w:r>
        <w:rPr>
          <w:rFonts w:ascii="Verdana" w:hAnsi="Verdana" w:eastAsia="Verdana" w:cs="Verdana"/>
        </w:rPr>
        <w:t xml:space="preserve">Import données</w:t>
      </w:r>
      <w:r>
        <w:rPr>
          <w:rFonts w:ascii="Verdana" w:hAnsi="Verdana" w:cs="Verdana"/>
        </w:rPr>
      </w:r>
      <w:bookmarkEnd w:id="20"/>
      <w:r/>
      <w:r>
        <w:rPr>
          <w:rFonts w:ascii="Verdana" w:hAnsi="Verdana" w:cs="Verdana"/>
        </w:rPr>
      </w:r>
    </w:p>
    <w:p>
      <w:pPr>
        <w:pStyle w:val="860"/>
        <w:pBdr/>
        <w:spacing/>
        <w:ind/>
        <w:rPr>
          <w:rFonts w:ascii="Verdana" w:hAnsi="Verdana" w:cs="Verdana"/>
          <w:shd w:val="clear" w:color="auto" w:fill="auto"/>
        </w:rPr>
      </w:pPr>
      <w:r>
        <w:rPr>
          <w:rFonts w:ascii="Verdana" w:hAnsi="Verdana" w:eastAsia="Verdana" w:cs="Verdana"/>
          <w:shd w:val="clear" w:color="auto" w:fill="auto"/>
        </w:rPr>
      </w:r>
      <w:r>
        <mc:AlternateContent>
          <mc:Choice Requires="wpg">
            <w:drawing>
              <wp:inline xmlns:wp="http://schemas.openxmlformats.org/drawingml/2006/wordprocessingDrawing" distT="0" distB="0" distL="0" distR="0">
                <wp:extent cx="6120130" cy="4047602"/>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63538" name=""/>
                        <pic:cNvPicPr>
                          <a:picLocks noChangeAspect="1"/>
                        </pic:cNvPicPr>
                        <pic:nvPr/>
                      </pic:nvPicPr>
                      <pic:blipFill>
                        <a:blip r:embed="rId17"/>
                        <a:stretch/>
                      </pic:blipFill>
                      <pic:spPr bwMode="auto">
                        <a:xfrm>
                          <a:off x="0" y="0"/>
                          <a:ext cx="6120129" cy="404760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81.90pt;height:318.71pt;mso-wrap-distance-left:0.00pt;mso-wrap-distance-top:0.00pt;mso-wrap-distance-right:0.00pt;mso-wrap-distance-bottom:0.00pt;z-index:1;" stroked="false">
                <v:imagedata r:id="rId17" o:title=""/>
                <o:lock v:ext="edit" rotation="t"/>
              </v:shape>
            </w:pict>
          </mc:Fallback>
        </mc:AlternateContent>
      </w:r>
      <w:r>
        <w:rPr>
          <w:rFonts w:ascii="Verdana" w:hAnsi="Verdana" w:cs="Verdana"/>
          <w:shd w:val="clear" w:color="auto" w:fill="auto"/>
        </w:rPr>
      </w:r>
      <w:r>
        <w:rPr>
          <w:rFonts w:ascii="Verdana" w:hAnsi="Verdana" w:cs="Verdana"/>
          <w:shd w:val="clear" w:color="auto" w:fill="auto"/>
        </w:rPr>
      </w:r>
    </w:p>
    <w:p>
      <w:pPr>
        <w:pStyle w:val="860"/>
        <w:pBdr/>
        <w:spacing/>
        <w:ind/>
        <w:rPr>
          <w:rFonts w:ascii="Verdana" w:hAnsi="Verdana" w:cs="Verdana"/>
        </w:rPr>
      </w:pPr>
      <w:r>
        <w:rPr>
          <w:rFonts w:ascii="Verdana" w:hAnsi="Verdana" w:eastAsia="Verdana" w:cs="Verdana"/>
          <w:highlight w:val="none"/>
          <w:shd w:val="clear" w:color="auto" w:fill="auto"/>
        </w:rPr>
      </w:r>
      <w:r>
        <w:rPr>
          <w:rFonts w:ascii="Verdana" w:hAnsi="Verdana" w:cs="Verdana"/>
        </w:rPr>
      </w:r>
      <w:r>
        <w:rPr>
          <w:rFonts w:ascii="Verdana" w:hAnsi="Verdana" w:cs="Verdana"/>
        </w:rPr>
      </w:r>
    </w:p>
    <w:p>
      <w:pPr>
        <w:pStyle w:val="860"/>
        <w:pBdr/>
        <w:spacing/>
        <w:ind/>
        <w:rPr>
          <w:rFonts w:ascii="Verdana" w:hAnsi="Verdana" w:eastAsia="Verdana" w:cs="Verdana"/>
          <w:highlight w:val="none"/>
          <w:shd w:val="clear" w:color="auto" w:fill="auto"/>
        </w:rPr>
      </w:pPr>
      <w:r>
        <w:rPr>
          <w:rFonts w:ascii="Verdana" w:hAnsi="Verdana" w:eastAsia="Verdana" w:cs="Verdana"/>
          <w:shd w:val="clear" w:color="auto" w:fill="auto"/>
        </w:rPr>
        <w:t xml:space="preserve">Cet </w:t>
      </w:r>
      <w:r>
        <w:rPr>
          <w:rFonts w:ascii="Verdana" w:hAnsi="Verdana" w:eastAsia="Verdana" w:cs="Verdana"/>
          <w:shd w:val="clear" w:color="auto" w:fill="auto"/>
        </w:rPr>
        <w:t xml:space="preserve">onglet</w:t>
      </w:r>
      <w:r>
        <w:rPr>
          <w:rFonts w:ascii="Verdana" w:hAnsi="Verdana" w:eastAsia="Verdana" w:cs="Verdana"/>
          <w:shd w:val="clear" w:color="auto" w:fill="auto"/>
        </w:rPr>
        <w:t xml:space="preserve"> permet de charger </w:t>
      </w:r>
      <w:r>
        <w:rPr>
          <w:rFonts w:ascii="Verdana" w:hAnsi="Verdana" w:eastAsia="Verdana" w:cs="Verdana"/>
          <w:shd w:val="clear" w:color="auto" w:fill="auto"/>
        </w:rPr>
        <w:t xml:space="preserve">toutes </w:t>
      </w:r>
      <w:r>
        <w:rPr>
          <w:rFonts w:ascii="Verdana" w:hAnsi="Verdana" w:eastAsia="Verdana" w:cs="Verdana"/>
          <w:shd w:val="clear" w:color="auto" w:fill="auto"/>
        </w:rPr>
        <w:t xml:space="preserve">les couches SIG nécessaires au traitement :</w:t>
      </w:r>
      <w:r>
        <w:rPr>
          <w:rFonts w:ascii="Verdana" w:hAnsi="Verdana" w:eastAsia="Verdana" w:cs="Verdana"/>
          <w:highlight w:val="none"/>
          <w:shd w:val="clear" w:color="auto" w:fill="auto"/>
        </w:rPr>
      </w:r>
      <w:r>
        <w:rPr>
          <w:rFonts w:ascii="Verdana" w:hAnsi="Verdana" w:eastAsia="Verdana" w:cs="Verdana"/>
          <w:highlight w:val="none"/>
          <w:shd w:val="clear" w:color="auto" w:fill="auto"/>
        </w:rPr>
      </w:r>
    </w:p>
    <w:p>
      <w:pPr>
        <w:pStyle w:val="860"/>
        <w:numPr>
          <w:ilvl w:val="0"/>
          <w:numId w:val="6"/>
        </w:numPr>
        <w:pBdr/>
        <w:spacing/>
        <w:ind/>
        <w:rPr>
          <w:rFonts w:ascii="Verdana" w:hAnsi="Verdana" w:cs="Verdana"/>
          <w:shd w:val="clear" w:color="auto" w:fill="auto"/>
        </w:rPr>
      </w:pPr>
      <w:r>
        <w:rPr>
          <w:rFonts w:ascii="Verdana" w:hAnsi="Verdana" w:eastAsia="Verdana" w:cs="Verdana"/>
          <w:shd w:val="clear" w:color="auto" w:fill="auto"/>
        </w:rPr>
        <w:t xml:space="preserve">Fichiers fonciers (TUP)</w:t>
      </w:r>
      <w:r>
        <w:rPr>
          <w:rFonts w:ascii="Verdana" w:hAnsi="Verdana" w:eastAsia="Verdana" w:cs="Verdana"/>
          <w:shd w:val="clear" w:color="auto" w:fill="auto"/>
        </w:rPr>
        <w:t xml:space="preserve"> ;</w:t>
      </w:r>
      <w:r>
        <w:rPr>
          <w:rFonts w:ascii="Verdana" w:hAnsi="Verdana" w:cs="Verdana"/>
          <w:shd w:val="clear" w:color="auto" w:fill="auto"/>
        </w:rPr>
      </w:r>
      <w:r>
        <w:rPr>
          <w:rFonts w:ascii="Verdana" w:hAnsi="Verdana" w:cs="Verdana"/>
          <w:shd w:val="clear" w:color="auto" w:fill="auto"/>
        </w:rPr>
      </w:r>
    </w:p>
    <w:p>
      <w:pPr>
        <w:pStyle w:val="860"/>
        <w:numPr>
          <w:ilvl w:val="0"/>
          <w:numId w:val="6"/>
        </w:numPr>
        <w:pBdr/>
        <w:spacing/>
        <w:ind/>
        <w:rPr>
          <w:rFonts w:ascii="Verdana" w:hAnsi="Verdana" w:cs="Verdana"/>
          <w:shd w:val="clear" w:color="auto" w:fill="auto"/>
        </w:rPr>
      </w:pPr>
      <w:r>
        <w:rPr>
          <w:rFonts w:ascii="Verdana" w:hAnsi="Verdana" w:eastAsia="Verdana" w:cs="Verdana"/>
          <w:shd w:val="clear" w:color="auto" w:fill="auto"/>
        </w:rPr>
        <w:t xml:space="preserve">BD TOPO Routes ;</w:t>
      </w:r>
      <w:r>
        <w:rPr>
          <w:rFonts w:ascii="Verdana" w:hAnsi="Verdana" w:cs="Verdana"/>
          <w:shd w:val="clear" w:color="auto" w:fill="auto"/>
        </w:rPr>
      </w:r>
      <w:r>
        <w:rPr>
          <w:rFonts w:ascii="Verdana" w:hAnsi="Verdana" w:cs="Verdana"/>
          <w:shd w:val="clear" w:color="auto" w:fill="auto"/>
        </w:rPr>
      </w:r>
    </w:p>
    <w:p>
      <w:pPr>
        <w:pStyle w:val="860"/>
        <w:numPr>
          <w:ilvl w:val="0"/>
          <w:numId w:val="6"/>
        </w:numPr>
        <w:pBdr/>
        <w:spacing/>
        <w:ind/>
        <w:rPr>
          <w:rFonts w:ascii="Verdana" w:hAnsi="Verdana" w:cs="Verdana"/>
          <w:shd w:val="clear" w:color="auto" w:fill="auto"/>
        </w:rPr>
      </w:pPr>
      <w:r>
        <w:rPr>
          <w:rFonts w:ascii="Verdana" w:hAnsi="Verdana" w:eastAsia="Verdana" w:cs="Verdana"/>
          <w:shd w:val="clear" w:color="auto" w:fill="auto"/>
        </w:rPr>
        <w:t xml:space="preserve">BD TOPO Commune ;</w:t>
      </w:r>
      <w:r>
        <w:rPr>
          <w:rFonts w:ascii="Verdana" w:hAnsi="Verdana" w:cs="Verdana"/>
          <w:shd w:val="clear" w:color="auto" w:fill="auto"/>
        </w:rPr>
      </w:r>
      <w:r>
        <w:rPr>
          <w:rFonts w:ascii="Verdana" w:hAnsi="Verdana" w:cs="Verdana"/>
          <w:shd w:val="clear" w:color="auto" w:fill="auto"/>
        </w:rPr>
      </w:r>
    </w:p>
    <w:p>
      <w:pPr>
        <w:pStyle w:val="860"/>
        <w:numPr>
          <w:ilvl w:val="0"/>
          <w:numId w:val="6"/>
        </w:numPr>
        <w:pBdr/>
        <w:spacing/>
        <w:ind/>
        <w:rPr>
          <w:rFonts w:ascii="Verdana" w:hAnsi="Verdana" w:cs="Verdana"/>
          <w:shd w:val="clear" w:color="auto" w:fill="auto"/>
        </w:rPr>
      </w:pPr>
      <w:r>
        <w:rPr>
          <w:rFonts w:ascii="Verdana" w:hAnsi="Verdana" w:eastAsia="Verdana" w:cs="Verdana"/>
          <w:shd w:val="clear" w:color="auto" w:fill="auto"/>
        </w:rPr>
        <w:t xml:space="preserve">Couche</w:t>
      </w:r>
      <w:r>
        <w:rPr>
          <w:rFonts w:ascii="Verdana" w:hAnsi="Verdana" w:eastAsia="Verdana" w:cs="Verdana"/>
          <w:shd w:val="clear" w:color="auto" w:fill="auto"/>
        </w:rPr>
        <w:t xml:space="preserve"> bâtiments ;</w:t>
      </w:r>
      <w:r>
        <w:rPr>
          <w:rFonts w:ascii="Verdana" w:hAnsi="Verdana" w:cs="Verdana"/>
          <w:shd w:val="clear" w:color="auto" w:fill="auto"/>
        </w:rPr>
      </w:r>
      <w:r>
        <w:rPr>
          <w:rFonts w:ascii="Verdana" w:hAnsi="Verdana" w:cs="Verdana"/>
          <w:shd w:val="clear" w:color="auto" w:fill="auto"/>
        </w:rPr>
      </w:r>
    </w:p>
    <w:p>
      <w:pPr>
        <w:pStyle w:val="860"/>
        <w:numPr>
          <w:ilvl w:val="0"/>
          <w:numId w:val="6"/>
        </w:numPr>
        <w:pBdr/>
        <w:spacing/>
        <w:ind/>
        <w:rPr>
          <w:rFonts w:ascii="Verdana" w:hAnsi="Verdana" w:cs="Verdana"/>
          <w:shd w:val="clear" w:color="auto" w:fill="auto"/>
        </w:rPr>
      </w:pPr>
      <w:r>
        <w:rPr>
          <w:rFonts w:ascii="Verdana" w:hAnsi="Verdana" w:eastAsia="Verdana" w:cs="Verdana"/>
          <w:shd w:val="clear" w:color="auto" w:fill="auto"/>
        </w:rPr>
        <w:t xml:space="preserve">Zonages PLU ;</w:t>
      </w:r>
      <w:r>
        <w:rPr>
          <w:rFonts w:ascii="Verdana" w:hAnsi="Verdana" w:cs="Verdana"/>
          <w:shd w:val="clear" w:color="auto" w:fill="auto"/>
        </w:rPr>
      </w:r>
      <w:r>
        <w:rPr>
          <w:rFonts w:ascii="Verdana" w:hAnsi="Verdana" w:cs="Verdana"/>
          <w:shd w:val="clear" w:color="auto" w:fill="auto"/>
        </w:rPr>
      </w:r>
    </w:p>
    <w:p>
      <w:pPr>
        <w:pStyle w:val="860"/>
        <w:numPr>
          <w:ilvl w:val="0"/>
          <w:numId w:val="6"/>
        </w:numPr>
        <w:pBdr/>
        <w:spacing/>
        <w:ind/>
        <w:rPr>
          <w:rFonts w:ascii="Verdana" w:hAnsi="Verdana" w:cs="Verdana"/>
        </w:rPr>
      </w:pPr>
      <w:r>
        <w:rPr>
          <w:rFonts w:ascii="Verdana" w:hAnsi="Verdana" w:eastAsia="Verdana" w:cs="Verdana"/>
          <w:highlight w:val="none"/>
          <w:shd w:val="clear" w:color="auto" w:fill="auto"/>
        </w:rPr>
        <w:t xml:space="preserve">Enveloppe Urbaine.</w:t>
      </w:r>
      <w:r>
        <w:rPr>
          <w:rFonts w:ascii="Verdana" w:hAnsi="Verdana" w:cs="Verdana"/>
        </w:rPr>
      </w:r>
      <w:r>
        <w:rPr>
          <w:rFonts w:ascii="Verdana" w:hAnsi="Verdana" w:cs="Verdana"/>
        </w:rPr>
      </w:r>
    </w:p>
    <w:p>
      <w:pPr>
        <w:pStyle w:val="860"/>
        <w:pBdr/>
        <w:spacing/>
        <w:ind/>
        <w:rPr>
          <w:rFonts w:ascii="Verdana" w:hAnsi="Verdana" w:cs="Verdana"/>
        </w:rPr>
      </w:pPr>
      <w:r>
        <w:rPr>
          <w:rFonts w:ascii="Verdana" w:hAnsi="Verdana" w:eastAsia="Verdana" w:cs="Verdana"/>
          <w:highlight w:val="none"/>
        </w:rPr>
      </w:r>
      <w:r>
        <w:rPr>
          <w:rFonts w:ascii="Verdana" w:hAnsi="Verdana" w:cs="Verdana"/>
        </w:rPr>
      </w:r>
      <w:r>
        <w:rPr>
          <w:rFonts w:ascii="Verdana" w:hAnsi="Verdana" w:cs="Verdana"/>
        </w:rPr>
      </w:r>
    </w:p>
    <w:p>
      <w:pPr>
        <w:pStyle w:val="880"/>
        <w:pBdr/>
        <w:shd w:val="clear" w:color="fdeada" w:themeColor="accent6" w:themeTint="33" w:fill="fdeada" w:themeFill="accent6" w:themeFillTint="33"/>
        <w:spacing/>
        <w:ind/>
        <w:rPr>
          <w:rFonts w:ascii="Verdana" w:hAnsi="Verdana" w:eastAsia="Verdana" w:cs="Verdana"/>
          <w:b/>
          <w:bCs/>
          <w:i w:val="0"/>
          <w:iCs w:val="0"/>
          <w:color w:val="auto"/>
          <w:sz w:val="22"/>
          <w:szCs w:val="22"/>
          <w:highlight w:val="none"/>
        </w:rPr>
      </w:pPr>
      <w:r>
        <w:rPr>
          <w:rFonts w:ascii="Verdana" w:hAnsi="Verdana" w:eastAsia="Verdana" w:cs="Verdana"/>
          <w:b/>
          <w:bCs/>
          <w:i w:val="0"/>
          <w:iCs w:val="0"/>
          <w:color w:val="auto"/>
          <w:sz w:val="22"/>
        </w:rPr>
        <w:t xml:space="preserve">Attention :</w:t>
      </w:r>
      <w:r>
        <w:rPr>
          <w:rFonts w:ascii="Verdana" w:hAnsi="Verdana" w:eastAsia="Verdana" w:cs="Verdana"/>
          <w:b/>
          <w:bCs/>
          <w:i w:val="0"/>
          <w:iCs w:val="0"/>
          <w:color w:val="auto"/>
          <w:sz w:val="22"/>
          <w:szCs w:val="22"/>
          <w:highlight w:val="none"/>
        </w:rPr>
      </w:r>
      <w:r>
        <w:rPr>
          <w:rFonts w:ascii="Verdana" w:hAnsi="Verdana" w:eastAsia="Verdana" w:cs="Verdana"/>
          <w:b/>
          <w:bCs/>
          <w:i w:val="0"/>
          <w:iCs w:val="0"/>
          <w:color w:val="auto"/>
          <w:sz w:val="22"/>
          <w:szCs w:val="22"/>
          <w:highlight w:val="none"/>
        </w:rPr>
      </w:r>
    </w:p>
    <w:p>
      <w:pPr>
        <w:pStyle w:val="880"/>
        <w:pBdr/>
        <w:shd w:val="clear" w:color="fdeada" w:themeColor="accent6" w:themeTint="33" w:fill="fdeada" w:themeFill="accent6" w:themeFillTint="33"/>
        <w:spacing/>
        <w:ind/>
        <w:rPr>
          <w:sz w:val="22"/>
          <w14:ligatures w14:val="none"/>
        </w:rPr>
      </w:pPr>
      <w:r>
        <w:rPr>
          <w:rFonts w:ascii="Verdana" w:hAnsi="Verdana" w:eastAsia="Verdana" w:cs="Verdana"/>
          <w:color w:val="auto"/>
          <w:sz w:val="22"/>
        </w:rPr>
        <w:t xml:space="preserve">Les fich</w:t>
      </w:r>
      <w:r>
        <w:t xml:space="preserve">iers fonciers et la BD TOPO sont 2 bases issues de ges</w:t>
      </w:r>
      <w:r>
        <w:t xml:space="preserve">tionnaires différents. Il est très important de s’assurer de la cohérence des millésimes, et vérifier qu’en particulier le nombre de communes présentes dans les Fichiers Fonciers soit le même que dans la couche COMMUNE de la BDTOPO, à millésime équivalent.</w:t>
      </w:r>
      <w:r>
        <w:rPr>
          <w:sz w:val="22"/>
          <w14:ligatures w14:val="none"/>
        </w:rPr>
      </w:r>
      <w:r>
        <w:rPr>
          <w:sz w:val="22"/>
          <w14:ligatures w14:val="none"/>
        </w:rPr>
      </w:r>
    </w:p>
    <w:p>
      <w:pPr>
        <w:pStyle w:val="880"/>
        <w:pBdr/>
        <w:shd w:val="clear" w:color="fdeada" w:themeColor="accent6" w:themeTint="33" w:fill="fdeada" w:themeFill="accent6" w:themeFillTint="33"/>
        <w:spacing/>
        <w:ind/>
        <w:rPr>
          <w:rFonts w:ascii="Verdana" w:hAnsi="Verdana" w:cs="Verdana"/>
          <w:color w:val="auto"/>
          <w:sz w:val="22"/>
        </w:rPr>
      </w:pPr>
      <w:r>
        <w:t xml:space="preserve">Si ce n’est pas le cas, il </w:t>
      </w:r>
      <w:r>
        <w:rPr>
          <w:rFonts w:ascii="Verdana" w:hAnsi="Verdana" w:eastAsia="Verdana" w:cs="Verdana"/>
          <w:color w:val="auto"/>
          <w:sz w:val="22"/>
        </w:rPr>
        <w:t xml:space="preserve">faut trouver les différences et mettre en cohérence les 2 bases manuellement. Ce sera forcément la couche COMMUNE de la BDTOPO qui devra être ajustée car il n’est pas question de modifier les données des fichiers fonciers.</w:t>
      </w:r>
      <w:r>
        <w:rPr>
          <w:rFonts w:ascii="Verdana" w:hAnsi="Verdana" w:cs="Verdana"/>
          <w:color w:val="auto"/>
          <w:sz w:val="22"/>
        </w:rPr>
      </w:r>
      <w:r>
        <w:rPr>
          <w:rFonts w:ascii="Verdana" w:hAnsi="Verdana" w:cs="Verdana"/>
          <w:color w:val="auto"/>
          <w:sz w:val="22"/>
        </w:rPr>
      </w:r>
    </w:p>
    <w:p>
      <w:pPr>
        <w:pStyle w:val="860"/>
        <w:pBdr/>
        <w:spacing/>
        <w:ind/>
        <w:rPr>
          <w:rFonts w:ascii="Verdana" w:hAnsi="Verdana" w:eastAsia="Verdana" w:cs="Verdana"/>
          <w:highlight w:val="none"/>
        </w:rPr>
      </w:pPr>
      <w:r>
        <w:rPr>
          <w:rFonts w:ascii="Verdana" w:hAnsi="Verdana" w:eastAsia="Verdana" w:cs="Verdana"/>
          <w:highlight w:val="none"/>
        </w:rPr>
      </w:r>
      <w:r>
        <w:rPr>
          <w:rFonts w:ascii="Verdana" w:hAnsi="Verdana" w:eastAsia="Verdana" w:cs="Verdana"/>
          <w:highlight w:val="none"/>
        </w:rPr>
      </w:r>
      <w:r>
        <w:rPr>
          <w:rFonts w:ascii="Verdana" w:hAnsi="Verdana" w:eastAsia="Verdana" w:cs="Verdana"/>
          <w:highlight w:val="none"/>
        </w:rPr>
      </w:r>
    </w:p>
    <w:p>
      <w:pPr>
        <w:pStyle w:val="860"/>
        <w:pBdr/>
        <w:spacing w:after="57" w:before="57"/>
        <w:ind/>
        <w:rPr>
          <w:sz w:val="22"/>
          <w:szCs w:val="22"/>
        </w:rPr>
      </w:pPr>
      <w:r>
        <w:rPr>
          <w:sz w:val="22"/>
        </w:rPr>
        <w:t xml:space="preserve">P</w:t>
      </w:r>
      <w:r>
        <w:rPr>
          <w:sz w:val="22"/>
        </w:rPr>
        <w:t xml:space="preserve">our importer les fichiers fonciers, il faut utiliser le fichier SQL diffusé par le CEREMA.</w:t>
      </w:r>
      <w:r>
        <w:rPr>
          <w:sz w:val="22"/>
          <w:szCs w:val="22"/>
        </w:rPr>
      </w:r>
      <w:r>
        <w:rPr>
          <w:sz w:val="22"/>
          <w:szCs w:val="22"/>
        </w:rPr>
      </w:r>
    </w:p>
    <w:p>
      <w:pPr>
        <w:pStyle w:val="860"/>
        <w:pBdr/>
        <w:spacing w:after="57" w:before="57"/>
        <w:ind/>
        <w:rPr/>
      </w:pPr>
      <w:r>
        <w:rPr>
          <w:sz w:val="22"/>
        </w:rPr>
        <w:t xml:space="preserve">Pour les </w:t>
      </w:r>
      <w:r>
        <w:rPr>
          <w:sz w:val="22"/>
        </w:rPr>
        <w:t xml:space="preserve">données BDTOPO (communes, routes et bâtiments)</w:t>
      </w:r>
      <w:r>
        <w:rPr>
          <w:sz w:val="22"/>
        </w:rPr>
        <w:t xml:space="preserve">, on peut les télécharger sur le site de l’IGN : </w:t>
      </w:r>
      <w:r>
        <w:rPr>
          <w:color w:val="0070c0"/>
          <w:sz w:val="22"/>
          <w:u w:val="single"/>
        </w:rPr>
        <w:t xml:space="preserve">https://geoservices.ign.fr/bdtopo</w:t>
      </w:r>
      <w:r>
        <w:rPr>
          <w:sz w:val="22"/>
        </w:rPr>
      </w:r>
      <w:r/>
    </w:p>
    <w:p>
      <w:pPr>
        <w:pStyle w:val="860"/>
        <w:pBdr/>
        <w:spacing/>
        <w:ind/>
        <w:rPr>
          <w:rFonts w:ascii="Verdana" w:hAnsi="Verdana" w:cs="Verdana"/>
        </w:rPr>
      </w:pPr>
      <w:r>
        <w:rPr>
          <w:rFonts w:ascii="Verdana" w:hAnsi="Verdana" w:cs="Verdana"/>
          <w:shd w:val="clear" w:color="auto" w:fill="auto"/>
        </w:rPr>
      </w:r>
      <w:r>
        <w:rPr>
          <w:rFonts w:ascii="Verdana" w:hAnsi="Verdana" w:cs="Verdana"/>
        </w:rPr>
      </w:r>
      <w:r>
        <w:rPr>
          <w:rFonts w:ascii="Verdana" w:hAnsi="Verdana" w:cs="Verdana"/>
        </w:rPr>
      </w:r>
    </w:p>
    <w:p>
      <w:pPr>
        <w:pStyle w:val="860"/>
        <w:pBdr/>
        <w:spacing/>
        <w:ind/>
        <w:rPr>
          <w:rFonts w:ascii="Verdana" w:hAnsi="Verdana" w:cs="Verdana"/>
        </w:rPr>
      </w:pPr>
      <w:r>
        <w:rPr>
          <w:rFonts w:ascii="Verdana" w:hAnsi="Verdana" w:cs="Verdana"/>
          <w:shd w:val="clear" w:color="auto" w:fill="auto"/>
        </w:rPr>
        <w:t xml:space="preserve">Une fois les données importées, il faut retourner à l’onglet 3 (Paramètres serveur PG) et définir les schémas et tables pour le traitement (cliquer à nouveau sur le bouton </w:t>
      </w:r>
      <w:r>
        <w:rPr>
          <w:rFonts w:ascii="Verdana" w:hAnsi="Verdana" w:eastAsia="Verdana" w:cs="Verdana"/>
          <w:sz w:val="22"/>
          <w:szCs w:val="22"/>
        </w:rPr>
        <w:t xml:space="preserve">« </w:t>
      </w:r>
      <w:r>
        <w:rPr>
          <w:rFonts w:ascii="Verdana" w:hAnsi="Verdana" w:eastAsia="Verdana" w:cs="Verdana"/>
          <w:b/>
          <w:bCs/>
          <w:sz w:val="22"/>
          <w:szCs w:val="22"/>
        </w:rPr>
        <w:t xml:space="preserve">Vérifier la connexion au serveur PG et alimenter les listes des schémas et tables</w:t>
      </w:r>
      <w:r>
        <w:rPr>
          <w:rFonts w:ascii="Verdana" w:hAnsi="Verdana" w:eastAsia="Verdana" w:cs="Verdana"/>
          <w:sz w:val="22"/>
          <w:szCs w:val="22"/>
        </w:rPr>
        <w:t xml:space="preserve"> »</w:t>
      </w:r>
      <w:r>
        <w:rPr>
          <w:rFonts w:ascii="Verdana" w:hAnsi="Verdana" w:cs="Verdana"/>
          <w:shd w:val="clear" w:color="auto" w:fill="auto"/>
        </w:rPr>
        <w:t xml:space="preserve">).</w:t>
      </w:r>
      <w:r>
        <w:rPr>
          <w:rFonts w:ascii="Verdana" w:hAnsi="Verdana" w:cs="Verdana"/>
        </w:rPr>
      </w:r>
      <w:r>
        <w:rPr>
          <w:rFonts w:ascii="Verdana" w:hAnsi="Verdana" w:cs="Verdana"/>
        </w:rPr>
      </w:r>
    </w:p>
    <w:p>
      <w:pPr>
        <w:pStyle w:val="860"/>
        <w:pBdr/>
        <w:spacing/>
        <w:ind/>
        <w:rPr>
          <w:rFonts w:ascii="Verdana" w:hAnsi="Verdana" w:cs="Verdana"/>
        </w:rPr>
      </w:pPr>
      <w:r>
        <w:rPr>
          <w:rFonts w:ascii="Verdana" w:hAnsi="Verdana" w:cs="Verdana"/>
          <w:shd w:val="clear" w:color="auto" w:fill="auto"/>
        </w:rPr>
      </w:r>
      <w:r>
        <w:rPr>
          <w:rFonts w:ascii="Verdana" w:hAnsi="Verdana" w:cs="Verdana"/>
        </w:rPr>
      </w:r>
      <w:r>
        <w:rPr>
          <w:rFonts w:ascii="Verdana" w:hAnsi="Verdana" w:cs="Verdana"/>
        </w:rPr>
      </w:r>
    </w:p>
    <w:p>
      <w:pPr>
        <w:pStyle w:val="880"/>
        <w:pBdr/>
        <w:spacing/>
        <w:ind/>
        <w:rPr>
          <w:rFonts w:ascii="Verdana" w:hAnsi="Verdana" w:cs="Verdana"/>
          <w:highlight w:val="none"/>
        </w:rPr>
      </w:pPr>
      <w:r>
        <w:rPr>
          <w:rFonts w:ascii="Verdana" w:hAnsi="Verdana" w:cs="Verdana"/>
          <w:b/>
          <w:bCs/>
          <w:shd w:val="clear" w:color="auto" w:fill="auto"/>
        </w:rPr>
        <w:t xml:space="preserve">Remarque </w:t>
      </w:r>
      <w:r>
        <w:rPr>
          <w:rFonts w:ascii="Verdana" w:hAnsi="Verdana" w:cs="Verdana"/>
          <w:shd w:val="clear" w:color="auto" w:fill="auto"/>
        </w:rPr>
        <w:t xml:space="preserve">:</w:t>
      </w:r>
      <w:r>
        <w:rPr>
          <w:rFonts w:ascii="Verdana" w:hAnsi="Verdana" w:cs="Verdana"/>
          <w:highlight w:val="none"/>
        </w:rPr>
      </w:r>
      <w:r>
        <w:rPr>
          <w:rFonts w:ascii="Verdana" w:hAnsi="Verdana" w:cs="Verdana"/>
          <w:highlight w:val="none"/>
        </w:rPr>
      </w:r>
    </w:p>
    <w:p>
      <w:pPr>
        <w:pStyle w:val="880"/>
        <w:pBdr/>
        <w:spacing/>
        <w:ind/>
        <w:rPr>
          <w:rFonts w:ascii="Verdana" w:hAnsi="Verdana" w:cs="Verdana"/>
          <w:highlight w:val="none"/>
        </w:rPr>
      </w:pPr>
      <w:r>
        <w:rPr>
          <w:rFonts w:ascii="Verdana" w:hAnsi="Verdana" w:cs="Verdana"/>
          <w:highlight w:val="none"/>
          <w:shd w:val="clear" w:color="auto" w:fill="auto"/>
        </w:rPr>
        <w:t xml:space="preserve">Il n’est pas nécessaire de passer par cet onglet pour intégrer les données. Cependant, il est impératif de restaurer les couches « </w:t>
      </w:r>
      <w:r>
        <w:rPr>
          <w:rFonts w:ascii="Verdana" w:hAnsi="Verdana" w:cs="Verdana"/>
          <w:b/>
          <w:bCs/>
          <w:highlight w:val="none"/>
          <w:shd w:val="clear" w:color="auto" w:fill="auto"/>
        </w:rPr>
        <w:t xml:space="preserve">enveloppe urbaine</w:t>
      </w:r>
      <w:r>
        <w:rPr>
          <w:rFonts w:ascii="Verdana" w:hAnsi="Verdana" w:cs="Verdana"/>
          <w:highlight w:val="none"/>
          <w:shd w:val="clear" w:color="auto" w:fill="auto"/>
        </w:rPr>
        <w:t xml:space="preserve"> » et « </w:t>
      </w:r>
      <w:r>
        <w:rPr>
          <w:rFonts w:ascii="Verdana" w:hAnsi="Verdana" w:cs="Verdana"/>
          <w:b/>
          <w:bCs/>
          <w:highlight w:val="none"/>
          <w:shd w:val="clear" w:color="auto" w:fill="auto"/>
        </w:rPr>
        <w:t xml:space="preserve">PLU </w:t>
      </w:r>
      <w:r>
        <w:rPr>
          <w:rFonts w:ascii="Verdana" w:hAnsi="Verdana" w:cs="Verdana"/>
          <w:highlight w:val="none"/>
          <w:shd w:val="clear" w:color="auto" w:fill="auto"/>
        </w:rPr>
        <w:t xml:space="preserve">» dans le même schéma.</w:t>
      </w:r>
      <w:r>
        <w:rPr>
          <w:rFonts w:ascii="Verdana" w:hAnsi="Verdana" w:cs="Verdana"/>
          <w:highlight w:val="none"/>
        </w:rPr>
      </w:r>
      <w:r>
        <w:rPr>
          <w:rFonts w:ascii="Verdana" w:hAnsi="Verdana" w:cs="Verdana"/>
          <w:highlight w:val="none"/>
        </w:rPr>
      </w:r>
    </w:p>
    <w:p>
      <w:pPr>
        <w:pBdr/>
        <w:shd w:val="nil"/>
        <w:spacing/>
        <w:ind/>
        <w:rPr>
          <w:rFonts w:ascii="Verdana" w:hAnsi="Verdana" w:cs="Verdana"/>
        </w:rPr>
      </w:pPr>
      <w:r>
        <w:rPr>
          <w:rFonts w:ascii="Verdana" w:hAnsi="Verdana" w:cs="Verdana"/>
        </w:rPr>
        <w:br w:type="page" w:clear="all"/>
      </w:r>
      <w:r>
        <w:rPr>
          <w:rFonts w:ascii="Verdana" w:hAnsi="Verdana" w:cs="Verdana"/>
        </w:rPr>
      </w:r>
    </w:p>
    <w:p>
      <w:pPr>
        <w:pStyle w:val="862"/>
        <w:pBdr/>
        <w:spacing/>
        <w:ind w:right="0" w:firstLine="0" w:left="0"/>
        <w:jc w:val="left"/>
        <w:rPr>
          <w:rFonts w:ascii="Verdana" w:hAnsi="Verdana" w:cs="Verdana"/>
        </w:rPr>
      </w:pPr>
      <w:r/>
      <w:bookmarkStart w:id="21" w:name="_Toc10"/>
      <w:r>
        <w:rPr>
          <w:rFonts w:ascii="Verdana" w:hAnsi="Verdana" w:eastAsia="Verdana" w:cs="Verdana"/>
        </w:rPr>
      </w:r>
      <w:bookmarkStart w:id="9" w:name="__RefHeading___Toc586_2292276068"/>
      <w:r>
        <w:rPr>
          <w:rFonts w:ascii="Verdana" w:hAnsi="Verdana" w:eastAsia="Verdana" w:cs="Verdana"/>
        </w:rPr>
      </w:r>
      <w:bookmarkEnd w:id="9"/>
      <w:r>
        <w:rPr>
          <w:rFonts w:ascii="Verdana" w:hAnsi="Verdana" w:eastAsia="Verdana" w:cs="Verdana"/>
        </w:rPr>
        <w:t xml:space="preserve">Traitement</w:t>
      </w:r>
      <w:r>
        <w:rPr>
          <w:rFonts w:ascii="Verdana" w:hAnsi="Verdana" w:cs="Verdana"/>
        </w:rPr>
      </w:r>
      <w:bookmarkEnd w:id="21"/>
      <w:r/>
      <w:r>
        <w:rPr>
          <w:rFonts w:ascii="Verdana" w:hAnsi="Verdana" w:cs="Verdana"/>
        </w:rPr>
      </w:r>
    </w:p>
    <w:p>
      <w:pPr>
        <w:pStyle w:val="860"/>
        <w:pBdr/>
        <w:spacing/>
        <w:ind/>
        <w:rPr>
          <w:rFonts w:ascii="Verdana" w:hAnsi="Verdana" w:eastAsia="Verdana" w:cs="Verdana"/>
          <w:highlight w:val="none"/>
        </w:rPr>
      </w:pPr>
      <w:r>
        <w:rPr>
          <w:rFonts w:ascii="Verdana" w:hAnsi="Verdana" w:eastAsia="Verdana" w:cs="Verdana"/>
          <w:highlight w:val="none"/>
        </w:rPr>
      </w:r>
      <w:r>
        <mc:AlternateContent>
          <mc:Choice Requires="wpg">
            <w:drawing>
              <wp:anchor xmlns:wp="http://schemas.openxmlformats.org/drawingml/2006/wordprocessingDrawing" xmlns:wp14="http://schemas.microsoft.com/office/word/2010/wordprocessingDrawing" distT="0" distB="0" distL="0" distR="0" simplePos="0" relativeHeight="22" behindDoc="0" locked="0" layoutInCell="1" allowOverlap="1">
                <wp:simplePos x="0" y="0"/>
                <wp:positionH relativeFrom="column">
                  <wp:posOffset>3645535</wp:posOffset>
                </wp:positionH>
                <wp:positionV relativeFrom="paragraph">
                  <wp:posOffset>3176495</wp:posOffset>
                </wp:positionV>
                <wp:extent cx="381000" cy="323850"/>
                <wp:effectExtent l="0" t="0" r="0" b="0"/>
                <wp:wrapNone/>
                <wp:docPr id="20" name="Forme4_0"/>
                <wp:cNvGraphicFramePr/>
                <a:graphic xmlns:a="http://schemas.openxmlformats.org/drawingml/2006/main">
                  <a:graphicData uri="http://schemas.microsoft.com/office/word/2010/wordprocessingShape">
                    <wps:wsp>
                      <wps:cNvPr id="0" name=""/>
                      <wps:cNvSpPr txBox="1"/>
                      <wps:spPr bwMode="auto">
                        <a:xfrm>
                          <a:off x="0" y="0"/>
                          <a:ext cx="380880" cy="324000"/>
                        </a:xfrm>
                        <a:prstGeom prst="rect">
                          <a:avLst/>
                        </a:prstGeom>
                        <a:noFill/>
                        <a:ln w="0">
                          <a:noFill/>
                        </a:ln>
                      </wps:spPr>
                      <wps:txbx>
                        <w:txbxContent>
                          <w:p>
                            <w:pPr>
                              <w:pBdr/>
                              <w:spacing/>
                              <w:ind/>
                              <w:rPr/>
                            </w:pPr>
                            <w:r>
                              <w:rPr>
                                <w:color w:val="ce181e"/>
                                <w:sz w:val="32"/>
                                <w:szCs w:val="32"/>
                              </w:rPr>
                              <w:t xml:space="preserve"></w:t>
                            </w:r>
                            <w:r/>
                          </w:p>
                        </w:txbxContent>
                      </wps:txbx>
                      <wps:bodyPr wrap="square" lIns="0" tIns="0" rIns="0" bIns="0" anchor="t">
                        <a:noAutofit/>
                      </wps:bodyPr>
                    </wps:wsp>
                  </a:graphicData>
                </a:graphic>
              </wp:anchor>
            </w:drawing>
          </mc:Choice>
          <mc:Fallback>
            <w:pict>
              <v:shape id="shape 19" o:spid="_x0000_s19" o:spt="202" type="#_x0000_t202" style="position:absolute;z-index:22;o:allowoverlap:true;o:allowincell:true;mso-position-horizontal-relative:text;margin-left:287.05pt;mso-position-horizontal:absolute;mso-position-vertical-relative:text;margin-top:250.12pt;mso-position-vertical:absolute;width:30.00pt;height:25.50pt;mso-wrap-distance-left:0.00pt;mso-wrap-distance-top:0.00pt;mso-wrap-distance-right:0.00pt;mso-wrap-distance-bottom:0.00pt;v-text-anchor:top;visibility:visible;" filled="f" stroked="f" strokeweight="0.00pt">
                <v:textbox inset="0,0,0,0">
                  <w:txbxContent>
                    <w:p>
                      <w:pPr>
                        <w:pBdr/>
                        <w:spacing/>
                        <w:ind/>
                        <w:rPr/>
                      </w:pPr>
                      <w:r>
                        <w:rPr>
                          <w:color w:val="ce181e"/>
                          <w:sz w:val="32"/>
                          <w:szCs w:val="32"/>
                        </w:rPr>
                        <w:t xml:space="preserve"></w:t>
                      </w:r>
                      <w:r/>
                    </w:p>
                  </w:txbxContent>
                </v:textbox>
              </v:shape>
            </w:pict>
          </mc:Fallback>
        </mc:AlternateContent>
      </w:r>
      <w:r/>
      <w:r>
        <mc:AlternateContent>
          <mc:Choice Requires="wpg">
            <w:drawing>
              <wp:anchor xmlns:wp="http://schemas.openxmlformats.org/drawingml/2006/wordprocessingDrawing" xmlns:wp14="http://schemas.microsoft.com/office/word/2010/wordprocessingDrawing" distT="0" distB="0" distL="0" distR="0" simplePos="0" relativeHeight="15" behindDoc="0" locked="0" layoutInCell="1" allowOverlap="1">
                <wp:simplePos x="0" y="0"/>
                <wp:positionH relativeFrom="column">
                  <wp:posOffset>5633085</wp:posOffset>
                </wp:positionH>
                <wp:positionV relativeFrom="paragraph">
                  <wp:posOffset>2431389</wp:posOffset>
                </wp:positionV>
                <wp:extent cx="381000" cy="323850"/>
                <wp:effectExtent l="0" t="0" r="0" b="0"/>
                <wp:wrapNone/>
                <wp:docPr id="21" name="Forme4"/>
                <wp:cNvGraphicFramePr/>
                <a:graphic xmlns:a="http://schemas.openxmlformats.org/drawingml/2006/main">
                  <a:graphicData uri="http://schemas.microsoft.com/office/word/2010/wordprocessingShape">
                    <wps:wsp>
                      <wps:cNvPr id="0" name=""/>
                      <wps:cNvSpPr txBox="1"/>
                      <wps:spPr bwMode="auto">
                        <a:xfrm>
                          <a:off x="0" y="0"/>
                          <a:ext cx="380880" cy="324000"/>
                        </a:xfrm>
                        <a:prstGeom prst="rect">
                          <a:avLst/>
                        </a:prstGeom>
                        <a:noFill/>
                        <a:ln w="0">
                          <a:noFill/>
                        </a:ln>
                      </wps:spPr>
                      <wps:txbx>
                        <w:txbxContent>
                          <w:p>
                            <w:pPr>
                              <w:pBdr/>
                              <w:spacing/>
                              <w:ind/>
                              <w:rPr/>
                            </w:pPr>
                            <w:r>
                              <w:rPr>
                                <w:color w:val="ce181e"/>
                                <w:sz w:val="32"/>
                                <w:szCs w:val="32"/>
                              </w:rPr>
                              <w:t xml:space="preserve"></w:t>
                            </w:r>
                            <w:r/>
                          </w:p>
                        </w:txbxContent>
                      </wps:txbx>
                      <wps:bodyPr wrap="square" lIns="0" tIns="0" rIns="0" bIns="0" anchor="t">
                        <a:noAutofit/>
                      </wps:bodyPr>
                    </wps:wsp>
                  </a:graphicData>
                </a:graphic>
              </wp:anchor>
            </w:drawing>
          </mc:Choice>
          <mc:Fallback>
            <w:pict>
              <v:shape id="shape 20" o:spid="_x0000_s20" o:spt="202" type="#_x0000_t202" style="position:absolute;z-index:15;o:allowoverlap:true;o:allowincell:true;mso-position-horizontal-relative:text;margin-left:443.55pt;mso-position-horizontal:absolute;mso-position-vertical-relative:text;margin-top:191.45pt;mso-position-vertical:absolute;width:30.00pt;height:25.50pt;mso-wrap-distance-left:0.00pt;mso-wrap-distance-top:0.00pt;mso-wrap-distance-right:0.00pt;mso-wrap-distance-bottom:0.00pt;v-text-anchor:top;visibility:visible;" filled="f" stroked="f" strokeweight="0.00pt">
                <v:textbox inset="0,0,0,0">
                  <w:txbxContent>
                    <w:p>
                      <w:pPr>
                        <w:pBdr/>
                        <w:spacing/>
                        <w:ind/>
                        <w:rPr/>
                      </w:pPr>
                      <w:r>
                        <w:rPr>
                          <w:color w:val="ce181e"/>
                          <w:sz w:val="32"/>
                          <w:szCs w:val="32"/>
                        </w:rPr>
                        <w:t xml:space="preserve"></w:t>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0" distR="0" simplePos="0" relativeHeight="12" behindDoc="0" locked="0" layoutInCell="1" allowOverlap="1">
                <wp:simplePos x="0" y="0"/>
                <wp:positionH relativeFrom="column">
                  <wp:posOffset>648335</wp:posOffset>
                </wp:positionH>
                <wp:positionV relativeFrom="paragraph">
                  <wp:posOffset>1513772</wp:posOffset>
                </wp:positionV>
                <wp:extent cx="4880950" cy="1533525"/>
                <wp:effectExtent l="6349" t="6349" r="6349" b="6349"/>
                <wp:wrapNone/>
                <wp:docPr id="22" name="Forme3"/>
                <wp:cNvGraphicFramePr/>
                <a:graphic xmlns:a="http://schemas.openxmlformats.org/drawingml/2006/main">
                  <a:graphicData uri="http://schemas.microsoft.com/office/word/2010/wordprocessingShape">
                    <wps:wsp>
                      <wps:cNvPr id="0" name=""/>
                      <wps:cNvSpPr/>
                      <wps:spPr bwMode="auto">
                        <a:xfrm rot="0" flipH="0" flipV="0">
                          <a:off x="0" y="0"/>
                          <a:ext cx="4880949" cy="1533524"/>
                        </a:xfrm>
                        <a:prstGeom prst="rect">
                          <a:avLst/>
                        </a:prstGeom>
                        <a:noFill/>
                        <a:ln w="12699">
                          <a:solidFill>
                            <a:srgbClr val="FF3333"/>
                          </a:solidFill>
                          <a:prstDash val="solid"/>
                          <a:round/>
                        </a:ln>
                      </wps:spPr>
                      <wps:style>
                        <a:lnRef idx="0"/>
                        <a:fillRef idx="0"/>
                        <a:effectRef idx="0"/>
                        <a:fontRef idx="minor"/>
                      </wps:style>
                      <wps:bodyPr rot="0">
                        <a:prstTxWarp prst="textNoShape">
                          <a:avLst/>
                        </a:prstTxWarp>
                        <a:noAutofit/>
                      </wps:bodyPr>
                    </wps:wsp>
                  </a:graphicData>
                </a:graphic>
              </wp:anchor>
            </w:drawing>
          </mc:Choice>
          <mc:Fallback>
            <w:pict>
              <v:shape id="shape 21" o:spid="_x0000_s21" o:spt="1" type="#_x0000_t1" style="position:absolute;z-index:12;o:allowoverlap:true;o:allowincell:true;mso-position-horizontal-relative:text;margin-left:51.05pt;mso-position-horizontal:absolute;mso-position-vertical-relative:text;margin-top:119.19pt;mso-position-vertical:absolute;width:384.33pt;height:120.75pt;mso-wrap-distance-left:0.00pt;mso-wrap-distance-top:0.00pt;mso-wrap-distance-right:0.00pt;mso-wrap-distance-bottom:0.00pt;rotation:0;visibility:visible;" filled="f" strokecolor="#FF3333" strokeweight="1.0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0" distR="0" simplePos="0" relativeHeight="20" behindDoc="0" locked="0" layoutInCell="1" allowOverlap="1">
                <wp:simplePos x="0" y="0"/>
                <wp:positionH relativeFrom="column">
                  <wp:posOffset>5633085</wp:posOffset>
                </wp:positionH>
                <wp:positionV relativeFrom="paragraph">
                  <wp:posOffset>763192</wp:posOffset>
                </wp:positionV>
                <wp:extent cx="381000" cy="323850"/>
                <wp:effectExtent l="0" t="12700" r="0" b="0"/>
                <wp:wrapNone/>
                <wp:docPr id="23" name="Forme4"/>
                <wp:cNvGraphicFramePr/>
                <a:graphic xmlns:a="http://schemas.openxmlformats.org/drawingml/2006/main">
                  <a:graphicData uri="http://schemas.microsoft.com/office/word/2010/wordprocessingShape">
                    <wps:wsp>
                      <wps:cNvPr id="0" name=""/>
                      <wps:cNvSpPr txBox="1"/>
                      <wps:spPr bwMode="auto">
                        <a:xfrm>
                          <a:off x="0" y="0"/>
                          <a:ext cx="380880" cy="324000"/>
                        </a:xfrm>
                        <a:prstGeom prst="rect">
                          <a:avLst/>
                        </a:prstGeom>
                        <a:noFill/>
                        <a:ln w="0">
                          <a:noFill/>
                        </a:ln>
                      </wps:spPr>
                      <wps:txbx>
                        <w:txbxContent>
                          <w:p>
                            <w:pPr>
                              <w:pBdr/>
                              <w:spacing/>
                              <w:ind/>
                              <w:rPr/>
                            </w:pPr>
                            <w:r>
                              <w:rPr>
                                <w:color w:val="ce181e"/>
                                <w:sz w:val="32"/>
                                <w:szCs w:val="32"/>
                              </w:rPr>
                              <w:t xml:space="preserve"></w:t>
                            </w:r>
                            <w:r/>
                          </w:p>
                        </w:txbxContent>
                      </wps:txbx>
                      <wps:bodyPr wrap="square" lIns="0" tIns="0" rIns="0" bIns="0" anchor="t">
                        <a:noAutofit/>
                      </wps:bodyPr>
                    </wps:wsp>
                  </a:graphicData>
                </a:graphic>
              </wp:anchor>
            </w:drawing>
          </mc:Choice>
          <mc:Fallback>
            <w:pict>
              <v:shape id="shape 22" o:spid="_x0000_s22" o:spt="202" type="#_x0000_t202" style="position:absolute;z-index:20;o:allowoverlap:true;o:allowincell:true;mso-position-horizontal-relative:text;margin-left:443.55pt;mso-position-horizontal:absolute;mso-position-vertical-relative:text;margin-top:60.09pt;mso-position-vertical:absolute;width:30.00pt;height:25.50pt;mso-wrap-distance-left:0.00pt;mso-wrap-distance-top:0.00pt;mso-wrap-distance-right:0.00pt;mso-wrap-distance-bottom:0.00pt;v-text-anchor:top;visibility:visible;" filled="f" stroked="f" strokeweight="0.00pt">
                <v:textbox inset="0,0,0,0">
                  <w:txbxContent>
                    <w:p>
                      <w:pPr>
                        <w:pBdr/>
                        <w:spacing/>
                        <w:ind/>
                        <w:rPr/>
                      </w:pPr>
                      <w:r>
                        <w:rPr>
                          <w:color w:val="ce181e"/>
                          <w:sz w:val="32"/>
                          <w:szCs w:val="32"/>
                        </w:rPr>
                        <w:t xml:space="preserve"></w:t>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0" distR="0" simplePos="0" relativeHeight="12" behindDoc="0" locked="0" layoutInCell="1" allowOverlap="1">
                <wp:simplePos x="0" y="0"/>
                <wp:positionH relativeFrom="column">
                  <wp:posOffset>648335</wp:posOffset>
                </wp:positionH>
                <wp:positionV relativeFrom="paragraph">
                  <wp:posOffset>659242</wp:posOffset>
                </wp:positionV>
                <wp:extent cx="4880950" cy="730705"/>
                <wp:effectExtent l="6349" t="6349" r="6349" b="6349"/>
                <wp:wrapNone/>
                <wp:docPr id="24" name="Forme3"/>
                <wp:cNvGraphicFramePr/>
                <a:graphic xmlns:a="http://schemas.openxmlformats.org/drawingml/2006/main">
                  <a:graphicData uri="http://schemas.microsoft.com/office/word/2010/wordprocessingShape">
                    <wps:wsp>
                      <wps:cNvPr id="0" name=""/>
                      <wps:cNvSpPr/>
                      <wps:spPr bwMode="auto">
                        <a:xfrm flipH="0" flipV="0">
                          <a:off x="0" y="0"/>
                          <a:ext cx="4880949" cy="730705"/>
                        </a:xfrm>
                        <a:prstGeom prst="rect">
                          <a:avLst/>
                        </a:prstGeom>
                        <a:noFill/>
                        <a:ln w="12699">
                          <a:solidFill>
                            <a:srgbClr val="FF3333"/>
                          </a:solidFill>
                          <a:prstDash val="solid"/>
                          <a:round/>
                        </a:ln>
                      </wps:spPr>
                      <wps:style>
                        <a:lnRef idx="0"/>
                        <a:fillRef idx="0"/>
                        <a:effectRef idx="0"/>
                        <a:fontRef idx="minor"/>
                      </wps:style>
                      <wps:bodyPr rot="0">
                        <a:prstTxWarp prst="textNoShape">
                          <a:avLst/>
                        </a:prstTxWarp>
                        <a:noAutofit/>
                      </wps:bodyPr>
                    </wps:wsp>
                  </a:graphicData>
                </a:graphic>
              </wp:anchor>
            </w:drawing>
          </mc:Choice>
          <mc:Fallback>
            <w:pict>
              <v:shape id="shape 23" o:spid="_x0000_s23" o:spt="1" type="#_x0000_t1" style="position:absolute;z-index:12;o:allowoverlap:true;o:allowincell:true;mso-position-horizontal-relative:text;margin-left:51.05pt;mso-position-horizontal:absolute;mso-position-vertical-relative:text;margin-top:51.91pt;mso-position-vertical:absolute;width:384.33pt;height:57.54pt;mso-wrap-distance-left:0.00pt;mso-wrap-distance-top:0.00pt;mso-wrap-distance-right:0.00pt;mso-wrap-distance-bottom:0.00pt;visibility:visible;" filled="f" strokecolor="#FF3333" strokeweight="1.00pt">
                <v:stroke dashstyle="solid"/>
              </v:shape>
            </w:pict>
          </mc:Fallback>
        </mc:AlternateContent>
      </w:r>
      <w:r>
        <mc:AlternateContent>
          <mc:Choice Requires="wpg">
            <w:drawing>
              <wp:inline xmlns:wp="http://schemas.openxmlformats.org/drawingml/2006/wordprocessingDrawing" distT="0" distB="0" distL="0" distR="0">
                <wp:extent cx="6120130" cy="4047602"/>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25702" name=""/>
                        <pic:cNvPicPr>
                          <a:picLocks noChangeAspect="1"/>
                        </pic:cNvPicPr>
                        <pic:nvPr/>
                      </pic:nvPicPr>
                      <pic:blipFill>
                        <a:blip r:embed="rId15"/>
                        <a:stretch/>
                      </pic:blipFill>
                      <pic:spPr bwMode="auto">
                        <a:xfrm>
                          <a:off x="0" y="0"/>
                          <a:ext cx="6120129" cy="404760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81.90pt;height:318.71pt;mso-wrap-distance-left:0.00pt;mso-wrap-distance-top:0.00pt;mso-wrap-distance-right:0.00pt;mso-wrap-distance-bottom:0.00pt;z-index:1;" stroked="false">
                <v:imagedata r:id="rId15" o:title=""/>
                <o:lock v:ext="edit" rotation="t"/>
              </v:shape>
            </w:pict>
          </mc:Fallback>
        </mc:AlternateContent>
      </w:r>
      <w:r/>
      <w:r/>
      <w:r/>
      <w:r/>
      <w:r>
        <w:rPr>
          <w:rFonts w:ascii="Verdana" w:hAnsi="Verdana" w:eastAsia="Verdana" w:cs="Verdana"/>
          <w:highlight w:val="none"/>
        </w:rPr>
      </w:r>
      <w:r>
        <w:rPr>
          <w:rFonts w:ascii="Verdana" w:hAnsi="Verdana" w:eastAsia="Verdana" w:cs="Verdana"/>
          <w:highlight w:val="none"/>
        </w:rPr>
      </w:r>
    </w:p>
    <w:p>
      <w:pPr>
        <w:pStyle w:val="860"/>
        <w:pBdr/>
        <w:spacing/>
        <w:ind/>
        <w:rPr>
          <w:rFonts w:ascii="Verdana" w:hAnsi="Verdana" w:eastAsia="Verdana" w:cs="Verdana"/>
          <w:highlight w:val="none"/>
        </w:rPr>
      </w:pPr>
      <w:r>
        <w:rPr>
          <w:rFonts w:ascii="Verdana" w:hAnsi="Verdana" w:eastAsia="Verdana" w:cs="Verdana"/>
        </w:rPr>
      </w:r>
      <w:r>
        <w:rPr>
          <w:rFonts w:ascii="Verdana" w:hAnsi="Verdana" w:eastAsia="Verdana" w:cs="Verdana"/>
          <w:highlight w:val="none"/>
        </w:rPr>
      </w:r>
      <w:r>
        <w:rPr>
          <w:rFonts w:ascii="Verdana" w:hAnsi="Verdana" w:eastAsia="Verdana" w:cs="Verdana"/>
          <w:highlight w:val="none"/>
        </w:rPr>
      </w:r>
    </w:p>
    <w:p>
      <w:pPr>
        <w:pStyle w:val="860"/>
        <w:pBdr/>
        <w:spacing/>
        <w:ind/>
        <w:rPr>
          <w:rFonts w:ascii="Verdana" w:hAnsi="Verdana" w:eastAsia="Verdana" w:cs="Verdana"/>
        </w:rPr>
      </w:pPr>
      <w:r>
        <w:rPr>
          <w:rFonts w:ascii="Verdana" w:hAnsi="Verdana" w:eastAsia="Verdana" w:cs="Verdana"/>
        </w:rPr>
        <w:t xml:space="preserve">C’est la fenêtre principale de l’outil.</w:t>
      </w:r>
      <w:r>
        <w:rPr>
          <w:rFonts w:ascii="Verdana" w:hAnsi="Verdana" w:eastAsia="Verdana" w:cs="Verdana"/>
        </w:rPr>
      </w:r>
      <w:r>
        <w:rPr>
          <w:rFonts w:ascii="Verdana" w:hAnsi="Verdana" w:eastAsia="Verdana" w:cs="Verdana"/>
        </w:rPr>
      </w:r>
    </w:p>
    <w:p>
      <w:pPr>
        <w:pStyle w:val="860"/>
        <w:pBdr/>
        <w:spacing/>
        <w:ind/>
        <w:rPr>
          <w:rFonts w:ascii="Verdana" w:hAnsi="Verdana" w:eastAsia="Verdana" w:cs="Verdana"/>
        </w:rPr>
      </w:pPr>
      <w:r>
        <w:rPr>
          <w:rFonts w:ascii="Verdana" w:hAnsi="Verdana" w:eastAsia="Verdana" w:cs="Verdana"/>
        </w:rPr>
      </w:r>
      <w:r>
        <w:rPr>
          <w:rFonts w:ascii="Verdana" w:hAnsi="Verdana" w:eastAsia="Verdana" w:cs="Verdana"/>
        </w:rPr>
        <w:t xml:space="preserve">Une fois définis la région et le département ou l’EPCI</w:t>
      </w:r>
      <w:r>
        <w:rPr>
          <w:rFonts w:ascii="Verdana" w:hAnsi="Verdana" w:eastAsia="Verdana" w:cs="Verdana"/>
        </w:rPr>
        <w:t xml:space="preserve">, on clique sur </w:t>
      </w:r>
      <w:r>
        <w:rPr>
          <w:rFonts w:ascii="Verdana" w:hAnsi="Verdana" w:eastAsia="Verdana" w:cs="Verdana"/>
        </w:rPr>
        <w:t xml:space="preserve">« Voir les communes »</w:t>
      </w:r>
      <w:r/>
      <w:r>
        <w:rPr>
          <w:rFonts w:ascii="Verdana" w:hAnsi="Verdana" w:eastAsia="Verdana" w:cs="Verdana"/>
        </w:rPr>
        <w:t xml:space="preserve"> pour afficher les communes du département ou de l’EPCI </w:t>
      </w:r>
      <w:r>
        <w:rPr>
          <w:rFonts w:ascii="Verdana" w:hAnsi="Verdana" w:eastAsia="Verdana" w:cs="Verdana"/>
        </w:rPr>
        <w:t xml:space="preserve">(</w:t>
      </w:r>
      <w:r>
        <w:rPr>
          <w:color w:val="ce181e"/>
          <w:sz w:val="32"/>
          <w:szCs w:val="32"/>
        </w:rPr>
        <w:t xml:space="preserve"></w:t>
      </w:r>
      <w:r>
        <w:rPr>
          <w:rFonts w:ascii="Verdana" w:hAnsi="Verdana" w:eastAsia="Verdana" w:cs="Verdana"/>
        </w:rPr>
        <w:t xml:space="preserve">)</w:t>
      </w:r>
      <w:r/>
      <w:r>
        <w:rPr>
          <w:rFonts w:ascii="Verdana" w:hAnsi="Verdana" w:eastAsia="Verdana" w:cs="Verdana"/>
        </w:rPr>
        <w:t xml:space="preserve">.</w:t>
      </w:r>
      <w:r>
        <w:rPr>
          <w:rFonts w:ascii="Verdana" w:hAnsi="Verdana" w:eastAsia="Verdana" w:cs="Verdana"/>
          <w:highlight w:val="none"/>
        </w:rPr>
      </w:r>
    </w:p>
    <w:p>
      <w:pPr>
        <w:pStyle w:val="860"/>
        <w:pBdr/>
        <w:spacing/>
        <w:ind/>
        <w:rPr>
          <w:rFonts w:ascii="Verdana" w:hAnsi="Verdana" w:eastAsia="Verdana" w:cs="Verdana"/>
          <w:highlight w:val="none"/>
        </w:rPr>
      </w:pPr>
      <w:r>
        <w:rPr>
          <w:rFonts w:ascii="Verdana" w:hAnsi="Verdana" w:eastAsia="Verdana" w:cs="Verdana"/>
        </w:rPr>
        <w:t xml:space="preserve">On choisit ensuite la (les) commune (s) (</w:t>
      </w:r>
      <w:r>
        <w:rPr>
          <w:color w:val="ce181e"/>
          <w:sz w:val="32"/>
          <w:szCs w:val="32"/>
        </w:rPr>
        <w:t xml:space="preserve"></w:t>
      </w:r>
      <w:r>
        <w:rPr>
          <w:rFonts w:ascii="Verdana" w:hAnsi="Verdana" w:eastAsia="Verdana" w:cs="Verdana"/>
        </w:rPr>
        <w:t xml:space="preserve">) pour lancer le traitement (</w:t>
      </w:r>
      <w:r>
        <w:rPr>
          <w:color w:val="ce181e"/>
          <w:sz w:val="32"/>
          <w:szCs w:val="32"/>
        </w:rPr>
        <w:t xml:space="preserve"></w:t>
      </w:r>
      <w:r>
        <w:rPr>
          <w:rFonts w:ascii="Verdana" w:hAnsi="Verdana" w:eastAsia="Verdana" w:cs="Verdana"/>
        </w:rPr>
        <w:t xml:space="preserve">).</w:t>
      </w:r>
      <w:r>
        <w:rPr>
          <w:rFonts w:ascii="Verdana" w:hAnsi="Verdana" w:eastAsia="Verdana" w:cs="Verdana"/>
          <w:highlight w:val="none"/>
        </w:rPr>
      </w:r>
      <w:r/>
    </w:p>
    <w:p>
      <w:pPr>
        <w:pBdr/>
        <w:shd w:val="nil"/>
        <w:spacing/>
        <w:ind/>
        <w:rPr>
          <w:rFonts w:ascii="Verdana" w:hAnsi="Verdana" w:cs="Verdana"/>
        </w:rPr>
      </w:pPr>
      <w:r>
        <w:rPr>
          <w:rFonts w:ascii="Verdana" w:hAnsi="Verdana" w:cs="Verdana"/>
        </w:rPr>
        <w:br w:type="page" w:clear="all"/>
      </w:r>
      <w:r>
        <w:rPr>
          <w:rFonts w:ascii="Verdana" w:hAnsi="Verdana" w:cs="Verdana"/>
        </w:rPr>
      </w:r>
    </w:p>
    <w:p>
      <w:pPr>
        <w:pStyle w:val="862"/>
        <w:pBdr/>
        <w:spacing/>
        <w:ind w:right="0" w:firstLine="0" w:left="0"/>
        <w:jc w:val="left"/>
        <w:rPr>
          <w:rFonts w:ascii="Verdana" w:hAnsi="Verdana" w:cs="Verdana"/>
        </w:rPr>
      </w:pPr>
      <w:r/>
      <w:bookmarkStart w:id="22" w:name="_Toc11"/>
      <w:r/>
      <w:r>
        <w:rPr>
          <w:rFonts w:ascii="Verdana" w:hAnsi="Verdana" w:eastAsia="Verdana" w:cs="Verdana"/>
        </w:rPr>
      </w:r>
      <w:bookmarkStart w:id="10" w:name="__RefHeading___Toc588_2292276068"/>
      <w:r>
        <w:rPr>
          <w:rFonts w:ascii="Verdana" w:hAnsi="Verdana" w:eastAsia="Verdana" w:cs="Verdana"/>
        </w:rPr>
      </w:r>
      <w:bookmarkEnd w:id="10"/>
      <w:r>
        <w:rPr>
          <w:rFonts w:ascii="Verdana" w:hAnsi="Verdana" w:eastAsia="Verdana" w:cs="Verdana"/>
        </w:rPr>
        <w:t xml:space="preserve">Paramètres de traitement</w:t>
      </w:r>
      <w:r>
        <w:rPr>
          <w:rFonts w:ascii="Verdana" w:hAnsi="Verdana" w:cs="Verdana"/>
        </w:rPr>
      </w:r>
      <w:bookmarkEnd w:id="22"/>
      <w:r/>
      <w:r>
        <w:rPr>
          <w:rFonts w:ascii="Verdana" w:hAnsi="Verdana" w:cs="Verdana"/>
        </w:rPr>
      </w:r>
    </w:p>
    <w:p>
      <w:pPr>
        <w:pStyle w:val="860"/>
        <w:pBdr/>
        <w:spacing w:after="57" w:before="57"/>
        <w:ind/>
        <w:jc w:val="both"/>
        <w:rPr>
          <w:highlight w:val="none"/>
        </w:rPr>
      </w:pPr>
      <w:r>
        <w:rPr>
          <w:rFonts w:ascii="Verdana" w:hAnsi="Verdana" w:eastAsia="Verdana" w:cs="Verdana"/>
        </w:rPr>
      </w:r>
      <w:r>
        <mc:AlternateContent>
          <mc:Choice Requires="wpg">
            <w:drawing>
              <wp:anchor xmlns:wp="http://schemas.openxmlformats.org/drawingml/2006/wordprocessingDrawing" xmlns:wp14="http://schemas.microsoft.com/office/word/2010/wordprocessingDrawing" distT="0" distB="0" distL="0" distR="0" simplePos="0" relativeHeight="15" behindDoc="0" locked="0" layoutInCell="1" allowOverlap="1">
                <wp:simplePos x="0" y="0"/>
                <wp:positionH relativeFrom="column">
                  <wp:posOffset>3559810</wp:posOffset>
                </wp:positionH>
                <wp:positionV relativeFrom="paragraph">
                  <wp:posOffset>3099805</wp:posOffset>
                </wp:positionV>
                <wp:extent cx="381000" cy="323850"/>
                <wp:effectExtent l="0" t="0" r="0" b="0"/>
                <wp:wrapNone/>
                <wp:docPr id="26" name="Forme4"/>
                <wp:cNvGraphicFramePr/>
                <a:graphic xmlns:a="http://schemas.openxmlformats.org/drawingml/2006/main">
                  <a:graphicData uri="http://schemas.microsoft.com/office/word/2010/wordprocessingShape">
                    <wps:wsp>
                      <wps:cNvPr id="0" name=""/>
                      <wps:cNvSpPr txBox="1"/>
                      <wps:spPr bwMode="auto">
                        <a:xfrm rot="0" flipH="0" flipV="0">
                          <a:off x="0" y="0"/>
                          <a:ext cx="380999" cy="323849"/>
                        </a:xfrm>
                        <a:prstGeom prst="rect">
                          <a:avLst/>
                        </a:prstGeom>
                        <a:noFill/>
                        <a:ln w="0">
                          <a:noFill/>
                        </a:ln>
                      </wps:spPr>
                      <wps:txbx>
                        <w:txbxContent>
                          <w:p>
                            <w:pPr>
                              <w:pBdr/>
                              <w:spacing/>
                              <w:ind/>
                              <w:rPr/>
                            </w:pPr>
                            <w:r>
                              <w:rPr>
                                <w:color w:val="ce181e"/>
                                <w:sz w:val="32"/>
                                <w:szCs w:val="32"/>
                              </w:rPr>
                              <w:t xml:space="preserve"></w:t>
                            </w:r>
                            <w:r/>
                          </w:p>
                        </w:txbxContent>
                      </wps:txbx>
                      <wps:bodyPr wrap="square" lIns="0" tIns="0" rIns="0" bIns="0" anchor="t">
                        <a:noAutofit/>
                      </wps:bodyPr>
                    </wps:wsp>
                  </a:graphicData>
                </a:graphic>
              </wp:anchor>
            </w:drawing>
          </mc:Choice>
          <mc:Fallback>
            <w:pict>
              <v:shape id="shape 25" o:spid="_x0000_s25" o:spt="202" type="#_x0000_t202" style="position:absolute;z-index:15;o:allowoverlap:true;o:allowincell:true;mso-position-horizontal-relative:text;margin-left:280.30pt;mso-position-horizontal:absolute;mso-position-vertical-relative:text;margin-top:244.08pt;mso-position-vertical:absolute;width:30.00pt;height:25.50pt;mso-wrap-distance-left:0.00pt;mso-wrap-distance-top:0.00pt;mso-wrap-distance-right:0.00pt;mso-wrap-distance-bottom:0.00pt;rotation:0;v-text-anchor:top;visibility:visible;" filled="f" stroked="f" strokeweight="0.00pt">
                <v:textbox inset="0,0,0,0">
                  <w:txbxContent>
                    <w:p>
                      <w:pPr>
                        <w:pBdr/>
                        <w:spacing/>
                        <w:ind/>
                        <w:rPr/>
                      </w:pPr>
                      <w:r>
                        <w:rPr>
                          <w:color w:val="ce181e"/>
                          <w:sz w:val="32"/>
                          <w:szCs w:val="32"/>
                        </w:rPr>
                        <w:t xml:space="preserve"></w:t>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0" distR="0" simplePos="0" relativeHeight="20" behindDoc="0" locked="0" layoutInCell="1" allowOverlap="1">
                <wp:simplePos x="0" y="0"/>
                <wp:positionH relativeFrom="column">
                  <wp:posOffset>3369310</wp:posOffset>
                </wp:positionH>
                <wp:positionV relativeFrom="paragraph">
                  <wp:posOffset>1659921</wp:posOffset>
                </wp:positionV>
                <wp:extent cx="381000" cy="323850"/>
                <wp:effectExtent l="0" t="0" r="0" b="0"/>
                <wp:wrapNone/>
                <wp:docPr id="27" name="Forme4"/>
                <wp:cNvGraphicFramePr/>
                <a:graphic xmlns:a="http://schemas.openxmlformats.org/drawingml/2006/main">
                  <a:graphicData uri="http://schemas.microsoft.com/office/word/2010/wordprocessingShape">
                    <wps:wsp>
                      <wps:cNvPr id="0" name=""/>
                      <wps:cNvSpPr txBox="1"/>
                      <wps:spPr bwMode="auto">
                        <a:xfrm rot="0" flipH="0" flipV="0">
                          <a:off x="0" y="0"/>
                          <a:ext cx="380999" cy="323849"/>
                        </a:xfrm>
                        <a:prstGeom prst="rect">
                          <a:avLst/>
                        </a:prstGeom>
                        <a:noFill/>
                        <a:ln w="0">
                          <a:noFill/>
                        </a:ln>
                      </wps:spPr>
                      <wps:txbx>
                        <w:txbxContent>
                          <w:p>
                            <w:pPr>
                              <w:pBdr/>
                              <w:spacing/>
                              <w:ind/>
                              <w:rPr/>
                            </w:pPr>
                            <w:r>
                              <w:rPr>
                                <w:color w:val="ce181e"/>
                                <w:sz w:val="32"/>
                                <w:szCs w:val="32"/>
                              </w:rPr>
                              <w:t xml:space="preserve"></w:t>
                            </w:r>
                            <w:r/>
                          </w:p>
                        </w:txbxContent>
                      </wps:txbx>
                      <wps:bodyPr wrap="square" lIns="0" tIns="0" rIns="0" bIns="0" anchor="t">
                        <a:noAutofit/>
                      </wps:bodyPr>
                    </wps:wsp>
                  </a:graphicData>
                </a:graphic>
              </wp:anchor>
            </w:drawing>
          </mc:Choice>
          <mc:Fallback>
            <w:pict>
              <v:shape id="shape 26" o:spid="_x0000_s26" o:spt="202" type="#_x0000_t202" style="position:absolute;z-index:20;o:allowoverlap:true;o:allowincell:true;mso-position-horizontal-relative:text;margin-left:265.30pt;mso-position-horizontal:absolute;mso-position-vertical-relative:text;margin-top:130.70pt;mso-position-vertical:absolute;width:30.00pt;height:25.50pt;mso-wrap-distance-left:0.00pt;mso-wrap-distance-top:0.00pt;mso-wrap-distance-right:0.00pt;mso-wrap-distance-bottom:0.00pt;rotation:0;v-text-anchor:top;visibility:visible;" filled="f" stroked="f" strokeweight="0.00pt">
                <v:textbox inset="0,0,0,0">
                  <w:txbxContent>
                    <w:p>
                      <w:pPr>
                        <w:pBdr/>
                        <w:spacing/>
                        <w:ind/>
                        <w:rPr/>
                      </w:pPr>
                      <w:r>
                        <w:rPr>
                          <w:color w:val="ce181e"/>
                          <w:sz w:val="32"/>
                          <w:szCs w:val="32"/>
                        </w:rPr>
                        <w:t xml:space="preserve"></w:t>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0" distR="0" simplePos="0" relativeHeight="12" behindDoc="0" locked="0" layoutInCell="1" allowOverlap="1">
                <wp:simplePos x="0" y="0"/>
                <wp:positionH relativeFrom="column">
                  <wp:posOffset>327660</wp:posOffset>
                </wp:positionH>
                <wp:positionV relativeFrom="paragraph">
                  <wp:posOffset>2985505</wp:posOffset>
                </wp:positionV>
                <wp:extent cx="3106125" cy="552450"/>
                <wp:effectExtent l="6349" t="6349" r="6349" b="6349"/>
                <wp:wrapNone/>
                <wp:docPr id="28" name="Forme3"/>
                <wp:cNvGraphicFramePr/>
                <a:graphic xmlns:a="http://schemas.openxmlformats.org/drawingml/2006/main">
                  <a:graphicData uri="http://schemas.microsoft.com/office/word/2010/wordprocessingShape">
                    <wps:wsp>
                      <wps:cNvPr id="0" name=""/>
                      <wps:cNvSpPr/>
                      <wps:spPr bwMode="auto">
                        <a:xfrm rot="0" flipH="0" flipV="0">
                          <a:off x="0" y="0"/>
                          <a:ext cx="3106125" cy="552449"/>
                        </a:xfrm>
                        <a:prstGeom prst="rect">
                          <a:avLst/>
                        </a:prstGeom>
                        <a:noFill/>
                        <a:ln w="12699">
                          <a:solidFill>
                            <a:srgbClr val="FF3333"/>
                          </a:solidFill>
                          <a:prstDash val="solid"/>
                          <a:round/>
                        </a:ln>
                      </wps:spPr>
                      <wps:style>
                        <a:lnRef idx="0"/>
                        <a:fillRef idx="0"/>
                        <a:effectRef idx="0"/>
                        <a:fontRef idx="minor"/>
                      </wps:style>
                      <wps:bodyPr rot="0">
                        <a:prstTxWarp prst="textNoShape">
                          <a:avLst/>
                        </a:prstTxWarp>
                        <a:noAutofit/>
                      </wps:bodyPr>
                    </wps:wsp>
                  </a:graphicData>
                </a:graphic>
              </wp:anchor>
            </w:drawing>
          </mc:Choice>
          <mc:Fallback>
            <w:pict>
              <v:shape id="shape 27" o:spid="_x0000_s27" o:spt="1" type="#_x0000_t1" style="position:absolute;z-index:12;o:allowoverlap:true;o:allowincell:true;mso-position-horizontal-relative:text;margin-left:25.80pt;mso-position-horizontal:absolute;mso-position-vertical-relative:text;margin-top:235.08pt;mso-position-vertical:absolute;width:244.58pt;height:43.50pt;mso-wrap-distance-left:0.00pt;mso-wrap-distance-top:0.00pt;mso-wrap-distance-right:0.00pt;mso-wrap-distance-bottom:0.00pt;rotation:0;visibility:visible;" filled="f" strokecolor="#FF3333" strokeweight="1.0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0" distR="0" simplePos="0" relativeHeight="12" behindDoc="0" locked="0" layoutInCell="1" allowOverlap="1">
                <wp:simplePos x="0" y="0"/>
                <wp:positionH relativeFrom="column">
                  <wp:posOffset>327660</wp:posOffset>
                </wp:positionH>
                <wp:positionV relativeFrom="paragraph">
                  <wp:posOffset>725024</wp:posOffset>
                </wp:positionV>
                <wp:extent cx="2982300" cy="2083301"/>
                <wp:effectExtent l="6349" t="6349" r="6349" b="6349"/>
                <wp:wrapNone/>
                <wp:docPr id="29" name="Forme3"/>
                <wp:cNvGraphicFramePr/>
                <a:graphic xmlns:a="http://schemas.openxmlformats.org/drawingml/2006/main">
                  <a:graphicData uri="http://schemas.microsoft.com/office/word/2010/wordprocessingShape">
                    <wps:wsp>
                      <wps:cNvPr id="0" name=""/>
                      <wps:cNvSpPr/>
                      <wps:spPr bwMode="auto">
                        <a:xfrm rot="0" flipH="0" flipV="0">
                          <a:off x="0" y="0"/>
                          <a:ext cx="2982299" cy="2083301"/>
                        </a:xfrm>
                        <a:prstGeom prst="rect">
                          <a:avLst/>
                        </a:prstGeom>
                        <a:noFill/>
                        <a:ln w="12699">
                          <a:solidFill>
                            <a:srgbClr val="FF3333"/>
                          </a:solidFill>
                          <a:prstDash val="solid"/>
                          <a:round/>
                        </a:ln>
                      </wps:spPr>
                      <wps:style>
                        <a:lnRef idx="0"/>
                        <a:fillRef idx="0"/>
                        <a:effectRef idx="0"/>
                        <a:fontRef idx="minor"/>
                      </wps:style>
                      <wps:bodyPr rot="0">
                        <a:prstTxWarp prst="textNoShape">
                          <a:avLst/>
                        </a:prstTxWarp>
                        <a:noAutofit/>
                      </wps:bodyPr>
                    </wps:wsp>
                  </a:graphicData>
                </a:graphic>
              </wp:anchor>
            </w:drawing>
          </mc:Choice>
          <mc:Fallback>
            <w:pict>
              <v:shape id="shape 28" o:spid="_x0000_s28" o:spt="1" type="#_x0000_t1" style="position:absolute;z-index:12;o:allowoverlap:true;o:allowincell:true;mso-position-horizontal-relative:text;margin-left:25.80pt;mso-position-horizontal:absolute;mso-position-vertical-relative:text;margin-top:57.09pt;mso-position-vertical:absolute;width:234.83pt;height:164.04pt;mso-wrap-distance-left:0.00pt;mso-wrap-distance-top:0.00pt;mso-wrap-distance-right:0.00pt;mso-wrap-distance-bottom:0.00pt;rotation:0;visibility:visible;" filled="f" strokecolor="#FF3333" strokeweight="1.00pt">
                <v:stroke dashstyle="solid"/>
              </v:shape>
            </w:pict>
          </mc:Fallback>
        </mc:AlternateContent>
      </w:r>
      <w:r>
        <mc:AlternateContent>
          <mc:Choice Requires="wpg">
            <w:drawing>
              <wp:inline xmlns:wp="http://schemas.openxmlformats.org/drawingml/2006/wordprocessingDrawing" distT="0" distB="0" distL="0" distR="0">
                <wp:extent cx="6120130" cy="4047602"/>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28637" name=""/>
                        <pic:cNvPicPr>
                          <a:picLocks noChangeAspect="1"/>
                        </pic:cNvPicPr>
                        <pic:nvPr/>
                      </pic:nvPicPr>
                      <pic:blipFill>
                        <a:blip r:embed="rId18"/>
                        <a:stretch/>
                      </pic:blipFill>
                      <pic:spPr bwMode="auto">
                        <a:xfrm>
                          <a:off x="0" y="0"/>
                          <a:ext cx="6120129" cy="404760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481.90pt;height:318.71pt;mso-wrap-distance-left:0.00pt;mso-wrap-distance-top:0.00pt;mso-wrap-distance-right:0.00pt;mso-wrap-distance-bottom:0.00pt;z-index:1;" stroked="false">
                <v:imagedata r:id="rId18" o:title=""/>
                <o:lock v:ext="edit" rotation="t"/>
              </v:shape>
            </w:pict>
          </mc:Fallback>
        </mc:AlternateContent>
      </w:r>
      <w:r>
        <w:rPr>
          <w:highlight w:val="none"/>
        </w:rPr>
      </w:r>
      <w:r>
        <w:rPr>
          <w:highlight w:val="none"/>
        </w:rPr>
      </w:r>
    </w:p>
    <w:p>
      <w:pPr>
        <w:pStyle w:val="860"/>
        <w:pBdr/>
        <w:spacing w:after="57" w:before="57"/>
        <w:ind/>
        <w:jc w:val="both"/>
        <w:rPr>
          <w:highlight w:val="none"/>
        </w:rPr>
      </w:pPr>
      <w:r>
        <w:rPr>
          <w:highlight w:val="none"/>
        </w:rPr>
      </w:r>
      <w:r>
        <w:rPr>
          <w:highlight w:val="none"/>
        </w:rPr>
      </w:r>
      <w:r>
        <w:rPr>
          <w:highlight w:val="none"/>
        </w:rPr>
      </w:r>
    </w:p>
    <w:p>
      <w:pPr>
        <w:pStyle w:val="860"/>
        <w:pBdr/>
        <w:spacing/>
        <w:ind/>
        <w:rPr>
          <w:rFonts w:ascii="Verdana" w:hAnsi="Verdana" w:cs="Verdana"/>
        </w:rPr>
      </w:pPr>
      <w:r>
        <w:rPr>
          <w:rFonts w:ascii="Verdana" w:hAnsi="Verdana" w:eastAsia="Verdana" w:cs="Verdana"/>
        </w:rPr>
        <w:t xml:space="preserve">Cette partie permet de modifier tous les paramètres utilisés pour le traitement (</w:t>
      </w:r>
      <w:r>
        <w:rPr>
          <w:color w:val="ce181e"/>
          <w:sz w:val="32"/>
          <w:szCs w:val="32"/>
        </w:rPr>
        <w:t xml:space="preserve"></w:t>
      </w:r>
      <w:r>
        <w:rPr>
          <w:rFonts w:ascii="Verdana" w:hAnsi="Verdana" w:eastAsia="Verdana" w:cs="Verdana"/>
        </w:rPr>
        <w:t xml:space="preserve">).</w:t>
      </w:r>
      <w:r>
        <w:rPr>
          <w:rFonts w:ascii="Verdana" w:hAnsi="Verdana" w:cs="Verdana"/>
        </w:rPr>
      </w:r>
      <w:r>
        <w:rPr>
          <w:rFonts w:ascii="Verdana" w:hAnsi="Verdana" w:cs="Verdana"/>
        </w:rPr>
      </w:r>
    </w:p>
    <w:p>
      <w:pPr>
        <w:pStyle w:val="860"/>
        <w:pBdr/>
        <w:spacing/>
        <w:ind/>
        <w:rPr>
          <w:rFonts w:ascii="Verdana" w:hAnsi="Verdana" w:cs="Verdana"/>
        </w:rPr>
      </w:pPr>
      <w:r>
        <w:rPr>
          <w:rFonts w:ascii="Verdana" w:hAnsi="Verdana" w:eastAsia="Verdana" w:cs="Verdana"/>
        </w:rPr>
      </w:r>
      <w:r>
        <w:rPr>
          <w:rFonts w:ascii="Verdana" w:hAnsi="Verdana" w:cs="Verdana"/>
        </w:rPr>
      </w:r>
      <w:r>
        <w:rPr>
          <w:rFonts w:ascii="Verdana" w:hAnsi="Verdana" w:cs="Verdana"/>
        </w:rPr>
      </w:r>
    </w:p>
    <w:p>
      <w:pPr>
        <w:pStyle w:val="860"/>
        <w:pBdr/>
        <w:spacing/>
        <w:ind/>
        <w:rPr>
          <w:rFonts w:ascii="Verdana" w:hAnsi="Verdana" w:cs="Verdana"/>
          <w:b/>
          <w:bCs/>
          <w:i/>
          <w:iCs/>
        </w:rPr>
      </w:pPr>
      <w:r>
        <w:rPr>
          <w:rFonts w:ascii="Verdana" w:hAnsi="Verdana" w:eastAsia="Verdana" w:cs="Verdana"/>
          <w:b/>
          <w:bCs/>
          <w:i/>
          <w:iCs/>
        </w:rPr>
        <w:t xml:space="preserve">Surface minimale des polygones de l'enveloppe urbaine :</w:t>
      </w:r>
      <w:r>
        <w:rPr>
          <w:rFonts w:ascii="Verdana" w:hAnsi="Verdana" w:cs="Verdana"/>
          <w:b/>
          <w:bCs/>
          <w:i/>
          <w:iCs/>
        </w:rPr>
      </w:r>
      <w:r>
        <w:rPr>
          <w:rFonts w:ascii="Verdana" w:hAnsi="Verdana" w:cs="Verdana"/>
          <w:b/>
          <w:bCs/>
          <w:i/>
          <w:iCs/>
        </w:rPr>
      </w:r>
    </w:p>
    <w:p>
      <w:pPr>
        <w:pStyle w:val="860"/>
        <w:pBdr/>
        <w:spacing/>
        <w:ind/>
        <w:rPr>
          <w:rFonts w:ascii="Verdana" w:hAnsi="Verdana" w:cs="Verdana"/>
          <w:b w:val="0"/>
          <w:bCs w:val="0"/>
          <w:i w:val="0"/>
          <w:iCs w:val="0"/>
        </w:rPr>
      </w:pPr>
      <w:r>
        <w:rPr>
          <w:rFonts w:ascii="Verdana" w:hAnsi="Verdana" w:eastAsia="Verdana" w:cs="Verdana"/>
          <w:b w:val="0"/>
          <w:bCs w:val="0"/>
          <w:i w:val="0"/>
          <w:iCs w:val="0"/>
        </w:rPr>
        <w:t xml:space="preserve">Les objets de la couche « </w:t>
      </w:r>
      <w:r>
        <w:rPr>
          <w:rFonts w:ascii="Verdana" w:hAnsi="Verdana" w:eastAsia="Verdana" w:cs="Verdana"/>
          <w:b/>
          <w:bCs/>
          <w:i w:val="0"/>
          <w:iCs w:val="0"/>
        </w:rPr>
        <w:t xml:space="preserve">enveloppe urbaine</w:t>
      </w:r>
      <w:r>
        <w:rPr>
          <w:rFonts w:ascii="Verdana" w:hAnsi="Verdana" w:eastAsia="Verdana" w:cs="Verdana"/>
          <w:b w:val="0"/>
          <w:bCs w:val="0"/>
          <w:i w:val="0"/>
          <w:iCs w:val="0"/>
        </w:rPr>
        <w:t xml:space="preserve"> » dont la surface est inférieure à la valeur définie sont supprimés </w:t>
      </w:r>
      <w:r>
        <w:rPr>
          <w:rFonts w:ascii="Verdana" w:hAnsi="Verdana" w:eastAsia="Verdana" w:cs="Verdana"/>
          <w:b w:val="0"/>
          <w:bCs w:val="0"/>
          <w:i w:val="0"/>
          <w:iCs w:val="0"/>
        </w:rPr>
        <w:t xml:space="preserve">pour le traitement en cours (pas définitivement).</w:t>
      </w:r>
      <w:r>
        <w:rPr>
          <w:rFonts w:ascii="Verdana" w:hAnsi="Verdana" w:cs="Verdana"/>
          <w:b w:val="0"/>
          <w:bCs w:val="0"/>
          <w:i w:val="0"/>
          <w:iCs w:val="0"/>
        </w:rPr>
      </w:r>
      <w:r>
        <w:rPr>
          <w:rFonts w:ascii="Verdana" w:hAnsi="Verdana" w:cs="Verdana"/>
          <w:b w:val="0"/>
          <w:bCs w:val="0"/>
          <w:i w:val="0"/>
          <w:iCs w:val="0"/>
        </w:rPr>
      </w:r>
    </w:p>
    <w:p>
      <w:pPr>
        <w:pStyle w:val="860"/>
        <w:pBdr/>
        <w:spacing/>
        <w:ind/>
        <w:rPr>
          <w:rFonts w:ascii="Verdana" w:hAnsi="Verdana" w:cs="Verdana"/>
          <w:b w:val="0"/>
          <w:bCs w:val="0"/>
          <w:i w:val="0"/>
          <w:iCs w:val="0"/>
        </w:rPr>
      </w:pPr>
      <w:r>
        <w:rPr>
          <w:rFonts w:ascii="Verdana" w:hAnsi="Verdana" w:eastAsia="Verdana" w:cs="Verdana"/>
          <w:b w:val="0"/>
          <w:bCs w:val="0"/>
          <w:i w:val="0"/>
          <w:iCs w:val="0"/>
        </w:rPr>
      </w:r>
      <w:r>
        <w:rPr>
          <w:rFonts w:ascii="Verdana" w:hAnsi="Verdana" w:cs="Verdana"/>
          <w:b w:val="0"/>
          <w:bCs w:val="0"/>
          <w:i w:val="0"/>
          <w:iCs w:val="0"/>
        </w:rPr>
      </w:r>
      <w:r>
        <w:rPr>
          <w:rFonts w:ascii="Verdana" w:hAnsi="Verdana" w:cs="Verdana"/>
          <w:b w:val="0"/>
          <w:bCs w:val="0"/>
          <w:i w:val="0"/>
          <w:iCs w:val="0"/>
        </w:rPr>
      </w:r>
    </w:p>
    <w:p>
      <w:pPr>
        <w:pStyle w:val="860"/>
        <w:pBdr/>
        <w:spacing/>
        <w:ind/>
        <w:rPr>
          <w:rFonts w:ascii="Verdana" w:hAnsi="Verdana" w:cs="Verdana"/>
          <w:b/>
          <w:bCs/>
          <w:i/>
          <w:iCs/>
        </w:rPr>
      </w:pPr>
      <w:r>
        <w:rPr>
          <w:rFonts w:ascii="Verdana" w:hAnsi="Verdana" w:eastAsia="Verdana" w:cs="Verdana"/>
          <w:b/>
          <w:bCs/>
          <w:i/>
          <w:iCs/>
        </w:rPr>
        <w:t xml:space="preserve">Surface minimale de comblement des espaces de l'enveloppe urbaine :</w:t>
      </w:r>
      <w:r>
        <w:rPr>
          <w:rFonts w:ascii="Verdana" w:hAnsi="Verdana" w:cs="Verdana"/>
          <w:b/>
          <w:bCs/>
          <w:i/>
          <w:iCs/>
        </w:rPr>
      </w:r>
      <w:r>
        <w:rPr>
          <w:rFonts w:ascii="Verdana" w:hAnsi="Verdana" w:cs="Verdana"/>
          <w:b/>
          <w:bCs/>
          <w:i/>
          <w:iCs/>
        </w:rPr>
      </w:r>
    </w:p>
    <w:p>
      <w:pPr>
        <w:pStyle w:val="860"/>
        <w:pBdr/>
        <w:spacing/>
        <w:ind/>
        <w:rPr>
          <w:rFonts w:ascii="Verdana" w:hAnsi="Verdana" w:cs="Verdana"/>
        </w:rPr>
      </w:pPr>
      <w:r>
        <w:rPr>
          <w:rFonts w:ascii="Verdana" w:hAnsi="Verdana" w:eastAsia="Verdana" w:cs="Verdana"/>
        </w:rPr>
        <w:t xml:space="preserve">Les espaces au sein de l’enveloppe urbaine (anneau) dont la surface est inférieure à la valeur définie sont comblés.</w:t>
      </w:r>
      <w:r>
        <w:rPr>
          <w:rFonts w:ascii="Verdana" w:hAnsi="Verdana" w:cs="Verdana"/>
        </w:rPr>
      </w:r>
      <w:r>
        <w:rPr>
          <w:rFonts w:ascii="Verdana" w:hAnsi="Verdana" w:cs="Verdana"/>
        </w:rPr>
      </w:r>
    </w:p>
    <w:p>
      <w:pPr>
        <w:pStyle w:val="860"/>
        <w:pBdr/>
        <w:spacing/>
        <w:ind/>
        <w:rPr>
          <w:rFonts w:ascii="Verdana" w:hAnsi="Verdana" w:cs="Verdana"/>
        </w:rPr>
      </w:pPr>
      <w:r>
        <w:rPr>
          <w:rFonts w:ascii="Verdana" w:hAnsi="Verdana" w:eastAsia="Verdana" w:cs="Verdana"/>
        </w:rPr>
      </w:r>
      <w:r>
        <w:rPr>
          <w:rFonts w:ascii="Verdana" w:hAnsi="Verdana" w:cs="Verdana"/>
        </w:rPr>
      </w:r>
      <w:r>
        <w:rPr>
          <w:rFonts w:ascii="Verdana" w:hAnsi="Verdana" w:cs="Verdana"/>
        </w:rPr>
      </w:r>
    </w:p>
    <w:p>
      <w:pPr>
        <w:pStyle w:val="860"/>
        <w:pBdr/>
        <w:spacing/>
        <w:ind/>
        <w:rPr>
          <w:rFonts w:ascii="Verdana" w:hAnsi="Verdana" w:cs="Verdana"/>
          <w:b/>
          <w:bCs/>
          <w:i/>
          <w:iCs/>
        </w:rPr>
      </w:pPr>
      <w:r>
        <w:rPr>
          <w:rFonts w:ascii="Verdana" w:hAnsi="Verdana" w:eastAsia="Verdana" w:cs="Verdana"/>
          <w:b/>
          <w:bCs/>
          <w:i/>
          <w:iCs/>
        </w:rPr>
        <w:t xml:space="preserve">Surface minim</w:t>
      </w:r>
      <w:r>
        <w:rPr>
          <w:rFonts w:ascii="Verdana" w:hAnsi="Verdana" w:eastAsia="Verdana" w:cs="Verdana"/>
          <w:b/>
          <w:bCs/>
          <w:i/>
          <w:iCs/>
        </w:rPr>
        <w:t xml:space="preserve">ale </w:t>
      </w:r>
      <w:r>
        <w:rPr>
          <w:rFonts w:ascii="Verdana" w:hAnsi="Verdana" w:eastAsia="Verdana" w:cs="Verdana"/>
          <w:b/>
          <w:bCs/>
          <w:i/>
          <w:iCs/>
        </w:rPr>
        <w:t xml:space="preserve">des bâtiments :</w:t>
      </w:r>
      <w:r>
        <w:rPr>
          <w:rFonts w:ascii="Verdana" w:hAnsi="Verdana" w:cs="Verdana"/>
          <w:b/>
          <w:bCs/>
          <w:i/>
          <w:iCs/>
        </w:rPr>
      </w:r>
      <w:r>
        <w:rPr>
          <w:rFonts w:ascii="Verdana" w:hAnsi="Verdana" w:cs="Verdana"/>
          <w:b/>
          <w:bCs/>
          <w:i/>
          <w:iCs/>
        </w:rPr>
      </w:r>
    </w:p>
    <w:p>
      <w:pPr>
        <w:pStyle w:val="860"/>
        <w:pBdr/>
        <w:spacing/>
        <w:ind/>
        <w:rPr>
          <w:rFonts w:ascii="Verdana" w:hAnsi="Verdana" w:cs="Verdana"/>
        </w:rPr>
      </w:pPr>
      <w:r>
        <w:rPr>
          <w:rFonts w:ascii="Verdana" w:hAnsi="Verdana" w:eastAsia="Verdana" w:cs="Verdana"/>
        </w:rPr>
        <w:t xml:space="preserve">Les bâtiments dont la surface est inférieure à cette valeur ne sont pas pris en compte pour le traitement des réserves foncières de type 2 (fond de parcelle).</w:t>
      </w:r>
      <w:r>
        <w:rPr>
          <w:rFonts w:ascii="Verdana" w:hAnsi="Verdana" w:cs="Verdana"/>
        </w:rPr>
      </w:r>
      <w:r>
        <w:rPr>
          <w:rFonts w:ascii="Verdana" w:hAnsi="Verdana" w:cs="Verdana"/>
        </w:rPr>
      </w:r>
    </w:p>
    <w:p>
      <w:pPr>
        <w:pStyle w:val="860"/>
        <w:pBdr/>
        <w:spacing/>
        <w:ind/>
        <w:rPr>
          <w:rFonts w:ascii="Verdana" w:hAnsi="Verdana" w:cs="Verdana"/>
          <w:b/>
          <w:bCs/>
          <w:i/>
          <w:iCs/>
        </w:rPr>
      </w:pPr>
      <w:r>
        <w:rPr>
          <w:rFonts w:ascii="Verdana" w:hAnsi="Verdana" w:eastAsia="Verdana" w:cs="Verdana"/>
          <w:b/>
          <w:bCs/>
          <w:i/>
          <w:iCs/>
        </w:rPr>
      </w:r>
      <w:r>
        <w:rPr>
          <w:rFonts w:ascii="Verdana" w:hAnsi="Verdana" w:cs="Verdana"/>
          <w:b/>
          <w:bCs/>
          <w:i/>
          <w:iCs/>
        </w:rPr>
      </w:r>
      <w:r>
        <w:rPr>
          <w:rFonts w:ascii="Verdana" w:hAnsi="Verdana" w:cs="Verdana"/>
          <w:b/>
          <w:bCs/>
          <w:i/>
          <w:iCs/>
        </w:rPr>
      </w:r>
    </w:p>
    <w:p>
      <w:pPr>
        <w:pStyle w:val="860"/>
        <w:pBdr/>
        <w:spacing/>
        <w:ind/>
        <w:rPr>
          <w:rFonts w:ascii="Verdana" w:hAnsi="Verdana" w:cs="Verdana"/>
          <w:b/>
          <w:bCs/>
          <w:i/>
          <w:iCs/>
        </w:rPr>
      </w:pPr>
      <w:r>
        <w:rPr>
          <w:rFonts w:ascii="Verdana" w:hAnsi="Verdana" w:eastAsia="Verdana" w:cs="Verdana"/>
          <w:b/>
          <w:bCs/>
          <w:i/>
          <w:iCs/>
        </w:rPr>
        <w:t xml:space="preserve">Taux intersection UF/enveloppe urbaine (lot1) :</w:t>
      </w:r>
      <w:r>
        <w:rPr>
          <w:rFonts w:ascii="Verdana" w:hAnsi="Verdana" w:cs="Verdana"/>
          <w:b/>
          <w:bCs/>
          <w:i/>
          <w:iCs/>
        </w:rPr>
      </w:r>
      <w:r>
        <w:rPr>
          <w:rFonts w:ascii="Verdana" w:hAnsi="Verdana" w:cs="Verdana"/>
          <w:b/>
          <w:bCs/>
          <w:i/>
          <w:iCs/>
        </w:rPr>
      </w:r>
    </w:p>
    <w:p>
      <w:pPr>
        <w:pStyle w:val="860"/>
        <w:pBdr/>
        <w:spacing/>
        <w:ind/>
        <w:rPr>
          <w:rFonts w:ascii="Verdana" w:hAnsi="Verdana" w:cs="Verdana"/>
        </w:rPr>
      </w:pPr>
      <w:r>
        <w:rPr>
          <w:rFonts w:ascii="Verdana" w:hAnsi="Verdana" w:eastAsia="Verdana" w:cs="Verdana"/>
        </w:rPr>
        <w:t xml:space="preserve">Ce taux est le seuil en dessous duquel on ne sélectionne pas les parcelles qui intersectent l’enveloppe urbaine pour le traitement des parcelles non bâties (lot1).</w:t>
      </w:r>
      <w:r>
        <w:rPr>
          <w:rFonts w:ascii="Verdana" w:hAnsi="Verdana" w:cs="Verdana"/>
        </w:rPr>
      </w:r>
      <w:r>
        <w:rPr>
          <w:rFonts w:ascii="Verdana" w:hAnsi="Verdana" w:cs="Verdana"/>
        </w:rPr>
      </w:r>
    </w:p>
    <w:p>
      <w:pPr>
        <w:pStyle w:val="860"/>
        <w:pBdr/>
        <w:spacing/>
        <w:ind/>
        <w:rPr>
          <w:rFonts w:ascii="Verdana" w:hAnsi="Verdana" w:cs="Verdana"/>
          <w:b/>
          <w:bCs/>
          <w:i/>
          <w:iCs/>
        </w:rPr>
      </w:pPr>
      <w:r>
        <w:rPr>
          <w:rFonts w:ascii="Verdana" w:hAnsi="Verdana" w:eastAsia="Verdana" w:cs="Verdana"/>
          <w:b/>
          <w:bCs/>
          <w:i/>
          <w:iCs/>
        </w:rPr>
      </w:r>
      <w:r>
        <w:rPr>
          <w:rFonts w:ascii="Verdana" w:hAnsi="Verdana" w:cs="Verdana"/>
          <w:b/>
          <w:bCs/>
          <w:i/>
          <w:iCs/>
        </w:rPr>
      </w:r>
      <w:r>
        <w:rPr>
          <w:rFonts w:ascii="Verdana" w:hAnsi="Verdana" w:cs="Verdana"/>
          <w:b/>
          <w:bCs/>
          <w:i/>
          <w:iCs/>
        </w:rPr>
      </w:r>
    </w:p>
    <w:p>
      <w:pPr>
        <w:pStyle w:val="860"/>
        <w:pBdr/>
        <w:spacing/>
        <w:ind/>
        <w:rPr>
          <w:rFonts w:ascii="Verdana" w:hAnsi="Verdana" w:cs="Verdana"/>
          <w:b/>
          <w:bCs/>
          <w:i/>
          <w:iCs/>
        </w:rPr>
      </w:pPr>
      <w:r>
        <w:rPr>
          <w:rFonts w:ascii="Verdana" w:hAnsi="Verdana" w:eastAsia="Verdana" w:cs="Verdana"/>
          <w:b/>
          <w:bCs/>
          <w:i/>
          <w:iCs/>
        </w:rPr>
        <w:t xml:space="preserve">Surface minimale d'intersection UF / enveloppe urbaine (lot1) :</w:t>
      </w:r>
      <w:r>
        <w:rPr>
          <w:rFonts w:ascii="Verdana" w:hAnsi="Verdana" w:cs="Verdana"/>
          <w:b/>
          <w:bCs/>
          <w:i/>
          <w:iCs/>
        </w:rPr>
      </w:r>
      <w:r>
        <w:rPr>
          <w:rFonts w:ascii="Verdana" w:hAnsi="Verdana" w:cs="Verdana"/>
          <w:b/>
          <w:bCs/>
          <w:i/>
          <w:iCs/>
        </w:rPr>
      </w:r>
    </w:p>
    <w:p>
      <w:pPr>
        <w:pStyle w:val="860"/>
        <w:pBdr/>
        <w:spacing/>
        <w:ind/>
        <w:rPr>
          <w:rFonts w:ascii="Verdana" w:hAnsi="Verdana" w:eastAsia="Verdana" w:cs="Verdana"/>
          <w:highlight w:val="none"/>
        </w:rPr>
      </w:pPr>
      <w:r>
        <w:rPr>
          <w:rFonts w:ascii="Verdana" w:hAnsi="Verdana" w:eastAsia="Verdana" w:cs="Verdana"/>
        </w:rPr>
        <w:t xml:space="preserve">C’est la surface seuil d’intersection entre l’UF et l’enveloppe urbaine en dessous de laquelle la parcelle n’est pas prise en compte pour le traitement du lot 1.</w:t>
      </w:r>
      <w:r>
        <w:rPr>
          <w:rFonts w:ascii="Verdana" w:hAnsi="Verdana" w:eastAsia="Verdana" w:cs="Verdana"/>
          <w:highlight w:val="none"/>
        </w:rPr>
      </w:r>
      <w:r>
        <w:rPr>
          <w:rFonts w:ascii="Verdana" w:hAnsi="Verdana" w:eastAsia="Verdana" w:cs="Verdana"/>
          <w:highlight w:val="none"/>
        </w:rPr>
      </w:r>
    </w:p>
    <w:p>
      <w:pPr>
        <w:pStyle w:val="860"/>
        <w:pBdr/>
        <w:spacing/>
        <w:ind/>
        <w:rPr>
          <w:rFonts w:ascii="Verdana" w:hAnsi="Verdana" w:eastAsia="Verdana" w:cs="Verdana"/>
          <w:highlight w:val="none"/>
        </w:rPr>
      </w:pPr>
      <w:r>
        <w:rPr>
          <w:rFonts w:ascii="Verdana" w:hAnsi="Verdana" w:eastAsia="Verdana" w:cs="Verdana"/>
          <w:highlight w:val="none"/>
        </w:rPr>
      </w:r>
      <w:r>
        <w:rPr>
          <w:rFonts w:ascii="Verdana" w:hAnsi="Verdana" w:eastAsia="Verdana" w:cs="Verdana"/>
          <w:highlight w:val="none"/>
        </w:rPr>
      </w:r>
      <w:r>
        <w:rPr>
          <w:rFonts w:ascii="Verdana" w:hAnsi="Verdana" w:eastAsia="Verdana" w:cs="Verdana"/>
          <w:highlight w:val="none"/>
        </w:rPr>
      </w:r>
    </w:p>
    <w:p>
      <w:pPr>
        <w:pStyle w:val="880"/>
        <w:pBdr/>
        <w:spacing/>
        <w:ind/>
        <w:rPr>
          <w:rFonts w:ascii="Verdana" w:hAnsi="Verdana" w:eastAsia="Verdana" w:cs="Verdana"/>
        </w:rPr>
      </w:pPr>
      <w:r>
        <w:rPr>
          <w:rFonts w:ascii="Verdana" w:hAnsi="Verdana" w:eastAsia="Verdana" w:cs="Verdana"/>
          <w:b/>
          <w:bCs/>
        </w:rPr>
        <w:t xml:space="preserve">Attention </w:t>
      </w:r>
      <w:r>
        <w:rPr>
          <w:rFonts w:ascii="Verdana" w:hAnsi="Verdana" w:eastAsia="Verdana" w:cs="Verdana"/>
        </w:rPr>
        <w:t xml:space="preserve">:</w:t>
      </w:r>
      <w:r>
        <w:rPr>
          <w:rFonts w:ascii="Verdana" w:hAnsi="Verdana" w:eastAsia="Verdana" w:cs="Verdana"/>
        </w:rPr>
      </w:r>
      <w:r>
        <w:rPr>
          <w:rFonts w:ascii="Verdana" w:hAnsi="Verdana" w:eastAsia="Verdana" w:cs="Verdana"/>
        </w:rPr>
      </w:r>
    </w:p>
    <w:p>
      <w:pPr>
        <w:pStyle w:val="880"/>
        <w:pBdr/>
        <w:spacing/>
        <w:ind/>
        <w:rPr>
          <w:rFonts w:ascii="Verdana" w:hAnsi="Verdana" w:cs="Verdana"/>
        </w:rPr>
      </w:pPr>
      <w:r>
        <w:rPr>
          <w:rFonts w:ascii="Verdana" w:hAnsi="Verdana" w:eastAsia="Verdana" w:cs="Verdana"/>
        </w:rPr>
        <w:t xml:space="preserve">Cette valeur ne correspond pas à la surface de l’unité foncière, </w:t>
      </w:r>
      <w:r>
        <w:rPr>
          <w:rFonts w:ascii="Verdana" w:hAnsi="Verdana" w:eastAsia="Verdana" w:cs="Verdana"/>
        </w:rPr>
        <w:t xml:space="preserve">mais à celle d</w:t>
      </w:r>
      <w:r>
        <w:rPr>
          <w:rFonts w:ascii="Verdana" w:hAnsi="Verdana" w:eastAsia="Verdana" w:cs="Verdana"/>
        </w:rPr>
        <w:t xml:space="preserve">e l</w:t>
      </w:r>
      <w:r>
        <w:rPr>
          <w:rFonts w:ascii="Verdana" w:hAnsi="Verdana" w:eastAsia="Verdana" w:cs="Verdana"/>
        </w:rPr>
        <w:t xml:space="preserve">’intersection.</w:t>
      </w:r>
      <w:r>
        <w:rPr>
          <w:rFonts w:ascii="Verdana" w:hAnsi="Verdana" w:cs="Verdana"/>
        </w:rPr>
      </w:r>
      <w:r>
        <w:rPr>
          <w:rFonts w:ascii="Verdana" w:hAnsi="Verdana" w:cs="Verdana"/>
        </w:rPr>
      </w:r>
    </w:p>
    <w:p>
      <w:pPr>
        <w:pStyle w:val="850"/>
        <w:pBdr/>
        <w:spacing/>
        <w:ind/>
        <w:jc w:val="left"/>
        <w:rPr>
          <w:rFonts w:ascii="Verdana" w:hAnsi="Verdana" w:cs="Verdana"/>
        </w:rPr>
      </w:pPr>
      <w:r>
        <w:rPr>
          <w:rFonts w:ascii="Verdana" w:hAnsi="Verdana" w:eastAsia="Verdana" w:cs="Verdana"/>
        </w:rPr>
      </w:r>
      <w:r>
        <w:rPr>
          <w:rFonts w:ascii="Verdana" w:hAnsi="Verdana" w:cs="Verdana"/>
        </w:rPr>
      </w:r>
      <w:r>
        <w:rPr>
          <w:rFonts w:ascii="Verdana" w:hAnsi="Verdana" w:cs="Verdana"/>
        </w:rPr>
      </w:r>
    </w:p>
    <w:p>
      <w:pPr>
        <w:pStyle w:val="860"/>
        <w:pBdr/>
        <w:spacing/>
        <w:ind/>
        <w:jc w:val="left"/>
        <w:rPr>
          <w:rFonts w:ascii="Verdana" w:hAnsi="Verdana" w:cs="Verdana"/>
          <w:b/>
          <w:bCs/>
          <w:i/>
          <w:iCs/>
        </w:rPr>
      </w:pPr>
      <w:r>
        <w:rPr>
          <w:rFonts w:ascii="Verdana" w:hAnsi="Verdana" w:eastAsia="Verdana" w:cs="Verdana"/>
          <w:b/>
          <w:bCs/>
          <w:i/>
          <w:iCs/>
        </w:rPr>
        <w:t xml:space="preserve">Largeur minimale des terrains :</w:t>
      </w:r>
      <w:r>
        <w:rPr>
          <w:rFonts w:ascii="Verdana" w:hAnsi="Verdana" w:cs="Verdana"/>
          <w:b/>
          <w:bCs/>
          <w:i/>
          <w:iCs/>
        </w:rPr>
      </w:r>
      <w:r>
        <w:rPr>
          <w:rFonts w:ascii="Verdana" w:hAnsi="Verdana" w:cs="Verdana"/>
          <w:b/>
          <w:bCs/>
          <w:i/>
          <w:iCs/>
        </w:rPr>
      </w:r>
    </w:p>
    <w:p>
      <w:pPr>
        <w:pStyle w:val="860"/>
        <w:pBdr/>
        <w:spacing/>
        <w:ind/>
        <w:jc w:val="left"/>
        <w:rPr>
          <w:rFonts w:ascii="Verdana" w:hAnsi="Verdana" w:cs="Verdana"/>
        </w:rPr>
      </w:pPr>
      <w:r>
        <w:rPr>
          <w:rFonts w:ascii="Verdana" w:hAnsi="Verdana" w:eastAsia="Verdana" w:cs="Verdana"/>
        </w:rPr>
        <w:t xml:space="preserve">On définit une largeur minimale acceptable des terrains pour une construction, afin d’écarter des parcelles trop fines </w:t>
      </w:r>
      <w:r>
        <w:rPr>
          <w:rFonts w:ascii="Verdana" w:hAnsi="Verdana" w:eastAsia="Verdana" w:cs="Verdana"/>
        </w:rPr>
        <w:t xml:space="preserve">ou étroites</w:t>
      </w:r>
      <w:r>
        <w:rPr>
          <w:rFonts w:ascii="Verdana" w:hAnsi="Verdana" w:eastAsia="Verdana" w:cs="Verdana"/>
        </w:rPr>
        <w:t xml:space="preserve">.</w:t>
      </w:r>
      <w:r>
        <w:rPr>
          <w:rFonts w:ascii="Verdana" w:hAnsi="Verdana" w:cs="Verdana"/>
        </w:rPr>
      </w:r>
      <w:r>
        <w:rPr>
          <w:rFonts w:ascii="Verdana" w:hAnsi="Verdana" w:cs="Verdana"/>
        </w:rPr>
      </w:r>
    </w:p>
    <w:p>
      <w:pPr>
        <w:pStyle w:val="860"/>
        <w:pBdr/>
        <w:spacing/>
        <w:ind/>
        <w:jc w:val="left"/>
        <w:rPr>
          <w:rFonts w:ascii="Verdana" w:hAnsi="Verdana" w:cs="Verdana"/>
        </w:rPr>
      </w:pPr>
      <w:r>
        <w:rPr>
          <w:rFonts w:ascii="Verdana" w:hAnsi="Verdana" w:eastAsia="Verdana" w:cs="Verdana"/>
        </w:rPr>
      </w:r>
      <w:r>
        <w:rPr>
          <w:rFonts w:ascii="Verdana" w:hAnsi="Verdana" w:cs="Verdana"/>
        </w:rPr>
      </w:r>
      <w:r>
        <w:rPr>
          <w:rFonts w:ascii="Verdana" w:hAnsi="Verdana" w:cs="Verdana"/>
        </w:rPr>
      </w:r>
    </w:p>
    <w:p>
      <w:pPr>
        <w:pStyle w:val="860"/>
        <w:pBdr/>
        <w:spacing/>
        <w:ind/>
        <w:jc w:val="left"/>
        <w:rPr>
          <w:rFonts w:ascii="Verdana" w:hAnsi="Verdana" w:cs="Verdana"/>
          <w:b/>
          <w:bCs/>
          <w:i/>
          <w:iCs/>
        </w:rPr>
      </w:pPr>
      <w:r>
        <w:rPr>
          <w:rFonts w:ascii="Verdana" w:hAnsi="Verdana" w:eastAsia="Verdana" w:cs="Verdana"/>
          <w:b/>
          <w:bCs/>
          <w:i/>
          <w:iCs/>
        </w:rPr>
        <w:t xml:space="preserve">Largeur minimale d'accès au droit des bâtiments :</w:t>
      </w:r>
      <w:r>
        <w:rPr>
          <w:rFonts w:ascii="Verdana" w:hAnsi="Verdana" w:cs="Verdana"/>
          <w:b/>
          <w:bCs/>
          <w:i/>
          <w:iCs/>
        </w:rPr>
      </w:r>
      <w:r>
        <w:rPr>
          <w:rFonts w:ascii="Verdana" w:hAnsi="Verdana" w:cs="Verdana"/>
          <w:b/>
          <w:bCs/>
          <w:i/>
          <w:iCs/>
        </w:rPr>
      </w:r>
    </w:p>
    <w:p>
      <w:pPr>
        <w:pStyle w:val="860"/>
        <w:pBdr/>
        <w:spacing/>
        <w:ind/>
        <w:jc w:val="left"/>
        <w:rPr>
          <w:rFonts w:ascii="Verdana" w:hAnsi="Verdana" w:cs="Verdana"/>
        </w:rPr>
      </w:pPr>
      <w:r>
        <w:rPr>
          <w:rFonts w:ascii="Verdana" w:hAnsi="Verdana" w:eastAsia="Verdana" w:cs="Verdana"/>
        </w:rPr>
        <w:t xml:space="preserve">On définit une distance minimale entre la maison et la limite de propriété pour </w:t>
      </w:r>
      <w:r>
        <w:rPr>
          <w:rFonts w:ascii="Verdana" w:hAnsi="Verdana" w:eastAsia="Verdana" w:cs="Verdana"/>
        </w:rPr>
        <w:t xml:space="preserve">créer</w:t>
      </w:r>
      <w:r>
        <w:rPr>
          <w:rFonts w:ascii="Verdana" w:hAnsi="Verdana" w:eastAsia="Verdana" w:cs="Verdana"/>
        </w:rPr>
        <w:t xml:space="preserve"> une route d’accès au fond de parcelle, dans le cas d’une construction en fond de parcelle.</w:t>
      </w:r>
      <w:r>
        <w:rPr>
          <w:rFonts w:ascii="Verdana" w:hAnsi="Verdana" w:cs="Verdana"/>
        </w:rPr>
      </w:r>
      <w:r>
        <w:rPr>
          <w:rFonts w:ascii="Verdana" w:hAnsi="Verdana" w:cs="Verdana"/>
        </w:rPr>
      </w:r>
    </w:p>
    <w:p>
      <w:pPr>
        <w:pStyle w:val="860"/>
        <w:pBdr/>
        <w:spacing/>
        <w:ind/>
        <w:jc w:val="left"/>
        <w:rPr>
          <w:rFonts w:ascii="Verdana" w:hAnsi="Verdana" w:cs="Verdana"/>
        </w:rPr>
      </w:pPr>
      <w:r>
        <w:rPr>
          <w:rFonts w:ascii="Verdana" w:hAnsi="Verdana" w:eastAsia="Verdana" w:cs="Verdana"/>
        </w:rPr>
      </w:r>
      <w:r>
        <w:rPr>
          <w:rFonts w:ascii="Verdana" w:hAnsi="Verdana" w:cs="Verdana"/>
        </w:rPr>
      </w:r>
      <w:r>
        <w:rPr>
          <w:rFonts w:ascii="Verdana" w:hAnsi="Verdana" w:cs="Verdana"/>
        </w:rPr>
      </w:r>
    </w:p>
    <w:p>
      <w:pPr>
        <w:pStyle w:val="860"/>
        <w:pBdr/>
        <w:spacing/>
        <w:ind/>
        <w:jc w:val="left"/>
        <w:rPr>
          <w:rFonts w:ascii="Verdana" w:hAnsi="Verdana" w:cs="Verdana"/>
          <w:b/>
          <w:bCs/>
          <w:i/>
          <w:iCs/>
        </w:rPr>
      </w:pPr>
      <w:r>
        <w:rPr>
          <w:rFonts w:ascii="Verdana" w:hAnsi="Verdana" w:eastAsia="Verdana" w:cs="Verdana"/>
          <w:b/>
          <w:bCs/>
          <w:i/>
          <w:iCs/>
        </w:rPr>
        <w:t xml:space="preserve">E</w:t>
      </w:r>
      <w:r>
        <w:rPr>
          <w:rFonts w:ascii="Verdana" w:hAnsi="Verdana" w:eastAsia="Verdana" w:cs="Verdana"/>
          <w:b/>
          <w:bCs/>
          <w:i/>
          <w:iCs/>
        </w:rPr>
        <w:t xml:space="preserve">space réservé</w:t>
      </w:r>
      <w:r>
        <w:rPr>
          <w:rFonts w:ascii="Verdana" w:hAnsi="Verdana" w:eastAsia="Verdana" w:cs="Verdana"/>
          <w:b/>
          <w:bCs/>
          <w:i/>
          <w:iCs/>
        </w:rPr>
        <w:t xml:space="preserve"> autour d’un bâtiment (</w:t>
      </w:r>
      <w:r>
        <w:rPr>
          <w:rFonts w:ascii="Verdana" w:hAnsi="Verdana" w:eastAsia="Verdana" w:cs="Verdana"/>
          <w:b/>
          <w:bCs/>
          <w:i/>
          <w:iCs/>
        </w:rPr>
        <w:t xml:space="preserve">valeur de base</w:t>
      </w:r>
      <w:r>
        <w:rPr>
          <w:rFonts w:ascii="Verdana" w:hAnsi="Verdana" w:eastAsia="Verdana" w:cs="Verdana"/>
          <w:b/>
          <w:bCs/>
          <w:i/>
          <w:iCs/>
        </w:rPr>
        <w:t xml:space="preserve">) :</w:t>
      </w:r>
      <w:r>
        <w:rPr>
          <w:rFonts w:ascii="Verdana" w:hAnsi="Verdana" w:cs="Verdana"/>
          <w:b/>
          <w:bCs/>
          <w:i/>
          <w:iCs/>
        </w:rPr>
      </w:r>
      <w:r>
        <w:rPr>
          <w:rFonts w:ascii="Verdana" w:hAnsi="Verdana" w:cs="Verdana"/>
          <w:b/>
          <w:bCs/>
          <w:i/>
          <w:iCs/>
        </w:rPr>
      </w:r>
    </w:p>
    <w:p>
      <w:pPr>
        <w:pStyle w:val="860"/>
        <w:pBdr/>
        <w:spacing/>
        <w:ind/>
        <w:jc w:val="both"/>
        <w:rPr>
          <w:rFonts w:ascii="Verdana" w:hAnsi="Verdana" w:cs="Verdana"/>
        </w:rPr>
      </w:pPr>
      <w:r>
        <w:rPr>
          <w:rFonts w:ascii="Verdana" w:hAnsi="Verdana" w:eastAsia="Verdana" w:cs="Verdana"/>
        </w:rPr>
        <w:t xml:space="preserve">C’est l’espace qu’on réserve autour d’un bâtiment existant qu’on définit comme inconstructible. Pour définir </w:t>
      </w:r>
      <w:r>
        <w:rPr>
          <w:rFonts w:ascii="Verdana" w:hAnsi="Verdana" w:eastAsia="Verdana" w:cs="Verdana"/>
        </w:rPr>
        <w:t xml:space="preserve">la réserve foncière</w:t>
      </w:r>
      <w:r>
        <w:rPr>
          <w:rFonts w:ascii="Verdana" w:hAnsi="Verdana" w:eastAsia="Verdana" w:cs="Verdana"/>
        </w:rPr>
        <w:t xml:space="preserve"> d’une unité foncière bâtie, on enlève de la surface totale, la surface du bâtiment et l’espace autour de ce bâtiment, généré en appliquant un tampon de la valeur définie.</w:t>
      </w:r>
      <w:r>
        <w:rPr>
          <w:rFonts w:ascii="Verdana" w:hAnsi="Verdana" w:cs="Verdana"/>
        </w:rPr>
      </w:r>
      <w:r>
        <w:rPr>
          <w:rFonts w:ascii="Verdana" w:hAnsi="Verdana" w:cs="Verdana"/>
        </w:rPr>
      </w:r>
    </w:p>
    <w:p>
      <w:pPr>
        <w:pStyle w:val="860"/>
        <w:pBdr/>
        <w:spacing/>
        <w:ind/>
        <w:jc w:val="both"/>
        <w:rPr>
          <w:rFonts w:ascii="Verdana" w:hAnsi="Verdana" w:cs="Verdana"/>
        </w:rPr>
      </w:pPr>
      <w:r>
        <w:rPr>
          <w:rFonts w:ascii="Verdana" w:hAnsi="Verdana" w:eastAsia="Verdana" w:cs="Verdana"/>
        </w:rPr>
        <w:t xml:space="preserve">La</w:t>
      </w:r>
      <w:r>
        <w:rPr>
          <w:rFonts w:ascii="Verdana" w:hAnsi="Verdana" w:eastAsia="Verdana" w:cs="Verdana"/>
        </w:rPr>
        <w:t xml:space="preserve"> valeur de </w:t>
      </w:r>
      <w:r>
        <w:rPr>
          <w:rFonts w:ascii="Verdana" w:hAnsi="Verdana" w:eastAsia="Verdana" w:cs="Verdana"/>
        </w:rPr>
        <w:t xml:space="preserve">base définie ici correspond à la zone de densité de type « dense ». Pour les zones de type « groupée », la valeur de base est multipliée par 1.5, pour les zones de type « diffuse » par 2.5 et pour les zones de type « isolée » par 3.5.</w:t>
      </w:r>
      <w:r>
        <w:rPr>
          <w:rFonts w:ascii="Verdana" w:hAnsi="Verdana" w:cs="Verdana"/>
        </w:rPr>
      </w:r>
      <w:r>
        <w:rPr>
          <w:rFonts w:ascii="Verdana" w:hAnsi="Verdana" w:cs="Verdana"/>
        </w:rPr>
      </w:r>
    </w:p>
    <w:p>
      <w:pPr>
        <w:pStyle w:val="860"/>
        <w:pBdr/>
        <w:spacing/>
        <w:ind/>
        <w:jc w:val="both"/>
        <w:rPr>
          <w:rFonts w:ascii="Verdana" w:hAnsi="Verdana" w:cs="Verdana"/>
        </w:rPr>
      </w:pPr>
      <w:r>
        <w:rPr>
          <w:rFonts w:ascii="Verdana" w:hAnsi="Verdana" w:eastAsia="Verdana" w:cs="Verdana"/>
        </w:rPr>
      </w:r>
      <w:r>
        <w:rPr>
          <w:rFonts w:ascii="Verdana" w:hAnsi="Verdana" w:cs="Verdana"/>
        </w:rPr>
      </w:r>
      <w:r>
        <w:rPr>
          <w:rFonts w:ascii="Verdana" w:hAnsi="Verdana" w:cs="Verdana"/>
        </w:rPr>
      </w:r>
    </w:p>
    <w:p>
      <w:pPr>
        <w:pStyle w:val="860"/>
        <w:pBdr/>
        <w:spacing/>
        <w:ind/>
        <w:rPr>
          <w:rFonts w:ascii="Verdana" w:hAnsi="Verdana" w:cs="Verdana"/>
          <w:b/>
          <w:bCs/>
          <w:i/>
          <w:iCs/>
        </w:rPr>
      </w:pPr>
      <w:r>
        <w:rPr>
          <w:rFonts w:ascii="Verdana" w:hAnsi="Verdana" w:eastAsia="Verdana" w:cs="Verdana"/>
          <w:b/>
          <w:bCs/>
          <w:i/>
          <w:iCs/>
        </w:rPr>
        <w:t xml:space="preserve">Surface min</w:t>
      </w:r>
      <w:r>
        <w:rPr>
          <w:rFonts w:ascii="Verdana" w:hAnsi="Verdana" w:eastAsia="Verdana" w:cs="Verdana"/>
          <w:b/>
          <w:bCs/>
          <w:i/>
          <w:iCs/>
        </w:rPr>
        <w:t xml:space="preserve">imale</w:t>
      </w:r>
      <w:r>
        <w:rPr>
          <w:rFonts w:ascii="Verdana" w:hAnsi="Verdana" w:eastAsia="Verdana" w:cs="Verdana"/>
          <w:b/>
          <w:bCs/>
          <w:i/>
          <w:iCs/>
        </w:rPr>
        <w:t xml:space="preserve"> pour les UF (</w:t>
      </w:r>
      <w:r>
        <w:rPr>
          <w:rFonts w:ascii="Verdana" w:hAnsi="Verdana" w:eastAsia="Verdana" w:cs="Verdana"/>
          <w:b/>
          <w:bCs/>
          <w:i/>
          <w:iCs/>
        </w:rPr>
        <w:t xml:space="preserve">valeur de base</w:t>
      </w:r>
      <w:r>
        <w:rPr>
          <w:rFonts w:ascii="Verdana" w:hAnsi="Verdana" w:eastAsia="Verdana" w:cs="Verdana"/>
          <w:b/>
          <w:bCs/>
          <w:i/>
          <w:iCs/>
        </w:rPr>
        <w:t xml:space="preserve">) :</w:t>
      </w:r>
      <w:r>
        <w:rPr>
          <w:rFonts w:ascii="Verdana" w:hAnsi="Verdana" w:cs="Verdana"/>
          <w:b/>
          <w:bCs/>
          <w:i/>
          <w:iCs/>
        </w:rPr>
      </w:r>
      <w:r>
        <w:rPr>
          <w:rFonts w:ascii="Verdana" w:hAnsi="Verdana" w:cs="Verdana"/>
          <w:b/>
          <w:bCs/>
          <w:i/>
          <w:iCs/>
        </w:rPr>
      </w:r>
    </w:p>
    <w:p>
      <w:pPr>
        <w:pStyle w:val="860"/>
        <w:pBdr/>
        <w:spacing/>
        <w:ind/>
        <w:rPr>
          <w:rFonts w:ascii="Verdana" w:hAnsi="Verdana" w:cs="Verdana"/>
        </w:rPr>
      </w:pPr>
      <w:r>
        <w:rPr>
          <w:rFonts w:ascii="Verdana" w:hAnsi="Verdana" w:eastAsia="Verdana" w:cs="Verdana"/>
        </w:rPr>
        <w:t xml:space="preserve">Ce paramètre correspond au seuil de surface qui, couplé au coefficient de compacité, détermine si l’unité foncière ou le fond de parcelle est </w:t>
      </w:r>
      <w:r>
        <w:rPr>
          <w:rFonts w:ascii="Verdana" w:hAnsi="Verdana" w:eastAsia="Verdana" w:cs="Verdana"/>
        </w:rPr>
        <w:t xml:space="preserve">retenu comme foncier potentiellement mutable</w:t>
      </w:r>
      <w:r>
        <w:rPr>
          <w:rFonts w:ascii="Verdana" w:hAnsi="Verdana" w:eastAsia="Verdana" w:cs="Verdana"/>
        </w:rPr>
        <w:t xml:space="preserve">.</w:t>
      </w:r>
      <w:r>
        <w:rPr>
          <w:rFonts w:ascii="Verdana" w:hAnsi="Verdana" w:cs="Verdana"/>
        </w:rPr>
      </w:r>
      <w:r>
        <w:rPr>
          <w:rFonts w:ascii="Verdana" w:hAnsi="Verdana" w:cs="Verdana"/>
        </w:rPr>
      </w:r>
    </w:p>
    <w:p>
      <w:pPr>
        <w:pStyle w:val="860"/>
        <w:pBdr/>
        <w:spacing/>
        <w:ind/>
        <w:jc w:val="both"/>
        <w:rPr>
          <w:rFonts w:ascii="Verdana" w:hAnsi="Verdana" w:cs="Verdana"/>
        </w:rPr>
      </w:pPr>
      <w:r>
        <w:rPr>
          <w:rFonts w:ascii="Verdana" w:hAnsi="Verdana" w:eastAsia="Verdana" w:cs="Verdana"/>
        </w:rPr>
        <w:t xml:space="preserve">La</w:t>
      </w:r>
      <w:r>
        <w:rPr>
          <w:rFonts w:ascii="Verdana" w:hAnsi="Verdana" w:eastAsia="Verdana" w:cs="Verdana"/>
        </w:rPr>
        <w:t xml:space="preserve"> valeur de </w:t>
      </w:r>
      <w:r>
        <w:rPr>
          <w:rFonts w:ascii="Verdana" w:hAnsi="Verdana" w:eastAsia="Verdana" w:cs="Verdana"/>
        </w:rPr>
        <w:t xml:space="preserve">base définie ici correspond à la zone de densité de type « dense ». Pour les zones de type « groupée », la valeur de base est multipliée par 1.66 et pour les zones de type « diffuse » ou « isolée » par 3.33.</w:t>
      </w:r>
      <w:r>
        <w:rPr>
          <w:rFonts w:ascii="Verdana" w:hAnsi="Verdana" w:cs="Verdana"/>
        </w:rPr>
      </w:r>
      <w:r>
        <w:rPr>
          <w:rFonts w:ascii="Verdana" w:hAnsi="Verdana" w:cs="Verdana"/>
        </w:rPr>
      </w:r>
    </w:p>
    <w:p>
      <w:pPr>
        <w:pStyle w:val="860"/>
        <w:pBdr/>
        <w:spacing/>
        <w:ind/>
        <w:jc w:val="both"/>
        <w:rPr>
          <w:rFonts w:ascii="Verdana" w:hAnsi="Verdana" w:cs="Verdana"/>
        </w:rPr>
      </w:pPr>
      <w:r>
        <w:rPr>
          <w:rFonts w:ascii="Verdana" w:hAnsi="Verdana" w:eastAsia="Verdana" w:cs="Verdana"/>
        </w:rPr>
      </w:r>
      <w:r>
        <w:rPr>
          <w:rFonts w:ascii="Verdana" w:hAnsi="Verdana" w:cs="Verdana"/>
        </w:rPr>
      </w:r>
      <w:r>
        <w:rPr>
          <w:rFonts w:ascii="Verdana" w:hAnsi="Verdana" w:cs="Verdana"/>
        </w:rPr>
      </w:r>
    </w:p>
    <w:p>
      <w:pPr>
        <w:pStyle w:val="860"/>
        <w:pBdr/>
        <w:spacing/>
        <w:ind/>
        <w:rPr>
          <w:rFonts w:ascii="Verdana" w:hAnsi="Verdana" w:cs="Verdana"/>
          <w:b/>
          <w:bCs/>
          <w:i/>
          <w:iCs/>
        </w:rPr>
      </w:pPr>
      <w:r>
        <w:rPr>
          <w:rFonts w:ascii="Verdana" w:hAnsi="Verdana" w:eastAsia="Verdana" w:cs="Verdana"/>
          <w:b/>
          <w:bCs/>
          <w:i/>
          <w:iCs/>
        </w:rPr>
        <w:t xml:space="preserve">Taux de surface par rapport à l’enveloppe convexe (lot1)</w:t>
      </w:r>
      <w:r>
        <w:rPr>
          <w:rFonts w:ascii="Verdana" w:hAnsi="Verdana" w:eastAsia="Verdana" w:cs="Verdana"/>
          <w:b/>
          <w:bCs/>
          <w:i/>
          <w:iCs/>
        </w:rPr>
        <w:t xml:space="preserve"> :</w:t>
      </w:r>
      <w:r>
        <w:rPr>
          <w:rFonts w:ascii="Verdana" w:hAnsi="Verdana" w:cs="Verdana"/>
          <w:b/>
          <w:bCs/>
          <w:i/>
          <w:iCs/>
        </w:rPr>
      </w:r>
      <w:r>
        <w:rPr>
          <w:rFonts w:ascii="Verdana" w:hAnsi="Verdana" w:cs="Verdana"/>
          <w:b/>
          <w:bCs/>
          <w:i/>
          <w:iCs/>
        </w:rPr>
      </w:r>
    </w:p>
    <w:p>
      <w:pPr>
        <w:pStyle w:val="860"/>
        <w:pBdr/>
        <w:spacing/>
        <w:ind/>
        <w:rPr>
          <w:rFonts w:ascii="Verdana" w:hAnsi="Verdana" w:cs="Verdana"/>
          <w:shd w:val="clear" w:color="auto" w:fill="auto"/>
        </w:rPr>
      </w:pPr>
      <w:r>
        <w:rPr>
          <w:rFonts w:ascii="Verdana" w:hAnsi="Verdana" w:eastAsia="Verdana" w:cs="Verdana"/>
          <w:shd w:val="clear" w:color="auto" w:fill="auto"/>
        </w:rPr>
        <w:t xml:space="preserve">Ce taux est le rapport entre la surface du polyg</w:t>
      </w:r>
      <w:r>
        <w:rPr>
          <w:rFonts w:ascii="Verdana" w:hAnsi="Verdana" w:eastAsia="Verdana" w:cs="Verdana"/>
          <w:shd w:val="clear" w:color="auto" w:fill="auto"/>
        </w:rPr>
        <w:t xml:space="preserve">one et celle de son polygone convexe. Exprimé en pourcentage, c’est le seuil en dessous duquel on exclut les unités foncières non bâties de la sélection. Cela permet en particulier d’écarter des voiries de desserte de lotissement ou des voiries communales </w:t>
      </w:r>
      <w:r>
        <w:rPr>
          <w:rFonts w:ascii="Verdana" w:hAnsi="Verdana" w:eastAsia="Verdana" w:cs="Verdana"/>
          <w:shd w:val="clear" w:color="auto" w:fill="auto"/>
        </w:rPr>
        <w:t xml:space="preserve">cadastrées</w:t>
      </w:r>
      <w:r>
        <w:rPr>
          <w:rFonts w:ascii="Verdana" w:hAnsi="Verdana" w:eastAsia="Verdana" w:cs="Verdana"/>
          <w:shd w:val="clear" w:color="auto" w:fill="auto"/>
        </w:rPr>
        <w:t xml:space="preserve">.</w:t>
      </w:r>
      <w:r>
        <w:rPr>
          <w:rFonts w:ascii="Verdana" w:hAnsi="Verdana" w:cs="Verdana"/>
          <w:shd w:val="clear" w:color="auto" w:fill="auto"/>
        </w:rPr>
      </w:r>
      <w:r>
        <w:rPr>
          <w:rFonts w:ascii="Verdana" w:hAnsi="Verdana" w:cs="Verdana"/>
          <w:shd w:val="clear" w:color="auto" w:fill="auto"/>
        </w:rPr>
      </w:r>
    </w:p>
    <w:p>
      <w:pPr>
        <w:pStyle w:val="860"/>
        <w:pBdr/>
        <w:spacing w:after="57" w:before="57"/>
        <w:ind/>
        <w:rPr/>
      </w:pPr>
      <w:r>
        <w:rPr>
          <w:sz w:val="22"/>
          <w:highlight w:val="none"/>
        </w:rPr>
      </w:r>
      <w:r>
        <w:rPr>
          <w:sz w:val="22"/>
          <w:highlight w:val="none"/>
        </w:rPr>
      </w:r>
      <w:r/>
    </w:p>
    <w:p>
      <w:pPr>
        <w:pStyle w:val="880"/>
        <w:pBdr/>
        <w:spacing/>
        <w:ind/>
        <w:rPr>
          <w:sz w:val="22"/>
          <w:szCs w:val="22"/>
          <w:highlight w:val="none"/>
        </w:rPr>
      </w:pPr>
      <w:r>
        <w:rPr>
          <w:sz w:val="22"/>
        </w:rPr>
        <w:t xml:space="preserve">Les valeurs affichées ici </w:t>
      </w:r>
      <w:r>
        <w:rPr>
          <w:sz w:val="22"/>
        </w:rPr>
        <w:t xml:space="preserve">provienne</w:t>
      </w:r>
      <w:r>
        <w:rPr>
          <w:sz w:val="22"/>
        </w:rPr>
        <w:t xml:space="preserve">nt</w:t>
      </w:r>
      <w:r>
        <w:rPr>
          <w:sz w:val="22"/>
        </w:rPr>
        <w:t xml:space="preserve"> du fichier « </w:t>
      </w:r>
      <w:r>
        <w:rPr>
          <w:b/>
          <w:bCs/>
          <w:sz w:val="22"/>
        </w:rPr>
        <w:t xml:space="preserve">variables.py</w:t>
      </w:r>
      <w:r>
        <w:rPr>
          <w:sz w:val="22"/>
        </w:rPr>
        <w:t xml:space="preserve"> » situé dans le dossier du plugin (qgis_foncier). Il </w:t>
      </w:r>
      <w:r>
        <w:rPr>
          <w:sz w:val="22"/>
        </w:rPr>
        <w:t xml:space="preserve">est conseillé de renseigner les paramètres de traitement dans ce fichier avant la première utilisation du plugin.</w:t>
      </w:r>
      <w:r>
        <w:rPr>
          <w:sz w:val="22"/>
          <w:szCs w:val="22"/>
          <w:highlight w:val="none"/>
        </w:rPr>
      </w:r>
      <w:r>
        <w:rPr>
          <w:sz w:val="22"/>
          <w:szCs w:val="22"/>
          <w:highlight w:val="none"/>
        </w:rPr>
      </w:r>
    </w:p>
    <w:p>
      <w:pPr>
        <w:pStyle w:val="860"/>
        <w:pBdr/>
        <w:spacing/>
        <w:ind/>
        <w:rPr>
          <w:rFonts w:ascii="Verdana" w:hAnsi="Verdana" w:cs="Verdana"/>
        </w:rPr>
      </w:pPr>
      <w:r>
        <w:rPr>
          <w:rFonts w:ascii="Verdana" w:hAnsi="Verdana" w:cs="Verdana"/>
          <w:shd w:val="clear" w:color="auto" w:fill="auto"/>
        </w:rPr>
      </w:r>
      <w:r>
        <w:rPr>
          <w:rFonts w:ascii="Verdana" w:hAnsi="Verdana" w:cs="Verdana"/>
        </w:rPr>
      </w:r>
      <w:r>
        <w:rPr>
          <w:rFonts w:ascii="Verdana" w:hAnsi="Verdana" w:cs="Verdana"/>
        </w:rPr>
      </w:r>
    </w:p>
    <w:p>
      <w:pPr>
        <w:pStyle w:val="860"/>
        <w:pBdr/>
        <w:spacing/>
        <w:ind/>
        <w:rPr>
          <w:rFonts w:ascii="Verdana" w:hAnsi="Verdana" w:eastAsia="Verdana" w:cs="Verdana"/>
          <w:highlight w:val="none"/>
          <w:shd w:val="clear" w:color="auto" w:fill="auto"/>
        </w:rPr>
      </w:pPr>
      <w:r>
        <w:rPr>
          <w:rFonts w:ascii="Verdana" w:hAnsi="Verdana" w:eastAsia="Verdana" w:cs="Verdana"/>
          <w:shd w:val="clear" w:color="auto" w:fill="auto"/>
        </w:rPr>
        <w:t xml:space="preserve">Ici (</w:t>
      </w:r>
      <w:r>
        <w:rPr>
          <w:color w:val="ce181e"/>
          <w:sz w:val="32"/>
          <w:szCs w:val="32"/>
        </w:rPr>
        <w:t xml:space="preserve"></w:t>
      </w:r>
      <w:r>
        <w:rPr>
          <w:rFonts w:ascii="Verdana" w:hAnsi="Verdana" w:eastAsia="Verdana" w:cs="Verdana"/>
          <w:shd w:val="clear" w:color="auto" w:fill="auto"/>
        </w:rPr>
        <w:t xml:space="preserve">) on peut ajouter une couche de polygones qui permet d’exclure des zones pour le traitement. Cela peut être :</w:t>
      </w:r>
      <w:r>
        <w:rPr>
          <w:rFonts w:ascii="Verdana" w:hAnsi="Verdana" w:eastAsia="Verdana" w:cs="Verdana"/>
          <w:highlight w:val="none"/>
          <w:shd w:val="clear" w:color="auto" w:fill="auto"/>
        </w:rPr>
      </w:r>
      <w:r>
        <w:rPr>
          <w:rFonts w:ascii="Verdana" w:hAnsi="Verdana" w:eastAsia="Verdana" w:cs="Verdana"/>
          <w:highlight w:val="none"/>
          <w:shd w:val="clear" w:color="auto" w:fill="auto"/>
        </w:rPr>
      </w:r>
    </w:p>
    <w:p>
      <w:pPr>
        <w:pStyle w:val="860"/>
        <w:numPr>
          <w:ilvl w:val="0"/>
          <w:numId w:val="8"/>
        </w:numPr>
        <w:pBdr/>
        <w:spacing/>
        <w:ind/>
        <w:rPr>
          <w:rFonts w:ascii="Verdana" w:hAnsi="Verdana" w:cs="Verdana"/>
        </w:rPr>
      </w:pPr>
      <w:r>
        <w:rPr>
          <w:rFonts w:ascii="Verdana" w:hAnsi="Verdana" w:eastAsia="Verdana" w:cs="Verdana"/>
          <w:highlight w:val="none"/>
          <w:shd w:val="clear" w:color="auto" w:fill="auto"/>
        </w:rPr>
        <w:t xml:space="preserve">Les cimetières</w:t>
      </w:r>
      <w:r>
        <w:rPr>
          <w:rFonts w:ascii="Verdana" w:hAnsi="Verdana" w:cs="Verdana"/>
        </w:rPr>
      </w:r>
      <w:r>
        <w:rPr>
          <w:rFonts w:ascii="Verdana" w:hAnsi="Verdana" w:cs="Verdana"/>
        </w:rPr>
      </w:r>
    </w:p>
    <w:p>
      <w:pPr>
        <w:pStyle w:val="860"/>
        <w:numPr>
          <w:ilvl w:val="0"/>
          <w:numId w:val="8"/>
        </w:numPr>
        <w:pBdr/>
        <w:spacing/>
        <w:ind/>
        <w:rPr>
          <w:rFonts w:ascii="Verdana" w:hAnsi="Verdana" w:cs="Verdana"/>
        </w:rPr>
      </w:pPr>
      <w:r>
        <w:rPr>
          <w:rFonts w:ascii="Verdana" w:hAnsi="Verdana" w:eastAsia="Verdana" w:cs="Verdana"/>
          <w:highlight w:val="none"/>
          <w:shd w:val="clear" w:color="auto" w:fill="auto"/>
        </w:rPr>
        <w:t xml:space="preserve">Les terrains de sport</w:t>
      </w:r>
      <w:r>
        <w:rPr>
          <w:rFonts w:ascii="Verdana" w:hAnsi="Verdana" w:cs="Verdana"/>
        </w:rPr>
      </w:r>
      <w:r>
        <w:rPr>
          <w:rFonts w:ascii="Verdana" w:hAnsi="Verdana" w:cs="Verdana"/>
        </w:rPr>
      </w:r>
    </w:p>
    <w:p>
      <w:pPr>
        <w:pStyle w:val="860"/>
        <w:numPr>
          <w:ilvl w:val="0"/>
          <w:numId w:val="8"/>
        </w:numPr>
        <w:pBdr/>
        <w:spacing/>
        <w:ind/>
        <w:rPr>
          <w:rFonts w:ascii="Verdana" w:hAnsi="Verdana" w:cs="Verdana"/>
        </w:rPr>
      </w:pPr>
      <w:r>
        <w:rPr>
          <w:rFonts w:ascii="Verdana" w:hAnsi="Verdana" w:eastAsia="Verdana" w:cs="Verdana"/>
          <w:highlight w:val="none"/>
          <w:shd w:val="clear" w:color="auto" w:fill="auto"/>
        </w:rPr>
        <w:t xml:space="preserve">Les aéroports</w:t>
      </w:r>
      <w:r>
        <w:rPr>
          <w:rFonts w:ascii="Verdana" w:hAnsi="Verdana" w:cs="Verdana"/>
        </w:rPr>
      </w:r>
      <w:r>
        <w:rPr>
          <w:rFonts w:ascii="Verdana" w:hAnsi="Verdana" w:cs="Verdana"/>
        </w:rPr>
      </w:r>
    </w:p>
    <w:p>
      <w:pPr>
        <w:pStyle w:val="860"/>
        <w:numPr>
          <w:ilvl w:val="0"/>
          <w:numId w:val="8"/>
        </w:numPr>
        <w:pBdr/>
        <w:spacing/>
        <w:ind/>
        <w:rPr>
          <w:rFonts w:ascii="Verdana" w:hAnsi="Verdana" w:cs="Verdana"/>
        </w:rPr>
      </w:pPr>
      <w:r>
        <w:rPr>
          <w:rFonts w:ascii="Verdana" w:hAnsi="Verdana" w:eastAsia="Verdana" w:cs="Verdana"/>
          <w:highlight w:val="none"/>
          <w:shd w:val="clear" w:color="auto" w:fill="auto"/>
        </w:rPr>
        <w:t xml:space="preserve">Les zonages environnementaux</w:t>
      </w:r>
      <w:r>
        <w:rPr>
          <w:rFonts w:ascii="Verdana" w:hAnsi="Verdana" w:cs="Verdana"/>
        </w:rPr>
      </w:r>
      <w:r>
        <w:rPr>
          <w:rFonts w:ascii="Verdana" w:hAnsi="Verdana" w:cs="Verdana"/>
        </w:rPr>
      </w:r>
    </w:p>
    <w:p>
      <w:pPr>
        <w:pStyle w:val="860"/>
        <w:numPr>
          <w:ilvl w:val="0"/>
          <w:numId w:val="8"/>
        </w:numPr>
        <w:pBdr/>
        <w:spacing/>
        <w:ind/>
        <w:rPr>
          <w:rFonts w:ascii="Verdana" w:hAnsi="Verdana" w:cs="Verdana"/>
        </w:rPr>
      </w:pPr>
      <w:r>
        <w:rPr>
          <w:rFonts w:ascii="Verdana" w:hAnsi="Verdana" w:eastAsia="Verdana" w:cs="Verdana"/>
          <w:highlight w:val="none"/>
          <w:shd w:val="clear" w:color="auto" w:fill="auto"/>
        </w:rPr>
        <w:t xml:space="preserve">Les zonages risque inondation ou technologique</w:t>
      </w:r>
      <w:r>
        <w:rPr>
          <w:rFonts w:ascii="Verdana" w:hAnsi="Verdana" w:cs="Verdana"/>
        </w:rPr>
      </w:r>
      <w:r>
        <w:rPr>
          <w:rFonts w:ascii="Verdana" w:hAnsi="Verdana" w:cs="Verdana"/>
        </w:rPr>
      </w:r>
    </w:p>
    <w:p>
      <w:pPr>
        <w:pStyle w:val="860"/>
        <w:numPr>
          <w:ilvl w:val="0"/>
          <w:numId w:val="8"/>
        </w:numPr>
        <w:pBdr/>
        <w:spacing/>
        <w:ind/>
        <w:rPr>
          <w:rFonts w:ascii="Verdana" w:hAnsi="Verdana" w:cs="Verdana"/>
        </w:rPr>
      </w:pPr>
      <w:r>
        <w:rPr>
          <w:rFonts w:ascii="Verdana" w:hAnsi="Verdana" w:eastAsia="Verdana" w:cs="Verdana"/>
          <w:highlight w:val="none"/>
          <w:shd w:val="clear" w:color="auto" w:fill="auto"/>
        </w:rPr>
        <w:t xml:space="preserve">Etc...</w:t>
      </w:r>
      <w:r>
        <w:rPr>
          <w:rFonts w:ascii="Verdana" w:hAnsi="Verdana" w:cs="Verdana"/>
        </w:rPr>
      </w:r>
      <w:r>
        <w:rPr>
          <w:rFonts w:ascii="Verdana" w:hAnsi="Verdana" w:cs="Verdana"/>
        </w:rPr>
      </w:r>
    </w:p>
    <w:p>
      <w:pPr>
        <w:pStyle w:val="860"/>
        <w:pBdr/>
        <w:spacing/>
        <w:ind/>
        <w:rPr>
          <w:rFonts w:ascii="Verdana" w:hAnsi="Verdana" w:cs="Verdana"/>
        </w:rPr>
      </w:pPr>
      <w:r>
        <w:rPr>
          <w:rFonts w:ascii="Verdana" w:hAnsi="Verdana" w:cs="Verdana"/>
        </w:rPr>
      </w:r>
      <w:r>
        <w:rPr>
          <w:rFonts w:ascii="Verdana" w:hAnsi="Verdana" w:cs="Verdana"/>
        </w:rPr>
      </w:r>
      <w:r>
        <w:rPr>
          <w:rFonts w:ascii="Verdana" w:hAnsi="Verdana" w:cs="Verdana"/>
        </w:rPr>
      </w:r>
    </w:p>
    <w:p>
      <w:pPr>
        <w:pStyle w:val="860"/>
        <w:pBdr/>
        <w:spacing/>
        <w:ind/>
        <w:rPr>
          <w:rFonts w:ascii="Verdana" w:hAnsi="Verdana" w:eastAsia="Verdana" w:cs="Verdana"/>
          <w:highlight w:val="none"/>
        </w:rPr>
      </w:pPr>
      <w:r>
        <w:rPr>
          <w:rFonts w:ascii="Verdana" w:hAnsi="Verdana" w:eastAsia="Verdana" w:cs="Verdana"/>
          <w:highlight w:val="none"/>
          <w:shd w:val="clear" w:color="auto" w:fill="auto"/>
        </w:rPr>
        <w:t xml:space="preserve">On peut inclure tout type de zonages, mais l’outil ne permet l’ajout que d’une seule couche. Si on veut ajouter plusieurs types de contraintes, il faut donc au préalable créer une couche globale avant l’import.</w:t>
      </w:r>
      <w:r>
        <w:rPr>
          <w:rFonts w:ascii="Verdana" w:hAnsi="Verdana" w:eastAsia="Verdana" w:cs="Verdana"/>
          <w:highlight w:val="none"/>
        </w:rPr>
      </w:r>
      <w:r>
        <w:rPr>
          <w:rFonts w:ascii="Verdana" w:hAnsi="Verdana" w:eastAsia="Verdana" w:cs="Verdana"/>
          <w:highlight w:val="none"/>
        </w:rPr>
      </w:r>
    </w:p>
    <w:p>
      <w:pPr>
        <w:pStyle w:val="860"/>
        <w:pBdr/>
        <w:spacing/>
        <w:ind/>
        <w:rPr>
          <w:rFonts w:ascii="Verdana" w:hAnsi="Verdana" w:cs="Verdana"/>
          <w:highlight w:val="none"/>
        </w:rPr>
      </w:pPr>
      <w:r>
        <w:rPr>
          <w:rFonts w:ascii="Verdana" w:hAnsi="Verdana" w:eastAsia="Verdana" w:cs="Verdana"/>
          <w:highlight w:val="none"/>
          <w:shd w:val="clear" w:color="auto" w:fill="auto"/>
        </w:rPr>
        <w:t xml:space="preserve">Le seul format accepté est SHAPEFILE.</w:t>
      </w:r>
      <w:r>
        <w:rPr>
          <w:rFonts w:ascii="Verdana" w:hAnsi="Verdana" w:cs="Verdana"/>
          <w:highlight w:val="none"/>
        </w:rPr>
      </w:r>
      <w:r>
        <w:rPr>
          <w:rFonts w:ascii="Verdana" w:hAnsi="Verdana" w:cs="Verdana"/>
          <w:highlight w:val="none"/>
        </w:rPr>
      </w:r>
    </w:p>
    <w:p>
      <w:pPr>
        <w:pStyle w:val="860"/>
        <w:pBdr/>
        <w:spacing/>
        <w:ind/>
        <w:rPr>
          <w:rFonts w:ascii="Verdana" w:hAnsi="Verdana" w:eastAsia="Verdana" w:cs="Verdana"/>
          <w:highlight w:val="none"/>
        </w:rPr>
      </w:pPr>
      <w:r>
        <w:rPr>
          <w:rFonts w:ascii="Verdana" w:hAnsi="Verdana" w:cs="Verdana"/>
          <w:highlight w:val="none"/>
          <w:shd w:val="clear" w:color="auto" w:fill="auto"/>
        </w:rPr>
      </w:r>
      <w:r>
        <w:rPr>
          <w:rFonts w:ascii="Verdana" w:hAnsi="Verdana" w:eastAsia="Verdana" w:cs="Verdana"/>
          <w:highlight w:val="none"/>
        </w:rPr>
      </w:r>
      <w:r>
        <w:rPr>
          <w:rFonts w:ascii="Verdana" w:hAnsi="Verdana" w:eastAsia="Verdana" w:cs="Verdana"/>
          <w:highlight w:val="none"/>
        </w:rPr>
      </w:r>
    </w:p>
    <w:p>
      <w:pPr>
        <w:pStyle w:val="862"/>
        <w:pBdr/>
        <w:spacing/>
        <w:ind w:right="0" w:firstLine="0" w:left="0"/>
        <w:jc w:val="left"/>
        <w:rPr>
          <w:rFonts w:ascii="Verdana" w:hAnsi="Verdana" w:cs="Verdana"/>
        </w:rPr>
      </w:pPr>
      <w:r/>
      <w:bookmarkStart w:id="23" w:name="_Toc12"/>
      <w:r>
        <w:rPr>
          <w:rFonts w:ascii="Verdana" w:hAnsi="Verdana" w:eastAsia="Verdana" w:cs="Verdana"/>
        </w:rPr>
      </w:r>
      <w:bookmarkStart w:id="11" w:name="__RefHeading___Toc594_2292276068"/>
      <w:r>
        <w:rPr>
          <w:rFonts w:ascii="Verdana" w:hAnsi="Verdana" w:eastAsia="Verdana" w:cs="Verdana"/>
        </w:rPr>
      </w:r>
      <w:bookmarkEnd w:id="11"/>
      <w:r>
        <w:rPr>
          <w:rFonts w:ascii="Verdana" w:hAnsi="Verdana" w:eastAsia="Verdana" w:cs="Verdana"/>
        </w:rPr>
        <w:t xml:space="preserve">Aide</w:t>
      </w:r>
      <w:r>
        <w:rPr>
          <w:rFonts w:ascii="Verdana" w:hAnsi="Verdana" w:cs="Verdana"/>
        </w:rPr>
      </w:r>
      <w:bookmarkEnd w:id="23"/>
      <w:r/>
      <w:r>
        <w:rPr>
          <w:rFonts w:ascii="Verdana" w:hAnsi="Verdana" w:cs="Verdana"/>
        </w:rPr>
      </w:r>
    </w:p>
    <w:p>
      <w:pPr>
        <w:pStyle w:val="860"/>
        <w:pBdr/>
        <w:spacing w:after="57" w:before="57"/>
        <w:ind/>
        <w:jc w:val="both"/>
        <w:rPr>
          <w:rFonts w:ascii="Verdana" w:hAnsi="Verdana" w:cs="Verdana"/>
        </w:rPr>
      </w:pPr>
      <w:r>
        <w:rPr>
          <w:rFonts w:ascii="Verdana" w:hAnsi="Verdana" w:eastAsia="Verdana" w:cs="Verdana"/>
        </w:rPr>
      </w:r>
      <w:r>
        <w:rPr>
          <w:rFonts w:ascii="Verdana" w:hAnsi="Verdana" w:eastAsia="Verdana" w:cs="Verdana"/>
        </w:rPr>
        <mc:AlternateContent>
          <mc:Choice Requires="wpg">
            <w:drawing>
              <wp:anchor xmlns:wp="http://schemas.openxmlformats.org/drawingml/2006/wordprocessingDrawing" xmlns:wp14="http://schemas.microsoft.com/office/word/2010/wordprocessingDrawing" distT="0" distB="0" distL="0" distR="0" simplePos="0" relativeHeight="10" behindDoc="0" locked="0" layoutInCell="0" allowOverlap="1">
                <wp:simplePos x="0" y="0"/>
                <wp:positionH relativeFrom="column">
                  <wp:align>center</wp:align>
                </wp:positionH>
                <wp:positionV relativeFrom="paragraph">
                  <wp:posOffset>635</wp:posOffset>
                </wp:positionV>
                <wp:extent cx="6120130" cy="2440897"/>
                <wp:effectExtent l="0" t="0" r="0" b="0"/>
                <wp:wrapSquare wrapText="bothSides"/>
                <wp:docPr id="31" name="Cadre7"/>
                <wp:cNvGraphicFramePr/>
                <a:graphic xmlns:a="http://schemas.openxmlformats.org/drawingml/2006/main">
                  <a:graphicData uri="http://schemas.microsoft.com/office/word/2010/wordprocessingShape">
                    <wps:wsp>
                      <wps:cNvPr id="0" name=""/>
                      <wps:cNvSpPr txBox="1"/>
                      <wps:spPr bwMode="auto">
                        <a:xfrm flipH="0" flipV="0">
                          <a:off x="0" y="0"/>
                          <a:ext cx="6120129" cy="2440897"/>
                        </a:xfrm>
                        <a:prstGeom prst="rect">
                          <a:avLst/>
                        </a:prstGeom>
                        <a:solidFill>
                          <a:srgbClr val="FFFFFF"/>
                        </a:solidFill>
                      </wps:spPr>
                      <wps:txbx>
                        <w:txbxContent>
                          <w:p>
                            <w:pPr>
                              <w:pStyle w:val="867"/>
                              <w:pBdr/>
                              <w:spacing w:after="120" w:before="120"/>
                              <w:ind/>
                              <w:jc w:val="left"/>
                              <w:rPr/>
                            </w:pPr>
                            <w:r>
                              <mc:AlternateContent>
                                <mc:Choice Requires="wpg">
                                  <w:drawing>
                                    <wp:inline xmlns:wp="http://schemas.openxmlformats.org/drawingml/2006/wordprocessingDrawing" distT="0" distB="0" distL="0" distR="0">
                                      <wp:extent cx="6120130" cy="2345647"/>
                                      <wp:effectExtent l="0" t="0" r="0" b="0"/>
                                      <wp:docPr id="32"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9" descr="" title=""/>
                                              <pic:cNvPicPr>
                                                <a:picLocks noChangeAspect="1"/>
                                              </pic:cNvPicPr>
                                              <pic:nvPr/>
                                            </pic:nvPicPr>
                                            <pic:blipFill>
                                              <a:blip r:embed="rId19"/>
                                              <a:srcRect l="0" t="0" r="0" b="44660"/>
                                              <a:stretch/>
                                            </pic:blipFill>
                                            <pic:spPr bwMode="auto">
                                              <a:xfrm flipH="0" flipV="0">
                                                <a:off x="0" y="0"/>
                                                <a:ext cx="6120129" cy="234564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481.90pt;height:184.70pt;mso-wrap-distance-left:0.00pt;mso-wrap-distance-top:0.00pt;mso-wrap-distance-right:0.00pt;mso-wrap-distance-bottom:0.00pt;z-index:1;" stroked="false">
                                      <v:imagedata r:id="rId19" o:title=""/>
                                      <o:lock v:ext="edit" rotation="t"/>
                                    </v:shape>
                                  </w:pict>
                                </mc:Fallback>
                              </mc:AlternateContent>
                            </w:r>
                            <w:r>
                              <w:rPr>
                                <w:vanish/>
                              </w:rPr>
                              <w:br/>
                            </w:r>
                            <w:r>
                              <w:t xml:space="preserve">Figure </w:t>
                            </w:r>
                            <w:r>
                              <w:fldChar w:fldCharType="begin"/>
                            </w:r>
                            <w:r>
                              <w:instrText xml:space="preserve"> SEQ Figure \* ARABIC </w:instrText>
                            </w:r>
                            <w:r>
                              <w:fldChar w:fldCharType="separate"/>
                            </w:r>
                            <w:r>
                              <w:t xml:space="preserve">6</w:t>
                            </w:r>
                            <w:r>
                              <w:fldChar w:fldCharType="end"/>
                            </w:r>
                            <w:r>
                              <w:t xml:space="preserve">: Onglet </w:t>
                            </w:r>
                            <w:r>
                              <w:rPr>
                                <w:rFonts w:cs="Lucida Sans"/>
                                <w:i/>
                                <w:iCs/>
                                <w:sz w:val="20"/>
                                <w:szCs w:val="24"/>
                              </w:rPr>
                              <w:t xml:space="preserve">5</w:t>
                            </w:r>
                            <w:r>
                              <w:t xml:space="preserve"> - Aide</w:t>
                            </w:r>
                            <w:r/>
                          </w:p>
                        </w:txbxContent>
                      </wps:txbx>
                      <wps:bodyPr lIns="0" tIns="0" rIns="0" bIns="0" anchor="t">
                        <a:noAutofit/>
                      </wps:bodyPr>
                    </wps:wsp>
                  </a:graphicData>
                </a:graphic>
              </wp:anchor>
            </w:drawing>
          </mc:Choice>
          <mc:Fallback>
            <w:pict>
              <v:shape id="shape 31" o:spid="_x0000_s31" o:spt="202" type="#_x0000_t202" style="position:absolute;z-index:10;o:allowoverlap:true;o:allowincell:false;mso-position-horizontal-relative:text;mso-position-horizontal:center;mso-position-vertical-relative:text;margin-top:0.05pt;mso-position-vertical:absolute;width:481.90pt;height:192.20pt;mso-wrap-distance-left:0.00pt;mso-wrap-distance-top:0.00pt;mso-wrap-distance-right:0.00pt;mso-wrap-distance-bottom:0.00pt;v-text-anchor:top;visibility:visible;" fillcolor="#FFFFFF">
                <w10:wrap type="square"/>
                <v:textbox inset="0,0,0,0">
                  <w:txbxContent>
                    <w:p>
                      <w:pPr>
                        <w:pStyle w:val="867"/>
                        <w:pBdr/>
                        <w:spacing w:after="120" w:before="120"/>
                        <w:ind/>
                        <w:jc w:val="left"/>
                        <w:rPr/>
                      </w:pPr>
                      <w:r>
                        <mc:AlternateContent>
                          <mc:Choice Requires="wpg">
                            <w:drawing>
                              <wp:inline xmlns:wp="http://schemas.openxmlformats.org/drawingml/2006/wordprocessingDrawing" distT="0" distB="0" distL="0" distR="0">
                                <wp:extent cx="6120130" cy="2345647"/>
                                <wp:effectExtent l="0" t="0" r="0" b="0"/>
                                <wp:docPr id="32"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9" descr="" title=""/>
                                        <pic:cNvPicPr>
                                          <a:picLocks noChangeAspect="1"/>
                                        </pic:cNvPicPr>
                                        <pic:nvPr/>
                                      </pic:nvPicPr>
                                      <pic:blipFill>
                                        <a:blip r:embed="rId19"/>
                                        <a:srcRect l="0" t="0" r="0" b="44660"/>
                                        <a:stretch/>
                                      </pic:blipFill>
                                      <pic:spPr bwMode="auto">
                                        <a:xfrm flipH="0" flipV="0">
                                          <a:off x="0" y="0"/>
                                          <a:ext cx="6120129" cy="234564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481.90pt;height:184.70pt;mso-wrap-distance-left:0.00pt;mso-wrap-distance-top:0.00pt;mso-wrap-distance-right:0.00pt;mso-wrap-distance-bottom:0.00pt;z-index:1;" stroked="false">
                                <v:imagedata r:id="rId19" o:title=""/>
                                <o:lock v:ext="edit" rotation="t"/>
                              </v:shape>
                            </w:pict>
                          </mc:Fallback>
                        </mc:AlternateContent>
                      </w:r>
                      <w:r>
                        <w:rPr>
                          <w:vanish/>
                        </w:rPr>
                        <w:br/>
                      </w:r>
                      <w:r>
                        <w:t xml:space="preserve">Figure </w:t>
                      </w:r>
                      <w:r>
                        <w:fldChar w:fldCharType="begin"/>
                      </w:r>
                      <w:r>
                        <w:instrText xml:space="preserve"> SEQ Figure \* ARABIC </w:instrText>
                      </w:r>
                      <w:r>
                        <w:fldChar w:fldCharType="separate"/>
                      </w:r>
                      <w:r>
                        <w:t xml:space="preserve">6</w:t>
                      </w:r>
                      <w:r>
                        <w:fldChar w:fldCharType="end"/>
                      </w:r>
                      <w:r>
                        <w:t xml:space="preserve">: Onglet </w:t>
                      </w:r>
                      <w:r>
                        <w:rPr>
                          <w:rFonts w:cs="Lucida Sans"/>
                          <w:i/>
                          <w:iCs/>
                          <w:sz w:val="20"/>
                          <w:szCs w:val="24"/>
                        </w:rPr>
                        <w:t xml:space="preserve">5</w:t>
                      </w:r>
                      <w:r>
                        <w:t xml:space="preserve"> - Aide</w:t>
                      </w:r>
                      <w:r/>
                    </w:p>
                  </w:txbxContent>
                </v:textbox>
              </v:shape>
            </w:pict>
          </mc:Fallback>
        </mc:AlternateContent>
      </w:r>
      <w:r>
        <w:rPr>
          <w:rFonts w:ascii="Verdana" w:hAnsi="Verdana" w:cs="Verdana"/>
        </w:rPr>
      </w:r>
      <w:r>
        <w:rPr>
          <w:rFonts w:ascii="Verdana" w:hAnsi="Verdana" w:cs="Verdana"/>
        </w:rPr>
      </w:r>
    </w:p>
    <w:p>
      <w:pPr>
        <w:pStyle w:val="860"/>
        <w:pBdr/>
        <w:spacing/>
        <w:ind/>
        <w:rPr>
          <w:rFonts w:ascii="Verdana" w:hAnsi="Verdana" w:eastAsia="Verdana" w:cs="Verdana"/>
          <w:highlight w:val="none"/>
          <w:shd w:val="clear" w:color="auto" w:fill="auto"/>
        </w:rPr>
      </w:pPr>
      <w:r>
        <w:rPr>
          <w:rFonts w:ascii="Verdana" w:hAnsi="Verdana" w:eastAsia="Verdana" w:cs="Verdana"/>
          <w:shd w:val="clear" w:color="auto" w:fill="auto"/>
        </w:rPr>
        <w:t xml:space="preserve">Cette fenêtre contient un lien pour afficher le présent document.</w:t>
      </w:r>
      <w:r>
        <w:rPr>
          <w:rFonts w:ascii="Verdana" w:hAnsi="Verdana" w:eastAsia="Verdana" w:cs="Verdana"/>
          <w:highlight w:val="none"/>
          <w:shd w:val="clear" w:color="auto" w:fill="auto"/>
        </w:rPr>
      </w:r>
      <w:r>
        <w:rPr>
          <w:rFonts w:ascii="Verdana" w:hAnsi="Verdana" w:eastAsia="Verdana" w:cs="Verdana"/>
          <w:highlight w:val="none"/>
          <w:shd w:val="clear" w:color="auto" w:fill="auto"/>
        </w:rPr>
      </w:r>
    </w:p>
    <w:p>
      <w:pPr>
        <w:pStyle w:val="860"/>
        <w:pBdr/>
        <w:spacing/>
        <w:ind/>
        <w:rPr>
          <w:rFonts w:ascii="Verdana" w:hAnsi="Verdana" w:cs="Verdana"/>
        </w:rPr>
      </w:pPr>
      <w:r>
        <w:rPr>
          <w:rFonts w:ascii="Verdana" w:hAnsi="Verdana" w:eastAsia="Verdana" w:cs="Verdana"/>
          <w:highlight w:val="none"/>
          <w:shd w:val="clear" w:color="auto" w:fill="auto"/>
        </w:rPr>
      </w:r>
      <w:r>
        <w:rPr>
          <w:rFonts w:ascii="Verdana" w:hAnsi="Verdana" w:cs="Verdana"/>
        </w:rPr>
      </w:r>
      <w:r>
        <w:rPr>
          <w:rFonts w:ascii="Verdana" w:hAnsi="Verdana" w:cs="Verdana"/>
        </w:rPr>
      </w:r>
    </w:p>
    <w:sectPr>
      <w:footerReference w:type="default" r:id="rId9"/>
      <w:footnotePr/>
      <w:endnotePr/>
      <w:type w:val="nextPage"/>
      <w:pgSz w:h="16838" w:orient="portrait" w:w="11906"/>
      <w:pgMar w:top="1134" w:right="1134" w:bottom="1624" w:left="1134" w:header="0" w:footer="1134" w:gutter="0"/>
      <w:cols w:num="1" w:sep="0" w:space="1701"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font>
  <w:font w:name="Verdana">
    <w:panose1 w:val="020B0604030504040204"/>
  </w:font>
  <w:font w:name="Liberation Mono">
    <w:panose1 w:val="02070409020205020404"/>
  </w:font>
  <w:font w:name="Courier New">
    <w:panose1 w:val="02070309020205020404"/>
  </w:font>
  <w:font w:name="OpenSymbol">
    <w:panose1 w:val="05010000000000000000"/>
  </w:font>
  <w:font w:name="NSimSun">
    <w:panose1 w:val="02010609030101010101"/>
  </w:font>
  <w:font w:name="Arial">
    <w:panose1 w:val="020B0604020202020204"/>
  </w:font>
  <w:font w:name="SimSun">
    <w:panose1 w:val="02010600030101010101"/>
  </w:font>
  <w:font w:name="Wingdings">
    <w:panose1 w:val="05000000000000000000"/>
  </w:font>
  <w:font w:name="Liberation Sans">
    <w:panose1 w:val="020B0604020202020204"/>
  </w:font>
  <w:font w:name="Lucida Sans">
    <w:panose1 w:val="020B0602030504020204"/>
  </w:font>
  <w:font w:name="Microsoft YaHei">
    <w:panose1 w:val="020B0503020204020204"/>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65"/>
      <w:pBdr/>
      <w:spacing/>
      <w:ind/>
      <w:jc w:val="left"/>
      <w:rPr/>
    </w:pPr>
    <w:r>
      <w:rPr>
        <w:rFonts w:ascii="Liberation Sans" w:hAnsi="Liberation Sans"/>
        <w:i/>
        <w:iCs/>
        <w:sz w:val="18"/>
        <w:szCs w:val="18"/>
      </w:rPr>
      <w:t xml:space="preserve">© Cerema Sud-Ouest, </w:t>
    </w:r>
    <w:r>
      <w:rPr>
        <w:rFonts w:ascii="Liberation Sans" w:hAnsi="Liberation Sans"/>
        <w:i/>
        <w:iCs/>
        <w:sz w:val="18"/>
        <w:szCs w:val="18"/>
      </w:rPr>
      <w:t xml:space="preserve">2024</w:t>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tabs>
          <w:tab w:val="num" w:leader="none" w:pos="0"/>
        </w:tabs>
        <w:spacing/>
        <w:ind w:firstLine="0" w:left="0"/>
      </w:pPr>
      <w:pStyle w:val="861"/>
      <w:rPr/>
      <w:start w:val="1"/>
      <w:suff w:val="tab"/>
    </w:lvl>
    <w:lvl w:ilvl="1">
      <w:isLgl w:val="false"/>
      <w:lvlJc w:val="left"/>
      <w:lvlText w:val="%1.%2"/>
      <w:numFmt w:val="decimal"/>
      <w:pPr>
        <w:pBdr/>
        <w:tabs>
          <w:tab w:val="num" w:leader="none" w:pos="0"/>
        </w:tabs>
        <w:spacing/>
        <w:ind w:firstLine="0" w:left="0"/>
      </w:pPr>
      <w:pStyle w:val="862"/>
      <w:rPr/>
      <w:start w:val="1"/>
      <w:suff w:val="tab"/>
    </w:lvl>
    <w:lvl w:ilvl="2">
      <w:isLgl w:val="false"/>
      <w:lvlJc w:val="left"/>
      <w:lvlText w:val="%3"/>
      <w:numFmt w:val="none"/>
      <w:pPr>
        <w:pBdr/>
        <w:tabs>
          <w:tab w:val="num" w:leader="none" w:pos="0"/>
        </w:tabs>
        <w:spacing/>
        <w:ind w:firstLine="0" w:left="0"/>
      </w:pPr>
      <w:rPr/>
      <w:start w:val="1"/>
      <w:suff w:val="nothing"/>
    </w:lvl>
    <w:lvl w:ilvl="3">
      <w:isLgl w:val="false"/>
      <w:lvlJc w:val="left"/>
      <w:lvlText w:val="%4"/>
      <w:numFmt w:val="none"/>
      <w:pPr>
        <w:pBdr/>
        <w:tabs>
          <w:tab w:val="num" w:leader="none" w:pos="0"/>
        </w:tabs>
        <w:spacing/>
        <w:ind w:firstLine="0" w:left="0"/>
      </w:pPr>
      <w:rPr/>
      <w:start w:val="1"/>
      <w:suff w:val="nothing"/>
    </w:lvl>
    <w:lvl w:ilvl="4">
      <w:isLgl w:val="false"/>
      <w:lvlJc w:val="left"/>
      <w:lvlText w:val="%5"/>
      <w:numFmt w:val="none"/>
      <w:pPr>
        <w:pBdr/>
        <w:tabs>
          <w:tab w:val="num" w:leader="none" w:pos="0"/>
        </w:tabs>
        <w:spacing/>
        <w:ind w:firstLine="0" w:left="0"/>
      </w:pPr>
      <w:rPr/>
      <w:start w:val="1"/>
      <w:suff w:val="nothing"/>
    </w:lvl>
    <w:lvl w:ilvl="5">
      <w:isLgl w:val="false"/>
      <w:lvlJc w:val="left"/>
      <w:lvlText w:val="%6"/>
      <w:numFmt w:val="none"/>
      <w:pPr>
        <w:pBdr/>
        <w:tabs>
          <w:tab w:val="num" w:leader="none" w:pos="0"/>
        </w:tabs>
        <w:spacing/>
        <w:ind w:firstLine="0" w:left="0"/>
      </w:pPr>
      <w:rPr/>
      <w:start w:val="1"/>
      <w:suff w:val="nothing"/>
    </w:lvl>
    <w:lvl w:ilvl="6">
      <w:isLgl w:val="false"/>
      <w:lvlJc w:val="left"/>
      <w:lvlText w:val="%7"/>
      <w:numFmt w:val="none"/>
      <w:pPr>
        <w:pBdr/>
        <w:tabs>
          <w:tab w:val="num" w:leader="none" w:pos="0"/>
        </w:tabs>
        <w:spacing/>
        <w:ind w:firstLine="0" w:left="0"/>
      </w:pPr>
      <w:rPr/>
      <w:start w:val="1"/>
      <w:suff w:val="nothing"/>
    </w:lvl>
    <w:lvl w:ilvl="7">
      <w:isLgl w:val="false"/>
      <w:lvlJc w:val="left"/>
      <w:lvlText w:val="%8"/>
      <w:numFmt w:val="none"/>
      <w:pPr>
        <w:pBdr/>
        <w:tabs>
          <w:tab w:val="num" w:leader="none" w:pos="0"/>
        </w:tabs>
        <w:spacing/>
        <w:ind w:firstLine="0" w:left="0"/>
      </w:pPr>
      <w:rPr/>
      <w:start w:val="1"/>
      <w:suff w:val="nothing"/>
    </w:lvl>
    <w:lvl w:ilvl="8">
      <w:isLgl w:val="false"/>
      <w:lvlJc w:val="left"/>
      <w:lvlText w:val="%9"/>
      <w:numFmt w:val="none"/>
      <w:pPr>
        <w:pBdr/>
        <w:tabs>
          <w:tab w:val="num" w:leader="none" w:pos="0"/>
        </w:tabs>
        <w:spacing/>
        <w:ind w:firstLine="0" w:left="0"/>
      </w:pPr>
      <w:rPr/>
      <w:start w:val="1"/>
      <w:suff w:val="nothing"/>
    </w:lvl>
  </w:abstractNum>
  <w:abstractNum w:abstractNumId="1">
    <w:lvl w:ilvl="0">
      <w:isLgl w:val="false"/>
      <w:lvlJc w:val="left"/>
      <w:lvlText w:val=""/>
      <w:numFmt w:val="bullet"/>
      <w:pPr>
        <w:pBdr/>
        <w:tabs>
          <w:tab w:val="num" w:leader="none" w:pos="720"/>
        </w:tabs>
        <w:spacing/>
        <w:ind w:hanging="360" w:left="720"/>
      </w:pPr>
      <w:rPr>
        <w:rFonts w:hint="default" w:ascii="Symbol" w:hAnsi="Symbol" w:cs="Symbol"/>
      </w:rPr>
      <w:start w:val="1"/>
      <w:suff w:val="tab"/>
    </w:lvl>
    <w:lvl w:ilvl="1">
      <w:isLgl w:val="false"/>
      <w:lvlJc w:val="left"/>
      <w:lvlText w:val="◦"/>
      <w:numFmt w:val="bullet"/>
      <w:pPr>
        <w:pBdr/>
        <w:tabs>
          <w:tab w:val="num" w:leader="none" w:pos="1080"/>
        </w:tabs>
        <w:spacing/>
        <w:ind w:hanging="360" w:left="1080"/>
      </w:pPr>
      <w:rPr>
        <w:rFonts w:hint="default" w:ascii="OpenSymbol" w:hAnsi="OpenSymbol" w:cs="OpenSymbol"/>
      </w:rPr>
      <w:start w:val="1"/>
      <w:suff w:val="tab"/>
    </w:lvl>
    <w:lvl w:ilvl="2">
      <w:isLgl w:val="false"/>
      <w:lvlJc w:val="left"/>
      <w:lvlText w:val="▪"/>
      <w:numFmt w:val="bullet"/>
      <w:pPr>
        <w:pBdr/>
        <w:tabs>
          <w:tab w:val="num" w:leader="none" w:pos="1440"/>
        </w:tabs>
        <w:spacing/>
        <w:ind w:hanging="360" w:left="1440"/>
      </w:pPr>
      <w:rPr>
        <w:rFonts w:hint="default" w:ascii="OpenSymbol" w:hAnsi="OpenSymbol" w:cs="OpenSymbol"/>
      </w:rPr>
      <w:start w:val="1"/>
      <w:suff w:val="tab"/>
    </w:lvl>
    <w:lvl w:ilvl="3">
      <w:isLgl w:val="false"/>
      <w:lvlJc w:val="left"/>
      <w:lvlText w:val=""/>
      <w:numFmt w:val="bullet"/>
      <w:pPr>
        <w:pBdr/>
        <w:tabs>
          <w:tab w:val="num" w:leader="none" w:pos="1800"/>
        </w:tabs>
        <w:spacing/>
        <w:ind w:hanging="360" w:left="1800"/>
      </w:pPr>
      <w:rPr>
        <w:rFonts w:hint="default" w:ascii="Symbol" w:hAnsi="Symbol" w:cs="Symbol"/>
      </w:rPr>
      <w:start w:val="1"/>
      <w:suff w:val="tab"/>
    </w:lvl>
    <w:lvl w:ilvl="4">
      <w:isLgl w:val="false"/>
      <w:lvlJc w:val="left"/>
      <w:lvlText w:val="◦"/>
      <w:numFmt w:val="bullet"/>
      <w:pPr>
        <w:pBdr/>
        <w:tabs>
          <w:tab w:val="num" w:leader="none" w:pos="2160"/>
        </w:tabs>
        <w:spacing/>
        <w:ind w:hanging="360" w:left="2160"/>
      </w:pPr>
      <w:rPr>
        <w:rFonts w:hint="default" w:ascii="OpenSymbol" w:hAnsi="OpenSymbol" w:cs="OpenSymbol"/>
      </w:rPr>
      <w:start w:val="1"/>
      <w:suff w:val="tab"/>
    </w:lvl>
    <w:lvl w:ilvl="5">
      <w:isLgl w:val="false"/>
      <w:lvlJc w:val="left"/>
      <w:lvlText w:val="▪"/>
      <w:numFmt w:val="bullet"/>
      <w:pPr>
        <w:pBdr/>
        <w:tabs>
          <w:tab w:val="num" w:leader="none" w:pos="2520"/>
        </w:tabs>
        <w:spacing/>
        <w:ind w:hanging="360" w:left="2520"/>
      </w:pPr>
      <w:rPr>
        <w:rFonts w:hint="default" w:ascii="OpenSymbol" w:hAnsi="OpenSymbol" w:cs="OpenSymbol"/>
      </w:rPr>
      <w:start w:val="1"/>
      <w:suff w:val="tab"/>
    </w:lvl>
    <w:lvl w:ilvl="6">
      <w:isLgl w:val="false"/>
      <w:lvlJc w:val="left"/>
      <w:lvlText w:val=""/>
      <w:numFmt w:val="bullet"/>
      <w:pPr>
        <w:pBdr/>
        <w:tabs>
          <w:tab w:val="num" w:leader="none" w:pos="2880"/>
        </w:tabs>
        <w:spacing/>
        <w:ind w:hanging="360" w:left="2880"/>
      </w:pPr>
      <w:rPr>
        <w:rFonts w:hint="default" w:ascii="Symbol" w:hAnsi="Symbol" w:cs="Symbol"/>
      </w:rPr>
      <w:start w:val="1"/>
      <w:suff w:val="tab"/>
    </w:lvl>
    <w:lvl w:ilvl="7">
      <w:isLgl w:val="false"/>
      <w:lvlJc w:val="left"/>
      <w:lvlText w:val="◦"/>
      <w:numFmt w:val="bullet"/>
      <w:pPr>
        <w:pBdr/>
        <w:tabs>
          <w:tab w:val="num" w:leader="none" w:pos="3240"/>
        </w:tabs>
        <w:spacing/>
        <w:ind w:hanging="360" w:left="3240"/>
      </w:pPr>
      <w:rPr>
        <w:rFonts w:hint="default" w:ascii="OpenSymbol" w:hAnsi="OpenSymbol" w:cs="OpenSymbol"/>
      </w:rPr>
      <w:start w:val="1"/>
      <w:suff w:val="tab"/>
    </w:lvl>
    <w:lvl w:ilvl="8">
      <w:isLgl w:val="false"/>
      <w:lvlJc w:val="left"/>
      <w:lvlText w:val="▪"/>
      <w:numFmt w:val="bullet"/>
      <w:pPr>
        <w:pBdr/>
        <w:tabs>
          <w:tab w:val="num" w:leader="none" w:pos="3600"/>
        </w:tabs>
        <w:spacing/>
        <w:ind w:hanging="360" w:left="3600"/>
      </w:pPr>
      <w:rPr>
        <w:rFonts w:hint="default" w:ascii="OpenSymbol" w:hAnsi="OpenSymbol" w:cs="OpenSymbol"/>
      </w:rPr>
      <w:start w:val="1"/>
      <w:suff w:val="tab"/>
    </w:lvl>
  </w:abstractNum>
  <w:abstractNum w:abstractNumId="2">
    <w:lvl w:ilvl="0">
      <w:isLgl w:val="false"/>
      <w:lvlJc w:val="left"/>
      <w:lvlText w:val=""/>
      <w:numFmt w:val="bullet"/>
      <w:pPr>
        <w:pBdr/>
        <w:tabs>
          <w:tab w:val="num" w:leader="none" w:pos="720"/>
        </w:tabs>
        <w:spacing/>
        <w:ind w:hanging="360" w:left="720"/>
      </w:pPr>
      <w:rPr>
        <w:rFonts w:hint="default" w:ascii="Symbol" w:hAnsi="Symbol" w:cs="Symbol"/>
      </w:rPr>
      <w:start w:val="1"/>
      <w:suff w:val="tab"/>
    </w:lvl>
    <w:lvl w:ilvl="1">
      <w:isLgl w:val="false"/>
      <w:lvlJc w:val="left"/>
      <w:lvlText w:val="◦"/>
      <w:numFmt w:val="bullet"/>
      <w:pPr>
        <w:pBdr/>
        <w:tabs>
          <w:tab w:val="num" w:leader="none" w:pos="1080"/>
        </w:tabs>
        <w:spacing/>
        <w:ind w:hanging="360" w:left="1080"/>
      </w:pPr>
      <w:rPr>
        <w:rFonts w:hint="default" w:ascii="OpenSymbol" w:hAnsi="OpenSymbol" w:cs="OpenSymbol"/>
      </w:rPr>
      <w:start w:val="1"/>
      <w:suff w:val="tab"/>
    </w:lvl>
    <w:lvl w:ilvl="2">
      <w:isLgl w:val="false"/>
      <w:lvlJc w:val="left"/>
      <w:lvlText w:val="▪"/>
      <w:numFmt w:val="bullet"/>
      <w:pPr>
        <w:pBdr/>
        <w:tabs>
          <w:tab w:val="num" w:leader="none" w:pos="1440"/>
        </w:tabs>
        <w:spacing/>
        <w:ind w:hanging="360" w:left="1440"/>
      </w:pPr>
      <w:rPr>
        <w:rFonts w:hint="default" w:ascii="OpenSymbol" w:hAnsi="OpenSymbol" w:cs="OpenSymbol"/>
      </w:rPr>
      <w:start w:val="1"/>
      <w:suff w:val="tab"/>
    </w:lvl>
    <w:lvl w:ilvl="3">
      <w:isLgl w:val="false"/>
      <w:lvlJc w:val="left"/>
      <w:lvlText w:val=""/>
      <w:numFmt w:val="bullet"/>
      <w:pPr>
        <w:pBdr/>
        <w:tabs>
          <w:tab w:val="num" w:leader="none" w:pos="1800"/>
        </w:tabs>
        <w:spacing/>
        <w:ind w:hanging="360" w:left="1800"/>
      </w:pPr>
      <w:rPr>
        <w:rFonts w:hint="default" w:ascii="Symbol" w:hAnsi="Symbol" w:cs="Symbol"/>
      </w:rPr>
      <w:start w:val="1"/>
      <w:suff w:val="tab"/>
    </w:lvl>
    <w:lvl w:ilvl="4">
      <w:isLgl w:val="false"/>
      <w:lvlJc w:val="left"/>
      <w:lvlText w:val="◦"/>
      <w:numFmt w:val="bullet"/>
      <w:pPr>
        <w:pBdr/>
        <w:tabs>
          <w:tab w:val="num" w:leader="none" w:pos="2160"/>
        </w:tabs>
        <w:spacing/>
        <w:ind w:hanging="360" w:left="2160"/>
      </w:pPr>
      <w:rPr>
        <w:rFonts w:hint="default" w:ascii="OpenSymbol" w:hAnsi="OpenSymbol" w:cs="OpenSymbol"/>
      </w:rPr>
      <w:start w:val="1"/>
      <w:suff w:val="tab"/>
    </w:lvl>
    <w:lvl w:ilvl="5">
      <w:isLgl w:val="false"/>
      <w:lvlJc w:val="left"/>
      <w:lvlText w:val="▪"/>
      <w:numFmt w:val="bullet"/>
      <w:pPr>
        <w:pBdr/>
        <w:tabs>
          <w:tab w:val="num" w:leader="none" w:pos="2520"/>
        </w:tabs>
        <w:spacing/>
        <w:ind w:hanging="360" w:left="2520"/>
      </w:pPr>
      <w:rPr>
        <w:rFonts w:hint="default" w:ascii="OpenSymbol" w:hAnsi="OpenSymbol" w:cs="OpenSymbol"/>
      </w:rPr>
      <w:start w:val="1"/>
      <w:suff w:val="tab"/>
    </w:lvl>
    <w:lvl w:ilvl="6">
      <w:isLgl w:val="false"/>
      <w:lvlJc w:val="left"/>
      <w:lvlText w:val=""/>
      <w:numFmt w:val="bullet"/>
      <w:pPr>
        <w:pBdr/>
        <w:tabs>
          <w:tab w:val="num" w:leader="none" w:pos="2880"/>
        </w:tabs>
        <w:spacing/>
        <w:ind w:hanging="360" w:left="2880"/>
      </w:pPr>
      <w:rPr>
        <w:rFonts w:hint="default" w:ascii="Symbol" w:hAnsi="Symbol" w:cs="Symbol"/>
      </w:rPr>
      <w:start w:val="1"/>
      <w:suff w:val="tab"/>
    </w:lvl>
    <w:lvl w:ilvl="7">
      <w:isLgl w:val="false"/>
      <w:lvlJc w:val="left"/>
      <w:lvlText w:val="◦"/>
      <w:numFmt w:val="bullet"/>
      <w:pPr>
        <w:pBdr/>
        <w:tabs>
          <w:tab w:val="num" w:leader="none" w:pos="3240"/>
        </w:tabs>
        <w:spacing/>
        <w:ind w:hanging="360" w:left="3240"/>
      </w:pPr>
      <w:rPr>
        <w:rFonts w:hint="default" w:ascii="OpenSymbol" w:hAnsi="OpenSymbol" w:cs="OpenSymbol"/>
      </w:rPr>
      <w:start w:val="1"/>
      <w:suff w:val="tab"/>
    </w:lvl>
    <w:lvl w:ilvl="8">
      <w:isLgl w:val="false"/>
      <w:lvlJc w:val="left"/>
      <w:lvlText w:val="▪"/>
      <w:numFmt w:val="bullet"/>
      <w:pPr>
        <w:pBdr/>
        <w:tabs>
          <w:tab w:val="num" w:leader="none" w:pos="3600"/>
        </w:tabs>
        <w:spacing/>
        <w:ind w:hanging="360" w:left="3600"/>
      </w:pPr>
      <w:rPr>
        <w:rFonts w:hint="default" w:ascii="OpenSymbol" w:hAnsi="OpenSymbol" w:cs="OpenSymbol"/>
      </w:rPr>
      <w:start w:val="1"/>
      <w:suff w:val="tab"/>
    </w:lvl>
  </w:abstractNum>
  <w:abstractNum w:abstractNumId="3">
    <w:lvl w:ilvl="0">
      <w:isLgl w:val="false"/>
      <w:lvlJc w:val="left"/>
      <w:lvlText w:val=""/>
      <w:numFmt w:val="bullet"/>
      <w:pPr>
        <w:pBdr/>
        <w:tabs>
          <w:tab w:val="num" w:leader="none" w:pos="720"/>
        </w:tabs>
        <w:spacing/>
        <w:ind w:hanging="360" w:left="720"/>
      </w:pPr>
      <w:rPr>
        <w:rFonts w:hint="default" w:ascii="Symbol" w:hAnsi="Symbol" w:cs="Symbol"/>
      </w:rPr>
      <w:start w:val="1"/>
      <w:suff w:val="tab"/>
    </w:lvl>
    <w:lvl w:ilvl="1">
      <w:isLgl w:val="false"/>
      <w:lvlJc w:val="left"/>
      <w:lvlText w:val="◦"/>
      <w:numFmt w:val="bullet"/>
      <w:pPr>
        <w:pBdr/>
        <w:tabs>
          <w:tab w:val="num" w:leader="none" w:pos="1080"/>
        </w:tabs>
        <w:spacing/>
        <w:ind w:hanging="360" w:left="1080"/>
      </w:pPr>
      <w:rPr>
        <w:rFonts w:hint="default" w:ascii="OpenSymbol" w:hAnsi="OpenSymbol" w:cs="OpenSymbol"/>
      </w:rPr>
      <w:start w:val="1"/>
      <w:suff w:val="tab"/>
    </w:lvl>
    <w:lvl w:ilvl="2">
      <w:isLgl w:val="false"/>
      <w:lvlJc w:val="left"/>
      <w:lvlText w:val="▪"/>
      <w:numFmt w:val="bullet"/>
      <w:pPr>
        <w:pBdr/>
        <w:tabs>
          <w:tab w:val="num" w:leader="none" w:pos="1440"/>
        </w:tabs>
        <w:spacing/>
        <w:ind w:hanging="360" w:left="1440"/>
      </w:pPr>
      <w:rPr>
        <w:rFonts w:hint="default" w:ascii="OpenSymbol" w:hAnsi="OpenSymbol" w:cs="OpenSymbol"/>
      </w:rPr>
      <w:start w:val="1"/>
      <w:suff w:val="tab"/>
    </w:lvl>
    <w:lvl w:ilvl="3">
      <w:isLgl w:val="false"/>
      <w:lvlJc w:val="left"/>
      <w:lvlText w:val=""/>
      <w:numFmt w:val="bullet"/>
      <w:pPr>
        <w:pBdr/>
        <w:tabs>
          <w:tab w:val="num" w:leader="none" w:pos="1800"/>
        </w:tabs>
        <w:spacing/>
        <w:ind w:hanging="360" w:left="1800"/>
      </w:pPr>
      <w:rPr>
        <w:rFonts w:hint="default" w:ascii="Symbol" w:hAnsi="Symbol" w:cs="Symbol"/>
      </w:rPr>
      <w:start w:val="1"/>
      <w:suff w:val="tab"/>
    </w:lvl>
    <w:lvl w:ilvl="4">
      <w:isLgl w:val="false"/>
      <w:lvlJc w:val="left"/>
      <w:lvlText w:val="◦"/>
      <w:numFmt w:val="bullet"/>
      <w:pPr>
        <w:pBdr/>
        <w:tabs>
          <w:tab w:val="num" w:leader="none" w:pos="2160"/>
        </w:tabs>
        <w:spacing/>
        <w:ind w:hanging="360" w:left="2160"/>
      </w:pPr>
      <w:rPr>
        <w:rFonts w:hint="default" w:ascii="OpenSymbol" w:hAnsi="OpenSymbol" w:cs="OpenSymbol"/>
      </w:rPr>
      <w:start w:val="1"/>
      <w:suff w:val="tab"/>
    </w:lvl>
    <w:lvl w:ilvl="5">
      <w:isLgl w:val="false"/>
      <w:lvlJc w:val="left"/>
      <w:lvlText w:val="▪"/>
      <w:numFmt w:val="bullet"/>
      <w:pPr>
        <w:pBdr/>
        <w:tabs>
          <w:tab w:val="num" w:leader="none" w:pos="2520"/>
        </w:tabs>
        <w:spacing/>
        <w:ind w:hanging="360" w:left="2520"/>
      </w:pPr>
      <w:rPr>
        <w:rFonts w:hint="default" w:ascii="OpenSymbol" w:hAnsi="OpenSymbol" w:cs="OpenSymbol"/>
      </w:rPr>
      <w:start w:val="1"/>
      <w:suff w:val="tab"/>
    </w:lvl>
    <w:lvl w:ilvl="6">
      <w:isLgl w:val="false"/>
      <w:lvlJc w:val="left"/>
      <w:lvlText w:val=""/>
      <w:numFmt w:val="bullet"/>
      <w:pPr>
        <w:pBdr/>
        <w:tabs>
          <w:tab w:val="num" w:leader="none" w:pos="2880"/>
        </w:tabs>
        <w:spacing/>
        <w:ind w:hanging="360" w:left="2880"/>
      </w:pPr>
      <w:rPr>
        <w:rFonts w:hint="default" w:ascii="Symbol" w:hAnsi="Symbol" w:cs="Symbol"/>
      </w:rPr>
      <w:start w:val="1"/>
      <w:suff w:val="tab"/>
    </w:lvl>
    <w:lvl w:ilvl="7">
      <w:isLgl w:val="false"/>
      <w:lvlJc w:val="left"/>
      <w:lvlText w:val="◦"/>
      <w:numFmt w:val="bullet"/>
      <w:pPr>
        <w:pBdr/>
        <w:tabs>
          <w:tab w:val="num" w:leader="none" w:pos="3240"/>
        </w:tabs>
        <w:spacing/>
        <w:ind w:hanging="360" w:left="3240"/>
      </w:pPr>
      <w:rPr>
        <w:rFonts w:hint="default" w:ascii="OpenSymbol" w:hAnsi="OpenSymbol" w:cs="OpenSymbol"/>
      </w:rPr>
      <w:start w:val="1"/>
      <w:suff w:val="tab"/>
    </w:lvl>
    <w:lvl w:ilvl="8">
      <w:isLgl w:val="false"/>
      <w:lvlJc w:val="left"/>
      <w:lvlText w:val="▪"/>
      <w:numFmt w:val="bullet"/>
      <w:pPr>
        <w:pBdr/>
        <w:tabs>
          <w:tab w:val="num" w:leader="none" w:pos="3600"/>
        </w:tabs>
        <w:spacing/>
        <w:ind w:hanging="360" w:left="3600"/>
      </w:pPr>
      <w:rPr>
        <w:rFonts w:hint="default" w:ascii="OpenSymbol" w:hAnsi="OpenSymbol" w:cs="OpenSymbol"/>
      </w:rPr>
      <w:start w:val="1"/>
      <w:suff w:val="tab"/>
    </w:lvl>
  </w:abstractNum>
  <w:abstractNum w:abstractNumId="4">
    <w:lvl w:ilvl="0">
      <w:isLgl w:val="false"/>
      <w:lvlJc w:val="left"/>
      <w:lvlText w:val=""/>
      <w:numFmt w:val="bullet"/>
      <w:pPr>
        <w:pBdr/>
        <w:tabs>
          <w:tab w:val="num" w:leader="none" w:pos="720"/>
        </w:tabs>
        <w:spacing/>
        <w:ind w:hanging="360" w:left="720"/>
      </w:pPr>
      <w:rPr>
        <w:rFonts w:hint="default" w:ascii="Symbol" w:hAnsi="Symbol" w:cs="Symbol"/>
      </w:rPr>
      <w:start w:val="1"/>
      <w:suff w:val="tab"/>
    </w:lvl>
    <w:lvl w:ilvl="1">
      <w:isLgl w:val="false"/>
      <w:lvlJc w:val="left"/>
      <w:lvlText w:val="◦"/>
      <w:numFmt w:val="bullet"/>
      <w:pPr>
        <w:pBdr/>
        <w:tabs>
          <w:tab w:val="num" w:leader="none" w:pos="1080"/>
        </w:tabs>
        <w:spacing/>
        <w:ind w:hanging="360" w:left="1080"/>
      </w:pPr>
      <w:rPr>
        <w:rFonts w:hint="default" w:ascii="OpenSymbol" w:hAnsi="OpenSymbol" w:cs="OpenSymbol"/>
      </w:rPr>
      <w:start w:val="1"/>
      <w:suff w:val="tab"/>
    </w:lvl>
    <w:lvl w:ilvl="2">
      <w:isLgl w:val="false"/>
      <w:lvlJc w:val="left"/>
      <w:lvlText w:val="▪"/>
      <w:numFmt w:val="bullet"/>
      <w:pPr>
        <w:pBdr/>
        <w:tabs>
          <w:tab w:val="num" w:leader="none" w:pos="1440"/>
        </w:tabs>
        <w:spacing/>
        <w:ind w:hanging="360" w:left="1440"/>
      </w:pPr>
      <w:rPr>
        <w:rFonts w:hint="default" w:ascii="OpenSymbol" w:hAnsi="OpenSymbol" w:cs="OpenSymbol"/>
      </w:rPr>
      <w:start w:val="1"/>
      <w:suff w:val="tab"/>
    </w:lvl>
    <w:lvl w:ilvl="3">
      <w:isLgl w:val="false"/>
      <w:lvlJc w:val="left"/>
      <w:lvlText w:val=""/>
      <w:numFmt w:val="bullet"/>
      <w:pPr>
        <w:pBdr/>
        <w:tabs>
          <w:tab w:val="num" w:leader="none" w:pos="1800"/>
        </w:tabs>
        <w:spacing/>
        <w:ind w:hanging="360" w:left="1800"/>
      </w:pPr>
      <w:rPr>
        <w:rFonts w:hint="default" w:ascii="Symbol" w:hAnsi="Symbol" w:cs="Symbol"/>
      </w:rPr>
      <w:start w:val="1"/>
      <w:suff w:val="tab"/>
    </w:lvl>
    <w:lvl w:ilvl="4">
      <w:isLgl w:val="false"/>
      <w:lvlJc w:val="left"/>
      <w:lvlText w:val="◦"/>
      <w:numFmt w:val="bullet"/>
      <w:pPr>
        <w:pBdr/>
        <w:tabs>
          <w:tab w:val="num" w:leader="none" w:pos="2160"/>
        </w:tabs>
        <w:spacing/>
        <w:ind w:hanging="360" w:left="2160"/>
      </w:pPr>
      <w:rPr>
        <w:rFonts w:hint="default" w:ascii="OpenSymbol" w:hAnsi="OpenSymbol" w:cs="OpenSymbol"/>
      </w:rPr>
      <w:start w:val="1"/>
      <w:suff w:val="tab"/>
    </w:lvl>
    <w:lvl w:ilvl="5">
      <w:isLgl w:val="false"/>
      <w:lvlJc w:val="left"/>
      <w:lvlText w:val="▪"/>
      <w:numFmt w:val="bullet"/>
      <w:pPr>
        <w:pBdr/>
        <w:tabs>
          <w:tab w:val="num" w:leader="none" w:pos="2520"/>
        </w:tabs>
        <w:spacing/>
        <w:ind w:hanging="360" w:left="2520"/>
      </w:pPr>
      <w:rPr>
        <w:rFonts w:hint="default" w:ascii="OpenSymbol" w:hAnsi="OpenSymbol" w:cs="OpenSymbol"/>
      </w:rPr>
      <w:start w:val="1"/>
      <w:suff w:val="tab"/>
    </w:lvl>
    <w:lvl w:ilvl="6">
      <w:isLgl w:val="false"/>
      <w:lvlJc w:val="left"/>
      <w:lvlText w:val=""/>
      <w:numFmt w:val="bullet"/>
      <w:pPr>
        <w:pBdr/>
        <w:tabs>
          <w:tab w:val="num" w:leader="none" w:pos="2880"/>
        </w:tabs>
        <w:spacing/>
        <w:ind w:hanging="360" w:left="2880"/>
      </w:pPr>
      <w:rPr>
        <w:rFonts w:hint="default" w:ascii="Symbol" w:hAnsi="Symbol" w:cs="Symbol"/>
      </w:rPr>
      <w:start w:val="1"/>
      <w:suff w:val="tab"/>
    </w:lvl>
    <w:lvl w:ilvl="7">
      <w:isLgl w:val="false"/>
      <w:lvlJc w:val="left"/>
      <w:lvlText w:val="◦"/>
      <w:numFmt w:val="bullet"/>
      <w:pPr>
        <w:pBdr/>
        <w:tabs>
          <w:tab w:val="num" w:leader="none" w:pos="3240"/>
        </w:tabs>
        <w:spacing/>
        <w:ind w:hanging="360" w:left="3240"/>
      </w:pPr>
      <w:rPr>
        <w:rFonts w:hint="default" w:ascii="OpenSymbol" w:hAnsi="OpenSymbol" w:cs="OpenSymbol"/>
      </w:rPr>
      <w:start w:val="1"/>
      <w:suff w:val="tab"/>
    </w:lvl>
    <w:lvl w:ilvl="8">
      <w:isLgl w:val="false"/>
      <w:lvlJc w:val="left"/>
      <w:lvlText w:val="▪"/>
      <w:numFmt w:val="bullet"/>
      <w:pPr>
        <w:pBdr/>
        <w:tabs>
          <w:tab w:val="num" w:leader="none" w:pos="3600"/>
        </w:tabs>
        <w:spacing/>
        <w:ind w:hanging="360" w:left="3600"/>
      </w:pPr>
      <w:rPr>
        <w:rFonts w:hint="default" w:ascii="OpenSymbol" w:hAnsi="OpenSymbol" w:cs="OpenSymbol"/>
      </w:rPr>
      <w:start w:val="1"/>
      <w:suff w:val="tab"/>
    </w:lvl>
  </w:abstractNum>
  <w:abstractNum w:abstractNumId="5">
    <w:lvl w:ilvl="0">
      <w:isLgl w:val="false"/>
      <w:lvlJc w:val="left"/>
      <w:lvlText w:val=""/>
      <w:numFmt w:val="bullet"/>
      <w:pPr>
        <w:pBdr/>
        <w:tabs>
          <w:tab w:val="num" w:leader="none" w:pos="720"/>
        </w:tabs>
        <w:spacing/>
        <w:ind w:hanging="360" w:left="720"/>
      </w:pPr>
      <w:rPr>
        <w:rFonts w:hint="default" w:ascii="Symbol" w:hAnsi="Symbol" w:cs="Symbol"/>
      </w:rPr>
      <w:start w:val="1"/>
      <w:suff w:val="tab"/>
    </w:lvl>
    <w:lvl w:ilvl="1">
      <w:isLgl w:val="false"/>
      <w:lvlJc w:val="left"/>
      <w:lvlText w:val="◦"/>
      <w:numFmt w:val="bullet"/>
      <w:pPr>
        <w:pBdr/>
        <w:tabs>
          <w:tab w:val="num" w:leader="none" w:pos="1080"/>
        </w:tabs>
        <w:spacing/>
        <w:ind w:hanging="360" w:left="1080"/>
      </w:pPr>
      <w:rPr>
        <w:rFonts w:hint="default" w:ascii="OpenSymbol" w:hAnsi="OpenSymbol" w:cs="OpenSymbol"/>
      </w:rPr>
      <w:start w:val="1"/>
      <w:suff w:val="tab"/>
    </w:lvl>
    <w:lvl w:ilvl="2">
      <w:isLgl w:val="false"/>
      <w:lvlJc w:val="left"/>
      <w:lvlText w:val="▪"/>
      <w:numFmt w:val="bullet"/>
      <w:pPr>
        <w:pBdr/>
        <w:tabs>
          <w:tab w:val="num" w:leader="none" w:pos="1440"/>
        </w:tabs>
        <w:spacing/>
        <w:ind w:hanging="360" w:left="1440"/>
      </w:pPr>
      <w:rPr>
        <w:rFonts w:hint="default" w:ascii="OpenSymbol" w:hAnsi="OpenSymbol" w:cs="OpenSymbol"/>
      </w:rPr>
      <w:start w:val="1"/>
      <w:suff w:val="tab"/>
    </w:lvl>
    <w:lvl w:ilvl="3">
      <w:isLgl w:val="false"/>
      <w:lvlJc w:val="left"/>
      <w:lvlText w:val=""/>
      <w:numFmt w:val="bullet"/>
      <w:pPr>
        <w:pBdr/>
        <w:tabs>
          <w:tab w:val="num" w:leader="none" w:pos="1800"/>
        </w:tabs>
        <w:spacing/>
        <w:ind w:hanging="360" w:left="1800"/>
      </w:pPr>
      <w:rPr>
        <w:rFonts w:hint="default" w:ascii="Symbol" w:hAnsi="Symbol" w:cs="Symbol"/>
      </w:rPr>
      <w:start w:val="1"/>
      <w:suff w:val="tab"/>
    </w:lvl>
    <w:lvl w:ilvl="4">
      <w:isLgl w:val="false"/>
      <w:lvlJc w:val="left"/>
      <w:lvlText w:val="◦"/>
      <w:numFmt w:val="bullet"/>
      <w:pPr>
        <w:pBdr/>
        <w:tabs>
          <w:tab w:val="num" w:leader="none" w:pos="2160"/>
        </w:tabs>
        <w:spacing/>
        <w:ind w:hanging="360" w:left="2160"/>
      </w:pPr>
      <w:rPr>
        <w:rFonts w:hint="default" w:ascii="OpenSymbol" w:hAnsi="OpenSymbol" w:cs="OpenSymbol"/>
      </w:rPr>
      <w:start w:val="1"/>
      <w:suff w:val="tab"/>
    </w:lvl>
    <w:lvl w:ilvl="5">
      <w:isLgl w:val="false"/>
      <w:lvlJc w:val="left"/>
      <w:lvlText w:val="▪"/>
      <w:numFmt w:val="bullet"/>
      <w:pPr>
        <w:pBdr/>
        <w:tabs>
          <w:tab w:val="num" w:leader="none" w:pos="2520"/>
        </w:tabs>
        <w:spacing/>
        <w:ind w:hanging="360" w:left="2520"/>
      </w:pPr>
      <w:rPr>
        <w:rFonts w:hint="default" w:ascii="OpenSymbol" w:hAnsi="OpenSymbol" w:cs="OpenSymbol"/>
      </w:rPr>
      <w:start w:val="1"/>
      <w:suff w:val="tab"/>
    </w:lvl>
    <w:lvl w:ilvl="6">
      <w:isLgl w:val="false"/>
      <w:lvlJc w:val="left"/>
      <w:lvlText w:val=""/>
      <w:numFmt w:val="bullet"/>
      <w:pPr>
        <w:pBdr/>
        <w:tabs>
          <w:tab w:val="num" w:leader="none" w:pos="2880"/>
        </w:tabs>
        <w:spacing/>
        <w:ind w:hanging="360" w:left="2880"/>
      </w:pPr>
      <w:rPr>
        <w:rFonts w:hint="default" w:ascii="Symbol" w:hAnsi="Symbol" w:cs="Symbol"/>
      </w:rPr>
      <w:start w:val="1"/>
      <w:suff w:val="tab"/>
    </w:lvl>
    <w:lvl w:ilvl="7">
      <w:isLgl w:val="false"/>
      <w:lvlJc w:val="left"/>
      <w:lvlText w:val="◦"/>
      <w:numFmt w:val="bullet"/>
      <w:pPr>
        <w:pBdr/>
        <w:tabs>
          <w:tab w:val="num" w:leader="none" w:pos="3240"/>
        </w:tabs>
        <w:spacing/>
        <w:ind w:hanging="360" w:left="3240"/>
      </w:pPr>
      <w:rPr>
        <w:rFonts w:hint="default" w:ascii="OpenSymbol" w:hAnsi="OpenSymbol" w:cs="OpenSymbol"/>
      </w:rPr>
      <w:start w:val="1"/>
      <w:suff w:val="tab"/>
    </w:lvl>
    <w:lvl w:ilvl="8">
      <w:isLgl w:val="false"/>
      <w:lvlJc w:val="left"/>
      <w:lvlText w:val="▪"/>
      <w:numFmt w:val="bullet"/>
      <w:pPr>
        <w:pBdr/>
        <w:tabs>
          <w:tab w:val="num" w:leader="none" w:pos="3600"/>
        </w:tabs>
        <w:spacing/>
        <w:ind w:hanging="360" w:left="3600"/>
      </w:pPr>
      <w:rPr>
        <w:rFonts w:hint="default" w:ascii="OpenSymbol" w:hAnsi="OpenSymbol" w:cs="OpenSymbol"/>
      </w:rPr>
      <w:start w:val="1"/>
      <w:suff w:val="tab"/>
    </w:lvl>
  </w:abstractNum>
  <w:abstractNum w:abstractNumId="6">
    <w:lvl w:ilvl="0">
      <w:isLgl w:val="false"/>
      <w:lvlJc w:val="left"/>
      <w:lvlText w:val=""/>
      <w:numFmt w:val="bullet"/>
      <w:pPr>
        <w:pBdr/>
        <w:tabs>
          <w:tab w:val="num" w:leader="none" w:pos="720"/>
        </w:tabs>
        <w:spacing/>
        <w:ind w:hanging="360" w:left="720"/>
      </w:pPr>
      <w:rPr>
        <w:rFonts w:hint="default" w:ascii="Symbol" w:hAnsi="Symbol" w:cs="Symbol"/>
      </w:rPr>
      <w:start w:val="1"/>
      <w:suff w:val="tab"/>
    </w:lvl>
    <w:lvl w:ilvl="1">
      <w:isLgl w:val="false"/>
      <w:lvlJc w:val="left"/>
      <w:lvlText w:val="◦"/>
      <w:numFmt w:val="bullet"/>
      <w:pPr>
        <w:pBdr/>
        <w:tabs>
          <w:tab w:val="num" w:leader="none" w:pos="1080"/>
        </w:tabs>
        <w:spacing/>
        <w:ind w:hanging="360" w:left="1080"/>
      </w:pPr>
      <w:rPr>
        <w:rFonts w:hint="default" w:ascii="OpenSymbol" w:hAnsi="OpenSymbol" w:cs="OpenSymbol"/>
      </w:rPr>
      <w:start w:val="1"/>
      <w:suff w:val="tab"/>
    </w:lvl>
    <w:lvl w:ilvl="2">
      <w:isLgl w:val="false"/>
      <w:lvlJc w:val="left"/>
      <w:lvlText w:val="▪"/>
      <w:numFmt w:val="bullet"/>
      <w:pPr>
        <w:pBdr/>
        <w:tabs>
          <w:tab w:val="num" w:leader="none" w:pos="1440"/>
        </w:tabs>
        <w:spacing/>
        <w:ind w:hanging="360" w:left="1440"/>
      </w:pPr>
      <w:rPr>
        <w:rFonts w:hint="default" w:ascii="OpenSymbol" w:hAnsi="OpenSymbol" w:cs="OpenSymbol"/>
      </w:rPr>
      <w:start w:val="1"/>
      <w:suff w:val="tab"/>
    </w:lvl>
    <w:lvl w:ilvl="3">
      <w:isLgl w:val="false"/>
      <w:lvlJc w:val="left"/>
      <w:lvlText w:val=""/>
      <w:numFmt w:val="bullet"/>
      <w:pPr>
        <w:pBdr/>
        <w:tabs>
          <w:tab w:val="num" w:leader="none" w:pos="1800"/>
        </w:tabs>
        <w:spacing/>
        <w:ind w:hanging="360" w:left="1800"/>
      </w:pPr>
      <w:rPr>
        <w:rFonts w:hint="default" w:ascii="Symbol" w:hAnsi="Symbol" w:cs="Symbol"/>
      </w:rPr>
      <w:start w:val="1"/>
      <w:suff w:val="tab"/>
    </w:lvl>
    <w:lvl w:ilvl="4">
      <w:isLgl w:val="false"/>
      <w:lvlJc w:val="left"/>
      <w:lvlText w:val="◦"/>
      <w:numFmt w:val="bullet"/>
      <w:pPr>
        <w:pBdr/>
        <w:tabs>
          <w:tab w:val="num" w:leader="none" w:pos="2160"/>
        </w:tabs>
        <w:spacing/>
        <w:ind w:hanging="360" w:left="2160"/>
      </w:pPr>
      <w:rPr>
        <w:rFonts w:hint="default" w:ascii="OpenSymbol" w:hAnsi="OpenSymbol" w:cs="OpenSymbol"/>
      </w:rPr>
      <w:start w:val="1"/>
      <w:suff w:val="tab"/>
    </w:lvl>
    <w:lvl w:ilvl="5">
      <w:isLgl w:val="false"/>
      <w:lvlJc w:val="left"/>
      <w:lvlText w:val="▪"/>
      <w:numFmt w:val="bullet"/>
      <w:pPr>
        <w:pBdr/>
        <w:tabs>
          <w:tab w:val="num" w:leader="none" w:pos="2520"/>
        </w:tabs>
        <w:spacing/>
        <w:ind w:hanging="360" w:left="2520"/>
      </w:pPr>
      <w:rPr>
        <w:rFonts w:hint="default" w:ascii="OpenSymbol" w:hAnsi="OpenSymbol" w:cs="OpenSymbol"/>
      </w:rPr>
      <w:start w:val="1"/>
      <w:suff w:val="tab"/>
    </w:lvl>
    <w:lvl w:ilvl="6">
      <w:isLgl w:val="false"/>
      <w:lvlJc w:val="left"/>
      <w:lvlText w:val=""/>
      <w:numFmt w:val="bullet"/>
      <w:pPr>
        <w:pBdr/>
        <w:tabs>
          <w:tab w:val="num" w:leader="none" w:pos="2880"/>
        </w:tabs>
        <w:spacing/>
        <w:ind w:hanging="360" w:left="2880"/>
      </w:pPr>
      <w:rPr>
        <w:rFonts w:hint="default" w:ascii="Symbol" w:hAnsi="Symbol" w:cs="Symbol"/>
      </w:rPr>
      <w:start w:val="1"/>
      <w:suff w:val="tab"/>
    </w:lvl>
    <w:lvl w:ilvl="7">
      <w:isLgl w:val="false"/>
      <w:lvlJc w:val="left"/>
      <w:lvlText w:val="◦"/>
      <w:numFmt w:val="bullet"/>
      <w:pPr>
        <w:pBdr/>
        <w:tabs>
          <w:tab w:val="num" w:leader="none" w:pos="3240"/>
        </w:tabs>
        <w:spacing/>
        <w:ind w:hanging="360" w:left="3240"/>
      </w:pPr>
      <w:rPr>
        <w:rFonts w:hint="default" w:ascii="OpenSymbol" w:hAnsi="OpenSymbol" w:cs="OpenSymbol"/>
      </w:rPr>
      <w:start w:val="1"/>
      <w:suff w:val="tab"/>
    </w:lvl>
    <w:lvl w:ilvl="8">
      <w:isLgl w:val="false"/>
      <w:lvlJc w:val="left"/>
      <w:lvlText w:val="▪"/>
      <w:numFmt w:val="bullet"/>
      <w:pPr>
        <w:pBdr/>
        <w:tabs>
          <w:tab w:val="num" w:leader="none" w:pos="3600"/>
        </w:tabs>
        <w:spacing/>
        <w:ind w:hanging="360" w:left="3600"/>
      </w:pPr>
      <w:rPr>
        <w:rFonts w:hint="default" w:ascii="OpenSymbol" w:hAnsi="OpenSymbol" w:cs="OpenSymbol"/>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autoHyphenation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imes New Roman" w:hAnsi="Times New Roman" w:eastAsia="SimSun" w:cs="Lucida Sans"/>
        <w:sz w:val="24"/>
        <w:szCs w:val="24"/>
        <w:lang w:val="fr-FR" w:eastAsia="zh-CN" w:bidi="hi-IN"/>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81">
    <w:name w:val="Heading 1"/>
    <w:basedOn w:val="850"/>
    <w:next w:val="850"/>
    <w:link w:val="682"/>
    <w:uiPriority w:val="9"/>
    <w:qFormat/>
    <w:pPr>
      <w:keepNext w:val="true"/>
      <w:keepLines w:val="true"/>
      <w:pBdr/>
      <w:spacing w:after="200" w:before="480"/>
      <w:ind/>
      <w:outlineLvl w:val="0"/>
    </w:pPr>
    <w:rPr>
      <w:rFonts w:ascii="Arial" w:hAnsi="Arial" w:eastAsia="Arial" w:cs="Arial"/>
      <w:sz w:val="40"/>
      <w:szCs w:val="40"/>
    </w:rPr>
  </w:style>
  <w:style w:type="character" w:styleId="682">
    <w:name w:val="Heading 1 Char"/>
    <w:link w:val="681"/>
    <w:uiPriority w:val="9"/>
    <w:pPr>
      <w:pBdr/>
      <w:spacing/>
      <w:ind/>
    </w:pPr>
    <w:rPr>
      <w:rFonts w:ascii="Arial" w:hAnsi="Arial" w:eastAsia="Arial" w:cs="Arial"/>
      <w:sz w:val="40"/>
      <w:szCs w:val="40"/>
    </w:rPr>
  </w:style>
  <w:style w:type="paragraph" w:styleId="683">
    <w:name w:val="Heading 2"/>
    <w:basedOn w:val="850"/>
    <w:next w:val="850"/>
    <w:link w:val="684"/>
    <w:uiPriority w:val="9"/>
    <w:unhideWhenUsed/>
    <w:qFormat/>
    <w:pPr>
      <w:keepNext w:val="true"/>
      <w:keepLines w:val="true"/>
      <w:pBdr/>
      <w:spacing w:after="200" w:before="360"/>
      <w:ind/>
      <w:outlineLvl w:val="1"/>
    </w:pPr>
    <w:rPr>
      <w:rFonts w:ascii="Arial" w:hAnsi="Arial" w:eastAsia="Arial" w:cs="Arial"/>
      <w:sz w:val="34"/>
    </w:rPr>
  </w:style>
  <w:style w:type="character" w:styleId="684">
    <w:name w:val="Heading 2 Char"/>
    <w:link w:val="683"/>
    <w:uiPriority w:val="9"/>
    <w:pPr>
      <w:pBdr/>
      <w:spacing/>
      <w:ind/>
    </w:pPr>
    <w:rPr>
      <w:rFonts w:ascii="Arial" w:hAnsi="Arial" w:eastAsia="Arial" w:cs="Arial"/>
      <w:sz w:val="34"/>
    </w:rPr>
  </w:style>
  <w:style w:type="paragraph" w:styleId="685">
    <w:name w:val="Heading 3"/>
    <w:basedOn w:val="850"/>
    <w:next w:val="850"/>
    <w:link w:val="686"/>
    <w:uiPriority w:val="9"/>
    <w:unhideWhenUsed/>
    <w:qFormat/>
    <w:pPr>
      <w:keepNext w:val="true"/>
      <w:keepLines w:val="true"/>
      <w:pBdr/>
      <w:spacing w:after="200" w:before="320"/>
      <w:ind/>
      <w:outlineLvl w:val="2"/>
    </w:pPr>
    <w:rPr>
      <w:rFonts w:ascii="Arial" w:hAnsi="Arial" w:eastAsia="Arial" w:cs="Arial"/>
      <w:sz w:val="30"/>
      <w:szCs w:val="30"/>
    </w:rPr>
  </w:style>
  <w:style w:type="character" w:styleId="686">
    <w:name w:val="Heading 3 Char"/>
    <w:link w:val="685"/>
    <w:uiPriority w:val="9"/>
    <w:pPr>
      <w:pBdr/>
      <w:spacing/>
      <w:ind/>
    </w:pPr>
    <w:rPr>
      <w:rFonts w:ascii="Arial" w:hAnsi="Arial" w:eastAsia="Arial" w:cs="Arial"/>
      <w:sz w:val="30"/>
      <w:szCs w:val="30"/>
    </w:rPr>
  </w:style>
  <w:style w:type="paragraph" w:styleId="687">
    <w:name w:val="Heading 4"/>
    <w:basedOn w:val="850"/>
    <w:next w:val="850"/>
    <w:link w:val="688"/>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688">
    <w:name w:val="Heading 4 Char"/>
    <w:link w:val="687"/>
    <w:uiPriority w:val="9"/>
    <w:pPr>
      <w:pBdr/>
      <w:spacing/>
      <w:ind/>
    </w:pPr>
    <w:rPr>
      <w:rFonts w:ascii="Arial" w:hAnsi="Arial" w:eastAsia="Arial" w:cs="Arial"/>
      <w:b/>
      <w:bCs/>
      <w:sz w:val="26"/>
      <w:szCs w:val="26"/>
    </w:rPr>
  </w:style>
  <w:style w:type="paragraph" w:styleId="689">
    <w:name w:val="Heading 5"/>
    <w:basedOn w:val="850"/>
    <w:next w:val="850"/>
    <w:link w:val="690"/>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690">
    <w:name w:val="Heading 5 Char"/>
    <w:link w:val="689"/>
    <w:uiPriority w:val="9"/>
    <w:pPr>
      <w:pBdr/>
      <w:spacing/>
      <w:ind/>
    </w:pPr>
    <w:rPr>
      <w:rFonts w:ascii="Arial" w:hAnsi="Arial" w:eastAsia="Arial" w:cs="Arial"/>
      <w:b/>
      <w:bCs/>
      <w:sz w:val="24"/>
      <w:szCs w:val="24"/>
    </w:rPr>
  </w:style>
  <w:style w:type="paragraph" w:styleId="691">
    <w:name w:val="Heading 6"/>
    <w:basedOn w:val="850"/>
    <w:next w:val="850"/>
    <w:link w:val="692"/>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692">
    <w:name w:val="Heading 6 Char"/>
    <w:link w:val="691"/>
    <w:uiPriority w:val="9"/>
    <w:pPr>
      <w:pBdr/>
      <w:spacing/>
      <w:ind/>
    </w:pPr>
    <w:rPr>
      <w:rFonts w:ascii="Arial" w:hAnsi="Arial" w:eastAsia="Arial" w:cs="Arial"/>
      <w:b/>
      <w:bCs/>
      <w:sz w:val="22"/>
      <w:szCs w:val="22"/>
    </w:rPr>
  </w:style>
  <w:style w:type="paragraph" w:styleId="693">
    <w:name w:val="Heading 7"/>
    <w:basedOn w:val="850"/>
    <w:next w:val="850"/>
    <w:link w:val="694"/>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694">
    <w:name w:val="Heading 7 Char"/>
    <w:link w:val="693"/>
    <w:uiPriority w:val="9"/>
    <w:pPr>
      <w:pBdr/>
      <w:spacing/>
      <w:ind/>
    </w:pPr>
    <w:rPr>
      <w:rFonts w:ascii="Arial" w:hAnsi="Arial" w:eastAsia="Arial" w:cs="Arial"/>
      <w:b/>
      <w:bCs/>
      <w:i/>
      <w:iCs/>
      <w:sz w:val="22"/>
      <w:szCs w:val="22"/>
    </w:rPr>
  </w:style>
  <w:style w:type="paragraph" w:styleId="695">
    <w:name w:val="Heading 8"/>
    <w:basedOn w:val="850"/>
    <w:next w:val="850"/>
    <w:link w:val="696"/>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696">
    <w:name w:val="Heading 8 Char"/>
    <w:link w:val="695"/>
    <w:uiPriority w:val="9"/>
    <w:pPr>
      <w:pBdr/>
      <w:spacing/>
      <w:ind/>
    </w:pPr>
    <w:rPr>
      <w:rFonts w:ascii="Arial" w:hAnsi="Arial" w:eastAsia="Arial" w:cs="Arial"/>
      <w:i/>
      <w:iCs/>
      <w:sz w:val="22"/>
      <w:szCs w:val="22"/>
    </w:rPr>
  </w:style>
  <w:style w:type="paragraph" w:styleId="697">
    <w:name w:val="Heading 9"/>
    <w:basedOn w:val="850"/>
    <w:next w:val="850"/>
    <w:link w:val="698"/>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698">
    <w:name w:val="Heading 9 Char"/>
    <w:link w:val="697"/>
    <w:uiPriority w:val="9"/>
    <w:pPr>
      <w:pBdr/>
      <w:spacing/>
      <w:ind/>
    </w:pPr>
    <w:rPr>
      <w:rFonts w:ascii="Arial" w:hAnsi="Arial" w:eastAsia="Arial" w:cs="Arial"/>
      <w:i/>
      <w:iCs/>
      <w:sz w:val="21"/>
      <w:szCs w:val="21"/>
    </w:rPr>
  </w:style>
  <w:style w:type="paragraph" w:styleId="699">
    <w:name w:val="List Paragraph"/>
    <w:basedOn w:val="850"/>
    <w:uiPriority w:val="34"/>
    <w:qFormat/>
    <w:pPr>
      <w:pBdr/>
      <w:spacing/>
      <w:ind w:left="720"/>
      <w:contextualSpacing w:val="true"/>
    </w:pPr>
  </w:style>
  <w:style w:type="paragraph" w:styleId="700">
    <w:name w:val="No Spacing"/>
    <w:uiPriority w:val="1"/>
    <w:qFormat/>
    <w:pPr>
      <w:pBdr/>
      <w:spacing w:after="0" w:before="0" w:line="240" w:lineRule="auto"/>
      <w:ind/>
    </w:pPr>
  </w:style>
  <w:style w:type="character" w:styleId="701">
    <w:name w:val="Title Char"/>
    <w:link w:val="870"/>
    <w:uiPriority w:val="10"/>
    <w:pPr>
      <w:pBdr/>
      <w:spacing/>
      <w:ind/>
    </w:pPr>
    <w:rPr>
      <w:sz w:val="48"/>
      <w:szCs w:val="48"/>
    </w:rPr>
  </w:style>
  <w:style w:type="character" w:styleId="702">
    <w:name w:val="Subtitle Char"/>
    <w:link w:val="871"/>
    <w:uiPriority w:val="11"/>
    <w:pPr>
      <w:pBdr/>
      <w:spacing/>
      <w:ind/>
    </w:pPr>
    <w:rPr>
      <w:sz w:val="24"/>
      <w:szCs w:val="24"/>
    </w:rPr>
  </w:style>
  <w:style w:type="paragraph" w:styleId="703">
    <w:name w:val="Quote"/>
    <w:basedOn w:val="850"/>
    <w:next w:val="850"/>
    <w:link w:val="704"/>
    <w:uiPriority w:val="29"/>
    <w:qFormat/>
    <w:pPr>
      <w:pBdr/>
      <w:spacing/>
      <w:ind w:right="720" w:left="720"/>
    </w:pPr>
    <w:rPr>
      <w:i/>
    </w:rPr>
  </w:style>
  <w:style w:type="character" w:styleId="704">
    <w:name w:val="Quote Char"/>
    <w:link w:val="703"/>
    <w:uiPriority w:val="29"/>
    <w:pPr>
      <w:pBdr/>
      <w:spacing/>
      <w:ind/>
    </w:pPr>
    <w:rPr>
      <w:i/>
    </w:rPr>
  </w:style>
  <w:style w:type="paragraph" w:styleId="705">
    <w:name w:val="Intense Quote"/>
    <w:basedOn w:val="850"/>
    <w:next w:val="850"/>
    <w:link w:val="706"/>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706">
    <w:name w:val="Intense Quote Char"/>
    <w:link w:val="705"/>
    <w:uiPriority w:val="30"/>
    <w:pPr>
      <w:pBdr/>
      <w:spacing/>
      <w:ind/>
    </w:pPr>
    <w:rPr>
      <w:i/>
    </w:rPr>
  </w:style>
  <w:style w:type="paragraph" w:styleId="707">
    <w:name w:val="Header"/>
    <w:basedOn w:val="850"/>
    <w:link w:val="708"/>
    <w:uiPriority w:val="99"/>
    <w:unhideWhenUsed/>
    <w:pPr>
      <w:pBdr/>
      <w:tabs>
        <w:tab w:val="center" w:leader="none" w:pos="7143"/>
        <w:tab w:val="right" w:leader="none" w:pos="14287"/>
      </w:tabs>
      <w:spacing w:after="0" w:line="240" w:lineRule="auto"/>
      <w:ind/>
    </w:pPr>
  </w:style>
  <w:style w:type="character" w:styleId="708">
    <w:name w:val="Header Char"/>
    <w:link w:val="707"/>
    <w:uiPriority w:val="99"/>
    <w:pPr>
      <w:pBdr/>
      <w:spacing/>
      <w:ind/>
    </w:pPr>
  </w:style>
  <w:style w:type="character" w:styleId="709">
    <w:name w:val="Footer Char"/>
    <w:link w:val="865"/>
    <w:uiPriority w:val="99"/>
    <w:pPr>
      <w:pBdr/>
      <w:spacing/>
      <w:ind/>
    </w:pPr>
  </w:style>
  <w:style w:type="character" w:styleId="710">
    <w:name w:val="Caption Char"/>
    <w:basedOn w:val="858"/>
    <w:link w:val="865"/>
    <w:uiPriority w:val="99"/>
    <w:pPr>
      <w:pBdr/>
      <w:spacing/>
      <w:ind/>
    </w:pPr>
  </w:style>
  <w:style w:type="table" w:styleId="711">
    <w:name w:val="Table Grid"/>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Table Grid Light"/>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Plain Table 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Plain Table 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Plain Table 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Plain Table 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Plain Table 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1 Light"/>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1 Light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1 Light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1 Light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1 Light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1 Light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1 Light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2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2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2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2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2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2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3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3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3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3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3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3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4 - Accent 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4 - Accent 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4 - Accent 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4 - Accent 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4 - Accent 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4 - Accent 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5 Dark"/>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5 Dark- Accent 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5 Dark - Accent 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5 Dark - Accent 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5 Dark- Accent 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5 Dark - Accent 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Grid Table 5 Dark - Accent 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6 Colorful"/>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54">
    <w:name w:val="Grid Table 6 Colorful - Accent 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55">
    <w:name w:val="Grid Table 6 Colorful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56">
    <w:name w:val="Grid Table 6 Colorful - Accent 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57">
    <w:name w:val="Grid Table 6 Colorful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58">
    <w:name w:val="Grid Table 6 Colorful - Accent 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59">
    <w:name w:val="Grid Table 6 Colorful - Accent 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60">
    <w:name w:val="Grid Table 7 Colorful"/>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7 Colorful - Accent 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7 Colorful - Accent 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7 Colorful - Accent 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Grid Table 7 Colorful - Accent 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Grid Table 7 Colorful - Accent 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Grid Table 7 Colorful - Accent 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1 Light"/>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1 Light - Accent 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1 Light - Accent 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1 Light - Accent 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List Table 1 Light - Accent 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List Table 1 Light - Accent 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1 Light - Accent 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2 - Accent 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2 - Accent 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2 - Accent 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2 - Accent 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2 - Accent 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2 - Accent 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3 - Accent 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3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3 - Accent 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3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3 - Accent 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3 - Accent 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List Table 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st Table 4 - Accent 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st Table 4 - Accent 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st Table 4 - Accent 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4 - Accent 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st Table 4 - Accent 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List Table 4 - Accent 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st Table 5 Dark"/>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6">
    <w:name w:val="List Table 5 Dark - Accent 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7">
    <w:name w:val="List Table 5 Dark - Accent 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8">
    <w:name w:val="List Table 5 Dark - Accent 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9">
    <w:name w:val="List Table 5 Dark - Accent 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0">
    <w:name w:val="List Table 5 Dark - Accent 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1">
    <w:name w:val="List Table 5 Dark - Accent 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2">
    <w:name w:val="List Table 6 Colorful"/>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st Table 6 Colorful - Accent 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6 Colorful - Accent 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st Table 6 Colorful - Accent 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6 Colorful - Accent 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st Table 6 Colorful - Accent 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st Table 6 Colorful - Accent 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st Table 7 Colorful"/>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10">
    <w:name w:val="List Table 7 Colorful - Accent 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811">
    <w:name w:val="List Table 7 Colorful - Accent 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812">
    <w:name w:val="List Table 7 Colorful - Accent 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813">
    <w:name w:val="List Table 7 Colorful - Accent 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814">
    <w:name w:val="List Table 7 Colorful - Accent 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815">
    <w:name w:val="List Table 7 Colorful - Accent 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816">
    <w:name w:val="Lined - Accent"/>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ned - Accent 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ned - Accent 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Lined - Accent 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Lined - Accent 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Lined - Accent 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Lined - Accent 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Bordered &amp; Lined - Accent"/>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Bordered &amp; Lined - Accent 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Bordered &amp; Lined - Accent 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Bordered &amp; Lined - Accent 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Bordered &amp; Lined - Accent 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Bordered &amp; Lined - Accent 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Bordered &amp; Lined - Accent 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Bordered"/>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Bordered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Bordered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Bordered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Bordered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Bordered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Bordered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37">
    <w:name w:val="footnote text"/>
    <w:basedOn w:val="850"/>
    <w:link w:val="838"/>
    <w:uiPriority w:val="99"/>
    <w:semiHidden/>
    <w:unhideWhenUsed/>
    <w:pPr>
      <w:pBdr/>
      <w:spacing w:after="40" w:line="240" w:lineRule="auto"/>
      <w:ind/>
    </w:pPr>
    <w:rPr>
      <w:sz w:val="18"/>
    </w:rPr>
  </w:style>
  <w:style w:type="character" w:styleId="838">
    <w:name w:val="Footnote Text Char"/>
    <w:link w:val="837"/>
    <w:uiPriority w:val="99"/>
    <w:pPr>
      <w:pBdr/>
      <w:spacing/>
      <w:ind/>
    </w:pPr>
    <w:rPr>
      <w:sz w:val="18"/>
    </w:rPr>
  </w:style>
  <w:style w:type="character" w:styleId="839">
    <w:name w:val="footnote reference"/>
    <w:uiPriority w:val="99"/>
    <w:unhideWhenUsed/>
    <w:pPr>
      <w:pBdr/>
      <w:spacing/>
      <w:ind/>
    </w:pPr>
    <w:rPr>
      <w:vertAlign w:val="superscript"/>
    </w:rPr>
  </w:style>
  <w:style w:type="paragraph" w:styleId="840">
    <w:name w:val="endnote text"/>
    <w:basedOn w:val="850"/>
    <w:link w:val="841"/>
    <w:uiPriority w:val="99"/>
    <w:semiHidden/>
    <w:unhideWhenUsed/>
    <w:pPr>
      <w:pBdr/>
      <w:spacing w:after="0" w:line="240" w:lineRule="auto"/>
      <w:ind/>
    </w:pPr>
    <w:rPr>
      <w:sz w:val="20"/>
    </w:rPr>
  </w:style>
  <w:style w:type="character" w:styleId="841">
    <w:name w:val="Endnote Text Char"/>
    <w:link w:val="840"/>
    <w:uiPriority w:val="99"/>
    <w:pPr>
      <w:pBdr/>
      <w:spacing/>
      <w:ind/>
    </w:pPr>
    <w:rPr>
      <w:sz w:val="20"/>
    </w:rPr>
  </w:style>
  <w:style w:type="character" w:styleId="842">
    <w:name w:val="endnote reference"/>
    <w:uiPriority w:val="99"/>
    <w:semiHidden/>
    <w:unhideWhenUsed/>
    <w:pPr>
      <w:pBdr/>
      <w:spacing/>
      <w:ind/>
    </w:pPr>
    <w:rPr>
      <w:vertAlign w:val="superscript"/>
    </w:rPr>
  </w:style>
  <w:style w:type="paragraph" w:styleId="843">
    <w:name w:val="toc 3"/>
    <w:basedOn w:val="850"/>
    <w:next w:val="850"/>
    <w:uiPriority w:val="39"/>
    <w:unhideWhenUsed/>
    <w:pPr>
      <w:pBdr/>
      <w:spacing w:after="57"/>
      <w:ind w:right="0" w:firstLine="0" w:left="567"/>
    </w:pPr>
  </w:style>
  <w:style w:type="paragraph" w:styleId="844">
    <w:name w:val="toc 4"/>
    <w:basedOn w:val="850"/>
    <w:next w:val="850"/>
    <w:uiPriority w:val="39"/>
    <w:unhideWhenUsed/>
    <w:pPr>
      <w:pBdr/>
      <w:spacing w:after="57"/>
      <w:ind w:right="0" w:firstLine="0" w:left="850"/>
    </w:pPr>
  </w:style>
  <w:style w:type="paragraph" w:styleId="845">
    <w:name w:val="toc 5"/>
    <w:basedOn w:val="850"/>
    <w:next w:val="850"/>
    <w:uiPriority w:val="39"/>
    <w:unhideWhenUsed/>
    <w:pPr>
      <w:pBdr/>
      <w:spacing w:after="57"/>
      <w:ind w:right="0" w:firstLine="0" w:left="1134"/>
    </w:pPr>
  </w:style>
  <w:style w:type="paragraph" w:styleId="846">
    <w:name w:val="toc 6"/>
    <w:basedOn w:val="850"/>
    <w:next w:val="850"/>
    <w:uiPriority w:val="39"/>
    <w:unhideWhenUsed/>
    <w:pPr>
      <w:pBdr/>
      <w:spacing w:after="57"/>
      <w:ind w:right="0" w:firstLine="0" w:left="1417"/>
    </w:pPr>
  </w:style>
  <w:style w:type="paragraph" w:styleId="847">
    <w:name w:val="toc 7"/>
    <w:basedOn w:val="850"/>
    <w:next w:val="850"/>
    <w:uiPriority w:val="39"/>
    <w:unhideWhenUsed/>
    <w:pPr>
      <w:pBdr/>
      <w:spacing w:after="57"/>
      <w:ind w:right="0" w:firstLine="0" w:left="1701"/>
    </w:pPr>
  </w:style>
  <w:style w:type="paragraph" w:styleId="848">
    <w:name w:val="toc 8"/>
    <w:basedOn w:val="850"/>
    <w:next w:val="850"/>
    <w:uiPriority w:val="39"/>
    <w:unhideWhenUsed/>
    <w:pPr>
      <w:pBdr/>
      <w:spacing w:after="57"/>
      <w:ind w:right="0" w:firstLine="0" w:left="1984"/>
    </w:pPr>
  </w:style>
  <w:style w:type="paragraph" w:styleId="849">
    <w:name w:val="toc 9"/>
    <w:basedOn w:val="850"/>
    <w:next w:val="850"/>
    <w:uiPriority w:val="39"/>
    <w:unhideWhenUsed/>
    <w:pPr>
      <w:pBdr/>
      <w:spacing w:after="57"/>
      <w:ind w:right="0" w:firstLine="0" w:left="2268"/>
    </w:pPr>
  </w:style>
  <w:style w:type="paragraph" w:styleId="850" w:default="1">
    <w:name w:val="Normal"/>
    <w:qFormat/>
    <w:pPr>
      <w:widowControl w:val="true"/>
      <w:pBdr/>
      <w:spacing/>
      <w:ind/>
    </w:pPr>
    <w:rPr>
      <w:rFonts w:ascii="Times New Roman" w:hAnsi="Times New Roman" w:eastAsia="SimSun" w:cs="Lucida Sans"/>
      <w:color w:val="auto"/>
      <w:sz w:val="24"/>
      <w:szCs w:val="24"/>
      <w:lang w:val="fr-FR" w:eastAsia="zh-CN" w:bidi="hi-IN"/>
    </w:rPr>
  </w:style>
  <w:style w:type="character" w:styleId="851">
    <w:name w:val="Caractères de numérotation"/>
    <w:qFormat/>
    <w:pPr>
      <w:pBdr/>
      <w:spacing/>
      <w:ind/>
    </w:pPr>
  </w:style>
  <w:style w:type="character" w:styleId="852">
    <w:name w:val="Puces"/>
    <w:qFormat/>
    <w:pPr>
      <w:pBdr/>
      <w:spacing/>
      <w:ind/>
    </w:pPr>
    <w:rPr>
      <w:rFonts w:ascii="OpenSymbol" w:hAnsi="OpenSymbol" w:eastAsia="OpenSymbol" w:cs="OpenSymbol"/>
    </w:rPr>
  </w:style>
  <w:style w:type="character" w:styleId="853">
    <w:name w:val="Hyperlink"/>
    <w:pPr>
      <w:pBdr/>
      <w:spacing/>
      <w:ind/>
    </w:pPr>
    <w:rPr>
      <w:color w:val="000080"/>
      <w:u w:val="single"/>
    </w:rPr>
  </w:style>
  <w:style w:type="character" w:styleId="854">
    <w:name w:val="Saut d'index"/>
    <w:qFormat/>
    <w:pPr>
      <w:pBdr/>
      <w:spacing/>
      <w:ind/>
    </w:pPr>
  </w:style>
  <w:style w:type="paragraph" w:styleId="855">
    <w:name w:val="Titre"/>
    <w:basedOn w:val="850"/>
    <w:next w:val="856"/>
    <w:qFormat/>
    <w:pPr>
      <w:keepNext w:val="true"/>
      <w:pBdr/>
      <w:spacing w:after="120" w:before="240"/>
      <w:ind/>
    </w:pPr>
    <w:rPr>
      <w:rFonts w:ascii="Arial" w:hAnsi="Arial" w:eastAsia="Microsoft YaHei" w:cs="Lucida Sans"/>
      <w:sz w:val="28"/>
      <w:szCs w:val="28"/>
    </w:rPr>
  </w:style>
  <w:style w:type="paragraph" w:styleId="856">
    <w:name w:val="Body Text"/>
    <w:basedOn w:val="850"/>
    <w:pPr>
      <w:pBdr/>
      <w:spacing w:after="140" w:before="0" w:line="288" w:lineRule="auto"/>
      <w:ind/>
    </w:pPr>
  </w:style>
  <w:style w:type="paragraph" w:styleId="857">
    <w:name w:val="List"/>
    <w:basedOn w:val="856"/>
    <w:pPr>
      <w:pBdr/>
      <w:spacing/>
      <w:ind/>
    </w:pPr>
    <w:rPr>
      <w:rFonts w:ascii="Times New Roman" w:hAnsi="Times New Roman" w:cs="Lucida Sans"/>
    </w:rPr>
  </w:style>
  <w:style w:type="paragraph" w:styleId="858">
    <w:name w:val="Caption"/>
    <w:basedOn w:val="850"/>
    <w:qFormat/>
    <w:pPr>
      <w:suppressLineNumbers w:val="true"/>
      <w:pBdr/>
      <w:spacing w:after="120" w:before="120"/>
      <w:ind/>
    </w:pPr>
    <w:rPr>
      <w:rFonts w:ascii="Times New Roman" w:hAnsi="Times New Roman" w:cs="Lucida Sans"/>
      <w:i/>
      <w:iCs/>
      <w:sz w:val="24"/>
      <w:szCs w:val="24"/>
    </w:rPr>
  </w:style>
  <w:style w:type="paragraph" w:styleId="859">
    <w:name w:val="Index"/>
    <w:basedOn w:val="850"/>
    <w:qFormat/>
    <w:pPr>
      <w:suppressLineNumbers w:val="true"/>
      <w:pBdr/>
      <w:spacing/>
      <w:ind/>
    </w:pPr>
    <w:rPr>
      <w:rFonts w:ascii="Times New Roman" w:hAnsi="Times New Roman" w:cs="Lucida Sans"/>
    </w:rPr>
  </w:style>
  <w:style w:type="paragraph" w:styleId="860">
    <w:name w:val="001-Cerema - Corps Texte 11"/>
    <w:qFormat/>
    <w:pPr>
      <w:widowControl w:val="true"/>
      <w:pBdr/>
      <w:spacing w:after="57" w:before="57"/>
      <w:ind/>
      <w:jc w:val="both"/>
    </w:pPr>
    <w:rPr>
      <w:rFonts w:ascii="Arial" w:hAnsi="Arial" w:eastAsia="SimSun" w:cs="Lucida Sans"/>
      <w:color w:val="auto"/>
      <w:sz w:val="22"/>
      <w:szCs w:val="24"/>
      <w:lang w:val="fr-FR" w:eastAsia="zh-CN" w:bidi="hi-IN"/>
    </w:rPr>
  </w:style>
  <w:style w:type="paragraph" w:styleId="861">
    <w:name w:val="011-Cerema - Titre 1"/>
    <w:next w:val="860"/>
    <w:qFormat/>
    <w:pPr>
      <w:widowControl w:val="true"/>
      <w:numPr>
        <w:ilvl w:val="0"/>
        <w:numId w:val="1"/>
      </w:numPr>
      <w:pBdr/>
      <w:spacing w:after="227" w:before="227"/>
      <w:ind/>
      <w:outlineLvl w:val="0"/>
    </w:pPr>
    <w:rPr>
      <w:rFonts w:ascii="Arial" w:hAnsi="Arial" w:eastAsia="SimSun" w:cs="Lucida Sans"/>
      <w:b/>
      <w:bCs w:val="0"/>
      <w:color w:val="ee7f00"/>
      <w:sz w:val="36"/>
      <w:szCs w:val="24"/>
      <w:lang w:val="fr-FR" w:eastAsia="zh-CN" w:bidi="hi-IN"/>
    </w:rPr>
  </w:style>
  <w:style w:type="paragraph" w:styleId="862">
    <w:name w:val="012-Cerema - Titre 2"/>
    <w:basedOn w:val="861"/>
    <w:next w:val="860"/>
    <w:qFormat/>
    <w:pPr>
      <w:numPr>
        <w:ilvl w:val="1"/>
        <w:numId w:val="1"/>
      </w:numPr>
      <w:pBdr/>
      <w:tabs>
        <w:tab w:val="clear" w:leader="none" w:pos="709"/>
      </w:tabs>
      <w:spacing w:after="113" w:before="170"/>
      <w:ind w:right="0" w:firstLine="0" w:left="0"/>
      <w:outlineLvl w:val="1"/>
    </w:pPr>
    <w:rPr>
      <w:sz w:val="32"/>
      <w:szCs w:val="36"/>
    </w:rPr>
  </w:style>
  <w:style w:type="paragraph" w:styleId="863">
    <w:name w:val="Contenu de tableau"/>
    <w:basedOn w:val="850"/>
    <w:qFormat/>
    <w:pPr>
      <w:suppressLineNumbers w:val="true"/>
      <w:pBdr>
        <w:top w:val="single" w:color="000000" w:sz="2" w:space="3"/>
        <w:left w:val="single" w:color="000000" w:sz="2" w:space="3"/>
        <w:bottom w:val="single" w:color="000000" w:sz="2" w:space="3"/>
        <w:right w:val="single" w:color="000000" w:sz="2" w:space="3"/>
      </w:pBdr>
      <w:shd w:val="clear" w:color="auto" w:fill="eeeeee"/>
      <w:spacing/>
      <w:ind w:right="57" w:firstLine="0" w:left="57"/>
    </w:pPr>
    <w:rPr>
      <w:rFonts w:ascii="Liberation Sans" w:hAnsi="Liberation Sans"/>
      <w:b w:val="0"/>
      <w:i w:val="0"/>
      <w:sz w:val="20"/>
    </w:rPr>
  </w:style>
  <w:style w:type="paragraph" w:styleId="864">
    <w:name w:val="En-tête et pied de page"/>
    <w:basedOn w:val="850"/>
    <w:qFormat/>
    <w:pPr>
      <w:suppressLineNumbers w:val="true"/>
      <w:pBdr/>
      <w:tabs>
        <w:tab w:val="clear" w:leader="none" w:pos="709"/>
        <w:tab w:val="center" w:leader="none" w:pos="4819"/>
        <w:tab w:val="right" w:leader="none" w:pos="9638"/>
      </w:tabs>
      <w:spacing/>
      <w:ind/>
    </w:pPr>
  </w:style>
  <w:style w:type="paragraph" w:styleId="865">
    <w:name w:val="Footer"/>
    <w:basedOn w:val="850"/>
    <w:pPr>
      <w:suppressLineNumbers w:val="true"/>
      <w:pBdr/>
      <w:tabs>
        <w:tab w:val="clear" w:leader="none" w:pos="709"/>
        <w:tab w:val="center" w:leader="none" w:pos="4819"/>
        <w:tab w:val="right" w:leader="none" w:pos="9638"/>
      </w:tabs>
      <w:spacing/>
      <w:ind/>
    </w:pPr>
  </w:style>
  <w:style w:type="paragraph" w:styleId="866">
    <w:name w:val="Texte préformaté"/>
    <w:basedOn w:val="850"/>
    <w:qFormat/>
    <w:pPr>
      <w:pBdr/>
      <w:spacing w:after="0" w:before="0"/>
      <w:ind/>
    </w:pPr>
    <w:rPr>
      <w:rFonts w:ascii="Liberation Mono" w:hAnsi="Liberation Mono" w:eastAsia="NSimSun" w:cs="Liberation Mono"/>
      <w:sz w:val="20"/>
      <w:szCs w:val="20"/>
    </w:rPr>
  </w:style>
  <w:style w:type="paragraph" w:styleId="867">
    <w:name w:val="Figure"/>
    <w:basedOn w:val="858"/>
    <w:qFormat/>
    <w:pPr>
      <w:pBdr/>
      <w:spacing/>
      <w:ind/>
    </w:pPr>
    <w:rPr>
      <w:rFonts w:ascii="Liberation Sans" w:hAnsi="Liberation Sans"/>
      <w:i/>
      <w:sz w:val="20"/>
    </w:rPr>
  </w:style>
  <w:style w:type="paragraph" w:styleId="868">
    <w:name w:val="Contenu de cadre"/>
    <w:basedOn w:val="850"/>
    <w:qFormat/>
    <w:pPr>
      <w:pBdr/>
      <w:spacing/>
      <w:ind/>
    </w:pPr>
  </w:style>
  <w:style w:type="paragraph" w:styleId="869">
    <w:name w:val="table of figures"/>
    <w:basedOn w:val="858"/>
    <w:pPr>
      <w:pBdr/>
      <w:spacing/>
      <w:ind/>
    </w:pPr>
    <w:rPr>
      <w:rFonts w:ascii="Liberation Sans" w:hAnsi="Liberation Sans"/>
      <w:sz w:val="20"/>
    </w:rPr>
  </w:style>
  <w:style w:type="paragraph" w:styleId="870">
    <w:name w:val="Title"/>
    <w:basedOn w:val="855"/>
    <w:next w:val="856"/>
    <w:qFormat/>
    <w:pPr>
      <w:pBdr/>
      <w:spacing/>
      <w:ind/>
      <w:jc w:val="center"/>
    </w:pPr>
    <w:rPr>
      <w:b/>
      <w:bCs/>
      <w:sz w:val="56"/>
      <w:szCs w:val="56"/>
    </w:rPr>
  </w:style>
  <w:style w:type="paragraph" w:styleId="871">
    <w:name w:val="Subtitle"/>
    <w:basedOn w:val="855"/>
    <w:next w:val="856"/>
    <w:qFormat/>
    <w:pPr>
      <w:pBdr/>
      <w:spacing w:after="120" w:before="60"/>
      <w:ind/>
      <w:jc w:val="center"/>
    </w:pPr>
    <w:rPr>
      <w:sz w:val="36"/>
      <w:szCs w:val="36"/>
    </w:rPr>
  </w:style>
  <w:style w:type="paragraph" w:styleId="872">
    <w:name w:val="Index Heading"/>
    <w:basedOn w:val="855"/>
    <w:pPr>
      <w:suppressLineNumbers w:val="true"/>
      <w:pBdr/>
      <w:spacing/>
      <w:ind w:right="0" w:firstLine="0" w:left="0"/>
    </w:pPr>
    <w:rPr>
      <w:b/>
      <w:bCs/>
      <w:sz w:val="32"/>
      <w:szCs w:val="32"/>
    </w:rPr>
  </w:style>
  <w:style w:type="paragraph" w:styleId="873">
    <w:name w:val="TOC Heading"/>
    <w:basedOn w:val="872"/>
    <w:pPr>
      <w:suppressLineNumbers w:val="true"/>
      <w:pBdr/>
      <w:spacing/>
      <w:ind w:right="0" w:firstLine="0" w:left="0"/>
    </w:pPr>
    <w:rPr>
      <w:b/>
      <w:bCs/>
      <w:sz w:val="32"/>
      <w:szCs w:val="32"/>
    </w:rPr>
  </w:style>
  <w:style w:type="paragraph" w:styleId="874">
    <w:name w:val="toc 1"/>
    <w:basedOn w:val="859"/>
    <w:uiPriority w:val="39"/>
    <w:unhideWhenUsed/>
    <w:pPr>
      <w:pBdr/>
      <w:spacing w:after="57"/>
      <w:ind w:right="0" w:firstLine="0" w:left="0"/>
    </w:pPr>
  </w:style>
  <w:style w:type="paragraph" w:styleId="875">
    <w:name w:val="toc 2"/>
    <w:basedOn w:val="859"/>
    <w:uiPriority w:val="39"/>
    <w:unhideWhenUsed/>
    <w:pPr>
      <w:pBdr/>
      <w:spacing w:after="57"/>
      <w:ind w:right="0" w:firstLine="0" w:left="283"/>
    </w:pPr>
  </w:style>
  <w:style w:type="character" w:styleId="876" w:default="1">
    <w:name w:val="Default Paragraph Font"/>
    <w:uiPriority w:val="1"/>
    <w:semiHidden/>
    <w:unhideWhenUsed/>
    <w:pPr>
      <w:pBdr/>
      <w:spacing/>
      <w:ind/>
    </w:pPr>
  </w:style>
  <w:style w:type="numbering" w:styleId="877" w:default="1">
    <w:name w:val="No List"/>
    <w:uiPriority w:val="99"/>
    <w:semiHidden/>
    <w:unhideWhenUsed/>
    <w:pPr>
      <w:pBdr/>
      <w:spacing/>
      <w:ind/>
    </w:pPr>
  </w:style>
  <w:style w:type="table" w:styleId="878" w:default="1">
    <w:name w:val="Normal Table"/>
    <w:uiPriority w:val="99"/>
    <w:semiHidden/>
    <w:unhideWhenUsed/>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79" w:customStyle="1">
    <w:name w:val="attention_character"/>
    <w:link w:val="880"/>
    <w:pPr>
      <w:pBdr/>
      <w:spacing/>
      <w:ind/>
    </w:pPr>
    <w:rPr>
      <w:rFonts w:ascii="Verdana" w:hAnsi="Verdana" w:eastAsia="Verdana" w:cs="Verdana"/>
      <w:color w:val="auto"/>
      <w:sz w:val="22"/>
    </w:rPr>
  </w:style>
  <w:style w:type="paragraph" w:styleId="880" w:customStyle="1">
    <w:name w:val="attention"/>
    <w:basedOn w:val="863"/>
    <w:link w:val="879"/>
    <w:qFormat/>
    <w:pPr>
      <w:pBdr/>
      <w:shd w:val="clear" w:color="fdeada" w:themeColor="accent6" w:themeTint="33" w:fill="fdeada" w:themeFill="accent6" w:themeFillTint="33"/>
      <w:spacing/>
      <w:ind/>
    </w:pPr>
    <w:rPr>
      <w:rFonts w:ascii="Verdana" w:hAnsi="Verdana" w:eastAsia="Verdana" w:cs="Verdana"/>
      <w:b w:val="0"/>
      <w:bCs w:val="0"/>
      <w:color w:val="auto"/>
      <w:sz w:val="22"/>
      <w:szCs w:val="22"/>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image" Target="media/image1.jpg"/><Relationship Id="rId11" Type="http://schemas.openxmlformats.org/officeDocument/2006/relationships/image" Target="media/image2.jpg"/><Relationship Id="rId12" Type="http://schemas.openxmlformats.org/officeDocument/2006/relationships/hyperlink" Target="http://www.geoinformations.developpement-durable.gouv.fr/qgis-packages-d-installation-r753.html" TargetMode="External"/><Relationship Id="rId13" Type="http://schemas.openxmlformats.org/officeDocument/2006/relationships/hyperlink" Target="https://www.enterprisedb.com/downloads/postgres-postgresql-downloads"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dc:language>fr-FR</dc:language>
  <cp:revision>36</cp:revision>
  <dcterms:created xsi:type="dcterms:W3CDTF">2020-09-03T08:55:55Z</dcterms:created>
  <dcterms:modified xsi:type="dcterms:W3CDTF">2024-03-01T07:51:35Z</dcterms:modified>
</cp:coreProperties>
</file>