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52000</w:t>
      </w:r>
      <w:r>
        <w:br/>
      </w:r>
      <w:r>
        <w:rPr>
          <w:rStyle w:val="VerbatimChar"/>
        </w:rPr>
        <w:t xml:space="preserve">y0 = 49000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0.36</w:t>
      </w:r>
      <w:r>
        <w:br/>
      </w:r>
      <w:r>
        <w:rPr>
          <w:rStyle w:val="VerbatimChar"/>
        </w:rPr>
        <w:t xml:space="preserve">b = 0.48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d = 0.37</w:t>
      </w:r>
      <w:r>
        <w:br/>
      </w:r>
      <w:r>
        <w:br/>
      </w:r>
      <w:r>
        <w:rPr>
          <w:rStyle w:val="VerbatimChar"/>
        </w:rPr>
        <w:t xml:space="preserve">a2 = 0.11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0.6</w:t>
      </w:r>
      <w:r>
        <w:br/>
      </w:r>
      <w:r>
        <w:rPr>
          <w:rStyle w:val="VerbatimChar"/>
        </w:rPr>
        <w:t xml:space="preserve">d2 = 0.15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cos(t+2)+1.1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sin(5*t)+1.1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y11(start=52000);</w:t>
      </w:r>
      <w:r>
        <w:br/>
      </w:r>
      <w:r>
        <w:rPr>
          <w:rStyle w:val="VerbatimChar"/>
        </w:rPr>
        <w:t xml:space="preserve">Real y21(start=49000);</w:t>
      </w:r>
      <w:r>
        <w:br/>
      </w:r>
      <w:r>
        <w:rPr>
          <w:rStyle w:val="VerbatimChar"/>
        </w:rPr>
        <w:t xml:space="preserve">parameter Real a = 0.36;</w:t>
      </w:r>
      <w:r>
        <w:br/>
      </w:r>
      <w:r>
        <w:rPr>
          <w:rStyle w:val="VerbatimChar"/>
        </w:rPr>
        <w:t xml:space="preserve">parameter Real b = 0.48;</w:t>
      </w:r>
      <w:r>
        <w:br/>
      </w:r>
      <w:r>
        <w:rPr>
          <w:rStyle w:val="VerbatimChar"/>
        </w:rPr>
        <w:t xml:space="preserve">parameter Real c = 0.49;</w:t>
      </w:r>
      <w:r>
        <w:br/>
      </w:r>
      <w:r>
        <w:rPr>
          <w:rStyle w:val="VerbatimChar"/>
        </w:rPr>
        <w:t xml:space="preserve">parameter Real d = 0.37;</w:t>
      </w:r>
      <w:r>
        <w:br/>
      </w:r>
      <w:r>
        <w:br/>
      </w:r>
      <w:r>
        <w:rPr>
          <w:rStyle w:val="VerbatimChar"/>
        </w:rPr>
        <w:t xml:space="preserve">Real y12(start=52000);</w:t>
      </w:r>
      <w:r>
        <w:br/>
      </w:r>
      <w:r>
        <w:rPr>
          <w:rStyle w:val="VerbatimChar"/>
        </w:rPr>
        <w:t xml:space="preserve">Real y22(start=49000);</w:t>
      </w:r>
      <w:r>
        <w:br/>
      </w:r>
      <w:r>
        <w:rPr>
          <w:rStyle w:val="VerbatimChar"/>
        </w:rPr>
        <w:t xml:space="preserve">parameter Real a2 = 0.11;</w:t>
      </w:r>
      <w:r>
        <w:br/>
      </w:r>
      <w:r>
        <w:rPr>
          <w:rStyle w:val="VerbatimChar"/>
        </w:rPr>
        <w:t xml:space="preserve">parameter Real b2 = 0.68;</w:t>
      </w:r>
      <w:r>
        <w:br/>
      </w:r>
      <w:r>
        <w:rPr>
          <w:rStyle w:val="VerbatimChar"/>
        </w:rPr>
        <w:t xml:space="preserve">parameter Real c2 = 0.6;</w:t>
      </w:r>
      <w:r>
        <w:br/>
      </w:r>
      <w:r>
        <w:rPr>
          <w:rStyle w:val="VerbatimChar"/>
        </w:rPr>
        <w:t xml:space="preserve">parameter Real d2 = 0.15;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sin(time+1)+1;</w:t>
      </w:r>
      <w:r>
        <w:br/>
      </w:r>
      <w:r>
        <w:rPr>
          <w:rStyle w:val="VerbatimChar"/>
        </w:rPr>
        <w:t xml:space="preserve">  der(y21) = -c*y11 - d*y21 + cos(time+2)+1.1;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sin(5*time)+1.1;</w:t>
      </w:r>
      <w:r>
        <w:br/>
      </w:r>
      <w:r>
        <w:rPr>
          <w:rStyle w:val="VerbatimChar"/>
        </w:rPr>
        <w:t xml:space="preserve">  der(y22) = -c2*y12*y22 - d2*y22 + cos(5*time)+1;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Андриевская Анастасия</dc:creator>
  <dc:language>ru-RU</dc:language>
  <cp:keywords/>
  <dcterms:created xsi:type="dcterms:W3CDTF">2024-02-18T10:59:33Z</dcterms:created>
  <dcterms:modified xsi:type="dcterms:W3CDTF">2024-02-18T10:59:33Z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