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A1F807D" w14:textId="0E2CBC38" w:rsidR="00D340C8" w:rsidRPr="00717AD1" w:rsidRDefault="00717AD1" w:rsidP="00717AD1">
      <w:pPr>
        <w:spacing w:before="240" w:after="240" w:line="240" w:lineRule="auto"/>
        <w:jc w:val="center"/>
        <w:rPr>
          <w:rFonts w:ascii="Arial Narrow" w:eastAsia="Times New Roman" w:hAnsi="Arial Narrow" w:cs="Times New Roman"/>
          <w:b/>
          <w:bCs/>
          <w:color w:val="660000"/>
          <w:sz w:val="28"/>
          <w:szCs w:val="28"/>
          <w:lang w:eastAsia="es-MX"/>
        </w:rPr>
      </w:pPr>
      <w:r>
        <w:rPr>
          <w:noProof/>
          <w:lang w:eastAsia="es-MX"/>
        </w:rPr>
        <w:drawing>
          <wp:inline distT="0" distB="0" distL="0" distR="0" wp14:anchorId="653D73ED" wp14:editId="019009D7">
            <wp:extent cx="3968803" cy="5193842"/>
            <wp:effectExtent l="0" t="0" r="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72172" cy="5198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DFA53" w14:textId="77777777" w:rsidR="00717AD1" w:rsidRDefault="00717AD1" w:rsidP="00C0355B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Arial Narrow" w:eastAsia="Times New Roman" w:hAnsi="Arial Narrow" w:cs="Times New Roman"/>
          <w:color w:val="000000"/>
          <w:sz w:val="28"/>
          <w:szCs w:val="28"/>
          <w:lang w:eastAsia="es-MX"/>
        </w:rPr>
      </w:pPr>
    </w:p>
    <w:p w14:paraId="2DE9AA6C" w14:textId="0669DB9A" w:rsidR="00C0355B" w:rsidRPr="0065324E" w:rsidRDefault="00717AD1" w:rsidP="0065324E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s-MX"/>
        </w:rPr>
      </w:pPr>
      <w:r w:rsidRPr="0065324E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s-MX"/>
        </w:rPr>
        <w:t xml:space="preserve">Los objetivos de </w:t>
      </w:r>
      <w:proofErr w:type="spellStart"/>
      <w:r w:rsidRPr="0065324E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s-MX"/>
        </w:rPr>
        <w:t>yúritec</w:t>
      </w:r>
      <w:proofErr w:type="spellEnd"/>
      <w:r w:rsidRPr="0065324E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s-MX"/>
        </w:rPr>
        <w:t xml:space="preserve"> </w:t>
      </w:r>
      <w:proofErr w:type="gramStart"/>
      <w:r w:rsidRPr="0065324E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s-MX"/>
        </w:rPr>
        <w:t>educare</w:t>
      </w:r>
      <w:proofErr w:type="gramEnd"/>
      <w:r w:rsidR="00C0355B" w:rsidRPr="0065324E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s-MX"/>
        </w:rPr>
        <w:t>:</w:t>
      </w:r>
    </w:p>
    <w:p w14:paraId="644B6906" w14:textId="5DA8506F" w:rsidR="0065324E" w:rsidRDefault="0065324E" w:rsidP="0065324E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s-MX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s-MX"/>
        </w:rPr>
        <w:t xml:space="preserve">Difundir avances académicos y científicos a </w:t>
      </w:r>
      <w:r w:rsidR="0054446F">
        <w:rPr>
          <w:rFonts w:ascii="Times New Roman" w:eastAsia="Times New Roman" w:hAnsi="Times New Roman" w:cs="Times New Roman"/>
          <w:color w:val="000000"/>
          <w:sz w:val="24"/>
          <w:szCs w:val="24"/>
          <w:lang w:eastAsia="es-MX"/>
        </w:rPr>
        <w:t>través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s-MX"/>
        </w:rPr>
        <w:t xml:space="preserve"> de artículos o manuscritos de calidad y originales</w:t>
      </w:r>
    </w:p>
    <w:p w14:paraId="25415F3D" w14:textId="5E878812" w:rsidR="00C0355B" w:rsidRPr="0065324E" w:rsidRDefault="00C0355B" w:rsidP="0065324E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s-MX"/>
        </w:rPr>
      </w:pPr>
      <w:r w:rsidRPr="0065324E">
        <w:rPr>
          <w:rFonts w:ascii="Times New Roman" w:eastAsia="Times New Roman" w:hAnsi="Times New Roman" w:cs="Times New Roman"/>
          <w:color w:val="000000"/>
          <w:sz w:val="24"/>
          <w:szCs w:val="24"/>
          <w:lang w:eastAsia="es-MX"/>
        </w:rPr>
        <w:t xml:space="preserve">Dar a conocer </w:t>
      </w:r>
      <w:r w:rsidR="00F56612" w:rsidRPr="0065324E">
        <w:rPr>
          <w:rFonts w:ascii="Times New Roman" w:eastAsia="Times New Roman" w:hAnsi="Times New Roman" w:cs="Times New Roman"/>
          <w:color w:val="000000"/>
          <w:sz w:val="24"/>
          <w:szCs w:val="24"/>
          <w:lang w:eastAsia="es-MX"/>
        </w:rPr>
        <w:t>información</w:t>
      </w:r>
      <w:r w:rsidR="0065324E">
        <w:rPr>
          <w:rFonts w:ascii="Times New Roman" w:eastAsia="Times New Roman" w:hAnsi="Times New Roman" w:cs="Times New Roman"/>
          <w:color w:val="000000"/>
          <w:sz w:val="24"/>
          <w:szCs w:val="24"/>
          <w:lang w:eastAsia="es-MX"/>
        </w:rPr>
        <w:t xml:space="preserve"> académica científica y tecnológica</w:t>
      </w:r>
      <w:r w:rsidR="00F56612" w:rsidRPr="0065324E">
        <w:rPr>
          <w:rFonts w:ascii="Times New Roman" w:eastAsia="Times New Roman" w:hAnsi="Times New Roman" w:cs="Times New Roman"/>
          <w:color w:val="000000"/>
          <w:sz w:val="24"/>
          <w:szCs w:val="24"/>
          <w:lang w:eastAsia="es-MX"/>
        </w:rPr>
        <w:t>.</w:t>
      </w:r>
    </w:p>
    <w:p w14:paraId="57EF699F" w14:textId="6CE5F982" w:rsidR="00C0355B" w:rsidRPr="0065324E" w:rsidRDefault="0065324E" w:rsidP="0065324E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s-MX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s-MX"/>
        </w:rPr>
        <w:t>Exponer</w:t>
      </w:r>
      <w:r w:rsidR="00C0355B" w:rsidRPr="0065324E">
        <w:rPr>
          <w:rFonts w:ascii="Times New Roman" w:eastAsia="Times New Roman" w:hAnsi="Times New Roman" w:cs="Times New Roman"/>
          <w:color w:val="000000"/>
          <w:sz w:val="24"/>
          <w:szCs w:val="24"/>
          <w:lang w:eastAsia="es-MX"/>
        </w:rPr>
        <w:t xml:space="preserve"> metodologías y técnicas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s-MX"/>
        </w:rPr>
        <w:t xml:space="preserve"> para investigar y resolver problemas.</w:t>
      </w:r>
    </w:p>
    <w:p w14:paraId="16B3D706" w14:textId="008BE5CF" w:rsidR="00C0355B" w:rsidRPr="0065324E" w:rsidRDefault="00C0355B" w:rsidP="0065324E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s-MX"/>
        </w:rPr>
      </w:pPr>
      <w:r w:rsidRPr="0065324E">
        <w:rPr>
          <w:rFonts w:ascii="Times New Roman" w:eastAsia="Times New Roman" w:hAnsi="Times New Roman" w:cs="Times New Roman"/>
          <w:color w:val="000000"/>
          <w:sz w:val="24"/>
          <w:szCs w:val="24"/>
          <w:lang w:eastAsia="es-MX"/>
        </w:rPr>
        <w:t xml:space="preserve">Promover el conocimiento de la realidad </w:t>
      </w:r>
      <w:r w:rsidR="00F56612" w:rsidRPr="0065324E">
        <w:rPr>
          <w:rFonts w:ascii="Times New Roman" w:eastAsia="Times New Roman" w:hAnsi="Times New Roman" w:cs="Times New Roman"/>
          <w:color w:val="000000"/>
          <w:sz w:val="24"/>
          <w:szCs w:val="24"/>
          <w:lang w:eastAsia="es-MX"/>
        </w:rPr>
        <w:t>académica nacional e internacional</w:t>
      </w:r>
      <w:r w:rsidRPr="0065324E">
        <w:rPr>
          <w:rFonts w:ascii="Times New Roman" w:eastAsia="Times New Roman" w:hAnsi="Times New Roman" w:cs="Times New Roman"/>
          <w:color w:val="000000"/>
          <w:sz w:val="24"/>
          <w:szCs w:val="24"/>
          <w:lang w:eastAsia="es-MX"/>
        </w:rPr>
        <w:t xml:space="preserve"> a través de la difusión de</w:t>
      </w:r>
      <w:r w:rsidR="00F56612" w:rsidRPr="0065324E">
        <w:rPr>
          <w:rFonts w:ascii="Times New Roman" w:eastAsia="Times New Roman" w:hAnsi="Times New Roman" w:cs="Times New Roman"/>
          <w:color w:val="000000"/>
          <w:sz w:val="24"/>
          <w:szCs w:val="24"/>
          <w:lang w:eastAsia="es-MX"/>
        </w:rPr>
        <w:t xml:space="preserve"> diversos tipos de publicaciones</w:t>
      </w:r>
      <w:r w:rsidRPr="0065324E">
        <w:rPr>
          <w:rFonts w:ascii="Times New Roman" w:eastAsia="Times New Roman" w:hAnsi="Times New Roman" w:cs="Times New Roman"/>
          <w:color w:val="000000"/>
          <w:sz w:val="24"/>
          <w:szCs w:val="24"/>
          <w:lang w:eastAsia="es-MX"/>
        </w:rPr>
        <w:t xml:space="preserve"> originales.</w:t>
      </w:r>
    </w:p>
    <w:p w14:paraId="53BD2492" w14:textId="1F9E7BAD" w:rsidR="00C0355B" w:rsidRPr="0065324E" w:rsidRDefault="00F56612" w:rsidP="0065324E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s-MX"/>
        </w:rPr>
      </w:pPr>
      <w:r w:rsidRPr="0065324E">
        <w:rPr>
          <w:rFonts w:ascii="Times New Roman" w:eastAsia="Times New Roman" w:hAnsi="Times New Roman" w:cs="Times New Roman"/>
          <w:color w:val="000000"/>
          <w:sz w:val="24"/>
          <w:szCs w:val="24"/>
          <w:lang w:eastAsia="es-MX"/>
        </w:rPr>
        <w:t>Proporcionar una ventana de comunicación a profesionales de diversas áreas del conocimiento.</w:t>
      </w:r>
    </w:p>
    <w:p w14:paraId="1A30D746" w14:textId="7CCA3BA1" w:rsidR="00C0355B" w:rsidRPr="0065324E" w:rsidRDefault="0065324E" w:rsidP="0065324E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s-MX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s-MX"/>
        </w:rPr>
        <w:t>Promover</w:t>
      </w:r>
      <w:r w:rsidR="00C0355B" w:rsidRPr="0065324E">
        <w:rPr>
          <w:rFonts w:ascii="Times New Roman" w:eastAsia="Times New Roman" w:hAnsi="Times New Roman" w:cs="Times New Roman"/>
          <w:color w:val="000000"/>
          <w:sz w:val="24"/>
          <w:szCs w:val="24"/>
          <w:lang w:eastAsia="es-MX"/>
        </w:rPr>
        <w:t xml:space="preserve"> la discusión </w:t>
      </w:r>
      <w:r w:rsidR="00F56612" w:rsidRPr="0065324E">
        <w:rPr>
          <w:rFonts w:ascii="Times New Roman" w:eastAsia="Times New Roman" w:hAnsi="Times New Roman" w:cs="Times New Roman"/>
          <w:color w:val="000000"/>
          <w:sz w:val="24"/>
          <w:szCs w:val="24"/>
          <w:lang w:eastAsia="es-MX"/>
        </w:rPr>
        <w:t xml:space="preserve">creativa y constructiva </w:t>
      </w:r>
      <w:r w:rsidR="00C0355B" w:rsidRPr="0065324E">
        <w:rPr>
          <w:rFonts w:ascii="Times New Roman" w:eastAsia="Times New Roman" w:hAnsi="Times New Roman" w:cs="Times New Roman"/>
          <w:color w:val="000000"/>
          <w:sz w:val="24"/>
          <w:szCs w:val="24"/>
          <w:lang w:eastAsia="es-MX"/>
        </w:rPr>
        <w:t xml:space="preserve">sobre problemas </w:t>
      </w:r>
      <w:r w:rsidR="00F56612" w:rsidRPr="0065324E">
        <w:rPr>
          <w:rFonts w:ascii="Times New Roman" w:eastAsia="Times New Roman" w:hAnsi="Times New Roman" w:cs="Times New Roman"/>
          <w:color w:val="000000"/>
          <w:sz w:val="24"/>
          <w:szCs w:val="24"/>
          <w:lang w:eastAsia="es-MX"/>
        </w:rPr>
        <w:t>de diversas áreas del conocimiento.</w:t>
      </w:r>
    </w:p>
    <w:p w14:paraId="7147923A" w14:textId="7FECF958" w:rsidR="00F56612" w:rsidRPr="0065324E" w:rsidRDefault="00FF24CD" w:rsidP="0065324E">
      <w:pPr>
        <w:shd w:val="clear" w:color="auto" w:fill="FFFFFF"/>
        <w:spacing w:before="75" w:after="75" w:line="240" w:lineRule="auto"/>
        <w:jc w:val="both"/>
        <w:outlineLvl w:val="2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s-MX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s-MX"/>
        </w:rPr>
        <w:lastRenderedPageBreak/>
        <w:t xml:space="preserve">Políticas de Operación de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s-MX"/>
        </w:rPr>
        <w:t>yúritec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s-MX"/>
        </w:rPr>
        <w:t xml:space="preserve"> educare</w:t>
      </w:r>
    </w:p>
    <w:p w14:paraId="3321FFDE" w14:textId="52C3C948" w:rsidR="00F56612" w:rsidRPr="0065324E" w:rsidRDefault="0054446F" w:rsidP="0065324E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s-MX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s-MX"/>
        </w:rPr>
        <w:t>Y</w:t>
      </w:r>
      <w:r w:rsidR="0065324E" w:rsidRPr="0065324E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s-MX"/>
        </w:rPr>
        <w:t>úritec</w:t>
      </w:r>
      <w:proofErr w:type="spellEnd"/>
      <w:r w:rsidR="0065324E" w:rsidRPr="0065324E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s-MX"/>
        </w:rPr>
        <w:t xml:space="preserve"> educare</w:t>
      </w:r>
      <w:r w:rsidR="00267430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s-MX"/>
        </w:rPr>
        <w:t xml:space="preserve"> </w:t>
      </w:r>
      <w:r w:rsidR="00B243DD">
        <w:rPr>
          <w:rFonts w:ascii="Times New Roman" w:eastAsia="Times New Roman" w:hAnsi="Times New Roman" w:cs="Times New Roman"/>
          <w:color w:val="000000"/>
          <w:sz w:val="24"/>
          <w:szCs w:val="24"/>
          <w:lang w:eastAsia="es-MX"/>
        </w:rPr>
        <w:t>se organiza a través de cuatro</w:t>
      </w:r>
      <w:r w:rsidR="00267430">
        <w:rPr>
          <w:rFonts w:ascii="Times New Roman" w:eastAsia="Times New Roman" w:hAnsi="Times New Roman" w:cs="Times New Roman"/>
          <w:color w:val="000000"/>
          <w:sz w:val="24"/>
          <w:szCs w:val="24"/>
          <w:lang w:eastAsia="es-MX"/>
        </w:rPr>
        <w:t xml:space="preserve"> áreas administrativas: a) </w:t>
      </w:r>
      <w:r w:rsidR="00DC1490">
        <w:rPr>
          <w:rFonts w:ascii="Times New Roman" w:eastAsia="Times New Roman" w:hAnsi="Times New Roman" w:cs="Times New Roman"/>
          <w:color w:val="000000"/>
          <w:sz w:val="24"/>
          <w:szCs w:val="24"/>
          <w:lang w:eastAsia="es-MX"/>
        </w:rPr>
        <w:t xml:space="preserve"> un </w:t>
      </w:r>
      <w:r w:rsidR="00267430">
        <w:rPr>
          <w:rFonts w:ascii="Times New Roman" w:eastAsia="Times New Roman" w:hAnsi="Times New Roman" w:cs="Times New Roman"/>
          <w:color w:val="000000"/>
          <w:sz w:val="24"/>
          <w:szCs w:val="24"/>
          <w:lang w:eastAsia="es-MX"/>
        </w:rPr>
        <w:t xml:space="preserve">consejo editorial, b) </w:t>
      </w:r>
      <w:r w:rsidR="00DC1490">
        <w:rPr>
          <w:rFonts w:ascii="Times New Roman" w:eastAsia="Times New Roman" w:hAnsi="Times New Roman" w:cs="Times New Roman"/>
          <w:color w:val="000000"/>
          <w:sz w:val="24"/>
          <w:szCs w:val="24"/>
          <w:lang w:eastAsia="es-MX"/>
        </w:rPr>
        <w:t xml:space="preserve"> un </w:t>
      </w:r>
      <w:r w:rsidR="00DC1490">
        <w:rPr>
          <w:rFonts w:ascii="Times New Roman" w:eastAsia="Times New Roman" w:hAnsi="Times New Roman" w:cs="Times New Roman"/>
          <w:sz w:val="24"/>
          <w:szCs w:val="24"/>
          <w:lang w:eastAsia="es-MX"/>
        </w:rPr>
        <w:t>comité e</w:t>
      </w:r>
      <w:r w:rsidR="00F56612" w:rsidRPr="00DC1490">
        <w:rPr>
          <w:rFonts w:ascii="Times New Roman" w:eastAsia="Times New Roman" w:hAnsi="Times New Roman" w:cs="Times New Roman"/>
          <w:sz w:val="24"/>
          <w:szCs w:val="24"/>
          <w:lang w:eastAsia="es-MX"/>
        </w:rPr>
        <w:t>ditorial</w:t>
      </w:r>
      <w:r w:rsidR="00DC1490">
        <w:rPr>
          <w:rFonts w:ascii="Times New Roman" w:eastAsia="Times New Roman" w:hAnsi="Times New Roman" w:cs="Times New Roman"/>
          <w:sz w:val="24"/>
          <w:szCs w:val="24"/>
          <w:lang w:eastAsia="es-MX"/>
        </w:rPr>
        <w:t>, c) un editor, y d) un comité dictaminador</w:t>
      </w:r>
      <w:r w:rsidR="00F56612" w:rsidRPr="00DC1490">
        <w:rPr>
          <w:rFonts w:ascii="Times New Roman" w:eastAsia="Times New Roman" w:hAnsi="Times New Roman" w:cs="Times New Roman"/>
          <w:sz w:val="24"/>
          <w:szCs w:val="24"/>
          <w:lang w:eastAsia="es-MX"/>
        </w:rPr>
        <w:t xml:space="preserve">. </w:t>
      </w:r>
      <w:r w:rsidR="00A66E25">
        <w:rPr>
          <w:rFonts w:ascii="Times New Roman" w:eastAsia="Times New Roman" w:hAnsi="Times New Roman" w:cs="Times New Roman"/>
          <w:color w:val="000000"/>
          <w:sz w:val="24"/>
          <w:szCs w:val="24"/>
          <w:lang w:eastAsia="es-MX"/>
        </w:rPr>
        <w:t xml:space="preserve">Estas áreas fungen como responsables del contenido y calidad de la revista. </w:t>
      </w:r>
    </w:p>
    <w:p w14:paraId="5F7C86B6" w14:textId="7D213606" w:rsidR="00F56612" w:rsidRPr="0065324E" w:rsidRDefault="00F56612" w:rsidP="0065324E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s-MX"/>
        </w:rPr>
      </w:pPr>
      <w:r w:rsidRPr="0065324E">
        <w:rPr>
          <w:rFonts w:ascii="Times New Roman" w:eastAsia="Times New Roman" w:hAnsi="Times New Roman" w:cs="Times New Roman"/>
          <w:color w:val="000000"/>
          <w:sz w:val="24"/>
          <w:szCs w:val="24"/>
          <w:lang w:eastAsia="es-MX"/>
        </w:rPr>
        <w:t>Se revisará la integr</w:t>
      </w:r>
      <w:r w:rsidR="00A66E25">
        <w:rPr>
          <w:rFonts w:ascii="Times New Roman" w:eastAsia="Times New Roman" w:hAnsi="Times New Roman" w:cs="Times New Roman"/>
          <w:color w:val="000000"/>
          <w:sz w:val="24"/>
          <w:szCs w:val="24"/>
          <w:lang w:eastAsia="es-MX"/>
        </w:rPr>
        <w:t xml:space="preserve">ación </w:t>
      </w:r>
      <w:r w:rsidR="00DC1490">
        <w:rPr>
          <w:rFonts w:ascii="Times New Roman" w:eastAsia="Times New Roman" w:hAnsi="Times New Roman" w:cs="Times New Roman"/>
          <w:color w:val="000000"/>
          <w:sz w:val="24"/>
          <w:szCs w:val="24"/>
          <w:lang w:eastAsia="es-MX"/>
        </w:rPr>
        <w:t xml:space="preserve"> de estas áreas administrativas</w:t>
      </w:r>
      <w:r w:rsidR="00A66E25">
        <w:rPr>
          <w:rFonts w:ascii="Times New Roman" w:eastAsia="Times New Roman" w:hAnsi="Times New Roman" w:cs="Times New Roman"/>
          <w:color w:val="000000"/>
          <w:sz w:val="24"/>
          <w:szCs w:val="24"/>
          <w:lang w:eastAsia="es-MX"/>
        </w:rPr>
        <w:t xml:space="preserve"> cada 3 años</w:t>
      </w:r>
      <w:r w:rsidRPr="0065324E">
        <w:rPr>
          <w:rFonts w:ascii="Times New Roman" w:eastAsia="Times New Roman" w:hAnsi="Times New Roman" w:cs="Times New Roman"/>
          <w:color w:val="000000"/>
          <w:sz w:val="24"/>
          <w:szCs w:val="24"/>
          <w:lang w:eastAsia="es-MX"/>
        </w:rPr>
        <w:t xml:space="preserve">. </w:t>
      </w:r>
    </w:p>
    <w:p w14:paraId="4748D7EC" w14:textId="29BB45C4" w:rsidR="00F56612" w:rsidRPr="0054446F" w:rsidRDefault="00F56612" w:rsidP="0054446F">
      <w:pPr>
        <w:pStyle w:val="Prrafodelista"/>
        <w:numPr>
          <w:ilvl w:val="0"/>
          <w:numId w:val="10"/>
        </w:numPr>
        <w:shd w:val="clear" w:color="auto" w:fill="FFFFFF"/>
        <w:spacing w:before="75" w:after="75" w:line="240" w:lineRule="auto"/>
        <w:jc w:val="both"/>
        <w:outlineLvl w:val="2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s-MX"/>
        </w:rPr>
      </w:pPr>
      <w:r w:rsidRPr="0054446F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s-MX"/>
        </w:rPr>
        <w:t>Consejo Editorial</w:t>
      </w:r>
      <w:r w:rsidR="00A66E25" w:rsidRPr="0054446F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s-MX"/>
        </w:rPr>
        <w:t xml:space="preserve"> de </w:t>
      </w:r>
      <w:proofErr w:type="spellStart"/>
      <w:r w:rsidR="00A66E25" w:rsidRPr="0054446F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s-MX"/>
        </w:rPr>
        <w:t>yúritec</w:t>
      </w:r>
      <w:proofErr w:type="spellEnd"/>
      <w:r w:rsidR="00A66E25" w:rsidRPr="0054446F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s-MX"/>
        </w:rPr>
        <w:t xml:space="preserve"> educare</w:t>
      </w:r>
    </w:p>
    <w:p w14:paraId="5090507A" w14:textId="6524C81B" w:rsidR="00F56612" w:rsidRPr="0065324E" w:rsidRDefault="00A66E25" w:rsidP="0065324E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s-MX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s-MX"/>
        </w:rPr>
        <w:t>El Consejo Editorial est</w:t>
      </w:r>
      <w:r w:rsidR="00F56612" w:rsidRPr="0065324E">
        <w:rPr>
          <w:rFonts w:ascii="Times New Roman" w:eastAsia="Times New Roman" w:hAnsi="Times New Roman" w:cs="Times New Roman"/>
          <w:color w:val="000000"/>
          <w:sz w:val="24"/>
          <w:szCs w:val="24"/>
          <w:lang w:eastAsia="es-MX"/>
        </w:rPr>
        <w:t>á integrado por:</w:t>
      </w:r>
    </w:p>
    <w:p w14:paraId="527DE331" w14:textId="77777777" w:rsidR="00A66E25" w:rsidRDefault="00A66E25" w:rsidP="00A66E25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s-MX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s-MX"/>
        </w:rPr>
        <w:t>Investigadores</w:t>
      </w:r>
      <w:r w:rsidR="00F56612" w:rsidRPr="0065324E">
        <w:rPr>
          <w:rFonts w:ascii="Times New Roman" w:eastAsia="Times New Roman" w:hAnsi="Times New Roman" w:cs="Times New Roman"/>
          <w:color w:val="000000"/>
          <w:sz w:val="24"/>
          <w:szCs w:val="24"/>
          <w:lang w:eastAsia="es-MX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s-MX"/>
        </w:rPr>
        <w:t>de Instituciones u Organismos Académicos de prestigio Nacional e Internacional</w:t>
      </w:r>
      <w:r w:rsidR="00F56612" w:rsidRPr="0065324E">
        <w:rPr>
          <w:rFonts w:ascii="Times New Roman" w:eastAsia="Times New Roman" w:hAnsi="Times New Roman" w:cs="Times New Roman"/>
          <w:color w:val="000000"/>
          <w:sz w:val="24"/>
          <w:szCs w:val="24"/>
          <w:lang w:eastAsia="es-MX"/>
        </w:rPr>
        <w:t>.</w:t>
      </w:r>
    </w:p>
    <w:p w14:paraId="4051EACB" w14:textId="7A1BA38E" w:rsidR="00F56612" w:rsidRPr="0065324E" w:rsidRDefault="00A66E25" w:rsidP="00A66E25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s-MX"/>
        </w:rPr>
      </w:pPr>
      <w:r w:rsidRPr="0065324E">
        <w:rPr>
          <w:rFonts w:ascii="Times New Roman" w:eastAsia="Times New Roman" w:hAnsi="Times New Roman" w:cs="Times New Roman"/>
          <w:color w:val="000000"/>
          <w:sz w:val="24"/>
          <w:szCs w:val="24"/>
          <w:lang w:eastAsia="es-MX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s-MX"/>
        </w:rPr>
        <w:t>La función del Consejo Editorial es</w:t>
      </w:r>
      <w:r w:rsidR="00F56612" w:rsidRPr="0065324E">
        <w:rPr>
          <w:rFonts w:ascii="Times New Roman" w:eastAsia="Times New Roman" w:hAnsi="Times New Roman" w:cs="Times New Roman"/>
          <w:color w:val="000000"/>
          <w:sz w:val="24"/>
          <w:szCs w:val="24"/>
          <w:lang w:eastAsia="es-MX"/>
        </w:rPr>
        <w:t>:</w:t>
      </w:r>
    </w:p>
    <w:p w14:paraId="1E0B66B2" w14:textId="18FDBD1B" w:rsidR="00F56612" w:rsidRPr="0065324E" w:rsidRDefault="00F56612" w:rsidP="0065324E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s-MX"/>
        </w:rPr>
      </w:pPr>
      <w:r w:rsidRPr="0065324E">
        <w:rPr>
          <w:rFonts w:ascii="Times New Roman" w:eastAsia="Times New Roman" w:hAnsi="Times New Roman" w:cs="Times New Roman"/>
          <w:color w:val="000000"/>
          <w:sz w:val="24"/>
          <w:szCs w:val="24"/>
          <w:lang w:eastAsia="es-MX"/>
        </w:rPr>
        <w:t xml:space="preserve">Colaborar </w:t>
      </w:r>
      <w:r w:rsidR="00A66E25">
        <w:rPr>
          <w:rFonts w:ascii="Times New Roman" w:eastAsia="Times New Roman" w:hAnsi="Times New Roman" w:cs="Times New Roman"/>
          <w:color w:val="000000"/>
          <w:sz w:val="24"/>
          <w:szCs w:val="24"/>
          <w:lang w:eastAsia="es-MX"/>
        </w:rPr>
        <w:t xml:space="preserve"> en la </w:t>
      </w:r>
      <w:proofErr w:type="spellStart"/>
      <w:r w:rsidR="00A66E25">
        <w:rPr>
          <w:rFonts w:ascii="Times New Roman" w:eastAsia="Times New Roman" w:hAnsi="Times New Roman" w:cs="Times New Roman"/>
          <w:color w:val="000000"/>
          <w:sz w:val="24"/>
          <w:szCs w:val="24"/>
          <w:lang w:eastAsia="es-MX"/>
        </w:rPr>
        <w:t>dictaminación</w:t>
      </w:r>
      <w:proofErr w:type="spellEnd"/>
      <w:r w:rsidR="00A66E25">
        <w:rPr>
          <w:rFonts w:ascii="Times New Roman" w:eastAsia="Times New Roman" w:hAnsi="Times New Roman" w:cs="Times New Roman"/>
          <w:color w:val="000000"/>
          <w:sz w:val="24"/>
          <w:szCs w:val="24"/>
          <w:lang w:eastAsia="es-MX"/>
        </w:rPr>
        <w:t xml:space="preserve"> de publicación o no, de los trabajos que reciba </w:t>
      </w:r>
      <w:proofErr w:type="spellStart"/>
      <w:r w:rsidR="00A66E25">
        <w:rPr>
          <w:rFonts w:ascii="Times New Roman" w:eastAsia="Times New Roman" w:hAnsi="Times New Roman" w:cs="Times New Roman"/>
          <w:color w:val="000000"/>
          <w:sz w:val="24"/>
          <w:szCs w:val="24"/>
          <w:lang w:eastAsia="es-MX"/>
        </w:rPr>
        <w:t>yúritec</w:t>
      </w:r>
      <w:proofErr w:type="spellEnd"/>
      <w:r w:rsidR="00A66E25">
        <w:rPr>
          <w:rFonts w:ascii="Times New Roman" w:eastAsia="Times New Roman" w:hAnsi="Times New Roman" w:cs="Times New Roman"/>
          <w:color w:val="000000"/>
          <w:sz w:val="24"/>
          <w:szCs w:val="24"/>
          <w:lang w:eastAsia="es-MX"/>
        </w:rPr>
        <w:t xml:space="preserve"> educare</w:t>
      </w:r>
      <w:r w:rsidRPr="0065324E">
        <w:rPr>
          <w:rFonts w:ascii="Times New Roman" w:eastAsia="Times New Roman" w:hAnsi="Times New Roman" w:cs="Times New Roman"/>
          <w:color w:val="000000"/>
          <w:sz w:val="24"/>
          <w:szCs w:val="24"/>
          <w:lang w:eastAsia="es-MX"/>
        </w:rPr>
        <w:t>.</w:t>
      </w:r>
    </w:p>
    <w:p w14:paraId="366F7868" w14:textId="5DFCC929" w:rsidR="00F56612" w:rsidRPr="0054446F" w:rsidRDefault="00F56612" w:rsidP="0054446F">
      <w:pPr>
        <w:pStyle w:val="Prrafodelista"/>
        <w:numPr>
          <w:ilvl w:val="0"/>
          <w:numId w:val="10"/>
        </w:numPr>
        <w:shd w:val="clear" w:color="auto" w:fill="FFFFFF"/>
        <w:spacing w:before="75" w:after="75" w:line="240" w:lineRule="auto"/>
        <w:jc w:val="both"/>
        <w:outlineLvl w:val="2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s-MX"/>
        </w:rPr>
      </w:pPr>
      <w:r w:rsidRPr="0054446F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s-MX"/>
        </w:rPr>
        <w:t>Comité Editorial</w:t>
      </w:r>
      <w:r w:rsidR="00A66E25" w:rsidRPr="0054446F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s-MX"/>
        </w:rPr>
        <w:t xml:space="preserve"> de </w:t>
      </w:r>
      <w:proofErr w:type="spellStart"/>
      <w:r w:rsidR="00A66E25" w:rsidRPr="0054446F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s-MX"/>
        </w:rPr>
        <w:t>yúritec</w:t>
      </w:r>
      <w:proofErr w:type="spellEnd"/>
      <w:r w:rsidR="00A66E25" w:rsidRPr="0054446F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s-MX"/>
        </w:rPr>
        <w:t xml:space="preserve"> educare</w:t>
      </w:r>
    </w:p>
    <w:p w14:paraId="6D6AFB08" w14:textId="77777777" w:rsidR="00F56612" w:rsidRPr="0065324E" w:rsidRDefault="00F56612" w:rsidP="0065324E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s-MX"/>
        </w:rPr>
      </w:pPr>
      <w:r w:rsidRPr="0065324E">
        <w:rPr>
          <w:rFonts w:ascii="Times New Roman" w:eastAsia="Times New Roman" w:hAnsi="Times New Roman" w:cs="Times New Roman"/>
          <w:color w:val="000000"/>
          <w:sz w:val="24"/>
          <w:szCs w:val="24"/>
          <w:lang w:eastAsia="es-MX"/>
        </w:rPr>
        <w:t>El Comité Editorial está integrado por:</w:t>
      </w:r>
    </w:p>
    <w:p w14:paraId="2936B762" w14:textId="2B1E4032" w:rsidR="00F56612" w:rsidRPr="00A66E25" w:rsidRDefault="00A66E25" w:rsidP="00A66E25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s-MX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s-MX"/>
        </w:rPr>
        <w:t>Personal distinguido y honorable</w:t>
      </w:r>
      <w:r w:rsidR="00F56612" w:rsidRPr="0065324E">
        <w:rPr>
          <w:rFonts w:ascii="Times New Roman" w:eastAsia="Times New Roman" w:hAnsi="Times New Roman" w:cs="Times New Roman"/>
          <w:color w:val="000000"/>
          <w:sz w:val="24"/>
          <w:szCs w:val="24"/>
          <w:lang w:eastAsia="es-MX"/>
        </w:rPr>
        <w:t xml:space="preserve"> del Instituto Tecnológico de Tepic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s-MX"/>
        </w:rPr>
        <w:t>. Uno de ellos será el Director del Comité Editorial y fungirá como coordinador</w:t>
      </w:r>
      <w:r w:rsidR="00F56612" w:rsidRPr="0065324E">
        <w:rPr>
          <w:rFonts w:ascii="Times New Roman" w:eastAsia="Times New Roman" w:hAnsi="Times New Roman" w:cs="Times New Roman"/>
          <w:color w:val="000000"/>
          <w:sz w:val="24"/>
          <w:szCs w:val="24"/>
          <w:lang w:eastAsia="es-MX"/>
        </w:rPr>
        <w:t>.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s-MX"/>
        </w:rPr>
        <w:t xml:space="preserve"> Los nombramientos los otorgará el Director del Instituto Tecnológico de Tepic, y durarán en el encargo 3 años.</w:t>
      </w:r>
    </w:p>
    <w:p w14:paraId="3325FE4C" w14:textId="77777777" w:rsidR="00F56612" w:rsidRPr="0065324E" w:rsidRDefault="00F56612" w:rsidP="0065324E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s-MX"/>
        </w:rPr>
      </w:pPr>
      <w:r w:rsidRPr="0065324E">
        <w:rPr>
          <w:rFonts w:ascii="Times New Roman" w:eastAsia="Times New Roman" w:hAnsi="Times New Roman" w:cs="Times New Roman"/>
          <w:color w:val="000000"/>
          <w:sz w:val="24"/>
          <w:szCs w:val="24"/>
          <w:lang w:eastAsia="es-MX"/>
        </w:rPr>
        <w:t>Las funciones del Comité Editorial son:</w:t>
      </w:r>
    </w:p>
    <w:p w14:paraId="53997F54" w14:textId="77777777" w:rsidR="00F56612" w:rsidRPr="0065324E" w:rsidRDefault="00F56612" w:rsidP="0065324E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s-MX"/>
        </w:rPr>
      </w:pPr>
      <w:r w:rsidRPr="0065324E">
        <w:rPr>
          <w:rFonts w:ascii="Times New Roman" w:eastAsia="Times New Roman" w:hAnsi="Times New Roman" w:cs="Times New Roman"/>
          <w:color w:val="000000"/>
          <w:sz w:val="24"/>
          <w:szCs w:val="24"/>
          <w:lang w:eastAsia="es-MX"/>
        </w:rPr>
        <w:t>Revisar y definir periódicamente los criterios editoriales.</w:t>
      </w:r>
    </w:p>
    <w:p w14:paraId="42B68B90" w14:textId="77777777" w:rsidR="00F56612" w:rsidRPr="0065324E" w:rsidRDefault="00F56612" w:rsidP="0065324E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s-MX"/>
        </w:rPr>
      </w:pPr>
      <w:r w:rsidRPr="0065324E">
        <w:rPr>
          <w:rFonts w:ascii="Times New Roman" w:eastAsia="Times New Roman" w:hAnsi="Times New Roman" w:cs="Times New Roman"/>
          <w:color w:val="000000"/>
          <w:sz w:val="24"/>
          <w:szCs w:val="24"/>
          <w:lang w:eastAsia="es-MX"/>
        </w:rPr>
        <w:t>Planear anualmente los números de la revista.</w:t>
      </w:r>
    </w:p>
    <w:p w14:paraId="7014E92D" w14:textId="29AF37B7" w:rsidR="00F56612" w:rsidRDefault="00F56612" w:rsidP="0065324E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s-MX"/>
        </w:rPr>
      </w:pPr>
      <w:r w:rsidRPr="0065324E">
        <w:rPr>
          <w:rFonts w:ascii="Times New Roman" w:eastAsia="Times New Roman" w:hAnsi="Times New Roman" w:cs="Times New Roman"/>
          <w:color w:val="000000"/>
          <w:sz w:val="24"/>
          <w:szCs w:val="24"/>
          <w:lang w:eastAsia="es-MX"/>
        </w:rPr>
        <w:t>Hacer una primera lectura de los manuscritos recibidos, juzgar sobre su pertinencia para la revista</w:t>
      </w:r>
      <w:r w:rsidR="00B243DD">
        <w:rPr>
          <w:rFonts w:ascii="Times New Roman" w:eastAsia="Times New Roman" w:hAnsi="Times New Roman" w:cs="Times New Roman"/>
          <w:color w:val="000000"/>
          <w:sz w:val="24"/>
          <w:szCs w:val="24"/>
          <w:lang w:eastAsia="es-MX"/>
        </w:rPr>
        <w:t>, revisar si cumple con las normas editoriales</w:t>
      </w:r>
      <w:r w:rsidRPr="0065324E">
        <w:rPr>
          <w:rFonts w:ascii="Times New Roman" w:eastAsia="Times New Roman" w:hAnsi="Times New Roman" w:cs="Times New Roman"/>
          <w:color w:val="000000"/>
          <w:sz w:val="24"/>
          <w:szCs w:val="24"/>
          <w:lang w:eastAsia="es-MX"/>
        </w:rPr>
        <w:t xml:space="preserve"> y, en su caso, sugerir nombres de dictaminadores según la temática del texto.</w:t>
      </w:r>
    </w:p>
    <w:p w14:paraId="3F15578F" w14:textId="77777777" w:rsidR="00A66E25" w:rsidRPr="0065324E" w:rsidRDefault="00A66E25" w:rsidP="00A66E25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s-MX"/>
        </w:rPr>
      </w:pPr>
      <w:r w:rsidRPr="0065324E">
        <w:rPr>
          <w:rFonts w:ascii="Times New Roman" w:eastAsia="Times New Roman" w:hAnsi="Times New Roman" w:cs="Times New Roman"/>
          <w:color w:val="000000"/>
          <w:sz w:val="24"/>
          <w:szCs w:val="24"/>
          <w:lang w:eastAsia="es-MX"/>
        </w:rPr>
        <w:t>Las funciones del Director serán:</w:t>
      </w:r>
    </w:p>
    <w:p w14:paraId="30CCF00D" w14:textId="15980487" w:rsidR="00A66E25" w:rsidRPr="0065324E" w:rsidRDefault="00A66E25" w:rsidP="00A66E25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s-MX"/>
        </w:rPr>
      </w:pPr>
      <w:r w:rsidRPr="0065324E">
        <w:rPr>
          <w:rFonts w:ascii="Times New Roman" w:eastAsia="Times New Roman" w:hAnsi="Times New Roman" w:cs="Times New Roman"/>
          <w:color w:val="000000"/>
          <w:sz w:val="24"/>
          <w:szCs w:val="24"/>
          <w:lang w:eastAsia="es-MX"/>
        </w:rPr>
        <w:t>Las asignadas al Comité Editorial.</w:t>
      </w:r>
    </w:p>
    <w:p w14:paraId="4121FA2A" w14:textId="77777777" w:rsidR="00A66E25" w:rsidRPr="0065324E" w:rsidRDefault="00A66E25" w:rsidP="00A66E25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s-MX"/>
        </w:rPr>
      </w:pPr>
      <w:r w:rsidRPr="0065324E">
        <w:rPr>
          <w:rFonts w:ascii="Times New Roman" w:eastAsia="Times New Roman" w:hAnsi="Times New Roman" w:cs="Times New Roman"/>
          <w:color w:val="000000"/>
          <w:sz w:val="24"/>
          <w:szCs w:val="24"/>
          <w:lang w:eastAsia="es-MX"/>
        </w:rPr>
        <w:t>La coordinación del Comité Editorial.</w:t>
      </w:r>
    </w:p>
    <w:p w14:paraId="4F86F61F" w14:textId="77777777" w:rsidR="00A66E25" w:rsidRPr="0065324E" w:rsidRDefault="00A66E25" w:rsidP="00A66E25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s-MX"/>
        </w:rPr>
      </w:pPr>
      <w:r w:rsidRPr="0065324E">
        <w:rPr>
          <w:rFonts w:ascii="Times New Roman" w:eastAsia="Times New Roman" w:hAnsi="Times New Roman" w:cs="Times New Roman"/>
          <w:color w:val="000000"/>
          <w:sz w:val="24"/>
          <w:szCs w:val="24"/>
          <w:lang w:eastAsia="es-MX"/>
        </w:rPr>
        <w:t>Asegurar la viabilidad financiera de la revista en coordinación la Dirección del Instituto Tecnológico de Tepic</w:t>
      </w:r>
    </w:p>
    <w:p w14:paraId="6F07708B" w14:textId="5860E9C8" w:rsidR="00F56612" w:rsidRPr="0065324E" w:rsidRDefault="00F56612" w:rsidP="0065324E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s-MX"/>
        </w:rPr>
      </w:pPr>
    </w:p>
    <w:p w14:paraId="0B756562" w14:textId="72270B17" w:rsidR="00F56612" w:rsidRPr="00C87897" w:rsidRDefault="00F56612" w:rsidP="00C87897">
      <w:pPr>
        <w:pStyle w:val="Prrafodelista"/>
        <w:numPr>
          <w:ilvl w:val="0"/>
          <w:numId w:val="10"/>
        </w:numPr>
        <w:shd w:val="clear" w:color="auto" w:fill="FFFFFF"/>
        <w:spacing w:before="75" w:after="75" w:line="240" w:lineRule="auto"/>
        <w:jc w:val="both"/>
        <w:outlineLvl w:val="2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s-MX"/>
        </w:rPr>
      </w:pPr>
      <w:r w:rsidRPr="00C87897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s-MX"/>
        </w:rPr>
        <w:lastRenderedPageBreak/>
        <w:t>Editor</w:t>
      </w:r>
      <w:r w:rsidR="00B243DD" w:rsidRPr="00C87897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s-MX"/>
        </w:rPr>
        <w:t xml:space="preserve"> de </w:t>
      </w:r>
      <w:proofErr w:type="spellStart"/>
      <w:r w:rsidR="00B243DD" w:rsidRPr="00C87897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s-MX"/>
        </w:rPr>
        <w:t>yuritec</w:t>
      </w:r>
      <w:proofErr w:type="spellEnd"/>
      <w:r w:rsidR="00B243DD" w:rsidRPr="00C87897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s-MX"/>
        </w:rPr>
        <w:t xml:space="preserve"> educare</w:t>
      </w:r>
    </w:p>
    <w:p w14:paraId="31BF0ED5" w14:textId="1D9B800A" w:rsidR="00F56612" w:rsidRPr="0065324E" w:rsidRDefault="00F56612" w:rsidP="0065324E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s-MX"/>
        </w:rPr>
      </w:pPr>
      <w:r w:rsidRPr="0065324E">
        <w:rPr>
          <w:rFonts w:ascii="Times New Roman" w:eastAsia="Times New Roman" w:hAnsi="Times New Roman" w:cs="Times New Roman"/>
          <w:color w:val="000000"/>
          <w:sz w:val="24"/>
          <w:szCs w:val="24"/>
          <w:lang w:eastAsia="es-MX"/>
        </w:rPr>
        <w:t>El Editor será una persona profesional en las actividades de edición, con interés y conocimient</w:t>
      </w:r>
      <w:r w:rsidR="00A66E25">
        <w:rPr>
          <w:rFonts w:ascii="Times New Roman" w:eastAsia="Times New Roman" w:hAnsi="Times New Roman" w:cs="Times New Roman"/>
          <w:color w:val="000000"/>
          <w:sz w:val="24"/>
          <w:szCs w:val="24"/>
          <w:lang w:eastAsia="es-MX"/>
        </w:rPr>
        <w:t>o en el campo científico, tecnológico</w:t>
      </w:r>
      <w:r w:rsidRPr="0065324E">
        <w:rPr>
          <w:rFonts w:ascii="Times New Roman" w:eastAsia="Times New Roman" w:hAnsi="Times New Roman" w:cs="Times New Roman"/>
          <w:color w:val="000000"/>
          <w:sz w:val="24"/>
          <w:szCs w:val="24"/>
          <w:lang w:eastAsia="es-MX"/>
        </w:rPr>
        <w:t xml:space="preserve"> y educativo. Tendrá a su cargo los problemas técnicos de acopio, </w:t>
      </w:r>
      <w:proofErr w:type="spellStart"/>
      <w:r w:rsidRPr="0065324E">
        <w:rPr>
          <w:rFonts w:ascii="Times New Roman" w:eastAsia="Times New Roman" w:hAnsi="Times New Roman" w:cs="Times New Roman"/>
          <w:color w:val="000000"/>
          <w:sz w:val="24"/>
          <w:szCs w:val="24"/>
          <w:lang w:eastAsia="es-MX"/>
        </w:rPr>
        <w:t>dictaminación</w:t>
      </w:r>
      <w:proofErr w:type="spellEnd"/>
      <w:r w:rsidRPr="0065324E">
        <w:rPr>
          <w:rFonts w:ascii="Times New Roman" w:eastAsia="Times New Roman" w:hAnsi="Times New Roman" w:cs="Times New Roman"/>
          <w:color w:val="000000"/>
          <w:sz w:val="24"/>
          <w:szCs w:val="24"/>
          <w:lang w:eastAsia="es-MX"/>
        </w:rPr>
        <w:t xml:space="preserve">, edición y producción de la revista. Será </w:t>
      </w:r>
      <w:r w:rsidR="003B7120" w:rsidRPr="0065324E">
        <w:rPr>
          <w:rFonts w:ascii="Times New Roman" w:eastAsia="Times New Roman" w:hAnsi="Times New Roman" w:cs="Times New Roman"/>
          <w:color w:val="000000"/>
          <w:sz w:val="24"/>
          <w:szCs w:val="24"/>
          <w:lang w:eastAsia="es-MX"/>
        </w:rPr>
        <w:t>nombrado por la Dirección del Instituto Tecnológico de Tepic</w:t>
      </w:r>
      <w:r w:rsidRPr="0065324E">
        <w:rPr>
          <w:rFonts w:ascii="Times New Roman" w:eastAsia="Times New Roman" w:hAnsi="Times New Roman" w:cs="Times New Roman"/>
          <w:color w:val="000000"/>
          <w:sz w:val="24"/>
          <w:szCs w:val="24"/>
          <w:lang w:eastAsia="es-MX"/>
        </w:rPr>
        <w:t>.</w:t>
      </w:r>
    </w:p>
    <w:p w14:paraId="09A8DDFE" w14:textId="0C0253D7" w:rsidR="00F56612" w:rsidRPr="0065324E" w:rsidRDefault="00B243DD" w:rsidP="0065324E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s-MX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s-MX"/>
        </w:rPr>
        <w:t>Las funciones del Editor son</w:t>
      </w:r>
      <w:r w:rsidR="00F56612" w:rsidRPr="0065324E">
        <w:rPr>
          <w:rFonts w:ascii="Times New Roman" w:eastAsia="Times New Roman" w:hAnsi="Times New Roman" w:cs="Times New Roman"/>
          <w:color w:val="000000"/>
          <w:sz w:val="24"/>
          <w:szCs w:val="24"/>
          <w:lang w:eastAsia="es-MX"/>
        </w:rPr>
        <w:t>:</w:t>
      </w:r>
    </w:p>
    <w:p w14:paraId="2E59203B" w14:textId="77777777" w:rsidR="00F56612" w:rsidRPr="0065324E" w:rsidRDefault="00F56612" w:rsidP="0065324E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s-MX"/>
        </w:rPr>
      </w:pPr>
      <w:r w:rsidRPr="0065324E">
        <w:rPr>
          <w:rFonts w:ascii="Times New Roman" w:eastAsia="Times New Roman" w:hAnsi="Times New Roman" w:cs="Times New Roman"/>
          <w:color w:val="000000"/>
          <w:sz w:val="24"/>
          <w:szCs w:val="24"/>
          <w:lang w:eastAsia="es-MX"/>
        </w:rPr>
        <w:t>Editar y producir la revista.</w:t>
      </w:r>
    </w:p>
    <w:p w14:paraId="2C3651CC" w14:textId="5377A33B" w:rsidR="00F56612" w:rsidRPr="0065324E" w:rsidRDefault="00F56612" w:rsidP="0065324E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s-MX"/>
        </w:rPr>
      </w:pPr>
      <w:r w:rsidRPr="0065324E">
        <w:rPr>
          <w:rFonts w:ascii="Times New Roman" w:eastAsia="Times New Roman" w:hAnsi="Times New Roman" w:cs="Times New Roman"/>
          <w:color w:val="000000"/>
          <w:sz w:val="24"/>
          <w:szCs w:val="24"/>
          <w:lang w:eastAsia="es-MX"/>
        </w:rPr>
        <w:t xml:space="preserve">Llevar </w:t>
      </w:r>
      <w:r w:rsidR="00A66E25">
        <w:rPr>
          <w:rFonts w:ascii="Times New Roman" w:eastAsia="Times New Roman" w:hAnsi="Times New Roman" w:cs="Times New Roman"/>
          <w:color w:val="000000"/>
          <w:sz w:val="24"/>
          <w:szCs w:val="24"/>
          <w:lang w:eastAsia="es-MX"/>
        </w:rPr>
        <w:t>la bitácora de la revista.</w:t>
      </w:r>
    </w:p>
    <w:p w14:paraId="3AECDB32" w14:textId="77777777" w:rsidR="00F56612" w:rsidRPr="0065324E" w:rsidRDefault="00F56612" w:rsidP="0065324E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s-MX"/>
        </w:rPr>
      </w:pPr>
      <w:r w:rsidRPr="0065324E">
        <w:rPr>
          <w:rFonts w:ascii="Times New Roman" w:eastAsia="Times New Roman" w:hAnsi="Times New Roman" w:cs="Times New Roman"/>
          <w:color w:val="000000"/>
          <w:sz w:val="24"/>
          <w:szCs w:val="24"/>
          <w:lang w:eastAsia="es-MX"/>
        </w:rPr>
        <w:t>Presupuestar los gastos de edición y administración de la revista.</w:t>
      </w:r>
    </w:p>
    <w:p w14:paraId="2BA1F012" w14:textId="77777777" w:rsidR="00F56612" w:rsidRPr="0065324E" w:rsidRDefault="00F56612" w:rsidP="0065324E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s-MX"/>
        </w:rPr>
      </w:pPr>
      <w:r w:rsidRPr="0065324E">
        <w:rPr>
          <w:rFonts w:ascii="Times New Roman" w:eastAsia="Times New Roman" w:hAnsi="Times New Roman" w:cs="Times New Roman"/>
          <w:color w:val="000000"/>
          <w:sz w:val="24"/>
          <w:szCs w:val="24"/>
          <w:lang w:eastAsia="es-MX"/>
        </w:rPr>
        <w:t>Contratar los servicios técnicos necesarios para la edición y producción de la revista de acuerdo con el Director.</w:t>
      </w:r>
    </w:p>
    <w:p w14:paraId="7E83B362" w14:textId="77777777" w:rsidR="00F56612" w:rsidRPr="0065324E" w:rsidRDefault="00F56612" w:rsidP="0065324E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s-MX"/>
        </w:rPr>
      </w:pPr>
      <w:r w:rsidRPr="0065324E">
        <w:rPr>
          <w:rFonts w:ascii="Times New Roman" w:eastAsia="Times New Roman" w:hAnsi="Times New Roman" w:cs="Times New Roman"/>
          <w:color w:val="000000"/>
          <w:sz w:val="24"/>
          <w:szCs w:val="24"/>
          <w:lang w:eastAsia="es-MX"/>
        </w:rPr>
        <w:t>Enviar a los dictaminadores asignados los materiales que correspondan y comunicar su resolución a los autores.</w:t>
      </w:r>
    </w:p>
    <w:p w14:paraId="1D85B66F" w14:textId="77777777" w:rsidR="00F56612" w:rsidRPr="0065324E" w:rsidRDefault="00F56612" w:rsidP="0065324E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s-MX"/>
        </w:rPr>
      </w:pPr>
      <w:r w:rsidRPr="0065324E">
        <w:rPr>
          <w:rFonts w:ascii="Times New Roman" w:eastAsia="Times New Roman" w:hAnsi="Times New Roman" w:cs="Times New Roman"/>
          <w:color w:val="000000"/>
          <w:sz w:val="24"/>
          <w:szCs w:val="24"/>
          <w:lang w:eastAsia="es-MX"/>
        </w:rPr>
        <w:t>Fungir como Secretario del Comité Editorial.</w:t>
      </w:r>
    </w:p>
    <w:p w14:paraId="7C9F66C3" w14:textId="380439CD" w:rsidR="00B243DD" w:rsidRPr="00B243DD" w:rsidRDefault="00F56612" w:rsidP="00B243DD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s-MX"/>
        </w:rPr>
      </w:pPr>
      <w:r w:rsidRPr="0065324E">
        <w:rPr>
          <w:rFonts w:ascii="Times New Roman" w:eastAsia="Times New Roman" w:hAnsi="Times New Roman" w:cs="Times New Roman"/>
          <w:color w:val="000000"/>
          <w:sz w:val="24"/>
          <w:szCs w:val="24"/>
          <w:lang w:eastAsia="es-MX"/>
        </w:rPr>
        <w:t>Ser representante legal de la revista.</w:t>
      </w:r>
    </w:p>
    <w:p w14:paraId="0F7FC8CD" w14:textId="555AA7BB" w:rsidR="00B243DD" w:rsidRPr="00C87897" w:rsidRDefault="00B243DD" w:rsidP="00C87897">
      <w:pPr>
        <w:pStyle w:val="Prrafodelista"/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s-MX"/>
        </w:rPr>
      </w:pPr>
      <w:r w:rsidRPr="00C87897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s-MX"/>
        </w:rPr>
        <w:t>Comité Dictaminador</w:t>
      </w:r>
    </w:p>
    <w:p w14:paraId="24DE078D" w14:textId="2EB3A45C" w:rsidR="00B243DD" w:rsidRDefault="00B243DD" w:rsidP="00B243DD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s-MX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s-MX"/>
        </w:rPr>
        <w:t xml:space="preserve">Éste será integrado por académicos distinguidos y reconocidos, nacionales e internacionales de diversas áreas académicas. </w:t>
      </w:r>
      <w:r w:rsidR="002A39A5">
        <w:rPr>
          <w:rFonts w:ascii="Times New Roman" w:eastAsia="Times New Roman" w:hAnsi="Times New Roman" w:cs="Times New Roman"/>
          <w:color w:val="000000"/>
          <w:sz w:val="24"/>
          <w:szCs w:val="24"/>
          <w:lang w:eastAsia="es-MX"/>
        </w:rPr>
        <w:t>Por lo menos, tres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s-MX"/>
        </w:rPr>
        <w:t xml:space="preserve"> </w:t>
      </w:r>
      <w:r w:rsidR="00C87897">
        <w:rPr>
          <w:rFonts w:ascii="Times New Roman" w:eastAsia="Times New Roman" w:hAnsi="Times New Roman" w:cs="Times New Roman"/>
          <w:color w:val="000000"/>
          <w:sz w:val="24"/>
          <w:szCs w:val="24"/>
          <w:lang w:eastAsia="es-MX"/>
        </w:rPr>
        <w:t>investigadores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s-MX"/>
        </w:rPr>
        <w:t xml:space="preserve"> para cada área temática. La invitación a la conformación del Comité Dictaminador la llevará a cabo el Directo</w:t>
      </w:r>
      <w:r w:rsidR="00C87897">
        <w:rPr>
          <w:rFonts w:ascii="Times New Roman" w:eastAsia="Times New Roman" w:hAnsi="Times New Roman" w:cs="Times New Roman"/>
          <w:color w:val="000000"/>
          <w:sz w:val="24"/>
          <w:szCs w:val="24"/>
          <w:lang w:eastAsia="es-MX"/>
        </w:rPr>
        <w:t>r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s-MX"/>
        </w:rPr>
        <w:t xml:space="preserve"> del Instituto en conjunto con el Editor.</w:t>
      </w:r>
      <w:bookmarkStart w:id="0" w:name="_GoBack"/>
      <w:bookmarkEnd w:id="0"/>
    </w:p>
    <w:p w14:paraId="4EBA3832" w14:textId="226C4E02" w:rsidR="00B243DD" w:rsidRPr="00B243DD" w:rsidRDefault="00B243DD" w:rsidP="00B243DD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s-MX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s-MX"/>
        </w:rPr>
        <w:t xml:space="preserve">Las funciones del Comité Dictaminador son: </w:t>
      </w:r>
    </w:p>
    <w:p w14:paraId="2C38FF3C" w14:textId="27E10344" w:rsidR="00DC1490" w:rsidRPr="00FF24CD" w:rsidRDefault="00EB1EDA" w:rsidP="00FF24CD">
      <w:pPr>
        <w:numPr>
          <w:ilvl w:val="0"/>
          <w:numId w:val="1"/>
        </w:numPr>
        <w:spacing w:before="100" w:beforeAutospacing="1" w:after="100" w:afterAutospacing="1" w:line="240" w:lineRule="auto"/>
        <w:ind w:left="0" w:firstLine="567"/>
        <w:jc w:val="both"/>
        <w:rPr>
          <w:rFonts w:ascii="Times New Roman" w:eastAsia="Times New Roman" w:hAnsi="Times New Roman" w:cs="Times New Roman"/>
          <w:color w:val="111111"/>
          <w:sz w:val="24"/>
          <w:szCs w:val="24"/>
          <w:lang w:eastAsia="es-MX"/>
        </w:rPr>
      </w:pPr>
      <w:r>
        <w:rPr>
          <w:rFonts w:ascii="Times New Roman" w:eastAsia="Times New Roman" w:hAnsi="Times New Roman" w:cs="Times New Roman"/>
          <w:color w:val="111111"/>
          <w:sz w:val="24"/>
          <w:szCs w:val="24"/>
          <w:lang w:eastAsia="es-MX"/>
        </w:rPr>
        <w:t>Revisar</w:t>
      </w:r>
      <w:r w:rsidR="002A39A5">
        <w:rPr>
          <w:rFonts w:ascii="Times New Roman" w:eastAsia="Times New Roman" w:hAnsi="Times New Roman" w:cs="Times New Roman"/>
          <w:color w:val="111111"/>
          <w:sz w:val="24"/>
          <w:szCs w:val="24"/>
          <w:lang w:eastAsia="es-MX"/>
        </w:rPr>
        <w:t xml:space="preserve"> cada</w:t>
      </w:r>
      <w:r w:rsidR="00DC1490" w:rsidRPr="0065324E">
        <w:rPr>
          <w:rFonts w:ascii="Times New Roman" w:eastAsia="Times New Roman" w:hAnsi="Times New Roman" w:cs="Times New Roman"/>
          <w:color w:val="111111"/>
          <w:sz w:val="24"/>
          <w:szCs w:val="24"/>
          <w:lang w:eastAsia="es-MX"/>
        </w:rPr>
        <w:t xml:space="preserve"> </w:t>
      </w:r>
      <w:r>
        <w:rPr>
          <w:rFonts w:ascii="Times New Roman" w:eastAsia="Times New Roman" w:hAnsi="Times New Roman" w:cs="Times New Roman"/>
          <w:color w:val="111111"/>
          <w:sz w:val="24"/>
          <w:szCs w:val="24"/>
          <w:lang w:eastAsia="es-MX"/>
        </w:rPr>
        <w:t xml:space="preserve">artículo </w:t>
      </w:r>
      <w:r w:rsidR="00DC1490" w:rsidRPr="0065324E">
        <w:rPr>
          <w:rFonts w:ascii="Times New Roman" w:eastAsia="Times New Roman" w:hAnsi="Times New Roman" w:cs="Times New Roman"/>
          <w:color w:val="111111"/>
          <w:sz w:val="24"/>
          <w:szCs w:val="24"/>
          <w:lang w:eastAsia="es-MX"/>
        </w:rPr>
        <w:t xml:space="preserve">bajo el sistema doble ciego: </w:t>
      </w:r>
      <w:r w:rsidR="002A39A5">
        <w:rPr>
          <w:rFonts w:ascii="Times New Roman" w:eastAsia="Times New Roman" w:hAnsi="Times New Roman" w:cs="Times New Roman"/>
          <w:color w:val="111111"/>
          <w:sz w:val="24"/>
          <w:szCs w:val="24"/>
          <w:lang w:eastAsia="es-MX"/>
        </w:rPr>
        <w:t xml:space="preserve">sin </w:t>
      </w:r>
      <w:r w:rsidR="00DC1490" w:rsidRPr="0065324E">
        <w:rPr>
          <w:rFonts w:ascii="Times New Roman" w:eastAsia="Times New Roman" w:hAnsi="Times New Roman" w:cs="Times New Roman"/>
          <w:color w:val="111111"/>
          <w:sz w:val="24"/>
          <w:szCs w:val="24"/>
          <w:lang w:eastAsia="es-MX"/>
        </w:rPr>
        <w:t>el no</w:t>
      </w:r>
      <w:r w:rsidR="00FF24CD">
        <w:rPr>
          <w:rFonts w:ascii="Times New Roman" w:eastAsia="Times New Roman" w:hAnsi="Times New Roman" w:cs="Times New Roman"/>
          <w:color w:val="111111"/>
          <w:sz w:val="24"/>
          <w:szCs w:val="24"/>
          <w:lang w:eastAsia="es-MX"/>
        </w:rPr>
        <w:t xml:space="preserve">mbre del autor y, a su vez, </w:t>
      </w:r>
      <w:r w:rsidR="00DC1490" w:rsidRPr="00FF24CD">
        <w:rPr>
          <w:rFonts w:ascii="Times New Roman" w:eastAsia="Times New Roman" w:hAnsi="Times New Roman" w:cs="Times New Roman"/>
          <w:color w:val="111111"/>
          <w:sz w:val="24"/>
          <w:szCs w:val="24"/>
          <w:lang w:eastAsia="es-MX"/>
        </w:rPr>
        <w:t>el autor no conoce el nombre de los dictaminadores.</w:t>
      </w:r>
    </w:p>
    <w:p w14:paraId="37E95302" w14:textId="730301E8" w:rsidR="002A39A5" w:rsidRPr="0065324E" w:rsidRDefault="002A39A5" w:rsidP="00FF24CD">
      <w:pPr>
        <w:numPr>
          <w:ilvl w:val="0"/>
          <w:numId w:val="1"/>
        </w:numPr>
        <w:spacing w:before="100" w:beforeAutospacing="1" w:after="100" w:afterAutospacing="1" w:line="240" w:lineRule="auto"/>
        <w:ind w:left="0" w:firstLine="567"/>
        <w:jc w:val="both"/>
        <w:rPr>
          <w:rFonts w:ascii="Times New Roman" w:eastAsia="Times New Roman" w:hAnsi="Times New Roman" w:cs="Times New Roman"/>
          <w:color w:val="111111"/>
          <w:sz w:val="24"/>
          <w:szCs w:val="24"/>
          <w:lang w:eastAsia="es-MX"/>
        </w:rPr>
      </w:pPr>
      <w:r>
        <w:rPr>
          <w:rFonts w:ascii="Times New Roman" w:eastAsia="Times New Roman" w:hAnsi="Times New Roman" w:cs="Times New Roman"/>
          <w:color w:val="111111"/>
          <w:sz w:val="24"/>
          <w:szCs w:val="24"/>
          <w:lang w:eastAsia="es-MX"/>
        </w:rPr>
        <w:t>Dictaminar la aprobación o no aprobación de los artículos.</w:t>
      </w:r>
    </w:p>
    <w:sectPr w:rsidR="002A39A5" w:rsidRPr="0065324E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350E07"/>
    <w:multiLevelType w:val="multilevel"/>
    <w:tmpl w:val="9E989E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1D75F88"/>
    <w:multiLevelType w:val="multilevel"/>
    <w:tmpl w:val="798A0F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61E1193"/>
    <w:multiLevelType w:val="multilevel"/>
    <w:tmpl w:val="ACDAB1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A18087E"/>
    <w:multiLevelType w:val="multilevel"/>
    <w:tmpl w:val="0F0484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B5E72E2"/>
    <w:multiLevelType w:val="multilevel"/>
    <w:tmpl w:val="164CBA4E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BB61287"/>
    <w:multiLevelType w:val="multilevel"/>
    <w:tmpl w:val="F6FE26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C1527DA"/>
    <w:multiLevelType w:val="multilevel"/>
    <w:tmpl w:val="35D2FF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ACB0AE0"/>
    <w:multiLevelType w:val="multilevel"/>
    <w:tmpl w:val="A454A2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6D06287"/>
    <w:multiLevelType w:val="multilevel"/>
    <w:tmpl w:val="352AEC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C325C27"/>
    <w:multiLevelType w:val="hybridMultilevel"/>
    <w:tmpl w:val="53A2C164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4"/>
  </w:num>
  <w:num w:numId="3">
    <w:abstractNumId w:val="0"/>
  </w:num>
  <w:num w:numId="4">
    <w:abstractNumId w:val="7"/>
  </w:num>
  <w:num w:numId="5">
    <w:abstractNumId w:val="3"/>
  </w:num>
  <w:num w:numId="6">
    <w:abstractNumId w:val="2"/>
  </w:num>
  <w:num w:numId="7">
    <w:abstractNumId w:val="5"/>
  </w:num>
  <w:num w:numId="8">
    <w:abstractNumId w:val="1"/>
  </w:num>
  <w:num w:numId="9">
    <w:abstractNumId w:val="8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86F72"/>
    <w:rsid w:val="000E5560"/>
    <w:rsid w:val="00122103"/>
    <w:rsid w:val="00267430"/>
    <w:rsid w:val="002A39A5"/>
    <w:rsid w:val="0031650D"/>
    <w:rsid w:val="003B7120"/>
    <w:rsid w:val="005161B8"/>
    <w:rsid w:val="0054446F"/>
    <w:rsid w:val="00586F72"/>
    <w:rsid w:val="005D27BC"/>
    <w:rsid w:val="0065324E"/>
    <w:rsid w:val="00717AD1"/>
    <w:rsid w:val="00A6473C"/>
    <w:rsid w:val="00A66E25"/>
    <w:rsid w:val="00B243DD"/>
    <w:rsid w:val="00BA54A6"/>
    <w:rsid w:val="00BE32B7"/>
    <w:rsid w:val="00C0355B"/>
    <w:rsid w:val="00C14460"/>
    <w:rsid w:val="00C8141C"/>
    <w:rsid w:val="00C87897"/>
    <w:rsid w:val="00D120EB"/>
    <w:rsid w:val="00D340C8"/>
    <w:rsid w:val="00DC1490"/>
    <w:rsid w:val="00EB1EDA"/>
    <w:rsid w:val="00F56612"/>
    <w:rsid w:val="00F6702D"/>
    <w:rsid w:val="00FF24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10ABB2"/>
  <w15:chartTrackingRefBased/>
  <w15:docId w15:val="{1EE86E1D-77F3-46A9-A07D-2EAE2C40DE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3">
    <w:name w:val="heading 3"/>
    <w:basedOn w:val="Normal"/>
    <w:link w:val="Ttulo3Car"/>
    <w:uiPriority w:val="9"/>
    <w:qFormat/>
    <w:rsid w:val="00586F72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s-MX"/>
    </w:rPr>
  </w:style>
  <w:style w:type="paragraph" w:styleId="Ttulo4">
    <w:name w:val="heading 4"/>
    <w:basedOn w:val="Normal"/>
    <w:link w:val="Ttulo4Car"/>
    <w:uiPriority w:val="9"/>
    <w:qFormat/>
    <w:rsid w:val="00586F72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3Car">
    <w:name w:val="Título 3 Car"/>
    <w:basedOn w:val="Fuentedeprrafopredeter"/>
    <w:link w:val="Ttulo3"/>
    <w:uiPriority w:val="9"/>
    <w:rsid w:val="00586F72"/>
    <w:rPr>
      <w:rFonts w:ascii="Times New Roman" w:eastAsia="Times New Roman" w:hAnsi="Times New Roman" w:cs="Times New Roman"/>
      <w:b/>
      <w:bCs/>
      <w:sz w:val="27"/>
      <w:szCs w:val="27"/>
      <w:lang w:eastAsia="es-MX"/>
    </w:rPr>
  </w:style>
  <w:style w:type="character" w:customStyle="1" w:styleId="Ttulo4Car">
    <w:name w:val="Título 4 Car"/>
    <w:basedOn w:val="Fuentedeprrafopredeter"/>
    <w:link w:val="Ttulo4"/>
    <w:uiPriority w:val="9"/>
    <w:rsid w:val="00586F72"/>
    <w:rPr>
      <w:rFonts w:ascii="Times New Roman" w:eastAsia="Times New Roman" w:hAnsi="Times New Roman" w:cs="Times New Roman"/>
      <w:b/>
      <w:bCs/>
      <w:sz w:val="24"/>
      <w:szCs w:val="24"/>
      <w:lang w:eastAsia="es-MX"/>
    </w:rPr>
  </w:style>
  <w:style w:type="paragraph" w:styleId="NormalWeb">
    <w:name w:val="Normal (Web)"/>
    <w:basedOn w:val="Normal"/>
    <w:uiPriority w:val="99"/>
    <w:semiHidden/>
    <w:unhideWhenUsed/>
    <w:rsid w:val="00586F7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character" w:styleId="Textoennegrita">
    <w:name w:val="Strong"/>
    <w:basedOn w:val="Fuentedeprrafopredeter"/>
    <w:uiPriority w:val="22"/>
    <w:qFormat/>
    <w:rsid w:val="00586F72"/>
    <w:rPr>
      <w:b/>
      <w:bCs/>
    </w:rPr>
  </w:style>
  <w:style w:type="character" w:customStyle="1" w:styleId="apple-converted-space">
    <w:name w:val="apple-converted-space"/>
    <w:basedOn w:val="Fuentedeprrafopredeter"/>
    <w:rsid w:val="00586F72"/>
  </w:style>
  <w:style w:type="character" w:styleId="Hipervnculo">
    <w:name w:val="Hyperlink"/>
    <w:basedOn w:val="Fuentedeprrafopredeter"/>
    <w:uiPriority w:val="99"/>
    <w:unhideWhenUsed/>
    <w:rsid w:val="00586F72"/>
    <w:rPr>
      <w:color w:val="0000FF"/>
      <w:u w:val="single"/>
    </w:rPr>
  </w:style>
  <w:style w:type="character" w:styleId="Refdecomentario">
    <w:name w:val="annotation reference"/>
    <w:basedOn w:val="Fuentedeprrafopredeter"/>
    <w:uiPriority w:val="99"/>
    <w:semiHidden/>
    <w:unhideWhenUsed/>
    <w:rsid w:val="005161B8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5161B8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5161B8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5161B8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5161B8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5161B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161B8"/>
    <w:rPr>
      <w:rFonts w:ascii="Segoe UI" w:hAnsi="Segoe UI" w:cs="Segoe UI"/>
      <w:sz w:val="18"/>
      <w:szCs w:val="18"/>
    </w:rPr>
  </w:style>
  <w:style w:type="character" w:styleId="Hipervnculovisitado">
    <w:name w:val="FollowedHyperlink"/>
    <w:basedOn w:val="Fuentedeprrafopredeter"/>
    <w:uiPriority w:val="99"/>
    <w:semiHidden/>
    <w:unhideWhenUsed/>
    <w:rsid w:val="00C0355B"/>
    <w:rPr>
      <w:color w:val="954F72" w:themeColor="followedHyperlink"/>
      <w:u w:val="single"/>
    </w:rPr>
  </w:style>
  <w:style w:type="paragraph" w:styleId="Prrafodelista">
    <w:name w:val="List Paragraph"/>
    <w:basedOn w:val="Normal"/>
    <w:uiPriority w:val="34"/>
    <w:qFormat/>
    <w:rsid w:val="0054446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7294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568186">
          <w:marLeft w:val="0"/>
          <w:marRight w:val="0"/>
          <w:marTop w:val="240"/>
          <w:marBottom w:val="60"/>
          <w:divBdr>
            <w:top w:val="none" w:sz="0" w:space="0" w:color="auto"/>
            <w:left w:val="none" w:sz="0" w:space="0" w:color="auto"/>
            <w:bottom w:val="dotted" w:sz="6" w:space="0" w:color="000000"/>
            <w:right w:val="none" w:sz="0" w:space="0" w:color="auto"/>
          </w:divBdr>
        </w:div>
        <w:div w:id="889152434">
          <w:marLeft w:val="0"/>
          <w:marRight w:val="0"/>
          <w:marTop w:val="240"/>
          <w:marBottom w:val="60"/>
          <w:divBdr>
            <w:top w:val="none" w:sz="0" w:space="0" w:color="auto"/>
            <w:left w:val="none" w:sz="0" w:space="0" w:color="auto"/>
            <w:bottom w:val="dotted" w:sz="6" w:space="0" w:color="000000"/>
            <w:right w:val="none" w:sz="0" w:space="0" w:color="auto"/>
          </w:divBdr>
        </w:div>
      </w:divsChild>
    </w:div>
    <w:div w:id="1488785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061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181</TotalTime>
  <Pages>3</Pages>
  <Words>550</Words>
  <Characters>3030</Characters>
  <Application>Microsoft Office Word</Application>
  <DocSecurity>0</DocSecurity>
  <Lines>25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3573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Marco A Chavez</dc:creator>
  <cp:keywords/>
  <dc:description/>
  <cp:lastModifiedBy>Concurso21</cp:lastModifiedBy>
  <cp:revision>11</cp:revision>
  <dcterms:created xsi:type="dcterms:W3CDTF">2017-02-28T18:07:00Z</dcterms:created>
  <dcterms:modified xsi:type="dcterms:W3CDTF">2017-06-07T18:25:00Z</dcterms:modified>
</cp:coreProperties>
</file>