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0465301" w:displacedByCustomXml="next"/>
    <w:bookmarkStart w:id="1" w:name="_Toc434853399" w:displacedByCustomXml="next"/>
    <w:sdt>
      <w:sdtPr>
        <w:id w:val="1324929682"/>
        <w:docPartObj>
          <w:docPartGallery w:val="Cover Pages"/>
          <w:docPartUnique/>
        </w:docPartObj>
      </w:sdtPr>
      <w:sdtEndPr/>
      <w:sdtContent>
        <w:p w14:paraId="708A2B61" w14:textId="77777777" w:rsidR="00244109" w:rsidRDefault="00244109"/>
        <w:p w14:paraId="7FAF0FC9" w14:textId="77777777" w:rsidR="00244109" w:rsidRDefault="009B2C5A">
          <w:pPr>
            <w:spacing w:after="160" w:line="259" w:lineRule="auto"/>
          </w:pPr>
          <w:r>
            <w:rPr>
              <w:noProof/>
            </w:rPr>
            <mc:AlternateContent>
              <mc:Choice Requires="wps">
                <w:drawing>
                  <wp:anchor distT="0" distB="0" distL="182880" distR="182880" simplePos="0" relativeHeight="251658240" behindDoc="0" locked="0" layoutInCell="1" allowOverlap="1" wp14:anchorId="627B42CD" wp14:editId="2DBEA018">
                    <wp:simplePos x="0" y="0"/>
                    <wp:positionH relativeFrom="margin">
                      <wp:align>left</wp:align>
                    </wp:positionH>
                    <wp:positionV relativeFrom="page">
                      <wp:posOffset>2074441</wp:posOffset>
                    </wp:positionV>
                    <wp:extent cx="4686300" cy="68580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85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9B639" w14:textId="77777777" w:rsidR="006C3BEB" w:rsidRDefault="006152E2" w:rsidP="00244109">
                                <w:pPr>
                                  <w:pStyle w:val="DocTitle"/>
                                  <w:spacing w:before="120"/>
                                  <w:ind w:left="0" w:right="576"/>
                                </w:pPr>
                                <w:sdt>
                                  <w:sdtPr>
                                    <w:alias w:val="Title"/>
                                    <w:tag w:val=""/>
                                    <w:id w:val="-2135859827"/>
                                    <w:dataBinding w:prefixMappings="xmlns:ns0='http://purl.org/dc/elements/1.1/' xmlns:ns1='http://schemas.openxmlformats.org/package/2006/metadata/core-properties' " w:xpath="/ns1:coreProperties[1]/ns0:title[1]" w:storeItemID="{6C3C8BC8-F283-45AE-878A-BAB7291924A1}"/>
                                    <w:text/>
                                  </w:sdtPr>
                                  <w:sdtEndPr/>
                                  <w:sdtContent>
                                    <w:r w:rsidR="006C3BEB" w:rsidRPr="00244109">
                                      <w:t>IVCAM2.0 3D Imaging Camera</w:t>
                                    </w:r>
                                  </w:sdtContent>
                                </w:sdt>
                                <w:r w:rsidR="006C3BEB" w:rsidRPr="00244109">
                                  <w:t xml:space="preserve"> </w:t>
                                </w:r>
                                <w:r w:rsidR="006C3BEB">
                                  <w:br/>
                                </w:r>
                              </w:p>
                              <w:p w14:paraId="29F0768F" w14:textId="77777777" w:rsidR="006C3BEB" w:rsidRDefault="006C3BEB" w:rsidP="00244109">
                                <w:pPr>
                                  <w:pStyle w:val="DateTitlePage"/>
                                  <w:ind w:left="0"/>
                                </w:pPr>
                                <w:r w:rsidRPr="0081749B">
                                  <w:rPr>
                                    <w:noProof/>
                                  </w:rPr>
                                  <w:drawing>
                                    <wp:inline distT="0" distB="0" distL="0" distR="0" wp14:anchorId="56A5E5D7" wp14:editId="356F523B">
                                      <wp:extent cx="4286084" cy="173973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6440" t="20339" r="12561" b="25598"/>
                                              <a:stretch/>
                                            </pic:blipFill>
                                            <pic:spPr bwMode="auto">
                                              <a:xfrm>
                                                <a:off x="0" y="0"/>
                                                <a:ext cx="4304739" cy="1747307"/>
                                              </a:xfrm>
                                              <a:prstGeom prst="rect">
                                                <a:avLst/>
                                              </a:prstGeom>
                                              <a:noFill/>
                                              <a:ln>
                                                <a:noFill/>
                                              </a:ln>
                                              <a:extLst>
                                                <a:ext uri="{53640926-AAD7-44D8-BBD7-CCE9431645EC}">
                                                  <a14:shadowObscured xmlns:a14="http://schemas.microsoft.com/office/drawing/2010/main"/>
                                                </a:ext>
                                              </a:extLst>
                                            </pic:spPr>
                                          </pic:pic>
                                        </a:graphicData>
                                      </a:graphic>
                                    </wp:inline>
                                  </w:drawing>
                                </w:r>
                              </w:p>
                              <w:p w14:paraId="09011B3A" w14:textId="77777777" w:rsidR="006C3BEB" w:rsidRDefault="006C3BEB" w:rsidP="00244109">
                                <w:pPr>
                                  <w:pStyle w:val="DocType"/>
                                  <w:ind w:left="0"/>
                                </w:pPr>
                              </w:p>
                              <w:p w14:paraId="0A7E3A4B" w14:textId="77777777" w:rsidR="006C3BEB" w:rsidRDefault="006C3BEB" w:rsidP="00244109">
                                <w:pPr>
                                  <w:pStyle w:val="DocType"/>
                                  <w:ind w:left="0"/>
                                </w:pPr>
                              </w:p>
                              <w:p w14:paraId="278F07E5" w14:textId="77777777" w:rsidR="006C3BEB" w:rsidRDefault="006C3BEB" w:rsidP="00244109">
                                <w:pPr>
                                  <w:pStyle w:val="DocType"/>
                                  <w:ind w:left="0"/>
                                </w:pPr>
                              </w:p>
                              <w:p w14:paraId="352E9BF5" w14:textId="77777777" w:rsidR="006C3BEB" w:rsidRDefault="006C3BEB" w:rsidP="00244109">
                                <w:pPr>
                                  <w:pStyle w:val="DocType"/>
                                  <w:ind w:left="0"/>
                                </w:pPr>
                              </w:p>
                              <w:p w14:paraId="5821CF95" w14:textId="77777777" w:rsidR="006C3BEB" w:rsidRDefault="006C3BEB" w:rsidP="00B2022D">
                                <w:pPr>
                                  <w:pStyle w:val="DocType"/>
                                  <w:ind w:left="0"/>
                                </w:pPr>
                                <w:r>
                                  <w:t>ASIC A0 Joined Filters (JFIL) specification</w:t>
                                </w:r>
                              </w:p>
                              <w:p w14:paraId="24256F35" w14:textId="77777777" w:rsidR="006C3BEB" w:rsidRDefault="006C3BEB" w:rsidP="00244109">
                                <w:pPr>
                                  <w:pStyle w:val="DateTitlePage"/>
                                  <w:ind w:left="0"/>
                                </w:pPr>
                              </w:p>
                              <w:p w14:paraId="4B280331" w14:textId="77777777" w:rsidR="006C3BEB" w:rsidRDefault="006C3BEB" w:rsidP="00244109">
                                <w:pPr>
                                  <w:pStyle w:val="DateTitlePage"/>
                                  <w:ind w:left="0"/>
                                </w:pPr>
                              </w:p>
                              <w:p w14:paraId="590F5ED1" w14:textId="77777777" w:rsidR="006C3BEB" w:rsidRDefault="006C3BEB" w:rsidP="00244109">
                                <w:pPr>
                                  <w:pStyle w:val="DateTitlePage"/>
                                  <w:ind w:left="0"/>
                                </w:pPr>
                              </w:p>
                              <w:p w14:paraId="3DB566F8" w14:textId="6719AFD4" w:rsidR="006C3BEB" w:rsidRDefault="006C3BEB" w:rsidP="005D1D3E">
                                <w:pPr>
                                  <w:pStyle w:val="DateTitlePage"/>
                                  <w:ind w:left="0"/>
                                </w:pPr>
                                <w:r>
                                  <w:fldChar w:fldCharType="begin"/>
                                </w:r>
                                <w:r>
                                  <w:instrText xml:space="preserve"> SAVEDATE  \@ "d MMMM yyyy"  \* MERGEFORMAT </w:instrText>
                                </w:r>
                                <w:r>
                                  <w:fldChar w:fldCharType="separate"/>
                                </w:r>
                                <w:r w:rsidR="006152E2">
                                  <w:rPr>
                                    <w:noProof/>
                                  </w:rPr>
                                  <w:t>1 March 2017</w:t>
                                </w:r>
                                <w:r>
                                  <w:fldChar w:fldCharType="end"/>
                                </w:r>
                                <w:r>
                                  <w:t xml:space="preserve"> </w:t>
                                </w:r>
                              </w:p>
                              <w:p w14:paraId="733C1946" w14:textId="77777777" w:rsidR="006C3BEB" w:rsidRDefault="006C3BEB" w:rsidP="00244109">
                                <w:pPr>
                                  <w:pStyle w:val="DateTitlePage"/>
                                  <w:ind w:left="0"/>
                                </w:pPr>
                              </w:p>
                              <w:p w14:paraId="63A282D2" w14:textId="77777777" w:rsidR="006C3BEB" w:rsidRDefault="006C3BEB" w:rsidP="00244109">
                                <w:pPr>
                                  <w:pStyle w:val="DateTitlePage"/>
                                  <w:ind w:left="0"/>
                                </w:pPr>
                              </w:p>
                              <w:p w14:paraId="6C819DCF" w14:textId="77777777" w:rsidR="006C3BEB" w:rsidRDefault="006C3BEB" w:rsidP="004A334F">
                                <w:pPr>
                                  <w:pStyle w:val="DateTitlePage"/>
                                  <w:ind w:left="0"/>
                                </w:pPr>
                                <w:r>
                                  <w:t>Revision 0.1.1</w:t>
                                </w:r>
                              </w:p>
                              <w:p w14:paraId="43900124" w14:textId="77777777" w:rsidR="006C3BEB" w:rsidRDefault="006C3BEB" w:rsidP="00244109">
                                <w:pPr>
                                  <w:pStyle w:val="DateTitlePage"/>
                                  <w:ind w:left="0"/>
                                </w:pPr>
                              </w:p>
                              <w:p w14:paraId="06888E22" w14:textId="77777777" w:rsidR="006C3BEB" w:rsidRDefault="006C3BEB" w:rsidP="00244109">
                                <w:pPr>
                                  <w:pStyle w:val="DateTitlePage"/>
                                  <w:ind w:left="0"/>
                                </w:pPr>
                              </w:p>
                              <w:p w14:paraId="3FC16FD7" w14:textId="77777777" w:rsidR="006C3BEB" w:rsidRDefault="006C3BEB" w:rsidP="00244109">
                                <w:pPr>
                                  <w:pStyle w:val="DateTitlePage"/>
                                  <w:ind w:left="0"/>
                                </w:pPr>
                              </w:p>
                              <w:p w14:paraId="7AEC5B80" w14:textId="77777777" w:rsidR="006C3BEB" w:rsidRDefault="006C3BEB" w:rsidP="00244109">
                                <w:pPr>
                                  <w:pStyle w:val="Classification"/>
                                  <w:ind w:left="0"/>
                                </w:pPr>
                                <w:r>
                                  <w:t>Intel Top Secret</w:t>
                                </w:r>
                              </w:p>
                              <w:p w14:paraId="587F39E1" w14:textId="77777777" w:rsidR="006C3BEB" w:rsidRDefault="006C3BEB">
                                <w:pPr>
                                  <w:pStyle w:val="NoSpacing"/>
                                  <w:spacing w:before="40" w:after="560" w:line="216" w:lineRule="auto"/>
                                  <w:rPr>
                                    <w:color w:val="5B9BD5" w:themeColor="accent1"/>
                                    <w:sz w:val="72"/>
                                    <w:szCs w:val="72"/>
                                  </w:rPr>
                                </w:pPr>
                              </w:p>
                              <w:p w14:paraId="23DC5AA9" w14:textId="77777777" w:rsidR="006C3BEB" w:rsidRDefault="006C3BEB">
                                <w:pPr>
                                  <w:pStyle w:val="NoSpacing"/>
                                  <w:spacing w:before="40" w:after="40"/>
                                  <w:rPr>
                                    <w:caps/>
                                    <w:color w:val="1F3864" w:themeColor="accent5" w:themeShade="80"/>
                                    <w:sz w:val="28"/>
                                    <w:szCs w:val="28"/>
                                  </w:rPr>
                                </w:pPr>
                              </w:p>
                              <w:p w14:paraId="578ECAC7" w14:textId="77777777" w:rsidR="006C3BEB" w:rsidRDefault="006C3BEB">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27B42CD" id="_x0000_t202" coordsize="21600,21600" o:spt="202" path="m,l,21600r21600,l21600,xe">
                    <v:stroke joinstyle="miter"/>
                    <v:path gradientshapeok="t" o:connecttype="rect"/>
                  </v:shapetype>
                  <v:shape id="Text Box 131" o:spid="_x0000_s1026" type="#_x0000_t202" style="position:absolute;margin-left:0;margin-top:163.35pt;width:369pt;height:540pt;z-index:251658240;visibility:visible;mso-wrap-style:square;mso-width-percent:790;mso-height-percent:0;mso-wrap-distance-left:14.4pt;mso-wrap-distance-top:0;mso-wrap-distance-right:14.4pt;mso-wrap-distance-bottom:0;mso-position-horizontal:left;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" filled="f" stroked="f" strokeweight=".5pt">
                    <v:textbox inset="0,0,0,0">
                      <w:txbxContent>
                        <w:p w14:paraId="3E99B639" w14:textId="77777777" w:rsidR="006C3BEB" w:rsidRDefault="006152E2" w:rsidP="00244109">
                          <w:pPr>
                            <w:pStyle w:val="DocTitle"/>
                            <w:spacing w:before="120"/>
                            <w:ind w:left="0" w:right="576"/>
                          </w:pPr>
                          <w:sdt>
                            <w:sdtPr>
                              <w:alias w:val="Title"/>
                              <w:tag w:val=""/>
                              <w:id w:val="-2135859827"/>
                              <w:dataBinding w:prefixMappings="xmlns:ns0='http://purl.org/dc/elements/1.1/' xmlns:ns1='http://schemas.openxmlformats.org/package/2006/metadata/core-properties' " w:xpath="/ns1:coreProperties[1]/ns0:title[1]" w:storeItemID="{6C3C8BC8-F283-45AE-878A-BAB7291924A1}"/>
                              <w:text/>
                            </w:sdtPr>
                            <w:sdtEndPr/>
                            <w:sdtContent>
                              <w:r w:rsidR="006C3BEB" w:rsidRPr="00244109">
                                <w:t>IVCAM2.0 3D Imaging Camera</w:t>
                              </w:r>
                            </w:sdtContent>
                          </w:sdt>
                          <w:r w:rsidR="006C3BEB" w:rsidRPr="00244109">
                            <w:t xml:space="preserve"> </w:t>
                          </w:r>
                          <w:r w:rsidR="006C3BEB">
                            <w:br/>
                          </w:r>
                        </w:p>
                        <w:p w14:paraId="29F0768F" w14:textId="77777777" w:rsidR="006C3BEB" w:rsidRDefault="006C3BEB" w:rsidP="00244109">
                          <w:pPr>
                            <w:pStyle w:val="DateTitlePage"/>
                            <w:ind w:left="0"/>
                          </w:pPr>
                          <w:r w:rsidRPr="0081749B">
                            <w:rPr>
                              <w:noProof/>
                            </w:rPr>
                            <w:drawing>
                              <wp:inline distT="0" distB="0" distL="0" distR="0" wp14:anchorId="56A5E5D7" wp14:editId="356F523B">
                                <wp:extent cx="4286084" cy="173973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6440" t="20339" r="12561" b="25598"/>
                                        <a:stretch/>
                                      </pic:blipFill>
                                      <pic:spPr bwMode="auto">
                                        <a:xfrm>
                                          <a:off x="0" y="0"/>
                                          <a:ext cx="4304739" cy="1747307"/>
                                        </a:xfrm>
                                        <a:prstGeom prst="rect">
                                          <a:avLst/>
                                        </a:prstGeom>
                                        <a:noFill/>
                                        <a:ln>
                                          <a:noFill/>
                                        </a:ln>
                                        <a:extLst>
                                          <a:ext uri="{53640926-AAD7-44D8-BBD7-CCE9431645EC}">
                                            <a14:shadowObscured xmlns:a14="http://schemas.microsoft.com/office/drawing/2010/main"/>
                                          </a:ext>
                                        </a:extLst>
                                      </pic:spPr>
                                    </pic:pic>
                                  </a:graphicData>
                                </a:graphic>
                              </wp:inline>
                            </w:drawing>
                          </w:r>
                        </w:p>
                        <w:p w14:paraId="09011B3A" w14:textId="77777777" w:rsidR="006C3BEB" w:rsidRDefault="006C3BEB" w:rsidP="00244109">
                          <w:pPr>
                            <w:pStyle w:val="DocType"/>
                            <w:ind w:left="0"/>
                          </w:pPr>
                        </w:p>
                        <w:p w14:paraId="0A7E3A4B" w14:textId="77777777" w:rsidR="006C3BEB" w:rsidRDefault="006C3BEB" w:rsidP="00244109">
                          <w:pPr>
                            <w:pStyle w:val="DocType"/>
                            <w:ind w:left="0"/>
                          </w:pPr>
                        </w:p>
                        <w:p w14:paraId="278F07E5" w14:textId="77777777" w:rsidR="006C3BEB" w:rsidRDefault="006C3BEB" w:rsidP="00244109">
                          <w:pPr>
                            <w:pStyle w:val="DocType"/>
                            <w:ind w:left="0"/>
                          </w:pPr>
                        </w:p>
                        <w:p w14:paraId="352E9BF5" w14:textId="77777777" w:rsidR="006C3BEB" w:rsidRDefault="006C3BEB" w:rsidP="00244109">
                          <w:pPr>
                            <w:pStyle w:val="DocType"/>
                            <w:ind w:left="0"/>
                          </w:pPr>
                        </w:p>
                        <w:p w14:paraId="5821CF95" w14:textId="77777777" w:rsidR="006C3BEB" w:rsidRDefault="006C3BEB" w:rsidP="00B2022D">
                          <w:pPr>
                            <w:pStyle w:val="DocType"/>
                            <w:ind w:left="0"/>
                          </w:pPr>
                          <w:r>
                            <w:t>ASIC A0 Joined Filters (JFIL) specification</w:t>
                          </w:r>
                        </w:p>
                        <w:p w14:paraId="24256F35" w14:textId="77777777" w:rsidR="006C3BEB" w:rsidRDefault="006C3BEB" w:rsidP="00244109">
                          <w:pPr>
                            <w:pStyle w:val="DateTitlePage"/>
                            <w:ind w:left="0"/>
                          </w:pPr>
                        </w:p>
                        <w:p w14:paraId="4B280331" w14:textId="77777777" w:rsidR="006C3BEB" w:rsidRDefault="006C3BEB" w:rsidP="00244109">
                          <w:pPr>
                            <w:pStyle w:val="DateTitlePage"/>
                            <w:ind w:left="0"/>
                          </w:pPr>
                        </w:p>
                        <w:p w14:paraId="590F5ED1" w14:textId="77777777" w:rsidR="006C3BEB" w:rsidRDefault="006C3BEB" w:rsidP="00244109">
                          <w:pPr>
                            <w:pStyle w:val="DateTitlePage"/>
                            <w:ind w:left="0"/>
                          </w:pPr>
                        </w:p>
                        <w:p w14:paraId="3DB566F8" w14:textId="6719AFD4" w:rsidR="006C3BEB" w:rsidRDefault="006C3BEB" w:rsidP="005D1D3E">
                          <w:pPr>
                            <w:pStyle w:val="DateTitlePage"/>
                            <w:ind w:left="0"/>
                          </w:pPr>
                          <w:r>
                            <w:fldChar w:fldCharType="begin"/>
                          </w:r>
                          <w:r>
                            <w:instrText xml:space="preserve"> SAVEDATE  \@ "d MMMM yyyy"  \* MERGEFORMAT </w:instrText>
                          </w:r>
                          <w:r>
                            <w:fldChar w:fldCharType="separate"/>
                          </w:r>
                          <w:r w:rsidR="006152E2">
                            <w:rPr>
                              <w:noProof/>
                            </w:rPr>
                            <w:t>1 March 2017</w:t>
                          </w:r>
                          <w:r>
                            <w:fldChar w:fldCharType="end"/>
                          </w:r>
                          <w:r>
                            <w:t xml:space="preserve"> </w:t>
                          </w:r>
                        </w:p>
                        <w:p w14:paraId="733C1946" w14:textId="77777777" w:rsidR="006C3BEB" w:rsidRDefault="006C3BEB" w:rsidP="00244109">
                          <w:pPr>
                            <w:pStyle w:val="DateTitlePage"/>
                            <w:ind w:left="0"/>
                          </w:pPr>
                        </w:p>
                        <w:p w14:paraId="63A282D2" w14:textId="77777777" w:rsidR="006C3BEB" w:rsidRDefault="006C3BEB" w:rsidP="00244109">
                          <w:pPr>
                            <w:pStyle w:val="DateTitlePage"/>
                            <w:ind w:left="0"/>
                          </w:pPr>
                        </w:p>
                        <w:p w14:paraId="6C819DCF" w14:textId="77777777" w:rsidR="006C3BEB" w:rsidRDefault="006C3BEB" w:rsidP="004A334F">
                          <w:pPr>
                            <w:pStyle w:val="DateTitlePage"/>
                            <w:ind w:left="0"/>
                          </w:pPr>
                          <w:r>
                            <w:t>Revision 0.1.1</w:t>
                          </w:r>
                        </w:p>
                        <w:p w14:paraId="43900124" w14:textId="77777777" w:rsidR="006C3BEB" w:rsidRDefault="006C3BEB" w:rsidP="00244109">
                          <w:pPr>
                            <w:pStyle w:val="DateTitlePage"/>
                            <w:ind w:left="0"/>
                          </w:pPr>
                        </w:p>
                        <w:p w14:paraId="06888E22" w14:textId="77777777" w:rsidR="006C3BEB" w:rsidRDefault="006C3BEB" w:rsidP="00244109">
                          <w:pPr>
                            <w:pStyle w:val="DateTitlePage"/>
                            <w:ind w:left="0"/>
                          </w:pPr>
                        </w:p>
                        <w:p w14:paraId="3FC16FD7" w14:textId="77777777" w:rsidR="006C3BEB" w:rsidRDefault="006C3BEB" w:rsidP="00244109">
                          <w:pPr>
                            <w:pStyle w:val="DateTitlePage"/>
                            <w:ind w:left="0"/>
                          </w:pPr>
                        </w:p>
                        <w:p w14:paraId="7AEC5B80" w14:textId="77777777" w:rsidR="006C3BEB" w:rsidRDefault="006C3BEB" w:rsidP="00244109">
                          <w:pPr>
                            <w:pStyle w:val="Classification"/>
                            <w:ind w:left="0"/>
                          </w:pPr>
                          <w:r>
                            <w:t>Intel Top Secret</w:t>
                          </w:r>
                        </w:p>
                        <w:p w14:paraId="587F39E1" w14:textId="77777777" w:rsidR="006C3BEB" w:rsidRDefault="006C3BEB">
                          <w:pPr>
                            <w:pStyle w:val="NoSpacing"/>
                            <w:spacing w:before="40" w:after="560" w:line="216" w:lineRule="auto"/>
                            <w:rPr>
                              <w:color w:val="5B9BD5" w:themeColor="accent1"/>
                              <w:sz w:val="72"/>
                              <w:szCs w:val="72"/>
                            </w:rPr>
                          </w:pPr>
                        </w:p>
                        <w:p w14:paraId="23DC5AA9" w14:textId="77777777" w:rsidR="006C3BEB" w:rsidRDefault="006C3BEB">
                          <w:pPr>
                            <w:pStyle w:val="NoSpacing"/>
                            <w:spacing w:before="40" w:after="40"/>
                            <w:rPr>
                              <w:caps/>
                              <w:color w:val="1F3864" w:themeColor="accent5" w:themeShade="80"/>
                              <w:sz w:val="28"/>
                              <w:szCs w:val="28"/>
                            </w:rPr>
                          </w:pPr>
                        </w:p>
                        <w:p w14:paraId="578ECAC7" w14:textId="77777777" w:rsidR="006C3BEB" w:rsidRDefault="006C3BEB">
                          <w:pPr>
                            <w:pStyle w:val="NoSpacing"/>
                            <w:spacing w:before="80" w:after="40"/>
                            <w:rPr>
                              <w:caps/>
                              <w:color w:val="4472C4" w:themeColor="accent5"/>
                              <w:sz w:val="24"/>
                              <w:szCs w:val="24"/>
                            </w:rPr>
                          </w:pPr>
                        </w:p>
                      </w:txbxContent>
                    </v:textbox>
                    <w10:wrap type="square" anchorx="margin" anchory="page"/>
                  </v:shape>
                </w:pict>
              </mc:Fallback>
            </mc:AlternateContent>
          </w:r>
          <w:r w:rsidR="00244109">
            <w:br w:type="page"/>
          </w:r>
        </w:p>
        <w:p w14:paraId="79FD936B" w14:textId="77777777" w:rsidR="00244109" w:rsidRDefault="00244109" w:rsidP="008202A6">
          <w:pPr>
            <w:pStyle w:val="Caption"/>
          </w:pPr>
          <w:bookmarkStart w:id="2" w:name="_Toc455650164"/>
          <w:r>
            <w:lastRenderedPageBreak/>
            <w:t xml:space="preserve">Table </w:t>
          </w:r>
          <w:r w:rsidR="006152E2">
            <w:fldChar w:fldCharType="begin"/>
          </w:r>
          <w:r w:rsidR="006152E2">
            <w:instrText xml:space="preserve"> SEQ Table \* ARABIC </w:instrText>
          </w:r>
          <w:r w:rsidR="006152E2">
            <w:fldChar w:fldCharType="separate"/>
          </w:r>
          <w:r w:rsidR="00E8692A">
            <w:rPr>
              <w:noProof/>
            </w:rPr>
            <w:t>1</w:t>
          </w:r>
          <w:r w:rsidR="006152E2">
            <w:rPr>
              <w:noProof/>
            </w:rPr>
            <w:fldChar w:fldCharType="end"/>
          </w:r>
          <w:r>
            <w:t>: Revision history</w:t>
          </w:r>
          <w:bookmarkEnd w:id="2"/>
        </w:p>
        <w:tbl>
          <w:tblPr>
            <w:tblW w:w="101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080"/>
            <w:gridCol w:w="2340"/>
            <w:gridCol w:w="3465"/>
            <w:gridCol w:w="2250"/>
          </w:tblGrid>
          <w:tr w:rsidR="00244109" w14:paraId="5CE19057"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100D6463" w14:textId="77777777" w:rsidR="00244109" w:rsidRDefault="00244109" w:rsidP="009B2C5A">
                <w:pPr>
                  <w:pStyle w:val="CellHeadingCenter"/>
                  <w:spacing w:before="0"/>
                  <w:ind w:left="0"/>
                </w:pPr>
                <w:r>
                  <w:t>Matlab Version</w:t>
                </w:r>
              </w:p>
            </w:tc>
            <w:tc>
              <w:tcPr>
                <w:tcW w:w="1080" w:type="dxa"/>
                <w:tcBorders>
                  <w:top w:val="single" w:sz="6" w:space="0" w:color="auto"/>
                  <w:left w:val="single" w:sz="6" w:space="0" w:color="auto"/>
                  <w:bottom w:val="single" w:sz="6" w:space="0" w:color="auto"/>
                  <w:right w:val="single" w:sz="6" w:space="0" w:color="auto"/>
                </w:tcBorders>
                <w:vAlign w:val="center"/>
              </w:tcPr>
              <w:p w14:paraId="6CD0EED2" w14:textId="77777777" w:rsidR="00244109" w:rsidRDefault="00244109" w:rsidP="009B2C5A">
                <w:pPr>
                  <w:pStyle w:val="CellHeadingCenter"/>
                  <w:spacing w:before="0"/>
                  <w:ind w:left="0"/>
                </w:pPr>
                <w:r>
                  <w:t>Revision Number</w:t>
                </w:r>
              </w:p>
            </w:tc>
            <w:tc>
              <w:tcPr>
                <w:tcW w:w="2340" w:type="dxa"/>
                <w:tcBorders>
                  <w:top w:val="single" w:sz="6" w:space="0" w:color="auto"/>
                  <w:left w:val="single" w:sz="6" w:space="0" w:color="auto"/>
                  <w:bottom w:val="single" w:sz="6" w:space="0" w:color="auto"/>
                  <w:right w:val="single" w:sz="6" w:space="0" w:color="auto"/>
                </w:tcBorders>
                <w:vAlign w:val="center"/>
              </w:tcPr>
              <w:p w14:paraId="2666EBB9" w14:textId="77777777" w:rsidR="00244109" w:rsidRDefault="00244109" w:rsidP="009B2C5A">
                <w:pPr>
                  <w:pStyle w:val="CellHeadingCenter"/>
                  <w:spacing w:before="0"/>
                  <w:ind w:left="0"/>
                </w:pPr>
                <w:r>
                  <w:t>Revised by</w:t>
                </w:r>
              </w:p>
            </w:tc>
            <w:tc>
              <w:tcPr>
                <w:tcW w:w="3465" w:type="dxa"/>
                <w:tcBorders>
                  <w:top w:val="single" w:sz="6" w:space="0" w:color="auto"/>
                  <w:left w:val="single" w:sz="6" w:space="0" w:color="auto"/>
                  <w:bottom w:val="single" w:sz="6" w:space="0" w:color="auto"/>
                  <w:right w:val="single" w:sz="6" w:space="0" w:color="auto"/>
                </w:tcBorders>
                <w:vAlign w:val="center"/>
              </w:tcPr>
              <w:p w14:paraId="556DCE61" w14:textId="77777777" w:rsidR="00244109" w:rsidRDefault="00244109" w:rsidP="009B2C5A">
                <w:pPr>
                  <w:pStyle w:val="CellHeadingCenter"/>
                  <w:spacing w:before="0"/>
                  <w:ind w:left="0"/>
                </w:pPr>
                <w:r>
                  <w:t>Description</w:t>
                </w:r>
              </w:p>
            </w:tc>
            <w:tc>
              <w:tcPr>
                <w:tcW w:w="2250" w:type="dxa"/>
                <w:tcBorders>
                  <w:top w:val="single" w:sz="6" w:space="0" w:color="auto"/>
                  <w:left w:val="single" w:sz="6" w:space="0" w:color="auto"/>
                  <w:bottom w:val="single" w:sz="6" w:space="0" w:color="auto"/>
                  <w:right w:val="single" w:sz="6" w:space="0" w:color="auto"/>
                </w:tcBorders>
                <w:vAlign w:val="center"/>
              </w:tcPr>
              <w:p w14:paraId="70934596" w14:textId="77777777" w:rsidR="00244109" w:rsidRDefault="00244109" w:rsidP="009B2C5A">
                <w:pPr>
                  <w:pStyle w:val="CellHeadingCenter"/>
                  <w:spacing w:before="0"/>
                  <w:ind w:left="0"/>
                </w:pPr>
                <w:r>
                  <w:t>Revision Date</w:t>
                </w:r>
              </w:p>
            </w:tc>
          </w:tr>
          <w:tr w:rsidR="00784512" w14:paraId="0241191E"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546B3564" w14:textId="77777777" w:rsidR="00784512" w:rsidRPr="00391472" w:rsidRDefault="00784512" w:rsidP="004A2FB5">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2FEC2ABA" w14:textId="77777777" w:rsidR="00784512" w:rsidRDefault="00784512" w:rsidP="001C34B8">
                <w:pPr>
                  <w:pStyle w:val="CellBodyCenter"/>
                  <w:spacing w:before="0"/>
                  <w:ind w:left="0"/>
                </w:pPr>
                <w:r>
                  <w:t>0.</w:t>
                </w:r>
                <w:r w:rsidR="001C34B8">
                  <w:t>1</w:t>
                </w:r>
                <w:r>
                  <w:t>.0</w:t>
                </w:r>
              </w:p>
            </w:tc>
            <w:tc>
              <w:tcPr>
                <w:tcW w:w="2340" w:type="dxa"/>
                <w:tcBorders>
                  <w:top w:val="single" w:sz="6" w:space="0" w:color="auto"/>
                  <w:left w:val="single" w:sz="6" w:space="0" w:color="auto"/>
                  <w:bottom w:val="single" w:sz="6" w:space="0" w:color="auto"/>
                  <w:right w:val="single" w:sz="6" w:space="0" w:color="auto"/>
                </w:tcBorders>
                <w:vAlign w:val="center"/>
              </w:tcPr>
              <w:p w14:paraId="122FDC8B" w14:textId="77777777" w:rsidR="00784512" w:rsidRDefault="001C34B8" w:rsidP="004A2FB5">
                <w:pPr>
                  <w:pStyle w:val="CellBodyLeft"/>
                  <w:spacing w:before="0"/>
                  <w:ind w:left="0"/>
                </w:pPr>
                <w:r>
                  <w:t>David Silver</w:t>
                </w:r>
              </w:p>
            </w:tc>
            <w:tc>
              <w:tcPr>
                <w:tcW w:w="3465" w:type="dxa"/>
                <w:tcBorders>
                  <w:top w:val="single" w:sz="6" w:space="0" w:color="auto"/>
                  <w:left w:val="single" w:sz="6" w:space="0" w:color="auto"/>
                  <w:bottom w:val="single" w:sz="6" w:space="0" w:color="auto"/>
                  <w:right w:val="single" w:sz="6" w:space="0" w:color="auto"/>
                </w:tcBorders>
                <w:vAlign w:val="center"/>
              </w:tcPr>
              <w:p w14:paraId="512C7219" w14:textId="77777777" w:rsidR="00784512" w:rsidRDefault="00784512" w:rsidP="004A2FB5">
                <w:pPr>
                  <w:pStyle w:val="CellBodyLeft"/>
                  <w:spacing w:before="0"/>
                  <w:ind w:left="0"/>
                </w:pPr>
                <w:r>
                  <w:t>Initial Release</w:t>
                </w:r>
              </w:p>
            </w:tc>
            <w:tc>
              <w:tcPr>
                <w:tcW w:w="2250" w:type="dxa"/>
                <w:tcBorders>
                  <w:top w:val="single" w:sz="6" w:space="0" w:color="auto"/>
                  <w:left w:val="single" w:sz="6" w:space="0" w:color="auto"/>
                  <w:bottom w:val="single" w:sz="6" w:space="0" w:color="auto"/>
                  <w:right w:val="single" w:sz="6" w:space="0" w:color="auto"/>
                </w:tcBorders>
                <w:vAlign w:val="center"/>
              </w:tcPr>
              <w:p w14:paraId="31220C5D" w14:textId="77777777" w:rsidR="00784512" w:rsidRDefault="00861B0E" w:rsidP="00861B0E">
                <w:pPr>
                  <w:pStyle w:val="CellBodyLeft"/>
                  <w:spacing w:before="0"/>
                  <w:ind w:left="0"/>
                </w:pPr>
                <w:r>
                  <w:t>8</w:t>
                </w:r>
                <w:r w:rsidR="00784512">
                  <w:t xml:space="preserve"> </w:t>
                </w:r>
                <w:r>
                  <w:t>May</w:t>
                </w:r>
                <w:r w:rsidR="00784512">
                  <w:t xml:space="preserve"> 2016</w:t>
                </w:r>
              </w:p>
            </w:tc>
          </w:tr>
          <w:tr w:rsidR="001D1BC2" w14:paraId="08DC8954"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166D3266" w14:textId="77777777" w:rsidR="001D1BC2" w:rsidRPr="001D1BC2" w:rsidRDefault="001D1BC2" w:rsidP="004A2FB5">
                <w:pPr>
                  <w:pStyle w:val="CellBodyCenter"/>
                  <w:spacing w:before="0"/>
                  <w:ind w:left="0"/>
                  <w:rPr>
                    <w:lang w:val="en-US"/>
                  </w:rPr>
                </w:pPr>
                <w:r>
                  <w:rPr>
                    <w:lang w:val="en-US"/>
                  </w:rPr>
                  <w:t>TBD</w:t>
                </w:r>
              </w:p>
            </w:tc>
            <w:tc>
              <w:tcPr>
                <w:tcW w:w="1080" w:type="dxa"/>
                <w:tcBorders>
                  <w:top w:val="single" w:sz="6" w:space="0" w:color="auto"/>
                  <w:left w:val="single" w:sz="6" w:space="0" w:color="auto"/>
                  <w:bottom w:val="single" w:sz="6" w:space="0" w:color="auto"/>
                  <w:right w:val="single" w:sz="6" w:space="0" w:color="auto"/>
                </w:tcBorders>
                <w:vAlign w:val="center"/>
              </w:tcPr>
              <w:p w14:paraId="763323C2" w14:textId="77777777" w:rsidR="001D1BC2" w:rsidRDefault="001D1BC2" w:rsidP="001C34B8">
                <w:pPr>
                  <w:pStyle w:val="CellBodyCenter"/>
                  <w:spacing w:before="0"/>
                  <w:ind w:left="0"/>
                </w:pPr>
                <w:r>
                  <w:t>0.1.1</w:t>
                </w:r>
              </w:p>
            </w:tc>
            <w:tc>
              <w:tcPr>
                <w:tcW w:w="2340" w:type="dxa"/>
                <w:tcBorders>
                  <w:top w:val="single" w:sz="6" w:space="0" w:color="auto"/>
                  <w:left w:val="single" w:sz="6" w:space="0" w:color="auto"/>
                  <w:bottom w:val="single" w:sz="6" w:space="0" w:color="auto"/>
                  <w:right w:val="single" w:sz="6" w:space="0" w:color="auto"/>
                </w:tcBorders>
                <w:vAlign w:val="center"/>
              </w:tcPr>
              <w:p w14:paraId="22EFBCDE" w14:textId="77777777" w:rsidR="001D1BC2" w:rsidRDefault="001D1BC2" w:rsidP="004A2FB5">
                <w:pPr>
                  <w:pStyle w:val="CellBodyLeft"/>
                  <w:spacing w:before="0"/>
                  <w:ind w:left="0"/>
                </w:pPr>
                <w:r>
                  <w:t>David Silver</w:t>
                </w:r>
              </w:p>
            </w:tc>
            <w:tc>
              <w:tcPr>
                <w:tcW w:w="3465" w:type="dxa"/>
                <w:tcBorders>
                  <w:top w:val="single" w:sz="6" w:space="0" w:color="auto"/>
                  <w:left w:val="single" w:sz="6" w:space="0" w:color="auto"/>
                  <w:bottom w:val="single" w:sz="6" w:space="0" w:color="auto"/>
                  <w:right w:val="single" w:sz="6" w:space="0" w:color="auto"/>
                </w:tcBorders>
                <w:vAlign w:val="center"/>
              </w:tcPr>
              <w:p w14:paraId="622D5FFF" w14:textId="77777777" w:rsidR="001D1BC2" w:rsidRDefault="001D1BC2" w:rsidP="004A2FB5">
                <w:pPr>
                  <w:pStyle w:val="CellBodyLeft"/>
                  <w:spacing w:before="0"/>
                  <w:ind w:left="0"/>
                </w:pPr>
              </w:p>
            </w:tc>
            <w:tc>
              <w:tcPr>
                <w:tcW w:w="2250" w:type="dxa"/>
                <w:tcBorders>
                  <w:top w:val="single" w:sz="6" w:space="0" w:color="auto"/>
                  <w:left w:val="single" w:sz="6" w:space="0" w:color="auto"/>
                  <w:bottom w:val="single" w:sz="6" w:space="0" w:color="auto"/>
                  <w:right w:val="single" w:sz="6" w:space="0" w:color="auto"/>
                </w:tcBorders>
                <w:vAlign w:val="center"/>
              </w:tcPr>
              <w:p w14:paraId="01C8A131" w14:textId="77777777" w:rsidR="001D1BC2" w:rsidRDefault="001D5C11" w:rsidP="00861B0E">
                <w:pPr>
                  <w:pStyle w:val="CellBodyLeft"/>
                  <w:spacing w:before="0"/>
                  <w:ind w:left="0"/>
                </w:pPr>
                <w:r>
                  <w:t>21</w:t>
                </w:r>
                <w:r w:rsidR="001D1BC2">
                  <w:t xml:space="preserve"> June 2016</w:t>
                </w:r>
              </w:p>
            </w:tc>
          </w:tr>
          <w:tr w:rsidR="008761DA" w14:paraId="5A0FD048"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19E4DB4D" w14:textId="77777777" w:rsidR="008761DA" w:rsidRDefault="008761DA" w:rsidP="004A2FB5">
                <w:pPr>
                  <w:pStyle w:val="CellBodyCenter"/>
                  <w:spacing w:before="0"/>
                  <w:ind w:left="0"/>
                  <w:rPr>
                    <w:lang w:val="en-US"/>
                  </w:rPr>
                </w:pPr>
              </w:p>
            </w:tc>
            <w:tc>
              <w:tcPr>
                <w:tcW w:w="1080" w:type="dxa"/>
                <w:tcBorders>
                  <w:top w:val="single" w:sz="6" w:space="0" w:color="auto"/>
                  <w:left w:val="single" w:sz="6" w:space="0" w:color="auto"/>
                  <w:bottom w:val="single" w:sz="6" w:space="0" w:color="auto"/>
                  <w:right w:val="single" w:sz="6" w:space="0" w:color="auto"/>
                </w:tcBorders>
                <w:vAlign w:val="center"/>
              </w:tcPr>
              <w:p w14:paraId="7BBDE326" w14:textId="77777777" w:rsidR="008761DA" w:rsidRDefault="008761DA" w:rsidP="001C34B8">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3EC02244" w14:textId="4DA7F66E" w:rsidR="008761DA" w:rsidRDefault="008761DA" w:rsidP="004A2FB5">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6BEF4F1C" w14:textId="3FA5BA65" w:rsidR="008761DA" w:rsidRDefault="008761DA" w:rsidP="004A2FB5">
                <w:pPr>
                  <w:pStyle w:val="CellBodyLeft"/>
                  <w:spacing w:before="0"/>
                  <w:ind w:left="0"/>
                </w:pPr>
                <w:r>
                  <w:t>Revised invalidationFilter</w:t>
                </w:r>
              </w:p>
            </w:tc>
            <w:tc>
              <w:tcPr>
                <w:tcW w:w="2250" w:type="dxa"/>
                <w:tcBorders>
                  <w:top w:val="single" w:sz="6" w:space="0" w:color="auto"/>
                  <w:left w:val="single" w:sz="6" w:space="0" w:color="auto"/>
                  <w:bottom w:val="single" w:sz="6" w:space="0" w:color="auto"/>
                  <w:right w:val="single" w:sz="6" w:space="0" w:color="auto"/>
                </w:tcBorders>
                <w:vAlign w:val="center"/>
              </w:tcPr>
              <w:p w14:paraId="56BADF27" w14:textId="53EC85C3" w:rsidR="008761DA" w:rsidRDefault="008761DA" w:rsidP="00861B0E">
                <w:pPr>
                  <w:pStyle w:val="CellBodyLeft"/>
                  <w:spacing w:before="0"/>
                  <w:ind w:left="0"/>
                </w:pPr>
                <w:r>
                  <w:t>16/08/2016</w:t>
                </w:r>
              </w:p>
            </w:tc>
          </w:tr>
          <w:tr w:rsidR="00B62FAE" w14:paraId="515D54E5"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60BA8E98" w14:textId="56A40876" w:rsidR="00B62FAE" w:rsidRDefault="00B62FAE" w:rsidP="004A2FB5">
                <w:pPr>
                  <w:pStyle w:val="CellBodyCenter"/>
                  <w:spacing w:before="0"/>
                  <w:ind w:left="0"/>
                  <w:rPr>
                    <w:lang w:val="en-US"/>
                  </w:rPr>
                </w:pPr>
                <w:r>
                  <w:rPr>
                    <w:lang w:val="en-US"/>
                  </w:rPr>
                  <w:t>0.57</w:t>
                </w:r>
              </w:p>
            </w:tc>
            <w:tc>
              <w:tcPr>
                <w:tcW w:w="1080" w:type="dxa"/>
                <w:tcBorders>
                  <w:top w:val="single" w:sz="6" w:space="0" w:color="auto"/>
                  <w:left w:val="single" w:sz="6" w:space="0" w:color="auto"/>
                  <w:bottom w:val="single" w:sz="6" w:space="0" w:color="auto"/>
                  <w:right w:val="single" w:sz="6" w:space="0" w:color="auto"/>
                </w:tcBorders>
                <w:vAlign w:val="center"/>
              </w:tcPr>
              <w:p w14:paraId="6FFD59F9" w14:textId="77777777" w:rsidR="00B62FAE" w:rsidRDefault="00B62FAE" w:rsidP="001C34B8">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65718FDA" w14:textId="26B05C15" w:rsidR="00B62FAE" w:rsidRDefault="00B62FAE" w:rsidP="004A2FB5">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50A89BB3" w14:textId="56C95EE1" w:rsidR="00B62FAE" w:rsidRDefault="00B62FAE" w:rsidP="004A2FB5">
                <w:pPr>
                  <w:pStyle w:val="CellBodyLeft"/>
                  <w:spacing w:before="0"/>
                  <w:ind w:left="0"/>
                </w:pPr>
                <w:r>
                  <w:t>Revised version</w:t>
                </w:r>
              </w:p>
            </w:tc>
            <w:tc>
              <w:tcPr>
                <w:tcW w:w="2250" w:type="dxa"/>
                <w:tcBorders>
                  <w:top w:val="single" w:sz="6" w:space="0" w:color="auto"/>
                  <w:left w:val="single" w:sz="6" w:space="0" w:color="auto"/>
                  <w:bottom w:val="single" w:sz="6" w:space="0" w:color="auto"/>
                  <w:right w:val="single" w:sz="6" w:space="0" w:color="auto"/>
                </w:tcBorders>
                <w:vAlign w:val="center"/>
              </w:tcPr>
              <w:p w14:paraId="6F6A0561" w14:textId="0649C1FF" w:rsidR="00B62FAE" w:rsidRDefault="00B62FAE" w:rsidP="00861B0E">
                <w:pPr>
                  <w:pStyle w:val="CellBodyLeft"/>
                  <w:spacing w:before="0"/>
                  <w:ind w:left="0"/>
                </w:pPr>
                <w:r>
                  <w:t>01/09/2016</w:t>
                </w:r>
              </w:p>
            </w:tc>
          </w:tr>
          <w:tr w:rsidR="00B02D6D" w14:paraId="465DCB72" w14:textId="77777777" w:rsidTr="000C4DAE">
            <w:trPr>
              <w:trHeight w:val="1074"/>
            </w:trPr>
            <w:tc>
              <w:tcPr>
                <w:tcW w:w="990" w:type="dxa"/>
                <w:tcBorders>
                  <w:top w:val="single" w:sz="6" w:space="0" w:color="auto"/>
                  <w:left w:val="single" w:sz="6" w:space="0" w:color="auto"/>
                  <w:bottom w:val="single" w:sz="6" w:space="0" w:color="auto"/>
                  <w:right w:val="single" w:sz="6" w:space="0" w:color="auto"/>
                </w:tcBorders>
                <w:vAlign w:val="center"/>
              </w:tcPr>
              <w:p w14:paraId="38596D4E" w14:textId="63466CA0" w:rsidR="00B02D6D" w:rsidRDefault="00B02D6D" w:rsidP="004A2FB5">
                <w:pPr>
                  <w:pStyle w:val="CellBodyCenter"/>
                  <w:spacing w:before="0"/>
                  <w:ind w:left="0"/>
                  <w:rPr>
                    <w:lang w:val="en-US"/>
                  </w:rPr>
                </w:pPr>
              </w:p>
            </w:tc>
            <w:tc>
              <w:tcPr>
                <w:tcW w:w="1080" w:type="dxa"/>
                <w:tcBorders>
                  <w:top w:val="single" w:sz="6" w:space="0" w:color="auto"/>
                  <w:left w:val="single" w:sz="6" w:space="0" w:color="auto"/>
                  <w:bottom w:val="single" w:sz="6" w:space="0" w:color="auto"/>
                  <w:right w:val="single" w:sz="6" w:space="0" w:color="auto"/>
                </w:tcBorders>
                <w:vAlign w:val="center"/>
              </w:tcPr>
              <w:p w14:paraId="59C31696" w14:textId="77777777" w:rsidR="00B02D6D" w:rsidRDefault="00B02D6D" w:rsidP="001C34B8">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2C465CBF" w14:textId="1EDA444D" w:rsidR="00B02D6D" w:rsidRDefault="00B02D6D" w:rsidP="004A2FB5">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2C9F6D8C" w14:textId="77777777" w:rsidR="00B02D6D" w:rsidRDefault="00B02D6D" w:rsidP="004A2FB5">
                <w:pPr>
                  <w:pStyle w:val="CellBodyLeft"/>
                  <w:spacing w:before="0"/>
                  <w:ind w:left="0"/>
                </w:pPr>
                <w:r>
                  <w:t>Match to latest arch.</w:t>
                </w:r>
              </w:p>
              <w:p w14:paraId="4F7E0E88" w14:textId="77777777" w:rsidR="00B02D6D" w:rsidRDefault="00201205" w:rsidP="00FE33FD">
                <w:pPr>
                  <w:pStyle w:val="CellBodyLeft"/>
                  <w:numPr>
                    <w:ilvl w:val="0"/>
                    <w:numId w:val="34"/>
                  </w:numPr>
                  <w:spacing w:before="0"/>
                </w:pPr>
                <w:r>
                  <w:t xml:space="preserve"> Changed according to Visio.</w:t>
                </w:r>
              </w:p>
              <w:p w14:paraId="51AF8A41" w14:textId="77777777" w:rsidR="00201205" w:rsidRDefault="00201205" w:rsidP="00FE33FD">
                <w:pPr>
                  <w:pStyle w:val="CellBodyLeft"/>
                  <w:numPr>
                    <w:ilvl w:val="0"/>
                    <w:numId w:val="34"/>
                  </w:numPr>
                  <w:spacing w:before="0"/>
                </w:pPr>
                <w:r>
                  <w:t>Reordered filters.</w:t>
                </w:r>
              </w:p>
              <w:p w14:paraId="01CDE226" w14:textId="2C66F236" w:rsidR="00201205" w:rsidRDefault="00201205" w:rsidP="00FE33FD">
                <w:pPr>
                  <w:pStyle w:val="CellBodyLeft"/>
                  <w:numPr>
                    <w:ilvl w:val="0"/>
                    <w:numId w:val="34"/>
                  </w:numPr>
                  <w:spacing w:before="0"/>
                </w:pPr>
                <w:r>
                  <w:t>Revised sort.</w:t>
                </w:r>
              </w:p>
              <w:p w14:paraId="2260E694" w14:textId="69767EDF" w:rsidR="00F47637" w:rsidRDefault="00201205" w:rsidP="000C4DAE">
                <w:pPr>
                  <w:pStyle w:val="CellBodyLeft"/>
                  <w:numPr>
                    <w:ilvl w:val="0"/>
                    <w:numId w:val="34"/>
                  </w:numPr>
                  <w:spacing w:before="0"/>
                </w:pPr>
                <w:r>
                  <w:t>Added upscaler.</w:t>
                </w:r>
              </w:p>
            </w:tc>
            <w:tc>
              <w:tcPr>
                <w:tcW w:w="2250" w:type="dxa"/>
                <w:tcBorders>
                  <w:top w:val="single" w:sz="6" w:space="0" w:color="auto"/>
                  <w:left w:val="single" w:sz="6" w:space="0" w:color="auto"/>
                  <w:bottom w:val="single" w:sz="6" w:space="0" w:color="auto"/>
                  <w:right w:val="single" w:sz="6" w:space="0" w:color="auto"/>
                </w:tcBorders>
                <w:vAlign w:val="center"/>
              </w:tcPr>
              <w:p w14:paraId="7A7A7169" w14:textId="268A8F12" w:rsidR="00B02D6D" w:rsidRDefault="00B02D6D" w:rsidP="00861B0E">
                <w:pPr>
                  <w:pStyle w:val="CellBodyLeft"/>
                  <w:spacing w:before="0"/>
                  <w:ind w:left="0"/>
                </w:pPr>
                <w:r>
                  <w:t>03/09/2016</w:t>
                </w:r>
              </w:p>
            </w:tc>
          </w:tr>
          <w:tr w:rsidR="00244592" w14:paraId="113AE163"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6A40CD27" w14:textId="1C1DB481" w:rsidR="00244592" w:rsidRDefault="00A208FF" w:rsidP="004A2FB5">
                <w:pPr>
                  <w:pStyle w:val="CellBodyCenter"/>
                  <w:spacing w:before="0"/>
                  <w:ind w:left="0"/>
                  <w:rPr>
                    <w:lang w:val="en-US"/>
                  </w:rPr>
                </w:pPr>
                <w:r>
                  <w:rPr>
                    <w:lang w:val="en-US"/>
                  </w:rPr>
                  <w:t>0.6.36</w:t>
                </w:r>
              </w:p>
            </w:tc>
            <w:tc>
              <w:tcPr>
                <w:tcW w:w="1080" w:type="dxa"/>
                <w:tcBorders>
                  <w:top w:val="single" w:sz="6" w:space="0" w:color="auto"/>
                  <w:left w:val="single" w:sz="6" w:space="0" w:color="auto"/>
                  <w:bottom w:val="single" w:sz="6" w:space="0" w:color="auto"/>
                  <w:right w:val="single" w:sz="6" w:space="0" w:color="auto"/>
                </w:tcBorders>
                <w:vAlign w:val="center"/>
              </w:tcPr>
              <w:p w14:paraId="530B3845" w14:textId="77777777" w:rsidR="00244592" w:rsidRDefault="00244592" w:rsidP="001C34B8">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707A8681" w14:textId="39ADFAB1" w:rsidR="00244592" w:rsidRDefault="00244592" w:rsidP="004A2FB5">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27870218" w14:textId="323598F3" w:rsidR="00244592" w:rsidRDefault="00244592" w:rsidP="00244592">
                <w:pPr>
                  <w:pStyle w:val="CellBodyLeft"/>
                  <w:spacing w:before="0"/>
                  <w:ind w:left="0"/>
                </w:pPr>
                <w:r>
                  <w:t>Added upper and lower thresholds to invalidation filter for clipping.</w:t>
                </w:r>
              </w:p>
            </w:tc>
            <w:tc>
              <w:tcPr>
                <w:tcW w:w="2250" w:type="dxa"/>
                <w:tcBorders>
                  <w:top w:val="single" w:sz="6" w:space="0" w:color="auto"/>
                  <w:left w:val="single" w:sz="6" w:space="0" w:color="auto"/>
                  <w:bottom w:val="single" w:sz="6" w:space="0" w:color="auto"/>
                  <w:right w:val="single" w:sz="6" w:space="0" w:color="auto"/>
                </w:tcBorders>
                <w:vAlign w:val="center"/>
              </w:tcPr>
              <w:p w14:paraId="016816AF" w14:textId="12D6B4BA" w:rsidR="00244592" w:rsidRDefault="00244592" w:rsidP="00861B0E">
                <w:pPr>
                  <w:pStyle w:val="CellBodyLeft"/>
                  <w:spacing w:before="0"/>
                  <w:ind w:left="0"/>
                </w:pPr>
                <w:r>
                  <w:t>05/09/2016</w:t>
                </w:r>
              </w:p>
            </w:tc>
          </w:tr>
          <w:tr w:rsidR="00242287" w14:paraId="316F9BCB"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1E99F6C6" w14:textId="77777777" w:rsidR="00242287" w:rsidRDefault="00242287" w:rsidP="004A2FB5">
                <w:pPr>
                  <w:pStyle w:val="CellBodyCenter"/>
                  <w:spacing w:before="0"/>
                  <w:ind w:left="0"/>
                  <w:rPr>
                    <w:lang w:val="en-US"/>
                  </w:rPr>
                </w:pPr>
              </w:p>
            </w:tc>
            <w:tc>
              <w:tcPr>
                <w:tcW w:w="1080" w:type="dxa"/>
                <w:tcBorders>
                  <w:top w:val="single" w:sz="6" w:space="0" w:color="auto"/>
                  <w:left w:val="single" w:sz="6" w:space="0" w:color="auto"/>
                  <w:bottom w:val="single" w:sz="6" w:space="0" w:color="auto"/>
                  <w:right w:val="single" w:sz="6" w:space="0" w:color="auto"/>
                </w:tcBorders>
                <w:vAlign w:val="center"/>
              </w:tcPr>
              <w:p w14:paraId="139CD59C" w14:textId="77777777" w:rsidR="00242287" w:rsidRDefault="00242287" w:rsidP="001C34B8">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02BB86AF" w14:textId="77777777" w:rsidR="00242287" w:rsidRDefault="00242287" w:rsidP="004A2FB5">
                <w:pPr>
                  <w:pStyle w:val="CellBodyLeft"/>
                  <w:spacing w:before="0"/>
                  <w:ind w:left="0"/>
                </w:pPr>
              </w:p>
            </w:tc>
            <w:tc>
              <w:tcPr>
                <w:tcW w:w="3465" w:type="dxa"/>
                <w:tcBorders>
                  <w:top w:val="single" w:sz="6" w:space="0" w:color="auto"/>
                  <w:left w:val="single" w:sz="6" w:space="0" w:color="auto"/>
                  <w:bottom w:val="single" w:sz="6" w:space="0" w:color="auto"/>
                  <w:right w:val="single" w:sz="6" w:space="0" w:color="auto"/>
                </w:tcBorders>
                <w:vAlign w:val="center"/>
              </w:tcPr>
              <w:p w14:paraId="4624290F" w14:textId="77777777" w:rsidR="00242287" w:rsidRDefault="00242287" w:rsidP="00244592">
                <w:pPr>
                  <w:pStyle w:val="CellBodyLeft"/>
                  <w:spacing w:before="0"/>
                  <w:ind w:left="0"/>
                </w:pPr>
                <w:r>
                  <w:t>Unified depth and IR description.</w:t>
                </w:r>
              </w:p>
              <w:p w14:paraId="09354B95" w14:textId="77777777" w:rsidR="00242287" w:rsidRDefault="00242287" w:rsidP="00244592">
                <w:pPr>
                  <w:pStyle w:val="CellBodyLeft"/>
                  <w:spacing w:before="0"/>
                  <w:ind w:left="0"/>
                </w:pPr>
                <w:r>
                  <w:t>Updated visio.</w:t>
                </w:r>
              </w:p>
              <w:p w14:paraId="4E6A79DF" w14:textId="77777777" w:rsidR="00242287" w:rsidRDefault="00242287" w:rsidP="00244592">
                <w:pPr>
                  <w:pStyle w:val="CellBodyLeft"/>
                  <w:spacing w:before="0"/>
                  <w:ind w:left="0"/>
                </w:pPr>
                <w:r>
                  <w:t>Corrected GAMMA</w:t>
                </w:r>
              </w:p>
              <w:p w14:paraId="6F2AA636" w14:textId="46E0F83D" w:rsidR="00352D53" w:rsidRDefault="00352D53" w:rsidP="00244592">
                <w:pPr>
                  <w:pStyle w:val="CellBodyLeft"/>
                  <w:spacing w:before="0"/>
                  <w:ind w:left="0"/>
                </w:pPr>
                <w:r>
                  <w:t>Changed Invalidation registers</w:t>
                </w:r>
              </w:p>
            </w:tc>
            <w:tc>
              <w:tcPr>
                <w:tcW w:w="2250" w:type="dxa"/>
                <w:tcBorders>
                  <w:top w:val="single" w:sz="6" w:space="0" w:color="auto"/>
                  <w:left w:val="single" w:sz="6" w:space="0" w:color="auto"/>
                  <w:bottom w:val="single" w:sz="6" w:space="0" w:color="auto"/>
                  <w:right w:val="single" w:sz="6" w:space="0" w:color="auto"/>
                </w:tcBorders>
                <w:vAlign w:val="center"/>
              </w:tcPr>
              <w:p w14:paraId="52376020" w14:textId="549A826D" w:rsidR="00242287" w:rsidRDefault="00242287" w:rsidP="00861B0E">
                <w:pPr>
                  <w:pStyle w:val="CellBodyLeft"/>
                  <w:spacing w:before="0"/>
                  <w:ind w:left="0"/>
                </w:pPr>
                <w:r>
                  <w:t>13/09/2016</w:t>
                </w:r>
              </w:p>
            </w:tc>
          </w:tr>
          <w:tr w:rsidR="00CD5E13" w14:paraId="53EF1FF9"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198079A3" w14:textId="74627293" w:rsidR="00CD5E13" w:rsidRDefault="00CD5E13" w:rsidP="004A2FB5">
                <w:pPr>
                  <w:pStyle w:val="CellBodyCenter"/>
                  <w:spacing w:before="0"/>
                  <w:ind w:left="0"/>
                  <w:rPr>
                    <w:lang w:val="en-US"/>
                  </w:rPr>
                </w:pPr>
                <w:r>
                  <w:rPr>
                    <w:lang w:val="en-US"/>
                  </w:rPr>
                  <w:t>0.6.37</w:t>
                </w:r>
              </w:p>
            </w:tc>
            <w:tc>
              <w:tcPr>
                <w:tcW w:w="1080" w:type="dxa"/>
                <w:tcBorders>
                  <w:top w:val="single" w:sz="6" w:space="0" w:color="auto"/>
                  <w:left w:val="single" w:sz="6" w:space="0" w:color="auto"/>
                  <w:bottom w:val="single" w:sz="6" w:space="0" w:color="auto"/>
                  <w:right w:val="single" w:sz="6" w:space="0" w:color="auto"/>
                </w:tcBorders>
                <w:vAlign w:val="center"/>
              </w:tcPr>
              <w:p w14:paraId="70C72858" w14:textId="77777777" w:rsidR="00CD5E13" w:rsidRDefault="00CD5E13" w:rsidP="001C34B8">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2363B8C6" w14:textId="7FD254D4" w:rsidR="00CD5E13" w:rsidRDefault="00CD5E13" w:rsidP="004A2FB5">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300817CB" w14:textId="77777777" w:rsidR="00CD5E13" w:rsidRDefault="00CD5E13" w:rsidP="00244592">
                <w:pPr>
                  <w:pStyle w:val="CellBodyLeft"/>
                  <w:spacing w:before="0"/>
                  <w:ind w:left="0"/>
                </w:pPr>
                <w:r>
                  <w:t>Matched invalidation filter logic to code.</w:t>
                </w:r>
              </w:p>
              <w:p w14:paraId="43B440B2" w14:textId="39A8C321" w:rsidR="00CD5E13" w:rsidRDefault="00CD5E13" w:rsidP="00244592">
                <w:pPr>
                  <w:pStyle w:val="CellBodyLeft"/>
                  <w:spacing w:before="0"/>
                  <w:ind w:left="0"/>
                </w:pPr>
                <w:r>
                  <w:t>Changed register names to match code as well.</w:t>
                </w:r>
              </w:p>
            </w:tc>
            <w:tc>
              <w:tcPr>
                <w:tcW w:w="2250" w:type="dxa"/>
                <w:tcBorders>
                  <w:top w:val="single" w:sz="6" w:space="0" w:color="auto"/>
                  <w:left w:val="single" w:sz="6" w:space="0" w:color="auto"/>
                  <w:bottom w:val="single" w:sz="6" w:space="0" w:color="auto"/>
                  <w:right w:val="single" w:sz="6" w:space="0" w:color="auto"/>
                </w:tcBorders>
                <w:vAlign w:val="center"/>
              </w:tcPr>
              <w:p w14:paraId="7522D26A" w14:textId="1A52951E" w:rsidR="00CD5E13" w:rsidRDefault="00CD5E13" w:rsidP="00861B0E">
                <w:pPr>
                  <w:pStyle w:val="CellBodyLeft"/>
                  <w:spacing w:before="0"/>
                  <w:ind w:left="0"/>
                </w:pPr>
                <w:r>
                  <w:t>18/09/2016</w:t>
                </w:r>
              </w:p>
            </w:tc>
          </w:tr>
          <w:tr w:rsidR="009E72B6" w14:paraId="3C9E7590"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4927C21B" w14:textId="1C97FB39" w:rsidR="009E72B6" w:rsidRDefault="009E72B6" w:rsidP="004A2FB5">
                <w:pPr>
                  <w:pStyle w:val="CellBodyCenter"/>
                  <w:spacing w:before="0"/>
                  <w:ind w:left="0"/>
                  <w:rPr>
                    <w:lang w:val="en-US"/>
                  </w:rPr>
                </w:pPr>
                <w:r>
                  <w:rPr>
                    <w:lang w:val="en-US"/>
                  </w:rPr>
                  <w:t>0.6.37</w:t>
                </w:r>
              </w:p>
            </w:tc>
            <w:tc>
              <w:tcPr>
                <w:tcW w:w="1080" w:type="dxa"/>
                <w:tcBorders>
                  <w:top w:val="single" w:sz="6" w:space="0" w:color="auto"/>
                  <w:left w:val="single" w:sz="6" w:space="0" w:color="auto"/>
                  <w:bottom w:val="single" w:sz="6" w:space="0" w:color="auto"/>
                  <w:right w:val="single" w:sz="6" w:space="0" w:color="auto"/>
                </w:tcBorders>
                <w:vAlign w:val="center"/>
              </w:tcPr>
              <w:p w14:paraId="154E6951" w14:textId="77777777" w:rsidR="009E72B6" w:rsidRDefault="009E72B6" w:rsidP="001C34B8">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7C2B044A" w14:textId="0D8D8756" w:rsidR="009E72B6" w:rsidRDefault="009E72B6" w:rsidP="004A2FB5">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098DA89D" w14:textId="77777777" w:rsidR="009E72B6" w:rsidRDefault="009E72B6" w:rsidP="00244592">
                <w:pPr>
                  <w:pStyle w:val="CellBodyLeft"/>
                  <w:spacing w:before="0"/>
                  <w:ind w:left="0"/>
                </w:pPr>
                <w:r>
                  <w:t>Added test plan.</w:t>
                </w:r>
              </w:p>
              <w:p w14:paraId="1950901C" w14:textId="48036C49" w:rsidR="009E72B6" w:rsidRDefault="009E72B6" w:rsidP="00244592">
                <w:pPr>
                  <w:pStyle w:val="CellBodyLeft"/>
                  <w:spacing w:before="0"/>
                  <w:ind w:left="0"/>
                </w:pPr>
                <w:r>
                  <w:t>Added constraints.</w:t>
                </w:r>
              </w:p>
            </w:tc>
            <w:tc>
              <w:tcPr>
                <w:tcW w:w="2250" w:type="dxa"/>
                <w:tcBorders>
                  <w:top w:val="single" w:sz="6" w:space="0" w:color="auto"/>
                  <w:left w:val="single" w:sz="6" w:space="0" w:color="auto"/>
                  <w:bottom w:val="single" w:sz="6" w:space="0" w:color="auto"/>
                  <w:right w:val="single" w:sz="6" w:space="0" w:color="auto"/>
                </w:tcBorders>
                <w:vAlign w:val="center"/>
              </w:tcPr>
              <w:p w14:paraId="42B53426" w14:textId="465DF6D9" w:rsidR="009E72B6" w:rsidRDefault="009E72B6" w:rsidP="00861B0E">
                <w:pPr>
                  <w:pStyle w:val="CellBodyLeft"/>
                  <w:spacing w:before="0"/>
                  <w:ind w:left="0"/>
                </w:pPr>
                <w:r>
                  <w:t>21/09/2016</w:t>
                </w:r>
              </w:p>
            </w:tc>
          </w:tr>
          <w:tr w:rsidR="00CD0693" w14:paraId="1A27AA81"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5072D89D" w14:textId="20708A4C" w:rsidR="00CD0693" w:rsidRDefault="00CD0693" w:rsidP="004A2FB5">
                <w:pPr>
                  <w:pStyle w:val="CellBodyCenter"/>
                  <w:spacing w:before="0"/>
                  <w:ind w:left="0"/>
                  <w:rPr>
                    <w:lang w:val="en-US"/>
                  </w:rPr>
                </w:pPr>
                <w:r>
                  <w:rPr>
                    <w:lang w:val="en-US"/>
                  </w:rPr>
                  <w:t>0.7.39</w:t>
                </w:r>
              </w:p>
            </w:tc>
            <w:tc>
              <w:tcPr>
                <w:tcW w:w="1080" w:type="dxa"/>
                <w:tcBorders>
                  <w:top w:val="single" w:sz="6" w:space="0" w:color="auto"/>
                  <w:left w:val="single" w:sz="6" w:space="0" w:color="auto"/>
                  <w:bottom w:val="single" w:sz="6" w:space="0" w:color="auto"/>
                  <w:right w:val="single" w:sz="6" w:space="0" w:color="auto"/>
                </w:tcBorders>
                <w:vAlign w:val="center"/>
              </w:tcPr>
              <w:p w14:paraId="60ECCEC2" w14:textId="77777777" w:rsidR="00CD0693" w:rsidRDefault="00CD0693" w:rsidP="001C34B8">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77C4CC81" w14:textId="187648D3" w:rsidR="00CD0693" w:rsidRDefault="00CD0693" w:rsidP="004A2FB5">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53E65D82" w14:textId="01EE3364" w:rsidR="00CD0693" w:rsidRDefault="00CD0693" w:rsidP="00244592">
                <w:pPr>
                  <w:pStyle w:val="CellBodyLeft"/>
                  <w:spacing w:before="0"/>
                  <w:ind w:left="0"/>
                </w:pPr>
                <w:r>
                  <w:t>Range finder support</w:t>
                </w:r>
              </w:p>
            </w:tc>
            <w:tc>
              <w:tcPr>
                <w:tcW w:w="2250" w:type="dxa"/>
                <w:tcBorders>
                  <w:top w:val="single" w:sz="6" w:space="0" w:color="auto"/>
                  <w:left w:val="single" w:sz="6" w:space="0" w:color="auto"/>
                  <w:bottom w:val="single" w:sz="6" w:space="0" w:color="auto"/>
                  <w:right w:val="single" w:sz="6" w:space="0" w:color="auto"/>
                </w:tcBorders>
                <w:vAlign w:val="center"/>
              </w:tcPr>
              <w:p w14:paraId="479E2CC0" w14:textId="4EB1FDF6" w:rsidR="00CD0693" w:rsidRDefault="00CD0693" w:rsidP="00861B0E">
                <w:pPr>
                  <w:pStyle w:val="CellBodyLeft"/>
                  <w:spacing w:before="0"/>
                  <w:ind w:left="0"/>
                </w:pPr>
                <w:r>
                  <w:t>24/09/2016</w:t>
                </w:r>
              </w:p>
            </w:tc>
          </w:tr>
          <w:tr w:rsidR="000C4DAE" w14:paraId="4C290008"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48BD67A7" w14:textId="725309DE" w:rsidR="000C4DAE" w:rsidRDefault="00C500DC" w:rsidP="004A2FB5">
                <w:pPr>
                  <w:pStyle w:val="CellBodyCenter"/>
                  <w:spacing w:before="0"/>
                  <w:ind w:left="0"/>
                  <w:rPr>
                    <w:lang w:val="en-US"/>
                  </w:rPr>
                </w:pPr>
                <w:r>
                  <w:rPr>
                    <w:lang w:val="en-US"/>
                  </w:rPr>
                  <w:t>0.7.39</w:t>
                </w:r>
              </w:p>
            </w:tc>
            <w:tc>
              <w:tcPr>
                <w:tcW w:w="1080" w:type="dxa"/>
                <w:tcBorders>
                  <w:top w:val="single" w:sz="6" w:space="0" w:color="auto"/>
                  <w:left w:val="single" w:sz="6" w:space="0" w:color="auto"/>
                  <w:bottom w:val="single" w:sz="6" w:space="0" w:color="auto"/>
                  <w:right w:val="single" w:sz="6" w:space="0" w:color="auto"/>
                </w:tcBorders>
                <w:vAlign w:val="center"/>
              </w:tcPr>
              <w:p w14:paraId="253E3C86" w14:textId="77777777" w:rsidR="000C4DAE" w:rsidRDefault="000C4DAE" w:rsidP="001C34B8">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5FA4A5C3" w14:textId="052FA0B2" w:rsidR="000C4DAE" w:rsidRDefault="00C500DC" w:rsidP="004A2FB5">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24D45784" w14:textId="77777777" w:rsidR="00C500DC" w:rsidRDefault="00C500DC" w:rsidP="00244592">
                <w:pPr>
                  <w:pStyle w:val="CellBodyLeft"/>
                  <w:spacing w:before="0"/>
                  <w:ind w:left="0"/>
                </w:pPr>
                <w:r>
                  <w:t>Review towards 0.7</w:t>
                </w:r>
              </w:p>
              <w:p w14:paraId="7DA6ACB4" w14:textId="77777777" w:rsidR="000C4DAE" w:rsidRDefault="00C500DC" w:rsidP="00C500DC">
                <w:pPr>
                  <w:pStyle w:val="CellBodyLeft"/>
                  <w:numPr>
                    <w:ilvl w:val="0"/>
                    <w:numId w:val="34"/>
                  </w:numPr>
                  <w:spacing w:before="0"/>
                </w:pPr>
                <w:r>
                  <w:t>Explain that the LUT for the gamma function is a linear interpolation LUT</w:t>
                </w:r>
              </w:p>
              <w:p w14:paraId="4A7815D0" w14:textId="360FB505" w:rsidR="00241F31" w:rsidRDefault="00241F31" w:rsidP="00C500DC">
                <w:pPr>
                  <w:pStyle w:val="CellBodyLeft"/>
                  <w:numPr>
                    <w:ilvl w:val="0"/>
                    <w:numId w:val="34"/>
                  </w:numPr>
                  <w:spacing w:before="0"/>
                </w:pPr>
                <w:r>
                  <w:t>Review and corrections to Gamma</w:t>
                </w:r>
              </w:p>
            </w:tc>
            <w:tc>
              <w:tcPr>
                <w:tcW w:w="2250" w:type="dxa"/>
                <w:tcBorders>
                  <w:top w:val="single" w:sz="6" w:space="0" w:color="auto"/>
                  <w:left w:val="single" w:sz="6" w:space="0" w:color="auto"/>
                  <w:bottom w:val="single" w:sz="6" w:space="0" w:color="auto"/>
                  <w:right w:val="single" w:sz="6" w:space="0" w:color="auto"/>
                </w:tcBorders>
                <w:vAlign w:val="center"/>
              </w:tcPr>
              <w:p w14:paraId="7BE99C95" w14:textId="3B8825AF" w:rsidR="000C4DAE" w:rsidRDefault="008275E6" w:rsidP="00861B0E">
                <w:pPr>
                  <w:pStyle w:val="CellBodyLeft"/>
                  <w:spacing w:before="0"/>
                  <w:ind w:left="0"/>
                </w:pPr>
                <w:r>
                  <w:t>26/09/2016</w:t>
                </w:r>
              </w:p>
            </w:tc>
          </w:tr>
          <w:tr w:rsidR="001F0361" w14:paraId="6FB7182C"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3DB36D26" w14:textId="30A87314" w:rsidR="001F0361" w:rsidRDefault="001F0361" w:rsidP="004A2FB5">
                <w:pPr>
                  <w:pStyle w:val="CellBodyCenter"/>
                  <w:spacing w:before="0"/>
                  <w:ind w:left="0"/>
                  <w:rPr>
                    <w:lang w:val="en-US"/>
                  </w:rPr>
                </w:pPr>
                <w:r>
                  <w:rPr>
                    <w:lang w:val="en-US"/>
                  </w:rPr>
                  <w:t>0.7.4</w:t>
                </w:r>
              </w:p>
            </w:tc>
            <w:tc>
              <w:tcPr>
                <w:tcW w:w="1080" w:type="dxa"/>
                <w:tcBorders>
                  <w:top w:val="single" w:sz="6" w:space="0" w:color="auto"/>
                  <w:left w:val="single" w:sz="6" w:space="0" w:color="auto"/>
                  <w:bottom w:val="single" w:sz="6" w:space="0" w:color="auto"/>
                  <w:right w:val="single" w:sz="6" w:space="0" w:color="auto"/>
                </w:tcBorders>
                <w:vAlign w:val="center"/>
              </w:tcPr>
              <w:p w14:paraId="276F2AA4" w14:textId="77777777" w:rsidR="001F0361" w:rsidRDefault="001F0361" w:rsidP="001C34B8">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6EC3AC45" w14:textId="4953A14E" w:rsidR="001F0361" w:rsidRDefault="001F0361" w:rsidP="004A2FB5">
                <w:pPr>
                  <w:pStyle w:val="CellBodyLeft"/>
                  <w:spacing w:before="0"/>
                  <w:ind w:left="0"/>
                </w:pPr>
                <w:r>
                  <w:t>Yoni Chechik</w:t>
                </w:r>
              </w:p>
            </w:tc>
            <w:tc>
              <w:tcPr>
                <w:tcW w:w="3465" w:type="dxa"/>
                <w:tcBorders>
                  <w:top w:val="single" w:sz="6" w:space="0" w:color="auto"/>
                  <w:left w:val="single" w:sz="6" w:space="0" w:color="auto"/>
                  <w:bottom w:val="single" w:sz="6" w:space="0" w:color="auto"/>
                  <w:right w:val="single" w:sz="6" w:space="0" w:color="auto"/>
                </w:tcBorders>
                <w:vAlign w:val="center"/>
              </w:tcPr>
              <w:p w14:paraId="2A669D5B" w14:textId="59295177" w:rsidR="001F0361" w:rsidRDefault="003C08EA" w:rsidP="0025681E">
                <w:pPr>
                  <w:pStyle w:val="CellBodyLeft"/>
                  <w:numPr>
                    <w:ilvl w:val="0"/>
                    <w:numId w:val="39"/>
                  </w:numPr>
                  <w:spacing w:before="0"/>
                </w:pPr>
                <w:r>
                  <w:t>JFIL &amp; gamma bypass==1 bug fixed</w:t>
                </w:r>
              </w:p>
              <w:p w14:paraId="48239849" w14:textId="63E1A1B3" w:rsidR="003C08EA" w:rsidRDefault="003C08EA" w:rsidP="0025681E">
                <w:pPr>
                  <w:pStyle w:val="CellBodyLeft"/>
                  <w:numPr>
                    <w:ilvl w:val="0"/>
                    <w:numId w:val="39"/>
                  </w:numPr>
                  <w:spacing w:before="0"/>
                </w:pPr>
                <w:r>
                  <w:t>Range finder through gamma</w:t>
                </w:r>
              </w:p>
              <w:p w14:paraId="06852557" w14:textId="097F30EE" w:rsidR="006746D9" w:rsidRDefault="006746D9" w:rsidP="0025681E">
                <w:pPr>
                  <w:pStyle w:val="CellBodyLeft"/>
                  <w:numPr>
                    <w:ilvl w:val="0"/>
                    <w:numId w:val="39"/>
                  </w:numPr>
                  <w:spacing w:before="0"/>
                </w:pPr>
                <w:r>
                  <w:t>pipeFlags is non an input</w:t>
                </w:r>
              </w:p>
              <w:p w14:paraId="0DB590C3" w14:textId="6E298865" w:rsidR="00420E03" w:rsidRDefault="00420E03" w:rsidP="0025681E">
                <w:pPr>
                  <w:pStyle w:val="CellBodyLeft"/>
                  <w:numPr>
                    <w:ilvl w:val="0"/>
                    <w:numId w:val="39"/>
                  </w:numPr>
                  <w:spacing w:before="0"/>
                </w:pPr>
                <w:r>
                  <w:t>Column buffer</w:t>
                </w:r>
              </w:p>
              <w:p w14:paraId="63B4B2F9" w14:textId="5D193081" w:rsidR="003C08EA" w:rsidRDefault="003C08EA" w:rsidP="003C08EA">
                <w:pPr>
                  <w:pStyle w:val="CellBodyLeft"/>
                  <w:spacing w:before="0"/>
                  <w:ind w:left="0"/>
                </w:pPr>
              </w:p>
            </w:tc>
            <w:tc>
              <w:tcPr>
                <w:tcW w:w="2250" w:type="dxa"/>
                <w:tcBorders>
                  <w:top w:val="single" w:sz="6" w:space="0" w:color="auto"/>
                  <w:left w:val="single" w:sz="6" w:space="0" w:color="auto"/>
                  <w:bottom w:val="single" w:sz="6" w:space="0" w:color="auto"/>
                  <w:right w:val="single" w:sz="6" w:space="0" w:color="auto"/>
                </w:tcBorders>
                <w:vAlign w:val="center"/>
              </w:tcPr>
              <w:p w14:paraId="2642E77B" w14:textId="22254EDC" w:rsidR="001F0361" w:rsidRDefault="0049503C" w:rsidP="00861B0E">
                <w:pPr>
                  <w:pStyle w:val="CellBodyLeft"/>
                  <w:spacing w:before="0"/>
                  <w:ind w:left="0"/>
                </w:pPr>
                <w:r>
                  <w:t>1/11/2016</w:t>
                </w:r>
              </w:p>
            </w:tc>
          </w:tr>
          <w:tr w:rsidR="0049503C" w14:paraId="4668159F"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244F2D56" w14:textId="6D92AA41" w:rsidR="0049503C" w:rsidRDefault="0049503C" w:rsidP="0049503C">
                <w:pPr>
                  <w:pStyle w:val="CellBodyCenter"/>
                  <w:spacing w:before="0"/>
                  <w:ind w:left="0"/>
                  <w:rPr>
                    <w:lang w:val="en-US"/>
                  </w:rPr>
                </w:pPr>
                <w:r>
                  <w:rPr>
                    <w:lang w:val="en-US"/>
                  </w:rPr>
                  <w:t>0.7.41</w:t>
                </w:r>
              </w:p>
            </w:tc>
            <w:tc>
              <w:tcPr>
                <w:tcW w:w="1080" w:type="dxa"/>
                <w:tcBorders>
                  <w:top w:val="single" w:sz="6" w:space="0" w:color="auto"/>
                  <w:left w:val="single" w:sz="6" w:space="0" w:color="auto"/>
                  <w:bottom w:val="single" w:sz="6" w:space="0" w:color="auto"/>
                  <w:right w:val="single" w:sz="6" w:space="0" w:color="auto"/>
                </w:tcBorders>
                <w:vAlign w:val="center"/>
              </w:tcPr>
              <w:p w14:paraId="0C8B0DEB" w14:textId="77777777" w:rsidR="0049503C" w:rsidRDefault="0049503C" w:rsidP="0049503C">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4DA1A366" w14:textId="34D01FBB" w:rsidR="0049503C" w:rsidRDefault="0049503C" w:rsidP="0049503C">
                <w:pPr>
                  <w:pStyle w:val="CellBodyLeft"/>
                  <w:spacing w:before="0"/>
                  <w:ind w:left="0"/>
                </w:pPr>
                <w:r>
                  <w:t>Yoni Chechik</w:t>
                </w:r>
              </w:p>
            </w:tc>
            <w:tc>
              <w:tcPr>
                <w:tcW w:w="3465" w:type="dxa"/>
                <w:tcBorders>
                  <w:top w:val="single" w:sz="6" w:space="0" w:color="auto"/>
                  <w:left w:val="single" w:sz="6" w:space="0" w:color="auto"/>
                  <w:bottom w:val="single" w:sz="6" w:space="0" w:color="auto"/>
                  <w:right w:val="single" w:sz="6" w:space="0" w:color="auto"/>
                </w:tcBorders>
                <w:vAlign w:val="center"/>
              </w:tcPr>
              <w:p w14:paraId="4D064E48" w14:textId="3AF937DA" w:rsidR="0049503C" w:rsidRDefault="0049503C" w:rsidP="0049503C">
                <w:pPr>
                  <w:pStyle w:val="CellBodyLeft"/>
                  <w:spacing w:before="0"/>
                </w:pPr>
                <w:r>
                  <w:t>Jfil bypass IR –overflow explained</w:t>
                </w:r>
              </w:p>
            </w:tc>
            <w:tc>
              <w:tcPr>
                <w:tcW w:w="2250" w:type="dxa"/>
                <w:tcBorders>
                  <w:top w:val="single" w:sz="6" w:space="0" w:color="auto"/>
                  <w:left w:val="single" w:sz="6" w:space="0" w:color="auto"/>
                  <w:bottom w:val="single" w:sz="6" w:space="0" w:color="auto"/>
                  <w:right w:val="single" w:sz="6" w:space="0" w:color="auto"/>
                </w:tcBorders>
                <w:vAlign w:val="center"/>
              </w:tcPr>
              <w:p w14:paraId="05F5EBEA" w14:textId="0C4F0539" w:rsidR="0049503C" w:rsidRDefault="0049503C" w:rsidP="0049503C">
                <w:pPr>
                  <w:pStyle w:val="CellBodyLeft"/>
                  <w:spacing w:before="0"/>
                  <w:ind w:left="0"/>
                </w:pPr>
                <w:r>
                  <w:t>15/12/2016</w:t>
                </w:r>
              </w:p>
            </w:tc>
          </w:tr>
          <w:tr w:rsidR="00D1758A" w14:paraId="0A98648F"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6423CD22" w14:textId="77777777" w:rsidR="00D1758A" w:rsidRDefault="00D1758A" w:rsidP="0049503C">
                <w:pPr>
                  <w:pStyle w:val="CellBodyCenter"/>
                  <w:spacing w:before="0"/>
                  <w:ind w:left="0"/>
                  <w:rPr>
                    <w:lang w:val="en-US"/>
                  </w:rPr>
                </w:pPr>
              </w:p>
            </w:tc>
            <w:tc>
              <w:tcPr>
                <w:tcW w:w="1080" w:type="dxa"/>
                <w:tcBorders>
                  <w:top w:val="single" w:sz="6" w:space="0" w:color="auto"/>
                  <w:left w:val="single" w:sz="6" w:space="0" w:color="auto"/>
                  <w:bottom w:val="single" w:sz="6" w:space="0" w:color="auto"/>
                  <w:right w:val="single" w:sz="6" w:space="0" w:color="auto"/>
                </w:tcBorders>
                <w:vAlign w:val="center"/>
              </w:tcPr>
              <w:p w14:paraId="4C817348" w14:textId="1B057504" w:rsidR="00D1758A" w:rsidRDefault="00D1758A" w:rsidP="0049503C">
                <w:pPr>
                  <w:pStyle w:val="CellBodyCenter"/>
                  <w:spacing w:before="0"/>
                  <w:ind w:left="0"/>
                </w:pPr>
                <w:r>
                  <w:t>0.9</w:t>
                </w:r>
              </w:p>
            </w:tc>
            <w:tc>
              <w:tcPr>
                <w:tcW w:w="2340" w:type="dxa"/>
                <w:tcBorders>
                  <w:top w:val="single" w:sz="6" w:space="0" w:color="auto"/>
                  <w:left w:val="single" w:sz="6" w:space="0" w:color="auto"/>
                  <w:bottom w:val="single" w:sz="6" w:space="0" w:color="auto"/>
                  <w:right w:val="single" w:sz="6" w:space="0" w:color="auto"/>
                </w:tcBorders>
                <w:vAlign w:val="center"/>
              </w:tcPr>
              <w:p w14:paraId="1D307A82" w14:textId="3B66C8AF" w:rsidR="00D1758A" w:rsidRDefault="00D1758A" w:rsidP="0049503C">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67D88F89" w14:textId="62D797C8" w:rsidR="00D1758A" w:rsidRDefault="00D1758A" w:rsidP="0049503C">
                <w:pPr>
                  <w:pStyle w:val="CellBodyLeft"/>
                  <w:spacing w:before="0"/>
                </w:pPr>
                <w:r>
                  <w:t>Remove flags</w:t>
                </w:r>
              </w:p>
            </w:tc>
            <w:tc>
              <w:tcPr>
                <w:tcW w:w="2250" w:type="dxa"/>
                <w:tcBorders>
                  <w:top w:val="single" w:sz="6" w:space="0" w:color="auto"/>
                  <w:left w:val="single" w:sz="6" w:space="0" w:color="auto"/>
                  <w:bottom w:val="single" w:sz="6" w:space="0" w:color="auto"/>
                  <w:right w:val="single" w:sz="6" w:space="0" w:color="auto"/>
                </w:tcBorders>
                <w:vAlign w:val="center"/>
              </w:tcPr>
              <w:p w14:paraId="7A077174" w14:textId="03E6C22E" w:rsidR="00D1758A" w:rsidRDefault="00D1758A" w:rsidP="0049503C">
                <w:pPr>
                  <w:pStyle w:val="CellBodyLeft"/>
                  <w:spacing w:before="0"/>
                  <w:ind w:left="0"/>
                </w:pPr>
                <w:r>
                  <w:t>02-Feb-2017</w:t>
                </w:r>
              </w:p>
            </w:tc>
          </w:tr>
          <w:tr w:rsidR="004C0BE5" w14:paraId="3B60FD29"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309A186C" w14:textId="77777777" w:rsidR="004C0BE5" w:rsidRDefault="004C0BE5" w:rsidP="0049503C">
                <w:pPr>
                  <w:pStyle w:val="CellBodyCenter"/>
                  <w:spacing w:before="0"/>
                  <w:ind w:left="0"/>
                  <w:rPr>
                    <w:lang w:val="en-US"/>
                  </w:rPr>
                </w:pPr>
              </w:p>
            </w:tc>
            <w:tc>
              <w:tcPr>
                <w:tcW w:w="1080" w:type="dxa"/>
                <w:tcBorders>
                  <w:top w:val="single" w:sz="6" w:space="0" w:color="auto"/>
                  <w:left w:val="single" w:sz="6" w:space="0" w:color="auto"/>
                  <w:bottom w:val="single" w:sz="6" w:space="0" w:color="auto"/>
                  <w:right w:val="single" w:sz="6" w:space="0" w:color="auto"/>
                </w:tcBorders>
                <w:vAlign w:val="center"/>
              </w:tcPr>
              <w:p w14:paraId="22A7B3AA" w14:textId="4687D94D" w:rsidR="004C0BE5" w:rsidRDefault="004C0BE5" w:rsidP="0049503C">
                <w:pPr>
                  <w:pStyle w:val="CellBodyCenter"/>
                  <w:spacing w:before="0"/>
                  <w:ind w:left="0"/>
                </w:pPr>
                <w:r>
                  <w:t>0.9</w:t>
                </w:r>
              </w:p>
            </w:tc>
            <w:tc>
              <w:tcPr>
                <w:tcW w:w="2340" w:type="dxa"/>
                <w:tcBorders>
                  <w:top w:val="single" w:sz="6" w:space="0" w:color="auto"/>
                  <w:left w:val="single" w:sz="6" w:space="0" w:color="auto"/>
                  <w:bottom w:val="single" w:sz="6" w:space="0" w:color="auto"/>
                  <w:right w:val="single" w:sz="6" w:space="0" w:color="auto"/>
                </w:tcBorders>
                <w:vAlign w:val="center"/>
              </w:tcPr>
              <w:p w14:paraId="16A43EBA" w14:textId="3A306B21" w:rsidR="004C0BE5" w:rsidRDefault="004C0BE5" w:rsidP="0049503C">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3607215D" w14:textId="617C266C" w:rsidR="004C0BE5" w:rsidRDefault="004C0BE5" w:rsidP="0049503C">
                <w:pPr>
                  <w:pStyle w:val="CellBodyLeft"/>
                  <w:spacing w:before="0"/>
                </w:pPr>
                <w:r>
                  <w:t>Update block diagram</w:t>
                </w:r>
              </w:p>
            </w:tc>
            <w:tc>
              <w:tcPr>
                <w:tcW w:w="2250" w:type="dxa"/>
                <w:tcBorders>
                  <w:top w:val="single" w:sz="6" w:space="0" w:color="auto"/>
                  <w:left w:val="single" w:sz="6" w:space="0" w:color="auto"/>
                  <w:bottom w:val="single" w:sz="6" w:space="0" w:color="auto"/>
                  <w:right w:val="single" w:sz="6" w:space="0" w:color="auto"/>
                </w:tcBorders>
                <w:vAlign w:val="center"/>
              </w:tcPr>
              <w:p w14:paraId="4A97C4AD" w14:textId="72DAE169" w:rsidR="004C0BE5" w:rsidRDefault="004C0BE5" w:rsidP="0049503C">
                <w:pPr>
                  <w:pStyle w:val="CellBodyLeft"/>
                  <w:spacing w:before="0"/>
                  <w:ind w:left="0"/>
                </w:pPr>
                <w:r>
                  <w:t>05-02-2017</w:t>
                </w:r>
              </w:p>
            </w:tc>
          </w:tr>
          <w:tr w:rsidR="00D41BFE" w14:paraId="6E914FA3"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361D78A5" w14:textId="77777777" w:rsidR="00D41BFE" w:rsidRDefault="00D41BFE" w:rsidP="0049503C">
                <w:pPr>
                  <w:pStyle w:val="CellBodyCenter"/>
                  <w:spacing w:before="0"/>
                  <w:ind w:left="0"/>
                  <w:rPr>
                    <w:lang w:val="en-US"/>
                  </w:rPr>
                </w:pPr>
              </w:p>
            </w:tc>
            <w:tc>
              <w:tcPr>
                <w:tcW w:w="1080" w:type="dxa"/>
                <w:tcBorders>
                  <w:top w:val="single" w:sz="6" w:space="0" w:color="auto"/>
                  <w:left w:val="single" w:sz="6" w:space="0" w:color="auto"/>
                  <w:bottom w:val="single" w:sz="6" w:space="0" w:color="auto"/>
                  <w:right w:val="single" w:sz="6" w:space="0" w:color="auto"/>
                </w:tcBorders>
                <w:vAlign w:val="center"/>
              </w:tcPr>
              <w:p w14:paraId="23AA21F8" w14:textId="4D65DFC1" w:rsidR="00D41BFE" w:rsidRDefault="00D41BFE" w:rsidP="0049503C">
                <w:pPr>
                  <w:pStyle w:val="CellBodyCenter"/>
                  <w:spacing w:before="0"/>
                  <w:ind w:left="0"/>
                </w:pPr>
                <w:r>
                  <w:t>0.91</w:t>
                </w:r>
              </w:p>
            </w:tc>
            <w:tc>
              <w:tcPr>
                <w:tcW w:w="2340" w:type="dxa"/>
                <w:tcBorders>
                  <w:top w:val="single" w:sz="6" w:space="0" w:color="auto"/>
                  <w:left w:val="single" w:sz="6" w:space="0" w:color="auto"/>
                  <w:bottom w:val="single" w:sz="6" w:space="0" w:color="auto"/>
                  <w:right w:val="single" w:sz="6" w:space="0" w:color="auto"/>
                </w:tcBorders>
                <w:vAlign w:val="center"/>
              </w:tcPr>
              <w:p w14:paraId="50E5DA45" w14:textId="5845DF94" w:rsidR="00D41BFE" w:rsidRDefault="00D41BFE" w:rsidP="0049503C">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1CF3653B" w14:textId="09A00FE8" w:rsidR="00D41BFE" w:rsidRDefault="00D41BFE" w:rsidP="0049503C">
                <w:pPr>
                  <w:pStyle w:val="CellBodyLeft"/>
                  <w:spacing w:before="0"/>
                </w:pPr>
                <w:r>
                  <w:t>Update invalidation logic</w:t>
                </w:r>
              </w:p>
            </w:tc>
            <w:tc>
              <w:tcPr>
                <w:tcW w:w="2250" w:type="dxa"/>
                <w:tcBorders>
                  <w:top w:val="single" w:sz="6" w:space="0" w:color="auto"/>
                  <w:left w:val="single" w:sz="6" w:space="0" w:color="auto"/>
                  <w:bottom w:val="single" w:sz="6" w:space="0" w:color="auto"/>
                  <w:right w:val="single" w:sz="6" w:space="0" w:color="auto"/>
                </w:tcBorders>
                <w:vAlign w:val="center"/>
              </w:tcPr>
              <w:p w14:paraId="407F4BF2" w14:textId="28148248" w:rsidR="00D41BFE" w:rsidRDefault="00D41BFE" w:rsidP="00D41BFE">
                <w:pPr>
                  <w:pStyle w:val="CellBodyLeft"/>
                  <w:spacing w:before="0"/>
                  <w:ind w:left="0"/>
                </w:pPr>
                <w:r>
                  <w:t>01-Mar-2017</w:t>
                </w:r>
              </w:p>
            </w:tc>
          </w:tr>
        </w:tbl>
        <w:p w14:paraId="0F8D1BA9" w14:textId="3DAF7364" w:rsidR="00244109" w:rsidRDefault="00244109">
          <w:pPr>
            <w:spacing w:after="160" w:line="259" w:lineRule="auto"/>
          </w:pPr>
          <w:r>
            <w:br w:type="page"/>
          </w:r>
        </w:p>
        <w:p w14:paraId="336AD915" w14:textId="77777777" w:rsidR="00244109" w:rsidRDefault="00682025">
          <w:pPr>
            <w:spacing w:after="160" w:line="259" w:lineRule="auto"/>
            <w:rPr>
              <w:rFonts w:asciiTheme="majorHAnsi" w:eastAsiaTheme="majorEastAsia" w:hAnsiTheme="majorHAnsi" w:cstheme="majorBidi"/>
              <w:color w:val="2E74B5" w:themeColor="accent1" w:themeShade="BF"/>
              <w:sz w:val="32"/>
              <w:szCs w:val="32"/>
            </w:rPr>
          </w:pPr>
          <w:r>
            <w:lastRenderedPageBreak/>
            <w:t>7</w:t>
          </w:r>
        </w:p>
      </w:sdtContent>
    </w:sdt>
    <w:sdt>
      <w:sdtPr>
        <w:rPr>
          <w:rFonts w:ascii="Verdana" w:eastAsia="Times New Roman" w:hAnsi="Verdana" w:cs="Times New Roman"/>
          <w:color w:val="auto"/>
          <w:sz w:val="18"/>
          <w:szCs w:val="20"/>
        </w:rPr>
        <w:id w:val="-174812140"/>
        <w:docPartObj>
          <w:docPartGallery w:val="Table of Contents"/>
          <w:docPartUnique/>
        </w:docPartObj>
      </w:sdtPr>
      <w:sdtEndPr>
        <w:rPr>
          <w:rFonts w:ascii="Times New Roman" w:hAnsi="Times New Roman"/>
          <w:b/>
          <w:bCs/>
          <w:noProof/>
          <w:sz w:val="24"/>
          <w:szCs w:val="24"/>
        </w:rPr>
      </w:sdtEndPr>
      <w:sdtContent>
        <w:p w14:paraId="2516DC26" w14:textId="77777777" w:rsidR="000D6110" w:rsidRDefault="000D6110">
          <w:pPr>
            <w:pStyle w:val="TOCHeading"/>
          </w:pPr>
          <w:r>
            <w:t>Contents</w:t>
          </w:r>
        </w:p>
        <w:p w14:paraId="3F15CB77" w14:textId="77777777" w:rsidR="00CC7ACE" w:rsidRDefault="000D6110">
          <w:pPr>
            <w:pStyle w:val="TOC1"/>
            <w:tabs>
              <w:tab w:val="left" w:pos="360"/>
              <w:tab w:val="right" w:leader="dot" w:pos="99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3800386" w:history="1">
            <w:r w:rsidR="00CC7ACE" w:rsidRPr="000E1628">
              <w:rPr>
                <w:rStyle w:val="Hyperlink"/>
                <w:noProof/>
              </w:rPr>
              <w:t>1</w:t>
            </w:r>
            <w:r w:rsidR="00CC7ACE">
              <w:rPr>
                <w:rFonts w:asciiTheme="minorHAnsi" w:eastAsiaTheme="minorEastAsia" w:hAnsiTheme="minorHAnsi" w:cstheme="minorBidi"/>
                <w:noProof/>
                <w:sz w:val="22"/>
                <w:szCs w:val="22"/>
              </w:rPr>
              <w:tab/>
            </w:r>
            <w:r w:rsidR="00CC7ACE" w:rsidRPr="000E1628">
              <w:rPr>
                <w:rStyle w:val="Hyperlink"/>
                <w:noProof/>
              </w:rPr>
              <w:t>Introduction</w:t>
            </w:r>
            <w:r w:rsidR="00CC7ACE">
              <w:rPr>
                <w:noProof/>
                <w:webHidden/>
              </w:rPr>
              <w:tab/>
            </w:r>
            <w:r w:rsidR="00CC7ACE">
              <w:rPr>
                <w:noProof/>
                <w:webHidden/>
              </w:rPr>
              <w:fldChar w:fldCharType="begin"/>
            </w:r>
            <w:r w:rsidR="00CC7ACE">
              <w:rPr>
                <w:noProof/>
                <w:webHidden/>
              </w:rPr>
              <w:instrText xml:space="preserve"> PAGEREF _Toc473800386 \h </w:instrText>
            </w:r>
            <w:r w:rsidR="00CC7ACE">
              <w:rPr>
                <w:noProof/>
                <w:webHidden/>
              </w:rPr>
            </w:r>
            <w:r w:rsidR="00CC7ACE">
              <w:rPr>
                <w:noProof/>
                <w:webHidden/>
              </w:rPr>
              <w:fldChar w:fldCharType="separate"/>
            </w:r>
            <w:r w:rsidR="00CC7ACE">
              <w:rPr>
                <w:noProof/>
                <w:webHidden/>
              </w:rPr>
              <w:t>4</w:t>
            </w:r>
            <w:r w:rsidR="00CC7ACE">
              <w:rPr>
                <w:noProof/>
                <w:webHidden/>
              </w:rPr>
              <w:fldChar w:fldCharType="end"/>
            </w:r>
          </w:hyperlink>
        </w:p>
        <w:p w14:paraId="422B653A" w14:textId="77777777" w:rsidR="00CC7ACE" w:rsidRDefault="006152E2">
          <w:pPr>
            <w:pStyle w:val="TOC1"/>
            <w:tabs>
              <w:tab w:val="left" w:pos="360"/>
              <w:tab w:val="right" w:leader="dot" w:pos="9940"/>
            </w:tabs>
            <w:rPr>
              <w:rFonts w:asciiTheme="minorHAnsi" w:eastAsiaTheme="minorEastAsia" w:hAnsiTheme="minorHAnsi" w:cstheme="minorBidi"/>
              <w:noProof/>
              <w:sz w:val="22"/>
              <w:szCs w:val="22"/>
            </w:rPr>
          </w:pPr>
          <w:hyperlink w:anchor="_Toc473800387" w:history="1">
            <w:r w:rsidR="00CC7ACE" w:rsidRPr="000E1628">
              <w:rPr>
                <w:rStyle w:val="Hyperlink"/>
                <w:noProof/>
              </w:rPr>
              <w:t>2</w:t>
            </w:r>
            <w:r w:rsidR="00CC7ACE">
              <w:rPr>
                <w:rFonts w:asciiTheme="minorHAnsi" w:eastAsiaTheme="minorEastAsia" w:hAnsiTheme="minorHAnsi" w:cstheme="minorBidi"/>
                <w:noProof/>
                <w:sz w:val="22"/>
                <w:szCs w:val="22"/>
              </w:rPr>
              <w:tab/>
            </w:r>
            <w:r w:rsidR="00CC7ACE" w:rsidRPr="000E1628">
              <w:rPr>
                <w:rStyle w:val="Hyperlink"/>
                <w:noProof/>
              </w:rPr>
              <w:t>Memory and interfaces</w:t>
            </w:r>
            <w:r w:rsidR="00CC7ACE">
              <w:rPr>
                <w:noProof/>
                <w:webHidden/>
              </w:rPr>
              <w:tab/>
            </w:r>
            <w:r w:rsidR="00CC7ACE">
              <w:rPr>
                <w:noProof/>
                <w:webHidden/>
              </w:rPr>
              <w:fldChar w:fldCharType="begin"/>
            </w:r>
            <w:r w:rsidR="00CC7ACE">
              <w:rPr>
                <w:noProof/>
                <w:webHidden/>
              </w:rPr>
              <w:instrText xml:space="preserve"> PAGEREF _Toc473800387 \h </w:instrText>
            </w:r>
            <w:r w:rsidR="00CC7ACE">
              <w:rPr>
                <w:noProof/>
                <w:webHidden/>
              </w:rPr>
            </w:r>
            <w:r w:rsidR="00CC7ACE">
              <w:rPr>
                <w:noProof/>
                <w:webHidden/>
              </w:rPr>
              <w:fldChar w:fldCharType="separate"/>
            </w:r>
            <w:r w:rsidR="00CC7ACE">
              <w:rPr>
                <w:noProof/>
                <w:webHidden/>
              </w:rPr>
              <w:t>5</w:t>
            </w:r>
            <w:r w:rsidR="00CC7ACE">
              <w:rPr>
                <w:noProof/>
                <w:webHidden/>
              </w:rPr>
              <w:fldChar w:fldCharType="end"/>
            </w:r>
          </w:hyperlink>
        </w:p>
        <w:p w14:paraId="15D74979" w14:textId="77777777" w:rsidR="00CC7ACE" w:rsidRDefault="006152E2">
          <w:pPr>
            <w:pStyle w:val="TOC2"/>
            <w:rPr>
              <w:rFonts w:asciiTheme="minorHAnsi" w:eastAsiaTheme="minorEastAsia" w:hAnsiTheme="minorHAnsi" w:cstheme="minorBidi"/>
              <w:noProof/>
              <w:sz w:val="22"/>
              <w:szCs w:val="22"/>
            </w:rPr>
          </w:pPr>
          <w:hyperlink w:anchor="_Toc473800388" w:history="1">
            <w:r w:rsidR="00CC7ACE" w:rsidRPr="000E1628">
              <w:rPr>
                <w:rStyle w:val="Hyperlink"/>
                <w:noProof/>
              </w:rPr>
              <w:t>2.1</w:t>
            </w:r>
            <w:r w:rsidR="00CC7ACE">
              <w:rPr>
                <w:rFonts w:asciiTheme="minorHAnsi" w:eastAsiaTheme="minorEastAsia" w:hAnsiTheme="minorHAnsi" w:cstheme="minorBidi"/>
                <w:noProof/>
                <w:sz w:val="22"/>
                <w:szCs w:val="22"/>
              </w:rPr>
              <w:tab/>
            </w:r>
            <w:r w:rsidR="00CC7ACE" w:rsidRPr="000E1628">
              <w:rPr>
                <w:rStyle w:val="Hyperlink"/>
                <w:noProof/>
              </w:rPr>
              <w:t>Interfaces</w:t>
            </w:r>
            <w:r w:rsidR="00CC7ACE">
              <w:rPr>
                <w:noProof/>
                <w:webHidden/>
              </w:rPr>
              <w:tab/>
            </w:r>
            <w:r w:rsidR="00CC7ACE">
              <w:rPr>
                <w:noProof/>
                <w:webHidden/>
              </w:rPr>
              <w:fldChar w:fldCharType="begin"/>
            </w:r>
            <w:r w:rsidR="00CC7ACE">
              <w:rPr>
                <w:noProof/>
                <w:webHidden/>
              </w:rPr>
              <w:instrText xml:space="preserve"> PAGEREF _Toc473800388 \h </w:instrText>
            </w:r>
            <w:r w:rsidR="00CC7ACE">
              <w:rPr>
                <w:noProof/>
                <w:webHidden/>
              </w:rPr>
            </w:r>
            <w:r w:rsidR="00CC7ACE">
              <w:rPr>
                <w:noProof/>
                <w:webHidden/>
              </w:rPr>
              <w:fldChar w:fldCharType="separate"/>
            </w:r>
            <w:r w:rsidR="00CC7ACE">
              <w:rPr>
                <w:noProof/>
                <w:webHidden/>
              </w:rPr>
              <w:t>5</w:t>
            </w:r>
            <w:r w:rsidR="00CC7ACE">
              <w:rPr>
                <w:noProof/>
                <w:webHidden/>
              </w:rPr>
              <w:fldChar w:fldCharType="end"/>
            </w:r>
          </w:hyperlink>
        </w:p>
        <w:p w14:paraId="7F2A73E8" w14:textId="77777777" w:rsidR="00CC7ACE" w:rsidRDefault="006152E2">
          <w:pPr>
            <w:pStyle w:val="TOC3"/>
            <w:tabs>
              <w:tab w:val="left" w:pos="1100"/>
              <w:tab w:val="right" w:leader="dot" w:pos="9940"/>
            </w:tabs>
            <w:rPr>
              <w:rFonts w:asciiTheme="minorHAnsi" w:eastAsiaTheme="minorEastAsia" w:hAnsiTheme="minorHAnsi" w:cstheme="minorBidi"/>
              <w:noProof/>
              <w:sz w:val="22"/>
              <w:szCs w:val="22"/>
            </w:rPr>
          </w:pPr>
          <w:hyperlink w:anchor="_Toc473800389" w:history="1">
            <w:r w:rsidR="00CC7ACE" w:rsidRPr="000E1628">
              <w:rPr>
                <w:rStyle w:val="Hyperlink"/>
                <w:noProof/>
              </w:rPr>
              <w:t>2.1.1</w:t>
            </w:r>
            <w:r w:rsidR="00CC7ACE">
              <w:rPr>
                <w:rFonts w:asciiTheme="minorHAnsi" w:eastAsiaTheme="minorEastAsia" w:hAnsiTheme="minorHAnsi" w:cstheme="minorBidi"/>
                <w:noProof/>
                <w:sz w:val="22"/>
                <w:szCs w:val="22"/>
              </w:rPr>
              <w:tab/>
            </w:r>
            <w:r w:rsidR="00CC7ACE" w:rsidRPr="000E1628">
              <w:rPr>
                <w:rStyle w:val="Hyperlink"/>
                <w:noProof/>
              </w:rPr>
              <w:t>Input</w:t>
            </w:r>
            <w:r w:rsidR="00CC7ACE">
              <w:rPr>
                <w:noProof/>
                <w:webHidden/>
              </w:rPr>
              <w:tab/>
            </w:r>
            <w:r w:rsidR="00CC7ACE">
              <w:rPr>
                <w:noProof/>
                <w:webHidden/>
              </w:rPr>
              <w:fldChar w:fldCharType="begin"/>
            </w:r>
            <w:r w:rsidR="00CC7ACE">
              <w:rPr>
                <w:noProof/>
                <w:webHidden/>
              </w:rPr>
              <w:instrText xml:space="preserve"> PAGEREF _Toc473800389 \h </w:instrText>
            </w:r>
            <w:r w:rsidR="00CC7ACE">
              <w:rPr>
                <w:noProof/>
                <w:webHidden/>
              </w:rPr>
            </w:r>
            <w:r w:rsidR="00CC7ACE">
              <w:rPr>
                <w:noProof/>
                <w:webHidden/>
              </w:rPr>
              <w:fldChar w:fldCharType="separate"/>
            </w:r>
            <w:r w:rsidR="00CC7ACE">
              <w:rPr>
                <w:noProof/>
                <w:webHidden/>
              </w:rPr>
              <w:t>5</w:t>
            </w:r>
            <w:r w:rsidR="00CC7ACE">
              <w:rPr>
                <w:noProof/>
                <w:webHidden/>
              </w:rPr>
              <w:fldChar w:fldCharType="end"/>
            </w:r>
          </w:hyperlink>
        </w:p>
        <w:p w14:paraId="1AAD7A07" w14:textId="77777777" w:rsidR="00CC7ACE" w:rsidRDefault="006152E2">
          <w:pPr>
            <w:pStyle w:val="TOC3"/>
            <w:tabs>
              <w:tab w:val="left" w:pos="1100"/>
              <w:tab w:val="right" w:leader="dot" w:pos="9940"/>
            </w:tabs>
            <w:rPr>
              <w:rFonts w:asciiTheme="minorHAnsi" w:eastAsiaTheme="minorEastAsia" w:hAnsiTheme="minorHAnsi" w:cstheme="minorBidi"/>
              <w:noProof/>
              <w:sz w:val="22"/>
              <w:szCs w:val="22"/>
            </w:rPr>
          </w:pPr>
          <w:hyperlink w:anchor="_Toc473800390" w:history="1">
            <w:r w:rsidR="00CC7ACE" w:rsidRPr="000E1628">
              <w:rPr>
                <w:rStyle w:val="Hyperlink"/>
                <w:noProof/>
              </w:rPr>
              <w:t>2.1.2</w:t>
            </w:r>
            <w:r w:rsidR="00CC7ACE">
              <w:rPr>
                <w:rFonts w:asciiTheme="minorHAnsi" w:eastAsiaTheme="minorEastAsia" w:hAnsiTheme="minorHAnsi" w:cstheme="minorBidi"/>
                <w:noProof/>
                <w:sz w:val="22"/>
                <w:szCs w:val="22"/>
              </w:rPr>
              <w:tab/>
            </w:r>
            <w:r w:rsidR="00CC7ACE" w:rsidRPr="000E1628">
              <w:rPr>
                <w:rStyle w:val="Hyperlink"/>
                <w:noProof/>
              </w:rPr>
              <w:t>Internal channels</w:t>
            </w:r>
            <w:r w:rsidR="00CC7ACE">
              <w:rPr>
                <w:noProof/>
                <w:webHidden/>
              </w:rPr>
              <w:tab/>
            </w:r>
            <w:r w:rsidR="00CC7ACE">
              <w:rPr>
                <w:noProof/>
                <w:webHidden/>
              </w:rPr>
              <w:fldChar w:fldCharType="begin"/>
            </w:r>
            <w:r w:rsidR="00CC7ACE">
              <w:rPr>
                <w:noProof/>
                <w:webHidden/>
              </w:rPr>
              <w:instrText xml:space="preserve"> PAGEREF _Toc473800390 \h </w:instrText>
            </w:r>
            <w:r w:rsidR="00CC7ACE">
              <w:rPr>
                <w:noProof/>
                <w:webHidden/>
              </w:rPr>
            </w:r>
            <w:r w:rsidR="00CC7ACE">
              <w:rPr>
                <w:noProof/>
                <w:webHidden/>
              </w:rPr>
              <w:fldChar w:fldCharType="separate"/>
            </w:r>
            <w:r w:rsidR="00CC7ACE">
              <w:rPr>
                <w:noProof/>
                <w:webHidden/>
              </w:rPr>
              <w:t>5</w:t>
            </w:r>
            <w:r w:rsidR="00CC7ACE">
              <w:rPr>
                <w:noProof/>
                <w:webHidden/>
              </w:rPr>
              <w:fldChar w:fldCharType="end"/>
            </w:r>
          </w:hyperlink>
        </w:p>
        <w:p w14:paraId="0C2F2401" w14:textId="77777777" w:rsidR="00CC7ACE" w:rsidRDefault="006152E2">
          <w:pPr>
            <w:pStyle w:val="TOC3"/>
            <w:tabs>
              <w:tab w:val="left" w:pos="1100"/>
              <w:tab w:val="right" w:leader="dot" w:pos="9940"/>
            </w:tabs>
            <w:rPr>
              <w:rFonts w:asciiTheme="minorHAnsi" w:eastAsiaTheme="minorEastAsia" w:hAnsiTheme="minorHAnsi" w:cstheme="minorBidi"/>
              <w:noProof/>
              <w:sz w:val="22"/>
              <w:szCs w:val="22"/>
            </w:rPr>
          </w:pPr>
          <w:hyperlink w:anchor="_Toc473800391" w:history="1">
            <w:r w:rsidR="00CC7ACE" w:rsidRPr="000E1628">
              <w:rPr>
                <w:rStyle w:val="Hyperlink"/>
                <w:noProof/>
              </w:rPr>
              <w:t>2.1.3</w:t>
            </w:r>
            <w:r w:rsidR="00CC7ACE">
              <w:rPr>
                <w:rFonts w:asciiTheme="minorHAnsi" w:eastAsiaTheme="minorEastAsia" w:hAnsiTheme="minorHAnsi" w:cstheme="minorBidi"/>
                <w:noProof/>
                <w:sz w:val="22"/>
                <w:szCs w:val="22"/>
              </w:rPr>
              <w:tab/>
            </w:r>
            <w:r w:rsidR="00CC7ACE" w:rsidRPr="000E1628">
              <w:rPr>
                <w:rStyle w:val="Hyperlink"/>
                <w:noProof/>
              </w:rPr>
              <w:t>Output</w:t>
            </w:r>
            <w:r w:rsidR="00CC7ACE">
              <w:rPr>
                <w:noProof/>
                <w:webHidden/>
              </w:rPr>
              <w:tab/>
            </w:r>
            <w:r w:rsidR="00CC7ACE">
              <w:rPr>
                <w:noProof/>
                <w:webHidden/>
              </w:rPr>
              <w:fldChar w:fldCharType="begin"/>
            </w:r>
            <w:r w:rsidR="00CC7ACE">
              <w:rPr>
                <w:noProof/>
                <w:webHidden/>
              </w:rPr>
              <w:instrText xml:space="preserve"> PAGEREF _Toc473800391 \h </w:instrText>
            </w:r>
            <w:r w:rsidR="00CC7ACE">
              <w:rPr>
                <w:noProof/>
                <w:webHidden/>
              </w:rPr>
            </w:r>
            <w:r w:rsidR="00CC7ACE">
              <w:rPr>
                <w:noProof/>
                <w:webHidden/>
              </w:rPr>
              <w:fldChar w:fldCharType="separate"/>
            </w:r>
            <w:r w:rsidR="00CC7ACE">
              <w:rPr>
                <w:noProof/>
                <w:webHidden/>
              </w:rPr>
              <w:t>5</w:t>
            </w:r>
            <w:r w:rsidR="00CC7ACE">
              <w:rPr>
                <w:noProof/>
                <w:webHidden/>
              </w:rPr>
              <w:fldChar w:fldCharType="end"/>
            </w:r>
          </w:hyperlink>
        </w:p>
        <w:p w14:paraId="0784FC74" w14:textId="77777777" w:rsidR="00CC7ACE" w:rsidRDefault="006152E2">
          <w:pPr>
            <w:pStyle w:val="TOC2"/>
            <w:rPr>
              <w:rFonts w:asciiTheme="minorHAnsi" w:eastAsiaTheme="minorEastAsia" w:hAnsiTheme="minorHAnsi" w:cstheme="minorBidi"/>
              <w:noProof/>
              <w:sz w:val="22"/>
              <w:szCs w:val="22"/>
            </w:rPr>
          </w:pPr>
          <w:hyperlink w:anchor="_Toc473800392" w:history="1">
            <w:r w:rsidR="00CC7ACE" w:rsidRPr="000E1628">
              <w:rPr>
                <w:rStyle w:val="Hyperlink"/>
                <w:noProof/>
              </w:rPr>
              <w:t>2.2</w:t>
            </w:r>
            <w:r w:rsidR="00CC7ACE">
              <w:rPr>
                <w:rFonts w:asciiTheme="minorHAnsi" w:eastAsiaTheme="minorEastAsia" w:hAnsiTheme="minorHAnsi" w:cstheme="minorBidi"/>
                <w:noProof/>
                <w:sz w:val="22"/>
                <w:szCs w:val="22"/>
              </w:rPr>
              <w:tab/>
            </w:r>
            <w:r w:rsidR="00CC7ACE" w:rsidRPr="000E1628">
              <w:rPr>
                <w:rStyle w:val="Hyperlink"/>
                <w:noProof/>
              </w:rPr>
              <w:t>Memory</w:t>
            </w:r>
            <w:r w:rsidR="00CC7ACE">
              <w:rPr>
                <w:noProof/>
                <w:webHidden/>
              </w:rPr>
              <w:tab/>
            </w:r>
            <w:r w:rsidR="00CC7ACE">
              <w:rPr>
                <w:noProof/>
                <w:webHidden/>
              </w:rPr>
              <w:fldChar w:fldCharType="begin"/>
            </w:r>
            <w:r w:rsidR="00CC7ACE">
              <w:rPr>
                <w:noProof/>
                <w:webHidden/>
              </w:rPr>
              <w:instrText xml:space="preserve"> PAGEREF _Toc473800392 \h </w:instrText>
            </w:r>
            <w:r w:rsidR="00CC7ACE">
              <w:rPr>
                <w:noProof/>
                <w:webHidden/>
              </w:rPr>
            </w:r>
            <w:r w:rsidR="00CC7ACE">
              <w:rPr>
                <w:noProof/>
                <w:webHidden/>
              </w:rPr>
              <w:fldChar w:fldCharType="separate"/>
            </w:r>
            <w:r w:rsidR="00CC7ACE">
              <w:rPr>
                <w:noProof/>
                <w:webHidden/>
              </w:rPr>
              <w:t>6</w:t>
            </w:r>
            <w:r w:rsidR="00CC7ACE">
              <w:rPr>
                <w:noProof/>
                <w:webHidden/>
              </w:rPr>
              <w:fldChar w:fldCharType="end"/>
            </w:r>
          </w:hyperlink>
        </w:p>
        <w:p w14:paraId="13D5A990" w14:textId="77777777" w:rsidR="00CC7ACE" w:rsidRDefault="006152E2">
          <w:pPr>
            <w:pStyle w:val="TOC3"/>
            <w:tabs>
              <w:tab w:val="left" w:pos="1100"/>
              <w:tab w:val="right" w:leader="dot" w:pos="9940"/>
            </w:tabs>
            <w:rPr>
              <w:rFonts w:asciiTheme="minorHAnsi" w:eastAsiaTheme="minorEastAsia" w:hAnsiTheme="minorHAnsi" w:cstheme="minorBidi"/>
              <w:noProof/>
              <w:sz w:val="22"/>
              <w:szCs w:val="22"/>
            </w:rPr>
          </w:pPr>
          <w:hyperlink w:anchor="_Toc473800393" w:history="1">
            <w:r w:rsidR="00CC7ACE" w:rsidRPr="000E1628">
              <w:rPr>
                <w:rStyle w:val="Hyperlink"/>
                <w:noProof/>
              </w:rPr>
              <w:t>2.2.1</w:t>
            </w:r>
            <w:r w:rsidR="00CC7ACE">
              <w:rPr>
                <w:rFonts w:asciiTheme="minorHAnsi" w:eastAsiaTheme="minorEastAsia" w:hAnsiTheme="minorHAnsi" w:cstheme="minorBidi"/>
                <w:noProof/>
                <w:sz w:val="22"/>
                <w:szCs w:val="22"/>
              </w:rPr>
              <w:tab/>
            </w:r>
            <w:r w:rsidR="00CC7ACE" w:rsidRPr="000E1628">
              <w:rPr>
                <w:rStyle w:val="Hyperlink"/>
                <w:noProof/>
              </w:rPr>
              <w:t>Column buffer</w:t>
            </w:r>
            <w:r w:rsidR="00CC7ACE">
              <w:rPr>
                <w:noProof/>
                <w:webHidden/>
              </w:rPr>
              <w:tab/>
            </w:r>
            <w:r w:rsidR="00CC7ACE">
              <w:rPr>
                <w:noProof/>
                <w:webHidden/>
              </w:rPr>
              <w:fldChar w:fldCharType="begin"/>
            </w:r>
            <w:r w:rsidR="00CC7ACE">
              <w:rPr>
                <w:noProof/>
                <w:webHidden/>
              </w:rPr>
              <w:instrText xml:space="preserve"> PAGEREF _Toc473800393 \h </w:instrText>
            </w:r>
            <w:r w:rsidR="00CC7ACE">
              <w:rPr>
                <w:noProof/>
                <w:webHidden/>
              </w:rPr>
            </w:r>
            <w:r w:rsidR="00CC7ACE">
              <w:rPr>
                <w:noProof/>
                <w:webHidden/>
              </w:rPr>
              <w:fldChar w:fldCharType="separate"/>
            </w:r>
            <w:r w:rsidR="00CC7ACE">
              <w:rPr>
                <w:noProof/>
                <w:webHidden/>
              </w:rPr>
              <w:t>6</w:t>
            </w:r>
            <w:r w:rsidR="00CC7ACE">
              <w:rPr>
                <w:noProof/>
                <w:webHidden/>
              </w:rPr>
              <w:fldChar w:fldCharType="end"/>
            </w:r>
          </w:hyperlink>
        </w:p>
        <w:p w14:paraId="06D6AE5E" w14:textId="77777777" w:rsidR="00CC7ACE" w:rsidRDefault="006152E2">
          <w:pPr>
            <w:pStyle w:val="TOC1"/>
            <w:tabs>
              <w:tab w:val="left" w:pos="360"/>
              <w:tab w:val="right" w:leader="dot" w:pos="9940"/>
            </w:tabs>
            <w:rPr>
              <w:rFonts w:asciiTheme="minorHAnsi" w:eastAsiaTheme="minorEastAsia" w:hAnsiTheme="minorHAnsi" w:cstheme="minorBidi"/>
              <w:noProof/>
              <w:sz w:val="22"/>
              <w:szCs w:val="22"/>
            </w:rPr>
          </w:pPr>
          <w:hyperlink w:anchor="_Toc473800394" w:history="1">
            <w:r w:rsidR="00CC7ACE" w:rsidRPr="000E1628">
              <w:rPr>
                <w:rStyle w:val="Hyperlink"/>
                <w:noProof/>
              </w:rPr>
              <w:t>3</w:t>
            </w:r>
            <w:r w:rsidR="00CC7ACE">
              <w:rPr>
                <w:rFonts w:asciiTheme="minorHAnsi" w:eastAsiaTheme="minorEastAsia" w:hAnsiTheme="minorHAnsi" w:cstheme="minorBidi"/>
                <w:noProof/>
                <w:sz w:val="22"/>
                <w:szCs w:val="22"/>
              </w:rPr>
              <w:tab/>
            </w:r>
            <w:r w:rsidR="00CC7ACE" w:rsidRPr="000E1628">
              <w:rPr>
                <w:rStyle w:val="Hyperlink"/>
                <w:noProof/>
              </w:rPr>
              <w:t>Depth/IR/Confidence Modules</w:t>
            </w:r>
            <w:r w:rsidR="00CC7ACE">
              <w:rPr>
                <w:noProof/>
                <w:webHidden/>
              </w:rPr>
              <w:tab/>
            </w:r>
            <w:r w:rsidR="00CC7ACE">
              <w:rPr>
                <w:noProof/>
                <w:webHidden/>
              </w:rPr>
              <w:fldChar w:fldCharType="begin"/>
            </w:r>
            <w:r w:rsidR="00CC7ACE">
              <w:rPr>
                <w:noProof/>
                <w:webHidden/>
              </w:rPr>
              <w:instrText xml:space="preserve"> PAGEREF _Toc473800394 \h </w:instrText>
            </w:r>
            <w:r w:rsidR="00CC7ACE">
              <w:rPr>
                <w:noProof/>
                <w:webHidden/>
              </w:rPr>
            </w:r>
            <w:r w:rsidR="00CC7ACE">
              <w:rPr>
                <w:noProof/>
                <w:webHidden/>
              </w:rPr>
              <w:fldChar w:fldCharType="separate"/>
            </w:r>
            <w:r w:rsidR="00CC7ACE">
              <w:rPr>
                <w:noProof/>
                <w:webHidden/>
              </w:rPr>
              <w:t>7</w:t>
            </w:r>
            <w:r w:rsidR="00CC7ACE">
              <w:rPr>
                <w:noProof/>
                <w:webHidden/>
              </w:rPr>
              <w:fldChar w:fldCharType="end"/>
            </w:r>
          </w:hyperlink>
        </w:p>
        <w:p w14:paraId="74EBF056" w14:textId="77777777" w:rsidR="00CC7ACE" w:rsidRDefault="006152E2">
          <w:pPr>
            <w:pStyle w:val="TOC2"/>
            <w:rPr>
              <w:rFonts w:asciiTheme="minorHAnsi" w:eastAsiaTheme="minorEastAsia" w:hAnsiTheme="minorHAnsi" w:cstheme="minorBidi"/>
              <w:noProof/>
              <w:sz w:val="22"/>
              <w:szCs w:val="22"/>
            </w:rPr>
          </w:pPr>
          <w:hyperlink w:anchor="_Toc473800395" w:history="1">
            <w:r w:rsidR="00CC7ACE" w:rsidRPr="000E1628">
              <w:rPr>
                <w:rStyle w:val="Hyperlink"/>
                <w:noProof/>
              </w:rPr>
              <w:t>3.1</w:t>
            </w:r>
            <w:r w:rsidR="00CC7ACE">
              <w:rPr>
                <w:rFonts w:asciiTheme="minorHAnsi" w:eastAsiaTheme="minorEastAsia" w:hAnsiTheme="minorHAnsi" w:cstheme="minorBidi"/>
                <w:noProof/>
                <w:sz w:val="22"/>
                <w:szCs w:val="22"/>
              </w:rPr>
              <w:tab/>
            </w:r>
            <w:r w:rsidR="00CC7ACE" w:rsidRPr="000E1628">
              <w:rPr>
                <w:rStyle w:val="Hyperlink"/>
                <w:noProof/>
              </w:rPr>
              <w:t>Introduction</w:t>
            </w:r>
            <w:r w:rsidR="00CC7ACE">
              <w:rPr>
                <w:noProof/>
                <w:webHidden/>
              </w:rPr>
              <w:tab/>
            </w:r>
            <w:r w:rsidR="00CC7ACE">
              <w:rPr>
                <w:noProof/>
                <w:webHidden/>
              </w:rPr>
              <w:fldChar w:fldCharType="begin"/>
            </w:r>
            <w:r w:rsidR="00CC7ACE">
              <w:rPr>
                <w:noProof/>
                <w:webHidden/>
              </w:rPr>
              <w:instrText xml:space="preserve"> PAGEREF _Toc473800395 \h </w:instrText>
            </w:r>
            <w:r w:rsidR="00CC7ACE">
              <w:rPr>
                <w:noProof/>
                <w:webHidden/>
              </w:rPr>
            </w:r>
            <w:r w:rsidR="00CC7ACE">
              <w:rPr>
                <w:noProof/>
                <w:webHidden/>
              </w:rPr>
              <w:fldChar w:fldCharType="separate"/>
            </w:r>
            <w:r w:rsidR="00CC7ACE">
              <w:rPr>
                <w:noProof/>
                <w:webHidden/>
              </w:rPr>
              <w:t>7</w:t>
            </w:r>
            <w:r w:rsidR="00CC7ACE">
              <w:rPr>
                <w:noProof/>
                <w:webHidden/>
              </w:rPr>
              <w:fldChar w:fldCharType="end"/>
            </w:r>
          </w:hyperlink>
        </w:p>
        <w:p w14:paraId="1A70092F" w14:textId="77777777" w:rsidR="00CC7ACE" w:rsidRDefault="006152E2">
          <w:pPr>
            <w:pStyle w:val="TOC2"/>
            <w:rPr>
              <w:rFonts w:asciiTheme="minorHAnsi" w:eastAsiaTheme="minorEastAsia" w:hAnsiTheme="minorHAnsi" w:cstheme="minorBidi"/>
              <w:noProof/>
              <w:sz w:val="22"/>
              <w:szCs w:val="22"/>
            </w:rPr>
          </w:pPr>
          <w:hyperlink w:anchor="_Toc473800396" w:history="1">
            <w:r w:rsidR="00CC7ACE" w:rsidRPr="000E1628">
              <w:rPr>
                <w:rStyle w:val="Hyperlink"/>
                <w:noProof/>
              </w:rPr>
              <w:t>3.2</w:t>
            </w:r>
            <w:r w:rsidR="00CC7ACE">
              <w:rPr>
                <w:rFonts w:asciiTheme="minorHAnsi" w:eastAsiaTheme="minorEastAsia" w:hAnsiTheme="minorHAnsi" w:cstheme="minorBidi"/>
                <w:noProof/>
                <w:sz w:val="22"/>
                <w:szCs w:val="22"/>
              </w:rPr>
              <w:tab/>
            </w:r>
            <w:r w:rsidR="00CC7ACE" w:rsidRPr="000E1628">
              <w:rPr>
                <w:rStyle w:val="Hyperlink"/>
                <w:noProof/>
              </w:rPr>
              <w:t>List of Depth Filters</w:t>
            </w:r>
            <w:r w:rsidR="00CC7ACE">
              <w:rPr>
                <w:noProof/>
                <w:webHidden/>
              </w:rPr>
              <w:tab/>
            </w:r>
            <w:r w:rsidR="00CC7ACE">
              <w:rPr>
                <w:noProof/>
                <w:webHidden/>
              </w:rPr>
              <w:fldChar w:fldCharType="begin"/>
            </w:r>
            <w:r w:rsidR="00CC7ACE">
              <w:rPr>
                <w:noProof/>
                <w:webHidden/>
              </w:rPr>
              <w:instrText xml:space="preserve"> PAGEREF _Toc473800396 \h </w:instrText>
            </w:r>
            <w:r w:rsidR="00CC7ACE">
              <w:rPr>
                <w:noProof/>
                <w:webHidden/>
              </w:rPr>
            </w:r>
            <w:r w:rsidR="00CC7ACE">
              <w:rPr>
                <w:noProof/>
                <w:webHidden/>
              </w:rPr>
              <w:fldChar w:fldCharType="separate"/>
            </w:r>
            <w:r w:rsidR="00CC7ACE">
              <w:rPr>
                <w:noProof/>
                <w:webHidden/>
              </w:rPr>
              <w:t>9</w:t>
            </w:r>
            <w:r w:rsidR="00CC7ACE">
              <w:rPr>
                <w:noProof/>
                <w:webHidden/>
              </w:rPr>
              <w:fldChar w:fldCharType="end"/>
            </w:r>
          </w:hyperlink>
        </w:p>
        <w:p w14:paraId="571CFFF4" w14:textId="77777777" w:rsidR="00CC7ACE" w:rsidRDefault="006152E2">
          <w:pPr>
            <w:pStyle w:val="TOC3"/>
            <w:tabs>
              <w:tab w:val="left" w:pos="1100"/>
              <w:tab w:val="right" w:leader="dot" w:pos="9940"/>
            </w:tabs>
            <w:rPr>
              <w:rFonts w:asciiTheme="minorHAnsi" w:eastAsiaTheme="minorEastAsia" w:hAnsiTheme="minorHAnsi" w:cstheme="minorBidi"/>
              <w:noProof/>
              <w:sz w:val="22"/>
              <w:szCs w:val="22"/>
            </w:rPr>
          </w:pPr>
          <w:hyperlink w:anchor="_Toc473800397" w:history="1">
            <w:r w:rsidR="00CC7ACE" w:rsidRPr="000E1628">
              <w:rPr>
                <w:rStyle w:val="Hyperlink"/>
                <w:noProof/>
              </w:rPr>
              <w:t>3.2.1</w:t>
            </w:r>
            <w:r w:rsidR="00CC7ACE">
              <w:rPr>
                <w:rFonts w:asciiTheme="minorHAnsi" w:eastAsiaTheme="minorEastAsia" w:hAnsiTheme="minorHAnsi" w:cstheme="minorBidi"/>
                <w:noProof/>
                <w:sz w:val="22"/>
                <w:szCs w:val="22"/>
              </w:rPr>
              <w:tab/>
            </w:r>
            <w:r w:rsidR="00CC7ACE" w:rsidRPr="000E1628">
              <w:rPr>
                <w:rStyle w:val="Hyperlink"/>
                <w:noProof/>
              </w:rPr>
              <w:t>SortEdge Filter</w:t>
            </w:r>
            <w:r w:rsidR="00CC7ACE">
              <w:rPr>
                <w:noProof/>
                <w:webHidden/>
              </w:rPr>
              <w:tab/>
            </w:r>
            <w:r w:rsidR="00CC7ACE">
              <w:rPr>
                <w:noProof/>
                <w:webHidden/>
              </w:rPr>
              <w:fldChar w:fldCharType="begin"/>
            </w:r>
            <w:r w:rsidR="00CC7ACE">
              <w:rPr>
                <w:noProof/>
                <w:webHidden/>
              </w:rPr>
              <w:instrText xml:space="preserve"> PAGEREF _Toc473800397 \h </w:instrText>
            </w:r>
            <w:r w:rsidR="00CC7ACE">
              <w:rPr>
                <w:noProof/>
                <w:webHidden/>
              </w:rPr>
            </w:r>
            <w:r w:rsidR="00CC7ACE">
              <w:rPr>
                <w:noProof/>
                <w:webHidden/>
              </w:rPr>
              <w:fldChar w:fldCharType="separate"/>
            </w:r>
            <w:r w:rsidR="00CC7ACE">
              <w:rPr>
                <w:noProof/>
                <w:webHidden/>
              </w:rPr>
              <w:t>9</w:t>
            </w:r>
            <w:r w:rsidR="00CC7ACE">
              <w:rPr>
                <w:noProof/>
                <w:webHidden/>
              </w:rPr>
              <w:fldChar w:fldCharType="end"/>
            </w:r>
          </w:hyperlink>
        </w:p>
        <w:p w14:paraId="0E94101B" w14:textId="77777777" w:rsidR="00CC7ACE" w:rsidRDefault="006152E2">
          <w:pPr>
            <w:pStyle w:val="TOC3"/>
            <w:tabs>
              <w:tab w:val="left" w:pos="1100"/>
              <w:tab w:val="right" w:leader="dot" w:pos="9940"/>
            </w:tabs>
            <w:rPr>
              <w:rFonts w:asciiTheme="minorHAnsi" w:eastAsiaTheme="minorEastAsia" w:hAnsiTheme="minorHAnsi" w:cstheme="minorBidi"/>
              <w:noProof/>
              <w:sz w:val="22"/>
              <w:szCs w:val="22"/>
            </w:rPr>
          </w:pPr>
          <w:hyperlink w:anchor="_Toc473800398" w:history="1">
            <w:r w:rsidR="00CC7ACE" w:rsidRPr="000E1628">
              <w:rPr>
                <w:rStyle w:val="Hyperlink"/>
                <w:noProof/>
              </w:rPr>
              <w:t>3.2.2</w:t>
            </w:r>
            <w:r w:rsidR="00CC7ACE">
              <w:rPr>
                <w:rFonts w:asciiTheme="minorHAnsi" w:eastAsiaTheme="minorEastAsia" w:hAnsiTheme="minorHAnsi" w:cstheme="minorBidi"/>
                <w:noProof/>
                <w:sz w:val="22"/>
                <w:szCs w:val="22"/>
              </w:rPr>
              <w:tab/>
            </w:r>
            <w:r w:rsidR="00CC7ACE" w:rsidRPr="000E1628">
              <w:rPr>
                <w:rStyle w:val="Hyperlink"/>
                <w:noProof/>
              </w:rPr>
              <w:t>Sort Filter</w:t>
            </w:r>
            <w:r w:rsidR="00CC7ACE">
              <w:rPr>
                <w:noProof/>
                <w:webHidden/>
              </w:rPr>
              <w:tab/>
            </w:r>
            <w:r w:rsidR="00CC7ACE">
              <w:rPr>
                <w:noProof/>
                <w:webHidden/>
              </w:rPr>
              <w:fldChar w:fldCharType="begin"/>
            </w:r>
            <w:r w:rsidR="00CC7ACE">
              <w:rPr>
                <w:noProof/>
                <w:webHidden/>
              </w:rPr>
              <w:instrText xml:space="preserve"> PAGEREF _Toc473800398 \h </w:instrText>
            </w:r>
            <w:r w:rsidR="00CC7ACE">
              <w:rPr>
                <w:noProof/>
                <w:webHidden/>
              </w:rPr>
            </w:r>
            <w:r w:rsidR="00CC7ACE">
              <w:rPr>
                <w:noProof/>
                <w:webHidden/>
              </w:rPr>
              <w:fldChar w:fldCharType="separate"/>
            </w:r>
            <w:r w:rsidR="00CC7ACE">
              <w:rPr>
                <w:noProof/>
                <w:webHidden/>
              </w:rPr>
              <w:t>9</w:t>
            </w:r>
            <w:r w:rsidR="00CC7ACE">
              <w:rPr>
                <w:noProof/>
                <w:webHidden/>
              </w:rPr>
              <w:fldChar w:fldCharType="end"/>
            </w:r>
          </w:hyperlink>
        </w:p>
        <w:p w14:paraId="613A94D4" w14:textId="77777777" w:rsidR="00CC7ACE" w:rsidRDefault="006152E2">
          <w:pPr>
            <w:pStyle w:val="TOC3"/>
            <w:tabs>
              <w:tab w:val="left" w:pos="1100"/>
              <w:tab w:val="right" w:leader="dot" w:pos="9940"/>
            </w:tabs>
            <w:rPr>
              <w:rFonts w:asciiTheme="minorHAnsi" w:eastAsiaTheme="minorEastAsia" w:hAnsiTheme="minorHAnsi" w:cstheme="minorBidi"/>
              <w:noProof/>
              <w:sz w:val="22"/>
              <w:szCs w:val="22"/>
            </w:rPr>
          </w:pPr>
          <w:hyperlink w:anchor="_Toc473800399" w:history="1">
            <w:r w:rsidR="00CC7ACE" w:rsidRPr="000E1628">
              <w:rPr>
                <w:rStyle w:val="Hyperlink"/>
                <w:noProof/>
              </w:rPr>
              <w:t>3.2.3</w:t>
            </w:r>
            <w:r w:rsidR="00CC7ACE">
              <w:rPr>
                <w:rFonts w:asciiTheme="minorHAnsi" w:eastAsiaTheme="minorEastAsia" w:hAnsiTheme="minorHAnsi" w:cstheme="minorBidi"/>
                <w:noProof/>
                <w:sz w:val="22"/>
                <w:szCs w:val="22"/>
              </w:rPr>
              <w:tab/>
            </w:r>
            <w:r w:rsidR="00CC7ACE" w:rsidRPr="000E1628">
              <w:rPr>
                <w:rStyle w:val="Hyperlink"/>
                <w:noProof/>
              </w:rPr>
              <w:t>Depth Dependent Gradient Filter (DDGradient)</w:t>
            </w:r>
            <w:r w:rsidR="00CC7ACE">
              <w:rPr>
                <w:noProof/>
                <w:webHidden/>
              </w:rPr>
              <w:tab/>
            </w:r>
            <w:r w:rsidR="00CC7ACE">
              <w:rPr>
                <w:noProof/>
                <w:webHidden/>
              </w:rPr>
              <w:fldChar w:fldCharType="begin"/>
            </w:r>
            <w:r w:rsidR="00CC7ACE">
              <w:rPr>
                <w:noProof/>
                <w:webHidden/>
              </w:rPr>
              <w:instrText xml:space="preserve"> PAGEREF _Toc473800399 \h </w:instrText>
            </w:r>
            <w:r w:rsidR="00CC7ACE">
              <w:rPr>
                <w:noProof/>
                <w:webHidden/>
              </w:rPr>
            </w:r>
            <w:r w:rsidR="00CC7ACE">
              <w:rPr>
                <w:noProof/>
                <w:webHidden/>
              </w:rPr>
              <w:fldChar w:fldCharType="separate"/>
            </w:r>
            <w:r w:rsidR="00CC7ACE">
              <w:rPr>
                <w:noProof/>
                <w:webHidden/>
              </w:rPr>
              <w:t>9</w:t>
            </w:r>
            <w:r w:rsidR="00CC7ACE">
              <w:rPr>
                <w:noProof/>
                <w:webHidden/>
              </w:rPr>
              <w:fldChar w:fldCharType="end"/>
            </w:r>
          </w:hyperlink>
        </w:p>
        <w:p w14:paraId="1F6C6BA0" w14:textId="77777777" w:rsidR="00CC7ACE" w:rsidRDefault="006152E2">
          <w:pPr>
            <w:pStyle w:val="TOC3"/>
            <w:tabs>
              <w:tab w:val="left" w:pos="1100"/>
              <w:tab w:val="right" w:leader="dot" w:pos="9940"/>
            </w:tabs>
            <w:rPr>
              <w:rFonts w:asciiTheme="minorHAnsi" w:eastAsiaTheme="minorEastAsia" w:hAnsiTheme="minorHAnsi" w:cstheme="minorBidi"/>
              <w:noProof/>
              <w:sz w:val="22"/>
              <w:szCs w:val="22"/>
            </w:rPr>
          </w:pPr>
          <w:hyperlink w:anchor="_Toc473800400" w:history="1">
            <w:r w:rsidR="00CC7ACE" w:rsidRPr="000E1628">
              <w:rPr>
                <w:rStyle w:val="Hyperlink"/>
                <w:noProof/>
              </w:rPr>
              <w:t>3.2.4</w:t>
            </w:r>
            <w:r w:rsidR="00CC7ACE">
              <w:rPr>
                <w:rFonts w:asciiTheme="minorHAnsi" w:eastAsiaTheme="minorEastAsia" w:hAnsiTheme="minorHAnsi" w:cstheme="minorBidi"/>
                <w:noProof/>
                <w:sz w:val="22"/>
                <w:szCs w:val="22"/>
              </w:rPr>
              <w:tab/>
            </w:r>
            <w:r w:rsidR="00CC7ACE" w:rsidRPr="000E1628">
              <w:rPr>
                <w:rStyle w:val="Hyperlink"/>
                <w:noProof/>
              </w:rPr>
              <w:t>Geometric Filter</w:t>
            </w:r>
            <w:r w:rsidR="00CC7ACE">
              <w:rPr>
                <w:noProof/>
                <w:webHidden/>
              </w:rPr>
              <w:tab/>
            </w:r>
            <w:r w:rsidR="00CC7ACE">
              <w:rPr>
                <w:noProof/>
                <w:webHidden/>
              </w:rPr>
              <w:fldChar w:fldCharType="begin"/>
            </w:r>
            <w:r w:rsidR="00CC7ACE">
              <w:rPr>
                <w:noProof/>
                <w:webHidden/>
              </w:rPr>
              <w:instrText xml:space="preserve"> PAGEREF _Toc473800400 \h </w:instrText>
            </w:r>
            <w:r w:rsidR="00CC7ACE">
              <w:rPr>
                <w:noProof/>
                <w:webHidden/>
              </w:rPr>
            </w:r>
            <w:r w:rsidR="00CC7ACE">
              <w:rPr>
                <w:noProof/>
                <w:webHidden/>
              </w:rPr>
              <w:fldChar w:fldCharType="separate"/>
            </w:r>
            <w:r w:rsidR="00CC7ACE">
              <w:rPr>
                <w:noProof/>
                <w:webHidden/>
              </w:rPr>
              <w:t>9</w:t>
            </w:r>
            <w:r w:rsidR="00CC7ACE">
              <w:rPr>
                <w:noProof/>
                <w:webHidden/>
              </w:rPr>
              <w:fldChar w:fldCharType="end"/>
            </w:r>
          </w:hyperlink>
        </w:p>
        <w:p w14:paraId="1D698E1A" w14:textId="77777777" w:rsidR="00CC7ACE" w:rsidRDefault="006152E2">
          <w:pPr>
            <w:pStyle w:val="TOC3"/>
            <w:tabs>
              <w:tab w:val="left" w:pos="1100"/>
              <w:tab w:val="right" w:leader="dot" w:pos="9940"/>
            </w:tabs>
            <w:rPr>
              <w:rFonts w:asciiTheme="minorHAnsi" w:eastAsiaTheme="minorEastAsia" w:hAnsiTheme="minorHAnsi" w:cstheme="minorBidi"/>
              <w:noProof/>
              <w:sz w:val="22"/>
              <w:szCs w:val="22"/>
            </w:rPr>
          </w:pPr>
          <w:hyperlink w:anchor="_Toc473800401" w:history="1">
            <w:r w:rsidR="00CC7ACE" w:rsidRPr="000E1628">
              <w:rPr>
                <w:rStyle w:val="Hyperlink"/>
                <w:noProof/>
              </w:rPr>
              <w:t>3.2.5</w:t>
            </w:r>
            <w:r w:rsidR="00CC7ACE">
              <w:rPr>
                <w:rFonts w:asciiTheme="minorHAnsi" w:eastAsiaTheme="minorEastAsia" w:hAnsiTheme="minorHAnsi" w:cstheme="minorBidi"/>
                <w:noProof/>
                <w:sz w:val="22"/>
                <w:szCs w:val="22"/>
              </w:rPr>
              <w:tab/>
            </w:r>
            <w:r w:rsidR="00CC7ACE" w:rsidRPr="000E1628">
              <w:rPr>
                <w:rStyle w:val="Hyperlink"/>
                <w:noProof/>
              </w:rPr>
              <w:t>UpscalerXY</w:t>
            </w:r>
            <w:r w:rsidR="00CC7ACE">
              <w:rPr>
                <w:noProof/>
                <w:webHidden/>
              </w:rPr>
              <w:tab/>
            </w:r>
            <w:r w:rsidR="00CC7ACE">
              <w:rPr>
                <w:noProof/>
                <w:webHidden/>
              </w:rPr>
              <w:fldChar w:fldCharType="begin"/>
            </w:r>
            <w:r w:rsidR="00CC7ACE">
              <w:rPr>
                <w:noProof/>
                <w:webHidden/>
              </w:rPr>
              <w:instrText xml:space="preserve"> PAGEREF _Toc473800401 \h </w:instrText>
            </w:r>
            <w:r w:rsidR="00CC7ACE">
              <w:rPr>
                <w:noProof/>
                <w:webHidden/>
              </w:rPr>
            </w:r>
            <w:r w:rsidR="00CC7ACE">
              <w:rPr>
                <w:noProof/>
                <w:webHidden/>
              </w:rPr>
              <w:fldChar w:fldCharType="separate"/>
            </w:r>
            <w:r w:rsidR="00CC7ACE">
              <w:rPr>
                <w:noProof/>
                <w:webHidden/>
              </w:rPr>
              <w:t>9</w:t>
            </w:r>
            <w:r w:rsidR="00CC7ACE">
              <w:rPr>
                <w:noProof/>
                <w:webHidden/>
              </w:rPr>
              <w:fldChar w:fldCharType="end"/>
            </w:r>
          </w:hyperlink>
        </w:p>
        <w:p w14:paraId="757D3F07" w14:textId="77777777" w:rsidR="00CC7ACE" w:rsidRDefault="006152E2">
          <w:pPr>
            <w:pStyle w:val="TOC3"/>
            <w:tabs>
              <w:tab w:val="left" w:pos="1100"/>
              <w:tab w:val="right" w:leader="dot" w:pos="9940"/>
            </w:tabs>
            <w:rPr>
              <w:rFonts w:asciiTheme="minorHAnsi" w:eastAsiaTheme="minorEastAsia" w:hAnsiTheme="minorHAnsi" w:cstheme="minorBidi"/>
              <w:noProof/>
              <w:sz w:val="22"/>
              <w:szCs w:val="22"/>
            </w:rPr>
          </w:pPr>
          <w:hyperlink w:anchor="_Toc473800402" w:history="1">
            <w:r w:rsidR="00CC7ACE" w:rsidRPr="000E1628">
              <w:rPr>
                <w:rStyle w:val="Hyperlink"/>
                <w:noProof/>
              </w:rPr>
              <w:t>3.2.6</w:t>
            </w:r>
            <w:r w:rsidR="00CC7ACE">
              <w:rPr>
                <w:rFonts w:asciiTheme="minorHAnsi" w:eastAsiaTheme="minorEastAsia" w:hAnsiTheme="minorHAnsi" w:cstheme="minorBidi"/>
                <w:noProof/>
                <w:sz w:val="22"/>
                <w:szCs w:val="22"/>
              </w:rPr>
              <w:tab/>
            </w:r>
            <w:r w:rsidR="00CC7ACE" w:rsidRPr="000E1628">
              <w:rPr>
                <w:rStyle w:val="Hyperlink"/>
                <w:noProof/>
              </w:rPr>
              <w:t>Edge Filter</w:t>
            </w:r>
            <w:r w:rsidR="00CC7ACE">
              <w:rPr>
                <w:noProof/>
                <w:webHidden/>
              </w:rPr>
              <w:tab/>
            </w:r>
            <w:r w:rsidR="00CC7ACE">
              <w:rPr>
                <w:noProof/>
                <w:webHidden/>
              </w:rPr>
              <w:fldChar w:fldCharType="begin"/>
            </w:r>
            <w:r w:rsidR="00CC7ACE">
              <w:rPr>
                <w:noProof/>
                <w:webHidden/>
              </w:rPr>
              <w:instrText xml:space="preserve"> PAGEREF _Toc473800402 \h </w:instrText>
            </w:r>
            <w:r w:rsidR="00CC7ACE">
              <w:rPr>
                <w:noProof/>
                <w:webHidden/>
              </w:rPr>
            </w:r>
            <w:r w:rsidR="00CC7ACE">
              <w:rPr>
                <w:noProof/>
                <w:webHidden/>
              </w:rPr>
              <w:fldChar w:fldCharType="separate"/>
            </w:r>
            <w:r w:rsidR="00CC7ACE">
              <w:rPr>
                <w:noProof/>
                <w:webHidden/>
              </w:rPr>
              <w:t>10</w:t>
            </w:r>
            <w:r w:rsidR="00CC7ACE">
              <w:rPr>
                <w:noProof/>
                <w:webHidden/>
              </w:rPr>
              <w:fldChar w:fldCharType="end"/>
            </w:r>
          </w:hyperlink>
        </w:p>
        <w:p w14:paraId="60E7E999" w14:textId="77777777" w:rsidR="00CC7ACE" w:rsidRDefault="006152E2">
          <w:pPr>
            <w:pStyle w:val="TOC3"/>
            <w:tabs>
              <w:tab w:val="left" w:pos="1100"/>
              <w:tab w:val="right" w:leader="dot" w:pos="9940"/>
            </w:tabs>
            <w:rPr>
              <w:rFonts w:asciiTheme="minorHAnsi" w:eastAsiaTheme="minorEastAsia" w:hAnsiTheme="minorHAnsi" w:cstheme="minorBidi"/>
              <w:noProof/>
              <w:sz w:val="22"/>
              <w:szCs w:val="22"/>
            </w:rPr>
          </w:pPr>
          <w:hyperlink w:anchor="_Toc473800403" w:history="1">
            <w:r w:rsidR="00CC7ACE" w:rsidRPr="000E1628">
              <w:rPr>
                <w:rStyle w:val="Hyperlink"/>
                <w:noProof/>
                <w:rtl/>
              </w:rPr>
              <w:t>3.2.7</w:t>
            </w:r>
            <w:r w:rsidR="00CC7ACE">
              <w:rPr>
                <w:rFonts w:asciiTheme="minorHAnsi" w:eastAsiaTheme="minorEastAsia" w:hAnsiTheme="minorHAnsi" w:cstheme="minorBidi"/>
                <w:noProof/>
                <w:sz w:val="22"/>
                <w:szCs w:val="22"/>
              </w:rPr>
              <w:tab/>
            </w:r>
            <w:r w:rsidR="00CC7ACE" w:rsidRPr="000E1628">
              <w:rPr>
                <w:rStyle w:val="Hyperlink"/>
                <w:noProof/>
              </w:rPr>
              <w:t>Distance Dependent Bilateral Filter</w:t>
            </w:r>
            <w:r w:rsidR="00CC7ACE">
              <w:rPr>
                <w:noProof/>
                <w:webHidden/>
              </w:rPr>
              <w:tab/>
            </w:r>
            <w:r w:rsidR="00CC7ACE">
              <w:rPr>
                <w:noProof/>
                <w:webHidden/>
              </w:rPr>
              <w:fldChar w:fldCharType="begin"/>
            </w:r>
            <w:r w:rsidR="00CC7ACE">
              <w:rPr>
                <w:noProof/>
                <w:webHidden/>
              </w:rPr>
              <w:instrText xml:space="preserve"> PAGEREF _Toc473800403 \h </w:instrText>
            </w:r>
            <w:r w:rsidR="00CC7ACE">
              <w:rPr>
                <w:noProof/>
                <w:webHidden/>
              </w:rPr>
            </w:r>
            <w:r w:rsidR="00CC7ACE">
              <w:rPr>
                <w:noProof/>
                <w:webHidden/>
              </w:rPr>
              <w:fldChar w:fldCharType="separate"/>
            </w:r>
            <w:r w:rsidR="00CC7ACE">
              <w:rPr>
                <w:noProof/>
                <w:webHidden/>
              </w:rPr>
              <w:t>10</w:t>
            </w:r>
            <w:r w:rsidR="00CC7ACE">
              <w:rPr>
                <w:noProof/>
                <w:webHidden/>
              </w:rPr>
              <w:fldChar w:fldCharType="end"/>
            </w:r>
          </w:hyperlink>
        </w:p>
        <w:p w14:paraId="3BF98EBD" w14:textId="77777777" w:rsidR="00CC7ACE" w:rsidRDefault="006152E2">
          <w:pPr>
            <w:pStyle w:val="TOC3"/>
            <w:tabs>
              <w:tab w:val="left" w:pos="1100"/>
              <w:tab w:val="right" w:leader="dot" w:pos="9940"/>
            </w:tabs>
            <w:rPr>
              <w:rFonts w:asciiTheme="minorHAnsi" w:eastAsiaTheme="minorEastAsia" w:hAnsiTheme="minorHAnsi" w:cstheme="minorBidi"/>
              <w:noProof/>
              <w:sz w:val="22"/>
              <w:szCs w:val="22"/>
            </w:rPr>
          </w:pPr>
          <w:hyperlink w:anchor="_Toc473800404" w:history="1">
            <w:r w:rsidR="00CC7ACE" w:rsidRPr="000E1628">
              <w:rPr>
                <w:rStyle w:val="Hyperlink"/>
                <w:noProof/>
              </w:rPr>
              <w:t>3.2.8</w:t>
            </w:r>
            <w:r w:rsidR="00CC7ACE">
              <w:rPr>
                <w:rFonts w:asciiTheme="minorHAnsi" w:eastAsiaTheme="minorEastAsia" w:hAnsiTheme="minorHAnsi" w:cstheme="minorBidi"/>
                <w:noProof/>
                <w:sz w:val="22"/>
                <w:szCs w:val="22"/>
              </w:rPr>
              <w:tab/>
            </w:r>
            <w:r w:rsidR="00CC7ACE" w:rsidRPr="000E1628">
              <w:rPr>
                <w:rStyle w:val="Hyperlink"/>
                <w:noProof/>
              </w:rPr>
              <w:t>Feature Extraction (5x5)</w:t>
            </w:r>
            <w:r w:rsidR="00CC7ACE">
              <w:rPr>
                <w:noProof/>
                <w:webHidden/>
              </w:rPr>
              <w:tab/>
            </w:r>
            <w:r w:rsidR="00CC7ACE">
              <w:rPr>
                <w:noProof/>
                <w:webHidden/>
              </w:rPr>
              <w:fldChar w:fldCharType="begin"/>
            </w:r>
            <w:r w:rsidR="00CC7ACE">
              <w:rPr>
                <w:noProof/>
                <w:webHidden/>
              </w:rPr>
              <w:instrText xml:space="preserve"> PAGEREF _Toc473800404 \h </w:instrText>
            </w:r>
            <w:r w:rsidR="00CC7ACE">
              <w:rPr>
                <w:noProof/>
                <w:webHidden/>
              </w:rPr>
            </w:r>
            <w:r w:rsidR="00CC7ACE">
              <w:rPr>
                <w:noProof/>
                <w:webHidden/>
              </w:rPr>
              <w:fldChar w:fldCharType="separate"/>
            </w:r>
            <w:r w:rsidR="00CC7ACE">
              <w:rPr>
                <w:noProof/>
                <w:webHidden/>
              </w:rPr>
              <w:t>10</w:t>
            </w:r>
            <w:r w:rsidR="00CC7ACE">
              <w:rPr>
                <w:noProof/>
                <w:webHidden/>
              </w:rPr>
              <w:fldChar w:fldCharType="end"/>
            </w:r>
          </w:hyperlink>
        </w:p>
        <w:p w14:paraId="6FE5C1AC" w14:textId="77777777" w:rsidR="00CC7ACE" w:rsidRDefault="006152E2">
          <w:pPr>
            <w:pStyle w:val="TOC3"/>
            <w:tabs>
              <w:tab w:val="left" w:pos="1100"/>
              <w:tab w:val="right" w:leader="dot" w:pos="9940"/>
            </w:tabs>
            <w:rPr>
              <w:rFonts w:asciiTheme="minorHAnsi" w:eastAsiaTheme="minorEastAsia" w:hAnsiTheme="minorHAnsi" w:cstheme="minorBidi"/>
              <w:noProof/>
              <w:sz w:val="22"/>
              <w:szCs w:val="22"/>
            </w:rPr>
          </w:pPr>
          <w:hyperlink w:anchor="_Toc473800405" w:history="1">
            <w:r w:rsidR="00CC7ACE" w:rsidRPr="000E1628">
              <w:rPr>
                <w:rStyle w:val="Hyperlink"/>
                <w:noProof/>
              </w:rPr>
              <w:t>3.2.9</w:t>
            </w:r>
            <w:r w:rsidR="00CC7ACE">
              <w:rPr>
                <w:rFonts w:asciiTheme="minorHAnsi" w:eastAsiaTheme="minorEastAsia" w:hAnsiTheme="minorHAnsi" w:cstheme="minorBidi"/>
                <w:noProof/>
                <w:sz w:val="22"/>
                <w:szCs w:val="22"/>
              </w:rPr>
              <w:tab/>
            </w:r>
            <w:r w:rsidR="00CC7ACE" w:rsidRPr="000E1628">
              <w:rPr>
                <w:rStyle w:val="Hyperlink"/>
                <w:noProof/>
              </w:rPr>
              <w:t>Neural Network (NNET)</w:t>
            </w:r>
            <w:r w:rsidR="00CC7ACE">
              <w:rPr>
                <w:noProof/>
                <w:webHidden/>
              </w:rPr>
              <w:tab/>
            </w:r>
            <w:r w:rsidR="00CC7ACE">
              <w:rPr>
                <w:noProof/>
                <w:webHidden/>
              </w:rPr>
              <w:fldChar w:fldCharType="begin"/>
            </w:r>
            <w:r w:rsidR="00CC7ACE">
              <w:rPr>
                <w:noProof/>
                <w:webHidden/>
              </w:rPr>
              <w:instrText xml:space="preserve"> PAGEREF _Toc473800405 \h </w:instrText>
            </w:r>
            <w:r w:rsidR="00CC7ACE">
              <w:rPr>
                <w:noProof/>
                <w:webHidden/>
              </w:rPr>
            </w:r>
            <w:r w:rsidR="00CC7ACE">
              <w:rPr>
                <w:noProof/>
                <w:webHidden/>
              </w:rPr>
              <w:fldChar w:fldCharType="separate"/>
            </w:r>
            <w:r w:rsidR="00CC7ACE">
              <w:rPr>
                <w:noProof/>
                <w:webHidden/>
              </w:rPr>
              <w:t>10</w:t>
            </w:r>
            <w:r w:rsidR="00CC7ACE">
              <w:rPr>
                <w:noProof/>
                <w:webHidden/>
              </w:rPr>
              <w:fldChar w:fldCharType="end"/>
            </w:r>
          </w:hyperlink>
        </w:p>
        <w:p w14:paraId="5C43DB98" w14:textId="77777777" w:rsidR="00CC7ACE" w:rsidRDefault="006152E2">
          <w:pPr>
            <w:pStyle w:val="TOC3"/>
            <w:tabs>
              <w:tab w:val="left" w:pos="1320"/>
              <w:tab w:val="right" w:leader="dot" w:pos="9940"/>
            </w:tabs>
            <w:rPr>
              <w:rFonts w:asciiTheme="minorHAnsi" w:eastAsiaTheme="minorEastAsia" w:hAnsiTheme="minorHAnsi" w:cstheme="minorBidi"/>
              <w:noProof/>
              <w:sz w:val="22"/>
              <w:szCs w:val="22"/>
            </w:rPr>
          </w:pPr>
          <w:hyperlink w:anchor="_Toc473800406" w:history="1">
            <w:r w:rsidR="00CC7ACE" w:rsidRPr="000E1628">
              <w:rPr>
                <w:rStyle w:val="Hyperlink"/>
                <w:noProof/>
              </w:rPr>
              <w:t>3.2.10</w:t>
            </w:r>
            <w:r w:rsidR="00CC7ACE">
              <w:rPr>
                <w:rFonts w:asciiTheme="minorHAnsi" w:eastAsiaTheme="minorEastAsia" w:hAnsiTheme="minorHAnsi" w:cstheme="minorBidi"/>
                <w:noProof/>
                <w:sz w:val="22"/>
                <w:szCs w:val="22"/>
              </w:rPr>
              <w:tab/>
            </w:r>
            <w:r w:rsidR="00CC7ACE" w:rsidRPr="000E1628">
              <w:rPr>
                <w:rStyle w:val="Hyperlink"/>
                <w:noProof/>
              </w:rPr>
              <w:t>Invalidation Filter</w:t>
            </w:r>
            <w:r w:rsidR="00CC7ACE">
              <w:rPr>
                <w:noProof/>
                <w:webHidden/>
              </w:rPr>
              <w:tab/>
            </w:r>
            <w:r w:rsidR="00CC7ACE">
              <w:rPr>
                <w:noProof/>
                <w:webHidden/>
              </w:rPr>
              <w:fldChar w:fldCharType="begin"/>
            </w:r>
            <w:r w:rsidR="00CC7ACE">
              <w:rPr>
                <w:noProof/>
                <w:webHidden/>
              </w:rPr>
              <w:instrText xml:space="preserve"> PAGEREF _Toc473800406 \h </w:instrText>
            </w:r>
            <w:r w:rsidR="00CC7ACE">
              <w:rPr>
                <w:noProof/>
                <w:webHidden/>
              </w:rPr>
            </w:r>
            <w:r w:rsidR="00CC7ACE">
              <w:rPr>
                <w:noProof/>
                <w:webHidden/>
              </w:rPr>
              <w:fldChar w:fldCharType="separate"/>
            </w:r>
            <w:r w:rsidR="00CC7ACE">
              <w:rPr>
                <w:noProof/>
                <w:webHidden/>
              </w:rPr>
              <w:t>10</w:t>
            </w:r>
            <w:r w:rsidR="00CC7ACE">
              <w:rPr>
                <w:noProof/>
                <w:webHidden/>
              </w:rPr>
              <w:fldChar w:fldCharType="end"/>
            </w:r>
          </w:hyperlink>
        </w:p>
        <w:p w14:paraId="324C36A7" w14:textId="77777777" w:rsidR="00CC7ACE" w:rsidRDefault="006152E2">
          <w:pPr>
            <w:pStyle w:val="TOC3"/>
            <w:tabs>
              <w:tab w:val="left" w:pos="1320"/>
              <w:tab w:val="right" w:leader="dot" w:pos="9940"/>
            </w:tabs>
            <w:rPr>
              <w:rFonts w:asciiTheme="minorHAnsi" w:eastAsiaTheme="minorEastAsia" w:hAnsiTheme="minorHAnsi" w:cstheme="minorBidi"/>
              <w:noProof/>
              <w:sz w:val="22"/>
              <w:szCs w:val="22"/>
            </w:rPr>
          </w:pPr>
          <w:hyperlink w:anchor="_Toc473800407" w:history="1">
            <w:r w:rsidR="00CC7ACE" w:rsidRPr="000E1628">
              <w:rPr>
                <w:rStyle w:val="Hyperlink"/>
                <w:noProof/>
              </w:rPr>
              <w:t>3.2.11</w:t>
            </w:r>
            <w:r w:rsidR="00CC7ACE">
              <w:rPr>
                <w:rFonts w:asciiTheme="minorHAnsi" w:eastAsiaTheme="minorEastAsia" w:hAnsiTheme="minorHAnsi" w:cstheme="minorBidi"/>
                <w:noProof/>
                <w:sz w:val="22"/>
                <w:szCs w:val="22"/>
              </w:rPr>
              <w:tab/>
            </w:r>
            <w:r w:rsidR="00CC7ACE" w:rsidRPr="000E1628">
              <w:rPr>
                <w:rStyle w:val="Hyperlink"/>
                <w:noProof/>
              </w:rPr>
              <w:t>Gamma</w:t>
            </w:r>
            <w:r w:rsidR="00CC7ACE">
              <w:rPr>
                <w:noProof/>
                <w:webHidden/>
              </w:rPr>
              <w:tab/>
            </w:r>
            <w:r w:rsidR="00CC7ACE">
              <w:rPr>
                <w:noProof/>
                <w:webHidden/>
              </w:rPr>
              <w:fldChar w:fldCharType="begin"/>
            </w:r>
            <w:r w:rsidR="00CC7ACE">
              <w:rPr>
                <w:noProof/>
                <w:webHidden/>
              </w:rPr>
              <w:instrText xml:space="preserve"> PAGEREF _Toc473800407 \h </w:instrText>
            </w:r>
            <w:r w:rsidR="00CC7ACE">
              <w:rPr>
                <w:noProof/>
                <w:webHidden/>
              </w:rPr>
            </w:r>
            <w:r w:rsidR="00CC7ACE">
              <w:rPr>
                <w:noProof/>
                <w:webHidden/>
              </w:rPr>
              <w:fldChar w:fldCharType="separate"/>
            </w:r>
            <w:r w:rsidR="00CC7ACE">
              <w:rPr>
                <w:noProof/>
                <w:webHidden/>
              </w:rPr>
              <w:t>11</w:t>
            </w:r>
            <w:r w:rsidR="00CC7ACE">
              <w:rPr>
                <w:noProof/>
                <w:webHidden/>
              </w:rPr>
              <w:fldChar w:fldCharType="end"/>
            </w:r>
          </w:hyperlink>
        </w:p>
        <w:p w14:paraId="30D975BE" w14:textId="77777777" w:rsidR="00CC7ACE" w:rsidRDefault="006152E2">
          <w:pPr>
            <w:pStyle w:val="TOC2"/>
            <w:rPr>
              <w:rFonts w:asciiTheme="minorHAnsi" w:eastAsiaTheme="minorEastAsia" w:hAnsiTheme="minorHAnsi" w:cstheme="minorBidi"/>
              <w:noProof/>
              <w:sz w:val="22"/>
              <w:szCs w:val="22"/>
            </w:rPr>
          </w:pPr>
          <w:hyperlink w:anchor="_Toc473800408" w:history="1">
            <w:r w:rsidR="00CC7ACE" w:rsidRPr="000E1628">
              <w:rPr>
                <w:rStyle w:val="Hyperlink"/>
                <w:noProof/>
              </w:rPr>
              <w:t>3.3</w:t>
            </w:r>
            <w:r w:rsidR="00CC7ACE">
              <w:rPr>
                <w:rFonts w:asciiTheme="minorHAnsi" w:eastAsiaTheme="minorEastAsia" w:hAnsiTheme="minorHAnsi" w:cstheme="minorBidi"/>
                <w:noProof/>
                <w:sz w:val="22"/>
                <w:szCs w:val="22"/>
              </w:rPr>
              <w:tab/>
            </w:r>
            <w:r w:rsidR="00CC7ACE" w:rsidRPr="000E1628">
              <w:rPr>
                <w:rStyle w:val="Hyperlink"/>
                <w:noProof/>
              </w:rPr>
              <w:t>Range finder mode</w:t>
            </w:r>
            <w:r w:rsidR="00CC7ACE">
              <w:rPr>
                <w:noProof/>
                <w:webHidden/>
              </w:rPr>
              <w:tab/>
            </w:r>
            <w:r w:rsidR="00CC7ACE">
              <w:rPr>
                <w:noProof/>
                <w:webHidden/>
              </w:rPr>
              <w:fldChar w:fldCharType="begin"/>
            </w:r>
            <w:r w:rsidR="00CC7ACE">
              <w:rPr>
                <w:noProof/>
                <w:webHidden/>
              </w:rPr>
              <w:instrText xml:space="preserve"> PAGEREF _Toc473800408 \h </w:instrText>
            </w:r>
            <w:r w:rsidR="00CC7ACE">
              <w:rPr>
                <w:noProof/>
                <w:webHidden/>
              </w:rPr>
            </w:r>
            <w:r w:rsidR="00CC7ACE">
              <w:rPr>
                <w:noProof/>
                <w:webHidden/>
              </w:rPr>
              <w:fldChar w:fldCharType="separate"/>
            </w:r>
            <w:r w:rsidR="00CC7ACE">
              <w:rPr>
                <w:noProof/>
                <w:webHidden/>
              </w:rPr>
              <w:t>13</w:t>
            </w:r>
            <w:r w:rsidR="00CC7ACE">
              <w:rPr>
                <w:noProof/>
                <w:webHidden/>
              </w:rPr>
              <w:fldChar w:fldCharType="end"/>
            </w:r>
          </w:hyperlink>
        </w:p>
        <w:p w14:paraId="2186C208" w14:textId="77777777" w:rsidR="00CC7ACE" w:rsidRDefault="006152E2">
          <w:pPr>
            <w:pStyle w:val="TOC3"/>
            <w:tabs>
              <w:tab w:val="left" w:pos="1100"/>
              <w:tab w:val="right" w:leader="dot" w:pos="9940"/>
            </w:tabs>
            <w:rPr>
              <w:rFonts w:asciiTheme="minorHAnsi" w:eastAsiaTheme="minorEastAsia" w:hAnsiTheme="minorHAnsi" w:cstheme="minorBidi"/>
              <w:noProof/>
              <w:sz w:val="22"/>
              <w:szCs w:val="22"/>
            </w:rPr>
          </w:pPr>
          <w:hyperlink w:anchor="_Toc473800409" w:history="1">
            <w:r w:rsidR="00CC7ACE" w:rsidRPr="000E1628">
              <w:rPr>
                <w:rStyle w:val="Hyperlink"/>
                <w:noProof/>
              </w:rPr>
              <w:t>3.3.1</w:t>
            </w:r>
            <w:r w:rsidR="00CC7ACE">
              <w:rPr>
                <w:rFonts w:asciiTheme="minorHAnsi" w:eastAsiaTheme="minorEastAsia" w:hAnsiTheme="minorHAnsi" w:cstheme="minorBidi"/>
                <w:noProof/>
                <w:sz w:val="22"/>
                <w:szCs w:val="22"/>
              </w:rPr>
              <w:tab/>
            </w:r>
            <w:r w:rsidR="00CC7ACE" w:rsidRPr="000E1628">
              <w:rPr>
                <w:rStyle w:val="Hyperlink"/>
                <w:noProof/>
              </w:rPr>
              <w:t>MaxPooling</w:t>
            </w:r>
            <w:r w:rsidR="00CC7ACE">
              <w:rPr>
                <w:noProof/>
                <w:webHidden/>
              </w:rPr>
              <w:tab/>
            </w:r>
            <w:r w:rsidR="00CC7ACE">
              <w:rPr>
                <w:noProof/>
                <w:webHidden/>
              </w:rPr>
              <w:fldChar w:fldCharType="begin"/>
            </w:r>
            <w:r w:rsidR="00CC7ACE">
              <w:rPr>
                <w:noProof/>
                <w:webHidden/>
              </w:rPr>
              <w:instrText xml:space="preserve"> PAGEREF _Toc473800409 \h </w:instrText>
            </w:r>
            <w:r w:rsidR="00CC7ACE">
              <w:rPr>
                <w:noProof/>
                <w:webHidden/>
              </w:rPr>
            </w:r>
            <w:r w:rsidR="00CC7ACE">
              <w:rPr>
                <w:noProof/>
                <w:webHidden/>
              </w:rPr>
              <w:fldChar w:fldCharType="separate"/>
            </w:r>
            <w:r w:rsidR="00CC7ACE">
              <w:rPr>
                <w:noProof/>
                <w:webHidden/>
              </w:rPr>
              <w:t>13</w:t>
            </w:r>
            <w:r w:rsidR="00CC7ACE">
              <w:rPr>
                <w:noProof/>
                <w:webHidden/>
              </w:rPr>
              <w:fldChar w:fldCharType="end"/>
            </w:r>
          </w:hyperlink>
        </w:p>
        <w:p w14:paraId="49CE75BC" w14:textId="77777777" w:rsidR="00CC7ACE" w:rsidRDefault="006152E2">
          <w:pPr>
            <w:pStyle w:val="TOC1"/>
            <w:tabs>
              <w:tab w:val="left" w:pos="360"/>
              <w:tab w:val="right" w:leader="dot" w:pos="9940"/>
            </w:tabs>
            <w:rPr>
              <w:rFonts w:asciiTheme="minorHAnsi" w:eastAsiaTheme="minorEastAsia" w:hAnsiTheme="minorHAnsi" w:cstheme="minorBidi"/>
              <w:noProof/>
              <w:sz w:val="22"/>
              <w:szCs w:val="22"/>
            </w:rPr>
          </w:pPr>
          <w:hyperlink w:anchor="_Toc473800410" w:history="1">
            <w:r w:rsidR="00CC7ACE" w:rsidRPr="000E1628">
              <w:rPr>
                <w:rStyle w:val="Hyperlink"/>
                <w:noProof/>
              </w:rPr>
              <w:t>4</w:t>
            </w:r>
            <w:r w:rsidR="00CC7ACE">
              <w:rPr>
                <w:rFonts w:asciiTheme="minorHAnsi" w:eastAsiaTheme="minorEastAsia" w:hAnsiTheme="minorHAnsi" w:cstheme="minorBidi"/>
                <w:noProof/>
                <w:sz w:val="22"/>
                <w:szCs w:val="22"/>
              </w:rPr>
              <w:tab/>
            </w:r>
            <w:r w:rsidR="00CC7ACE" w:rsidRPr="000E1628">
              <w:rPr>
                <w:rStyle w:val="Hyperlink"/>
                <w:noProof/>
              </w:rPr>
              <w:t>Appendix</w:t>
            </w:r>
            <w:r w:rsidR="00CC7ACE">
              <w:rPr>
                <w:noProof/>
                <w:webHidden/>
              </w:rPr>
              <w:tab/>
            </w:r>
            <w:r w:rsidR="00CC7ACE">
              <w:rPr>
                <w:noProof/>
                <w:webHidden/>
              </w:rPr>
              <w:fldChar w:fldCharType="begin"/>
            </w:r>
            <w:r w:rsidR="00CC7ACE">
              <w:rPr>
                <w:noProof/>
                <w:webHidden/>
              </w:rPr>
              <w:instrText xml:space="preserve"> PAGEREF _Toc473800410 \h </w:instrText>
            </w:r>
            <w:r w:rsidR="00CC7ACE">
              <w:rPr>
                <w:noProof/>
                <w:webHidden/>
              </w:rPr>
            </w:r>
            <w:r w:rsidR="00CC7ACE">
              <w:rPr>
                <w:noProof/>
                <w:webHidden/>
              </w:rPr>
              <w:fldChar w:fldCharType="separate"/>
            </w:r>
            <w:r w:rsidR="00CC7ACE">
              <w:rPr>
                <w:noProof/>
                <w:webHidden/>
              </w:rPr>
              <w:t>14</w:t>
            </w:r>
            <w:r w:rsidR="00CC7ACE">
              <w:rPr>
                <w:noProof/>
                <w:webHidden/>
              </w:rPr>
              <w:fldChar w:fldCharType="end"/>
            </w:r>
          </w:hyperlink>
        </w:p>
        <w:p w14:paraId="10879C6B" w14:textId="77777777" w:rsidR="00CC7ACE" w:rsidRDefault="006152E2">
          <w:pPr>
            <w:pStyle w:val="TOC2"/>
            <w:rPr>
              <w:rFonts w:asciiTheme="minorHAnsi" w:eastAsiaTheme="minorEastAsia" w:hAnsiTheme="minorHAnsi" w:cstheme="minorBidi"/>
              <w:noProof/>
              <w:sz w:val="22"/>
              <w:szCs w:val="22"/>
            </w:rPr>
          </w:pPr>
          <w:hyperlink w:anchor="_Toc473800411" w:history="1">
            <w:r w:rsidR="00CC7ACE" w:rsidRPr="000E1628">
              <w:rPr>
                <w:rStyle w:val="Hyperlink"/>
                <w:noProof/>
              </w:rPr>
              <w:t>4.1</w:t>
            </w:r>
            <w:r w:rsidR="00CC7ACE">
              <w:rPr>
                <w:rFonts w:asciiTheme="minorHAnsi" w:eastAsiaTheme="minorEastAsia" w:hAnsiTheme="minorHAnsi" w:cstheme="minorBidi"/>
                <w:noProof/>
                <w:sz w:val="22"/>
                <w:szCs w:val="22"/>
              </w:rPr>
              <w:tab/>
            </w:r>
            <w:r w:rsidR="00CC7ACE" w:rsidRPr="000E1628">
              <w:rPr>
                <w:rStyle w:val="Hyperlink"/>
                <w:noProof/>
              </w:rPr>
              <w:t>Registers</w:t>
            </w:r>
            <w:r w:rsidR="00CC7ACE">
              <w:rPr>
                <w:noProof/>
                <w:webHidden/>
              </w:rPr>
              <w:tab/>
            </w:r>
            <w:r w:rsidR="00CC7ACE">
              <w:rPr>
                <w:noProof/>
                <w:webHidden/>
              </w:rPr>
              <w:fldChar w:fldCharType="begin"/>
            </w:r>
            <w:r w:rsidR="00CC7ACE">
              <w:rPr>
                <w:noProof/>
                <w:webHidden/>
              </w:rPr>
              <w:instrText xml:space="preserve"> PAGEREF _Toc473800411 \h </w:instrText>
            </w:r>
            <w:r w:rsidR="00CC7ACE">
              <w:rPr>
                <w:noProof/>
                <w:webHidden/>
              </w:rPr>
            </w:r>
            <w:r w:rsidR="00CC7ACE">
              <w:rPr>
                <w:noProof/>
                <w:webHidden/>
              </w:rPr>
              <w:fldChar w:fldCharType="separate"/>
            </w:r>
            <w:r w:rsidR="00CC7ACE">
              <w:rPr>
                <w:noProof/>
                <w:webHidden/>
              </w:rPr>
              <w:t>14</w:t>
            </w:r>
            <w:r w:rsidR="00CC7ACE">
              <w:rPr>
                <w:noProof/>
                <w:webHidden/>
              </w:rPr>
              <w:fldChar w:fldCharType="end"/>
            </w:r>
          </w:hyperlink>
        </w:p>
        <w:p w14:paraId="3D8876A9" w14:textId="77777777" w:rsidR="00CC7ACE" w:rsidRDefault="006152E2">
          <w:pPr>
            <w:pStyle w:val="TOC1"/>
            <w:tabs>
              <w:tab w:val="left" w:pos="360"/>
              <w:tab w:val="right" w:leader="dot" w:pos="9940"/>
            </w:tabs>
            <w:rPr>
              <w:rFonts w:asciiTheme="minorHAnsi" w:eastAsiaTheme="minorEastAsia" w:hAnsiTheme="minorHAnsi" w:cstheme="minorBidi"/>
              <w:noProof/>
              <w:sz w:val="22"/>
              <w:szCs w:val="22"/>
            </w:rPr>
          </w:pPr>
          <w:hyperlink w:anchor="_Toc473800412" w:history="1">
            <w:r w:rsidR="00CC7ACE" w:rsidRPr="000E1628">
              <w:rPr>
                <w:rStyle w:val="Hyperlink"/>
                <w:noProof/>
              </w:rPr>
              <w:t>5</w:t>
            </w:r>
            <w:r w:rsidR="00CC7ACE">
              <w:rPr>
                <w:rFonts w:asciiTheme="minorHAnsi" w:eastAsiaTheme="minorEastAsia" w:hAnsiTheme="minorHAnsi" w:cstheme="minorBidi"/>
                <w:noProof/>
                <w:sz w:val="22"/>
                <w:szCs w:val="22"/>
              </w:rPr>
              <w:tab/>
            </w:r>
            <w:r w:rsidR="00CC7ACE" w:rsidRPr="000E1628">
              <w:rPr>
                <w:rStyle w:val="Hyperlink"/>
                <w:noProof/>
              </w:rPr>
              <w:t>Test Plan</w:t>
            </w:r>
            <w:r w:rsidR="00CC7ACE">
              <w:rPr>
                <w:noProof/>
                <w:webHidden/>
              </w:rPr>
              <w:tab/>
            </w:r>
            <w:r w:rsidR="00CC7ACE">
              <w:rPr>
                <w:noProof/>
                <w:webHidden/>
              </w:rPr>
              <w:fldChar w:fldCharType="begin"/>
            </w:r>
            <w:r w:rsidR="00CC7ACE">
              <w:rPr>
                <w:noProof/>
                <w:webHidden/>
              </w:rPr>
              <w:instrText xml:space="preserve"> PAGEREF _Toc473800412 \h </w:instrText>
            </w:r>
            <w:r w:rsidR="00CC7ACE">
              <w:rPr>
                <w:noProof/>
                <w:webHidden/>
              </w:rPr>
            </w:r>
            <w:r w:rsidR="00CC7ACE">
              <w:rPr>
                <w:noProof/>
                <w:webHidden/>
              </w:rPr>
              <w:fldChar w:fldCharType="separate"/>
            </w:r>
            <w:r w:rsidR="00CC7ACE">
              <w:rPr>
                <w:noProof/>
                <w:webHidden/>
              </w:rPr>
              <w:t>15</w:t>
            </w:r>
            <w:r w:rsidR="00CC7ACE">
              <w:rPr>
                <w:noProof/>
                <w:webHidden/>
              </w:rPr>
              <w:fldChar w:fldCharType="end"/>
            </w:r>
          </w:hyperlink>
        </w:p>
        <w:p w14:paraId="373CF74E" w14:textId="77777777" w:rsidR="00CC7ACE" w:rsidRDefault="006152E2">
          <w:pPr>
            <w:pStyle w:val="TOC2"/>
            <w:rPr>
              <w:rFonts w:asciiTheme="minorHAnsi" w:eastAsiaTheme="minorEastAsia" w:hAnsiTheme="minorHAnsi" w:cstheme="minorBidi"/>
              <w:noProof/>
              <w:sz w:val="22"/>
              <w:szCs w:val="22"/>
            </w:rPr>
          </w:pPr>
          <w:hyperlink w:anchor="_Toc473800413" w:history="1">
            <w:r w:rsidR="00CC7ACE" w:rsidRPr="000E1628">
              <w:rPr>
                <w:rStyle w:val="Hyperlink"/>
                <w:noProof/>
              </w:rPr>
              <w:t>5.1</w:t>
            </w:r>
            <w:r w:rsidR="00CC7ACE">
              <w:rPr>
                <w:rFonts w:asciiTheme="minorHAnsi" w:eastAsiaTheme="minorEastAsia" w:hAnsiTheme="minorHAnsi" w:cstheme="minorBidi"/>
                <w:noProof/>
                <w:sz w:val="22"/>
                <w:szCs w:val="22"/>
              </w:rPr>
              <w:tab/>
            </w:r>
            <w:r w:rsidR="00CC7ACE" w:rsidRPr="000E1628">
              <w:rPr>
                <w:rStyle w:val="Hyperlink"/>
                <w:noProof/>
              </w:rPr>
              <w:t>General randomization</w:t>
            </w:r>
            <w:r w:rsidR="00CC7ACE">
              <w:rPr>
                <w:noProof/>
                <w:webHidden/>
              </w:rPr>
              <w:tab/>
            </w:r>
            <w:r w:rsidR="00CC7ACE">
              <w:rPr>
                <w:noProof/>
                <w:webHidden/>
              </w:rPr>
              <w:fldChar w:fldCharType="begin"/>
            </w:r>
            <w:r w:rsidR="00CC7ACE">
              <w:rPr>
                <w:noProof/>
                <w:webHidden/>
              </w:rPr>
              <w:instrText xml:space="preserve"> PAGEREF _Toc473800413 \h </w:instrText>
            </w:r>
            <w:r w:rsidR="00CC7ACE">
              <w:rPr>
                <w:noProof/>
                <w:webHidden/>
              </w:rPr>
            </w:r>
            <w:r w:rsidR="00CC7ACE">
              <w:rPr>
                <w:noProof/>
                <w:webHidden/>
              </w:rPr>
              <w:fldChar w:fldCharType="separate"/>
            </w:r>
            <w:r w:rsidR="00CC7ACE">
              <w:rPr>
                <w:noProof/>
                <w:webHidden/>
              </w:rPr>
              <w:t>15</w:t>
            </w:r>
            <w:r w:rsidR="00CC7ACE">
              <w:rPr>
                <w:noProof/>
                <w:webHidden/>
              </w:rPr>
              <w:fldChar w:fldCharType="end"/>
            </w:r>
          </w:hyperlink>
        </w:p>
        <w:p w14:paraId="45704466" w14:textId="77777777" w:rsidR="000D6110" w:rsidRDefault="000D6110">
          <w:r>
            <w:rPr>
              <w:b/>
              <w:bCs/>
              <w:noProof/>
            </w:rPr>
            <w:fldChar w:fldCharType="end"/>
          </w:r>
        </w:p>
      </w:sdtContent>
    </w:sdt>
    <w:p w14:paraId="7EFCCA3A" w14:textId="77777777" w:rsidR="0022661C" w:rsidRDefault="001436E5" w:rsidP="001436E5">
      <w:pPr>
        <w:pStyle w:val="TOCHeading"/>
      </w:pPr>
      <w:r>
        <w:t>Tables</w:t>
      </w:r>
    </w:p>
    <w:p w14:paraId="5BD81B03" w14:textId="77777777" w:rsidR="00334165" w:rsidRDefault="0022661C">
      <w:pPr>
        <w:pStyle w:val="TableofFigures"/>
        <w:tabs>
          <w:tab w:val="right" w:leader="dot" w:pos="994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55650164" w:history="1">
        <w:r w:rsidR="00334165" w:rsidRPr="004A18FE">
          <w:rPr>
            <w:rStyle w:val="Hyperlink"/>
            <w:rFonts w:eastAsia="Verdana-Bold"/>
            <w:noProof/>
          </w:rPr>
          <w:t>Table 1: Revision history</w:t>
        </w:r>
        <w:r w:rsidR="00334165">
          <w:rPr>
            <w:noProof/>
            <w:webHidden/>
          </w:rPr>
          <w:tab/>
        </w:r>
        <w:r w:rsidR="00334165">
          <w:rPr>
            <w:noProof/>
            <w:webHidden/>
          </w:rPr>
          <w:fldChar w:fldCharType="begin"/>
        </w:r>
        <w:r w:rsidR="00334165">
          <w:rPr>
            <w:noProof/>
            <w:webHidden/>
          </w:rPr>
          <w:instrText xml:space="preserve"> PAGEREF _Toc455650164 \h </w:instrText>
        </w:r>
        <w:r w:rsidR="00334165">
          <w:rPr>
            <w:noProof/>
            <w:webHidden/>
          </w:rPr>
        </w:r>
        <w:r w:rsidR="00334165">
          <w:rPr>
            <w:noProof/>
            <w:webHidden/>
          </w:rPr>
          <w:fldChar w:fldCharType="separate"/>
        </w:r>
        <w:r w:rsidR="00334165">
          <w:rPr>
            <w:noProof/>
            <w:webHidden/>
          </w:rPr>
          <w:t>1</w:t>
        </w:r>
        <w:r w:rsidR="00334165">
          <w:rPr>
            <w:noProof/>
            <w:webHidden/>
          </w:rPr>
          <w:fldChar w:fldCharType="end"/>
        </w:r>
      </w:hyperlink>
    </w:p>
    <w:p w14:paraId="0C911830" w14:textId="77777777" w:rsidR="00334165" w:rsidRDefault="006152E2">
      <w:pPr>
        <w:pStyle w:val="TableofFigures"/>
        <w:tabs>
          <w:tab w:val="right" w:leader="dot" w:pos="9940"/>
        </w:tabs>
        <w:rPr>
          <w:rFonts w:asciiTheme="minorHAnsi" w:eastAsiaTheme="minorEastAsia" w:hAnsiTheme="minorHAnsi" w:cstheme="minorBidi"/>
          <w:noProof/>
          <w:sz w:val="22"/>
          <w:szCs w:val="22"/>
        </w:rPr>
      </w:pPr>
      <w:hyperlink w:anchor="_Toc455650165" w:history="1">
        <w:r w:rsidR="00334165" w:rsidRPr="004A18FE">
          <w:rPr>
            <w:rStyle w:val="Hyperlink"/>
            <w:rFonts w:eastAsia="Verdana-Bold"/>
            <w:noProof/>
          </w:rPr>
          <w:t>Table 2: Depth filter sizes</w:t>
        </w:r>
        <w:r w:rsidR="00334165">
          <w:rPr>
            <w:noProof/>
            <w:webHidden/>
          </w:rPr>
          <w:tab/>
        </w:r>
        <w:r w:rsidR="00334165">
          <w:rPr>
            <w:noProof/>
            <w:webHidden/>
          </w:rPr>
          <w:fldChar w:fldCharType="begin"/>
        </w:r>
        <w:r w:rsidR="00334165">
          <w:rPr>
            <w:noProof/>
            <w:webHidden/>
          </w:rPr>
          <w:instrText xml:space="preserve"> PAGEREF _Toc455650165 \h </w:instrText>
        </w:r>
        <w:r w:rsidR="00334165">
          <w:rPr>
            <w:noProof/>
            <w:webHidden/>
          </w:rPr>
        </w:r>
        <w:r w:rsidR="00334165">
          <w:rPr>
            <w:noProof/>
            <w:webHidden/>
          </w:rPr>
          <w:fldChar w:fldCharType="separate"/>
        </w:r>
        <w:r w:rsidR="00334165">
          <w:rPr>
            <w:noProof/>
            <w:webHidden/>
          </w:rPr>
          <w:t>6</w:t>
        </w:r>
        <w:r w:rsidR="00334165">
          <w:rPr>
            <w:noProof/>
            <w:webHidden/>
          </w:rPr>
          <w:fldChar w:fldCharType="end"/>
        </w:r>
      </w:hyperlink>
    </w:p>
    <w:p w14:paraId="3559919A" w14:textId="77777777" w:rsidR="00334165" w:rsidRDefault="006152E2">
      <w:pPr>
        <w:pStyle w:val="TableofFigures"/>
        <w:tabs>
          <w:tab w:val="right" w:leader="dot" w:pos="9940"/>
        </w:tabs>
        <w:rPr>
          <w:rFonts w:asciiTheme="minorHAnsi" w:eastAsiaTheme="minorEastAsia" w:hAnsiTheme="minorHAnsi" w:cstheme="minorBidi"/>
          <w:noProof/>
          <w:sz w:val="22"/>
          <w:szCs w:val="22"/>
        </w:rPr>
      </w:pPr>
      <w:hyperlink w:anchor="_Toc455650166" w:history="1">
        <w:r w:rsidR="00334165" w:rsidRPr="004A18FE">
          <w:rPr>
            <w:rStyle w:val="Hyperlink"/>
            <w:rFonts w:eastAsia="Verdana-Bold"/>
            <w:noProof/>
          </w:rPr>
          <w:t>Table 3: IR filter sizes</w:t>
        </w:r>
        <w:r w:rsidR="00334165">
          <w:rPr>
            <w:noProof/>
            <w:webHidden/>
          </w:rPr>
          <w:tab/>
        </w:r>
        <w:r w:rsidR="00334165">
          <w:rPr>
            <w:noProof/>
            <w:webHidden/>
          </w:rPr>
          <w:fldChar w:fldCharType="begin"/>
        </w:r>
        <w:r w:rsidR="00334165">
          <w:rPr>
            <w:noProof/>
            <w:webHidden/>
          </w:rPr>
          <w:instrText xml:space="preserve"> PAGEREF _Toc455650166 \h </w:instrText>
        </w:r>
        <w:r w:rsidR="00334165">
          <w:rPr>
            <w:noProof/>
            <w:webHidden/>
          </w:rPr>
        </w:r>
        <w:r w:rsidR="00334165">
          <w:rPr>
            <w:noProof/>
            <w:webHidden/>
          </w:rPr>
          <w:fldChar w:fldCharType="separate"/>
        </w:r>
        <w:r w:rsidR="00334165">
          <w:rPr>
            <w:noProof/>
            <w:webHidden/>
          </w:rPr>
          <w:t>6</w:t>
        </w:r>
        <w:r w:rsidR="00334165">
          <w:rPr>
            <w:noProof/>
            <w:webHidden/>
          </w:rPr>
          <w:fldChar w:fldCharType="end"/>
        </w:r>
      </w:hyperlink>
    </w:p>
    <w:p w14:paraId="48338235" w14:textId="77777777" w:rsidR="00334165" w:rsidRDefault="006152E2">
      <w:pPr>
        <w:pStyle w:val="TableofFigures"/>
        <w:tabs>
          <w:tab w:val="right" w:leader="dot" w:pos="9940"/>
        </w:tabs>
        <w:rPr>
          <w:rFonts w:asciiTheme="minorHAnsi" w:eastAsiaTheme="minorEastAsia" w:hAnsiTheme="minorHAnsi" w:cstheme="minorBidi"/>
          <w:noProof/>
          <w:sz w:val="22"/>
          <w:szCs w:val="22"/>
        </w:rPr>
      </w:pPr>
      <w:hyperlink w:anchor="_Toc455650167" w:history="1">
        <w:r w:rsidR="00334165" w:rsidRPr="004A18FE">
          <w:rPr>
            <w:rStyle w:val="Hyperlink"/>
            <w:rFonts w:eastAsia="Verdana-Bold"/>
            <w:noProof/>
          </w:rPr>
          <w:t>Table 4: Register</w:t>
        </w:r>
        <w:r w:rsidR="00334165">
          <w:rPr>
            <w:noProof/>
            <w:webHidden/>
          </w:rPr>
          <w:tab/>
        </w:r>
        <w:r w:rsidR="00334165">
          <w:rPr>
            <w:noProof/>
            <w:webHidden/>
          </w:rPr>
          <w:fldChar w:fldCharType="begin"/>
        </w:r>
        <w:r w:rsidR="00334165">
          <w:rPr>
            <w:noProof/>
            <w:webHidden/>
          </w:rPr>
          <w:instrText xml:space="preserve"> PAGEREF _Toc455650167 \h </w:instrText>
        </w:r>
        <w:r w:rsidR="00334165">
          <w:rPr>
            <w:noProof/>
            <w:webHidden/>
          </w:rPr>
        </w:r>
        <w:r w:rsidR="00334165">
          <w:rPr>
            <w:noProof/>
            <w:webHidden/>
          </w:rPr>
          <w:fldChar w:fldCharType="separate"/>
        </w:r>
        <w:r w:rsidR="00334165">
          <w:rPr>
            <w:noProof/>
            <w:webHidden/>
          </w:rPr>
          <w:t>19</w:t>
        </w:r>
        <w:r w:rsidR="00334165">
          <w:rPr>
            <w:noProof/>
            <w:webHidden/>
          </w:rPr>
          <w:fldChar w:fldCharType="end"/>
        </w:r>
      </w:hyperlink>
    </w:p>
    <w:p w14:paraId="066143AE" w14:textId="77777777" w:rsidR="00B652DE" w:rsidRDefault="0022661C" w:rsidP="00B652DE">
      <w:pPr>
        <w:rPr>
          <w:rtl/>
        </w:rPr>
      </w:pPr>
      <w:r>
        <w:fldChar w:fldCharType="end"/>
      </w:r>
    </w:p>
    <w:p w14:paraId="5C6E1F2F" w14:textId="77777777" w:rsidR="0022661C" w:rsidRDefault="004335F9" w:rsidP="00FE33FD">
      <w:pPr>
        <w:pStyle w:val="Section"/>
      </w:pPr>
      <w:bookmarkStart w:id="3" w:name="_Toc473800386"/>
      <w:r>
        <w:lastRenderedPageBreak/>
        <w:t>Introduction</w:t>
      </w:r>
      <w:bookmarkEnd w:id="3"/>
    </w:p>
    <w:p w14:paraId="07AF3807" w14:textId="12565E89" w:rsidR="00244761" w:rsidRDefault="00244761" w:rsidP="00F32031">
      <w:r>
        <w:t xml:space="preserve">The purpose of this block is </w:t>
      </w:r>
      <w:r w:rsidR="00F41D96">
        <w:t xml:space="preserve">to apply quality enhancement filters to the raw Depth and IR frames. </w:t>
      </w:r>
      <w:r w:rsidR="009675F8">
        <w:t>As the CBUF block handles the non-rasterized scan data, the input to the JFIL is rasterized scan columns, occasionally with missing pixels (i.e. holes)</w:t>
      </w:r>
      <w:r w:rsidR="00EB6277">
        <w:t>.</w:t>
      </w:r>
      <w:r w:rsidR="004B3BE1">
        <w:t xml:space="preserve"> The resulting depth, IR and confidence images are passed to the controller.</w:t>
      </w:r>
    </w:p>
    <w:p w14:paraId="75BBE5EC" w14:textId="75E39053" w:rsidR="008530EF" w:rsidRPr="008530EF" w:rsidRDefault="008530EF" w:rsidP="0049503C">
      <w:pPr>
        <w:pStyle w:val="NormalWeb"/>
      </w:pPr>
      <w:r>
        <w:t xml:space="preserve">If the register </w:t>
      </w:r>
      <w:r w:rsidRPr="000C4DAE">
        <w:rPr>
          <w:rFonts w:ascii="Courier New" w:hAnsi="Courier New" w:cs="Courier New"/>
        </w:rPr>
        <w:t>regsJFILbypass</w:t>
      </w:r>
      <w:r w:rsidRPr="008530EF">
        <w:t xml:space="preserve"> </w:t>
      </w:r>
      <w:r>
        <w:t>==1 then the JFIL block is bypassed.</w:t>
      </w:r>
      <w:r w:rsidR="001F0361">
        <w:t xml:space="preserve"> In this case </w:t>
      </w:r>
      <w:r w:rsidR="0049503C">
        <w:t>we</w:t>
      </w:r>
      <w:r w:rsidR="001F0361">
        <w:t xml:space="preserve"> </w:t>
      </w:r>
      <w:r w:rsidR="0049503C">
        <w:t>save only the 8 LSB’s of the IR (with overflow- ex: if a pixel is over 2^8-1- we put 2^8-1 == ‘FF’).</w:t>
      </w:r>
    </w:p>
    <w:p w14:paraId="084AEA09" w14:textId="27B5F78C" w:rsidR="008530EF" w:rsidRPr="00CD112C" w:rsidRDefault="008530EF" w:rsidP="00F32031"/>
    <w:p w14:paraId="680511DF" w14:textId="1E15342F" w:rsidR="002E1B7A" w:rsidRDefault="00FB5CA2" w:rsidP="00750489">
      <w:pPr>
        <w:jc w:val="center"/>
      </w:pPr>
      <w:r>
        <w:object w:dxaOrig="7740" w:dyaOrig="4425" w14:anchorId="2E7FA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8pt;height:222.9pt" o:ole="">
            <v:imagedata r:id="rId12" o:title=""/>
          </v:shape>
          <o:OLEObject Type="Embed" ProgID="Visio.Drawing.15" ShapeID="_x0000_i1025" DrawAspect="Content" ObjectID="_1552123895" r:id="rId13"/>
        </w:object>
      </w:r>
    </w:p>
    <w:p w14:paraId="258B9418" w14:textId="77777777" w:rsidR="00210EE7" w:rsidRDefault="00210EE7" w:rsidP="001707EA">
      <w:pPr>
        <w:pStyle w:val="Caption"/>
      </w:pPr>
      <w:bookmarkStart w:id="4" w:name="_Toc434853409"/>
      <w:r>
        <w:t xml:space="preserve">Figure </w:t>
      </w:r>
      <w:r w:rsidR="006152E2">
        <w:fldChar w:fldCharType="begin"/>
      </w:r>
      <w:r w:rsidR="006152E2">
        <w:instrText xml:space="preserve"> SEQ Figure \* ARABIC </w:instrText>
      </w:r>
      <w:r w:rsidR="006152E2">
        <w:fldChar w:fldCharType="separate"/>
      </w:r>
      <w:r w:rsidR="0027490A">
        <w:rPr>
          <w:noProof/>
        </w:rPr>
        <w:t>1</w:t>
      </w:r>
      <w:r w:rsidR="006152E2">
        <w:rPr>
          <w:noProof/>
        </w:rPr>
        <w:fldChar w:fldCharType="end"/>
      </w:r>
      <w:r>
        <w:t xml:space="preserve">: </w:t>
      </w:r>
      <w:r w:rsidR="001707EA">
        <w:t>JFIL position in the pipe</w:t>
      </w:r>
      <w:bookmarkEnd w:id="4"/>
    </w:p>
    <w:p w14:paraId="76BD2EC3" w14:textId="77777777" w:rsidR="00210EE7" w:rsidRDefault="00210EE7" w:rsidP="00210EE7">
      <w:pPr>
        <w:jc w:val="center"/>
      </w:pPr>
    </w:p>
    <w:p w14:paraId="52B7EB12" w14:textId="77777777" w:rsidR="00FC1264" w:rsidRDefault="00FC1264" w:rsidP="00FC1264"/>
    <w:p w14:paraId="74C1F1AB" w14:textId="34398E3E" w:rsidR="00FC1264" w:rsidRPr="0022590D" w:rsidRDefault="005303DF" w:rsidP="000C4DAE">
      <w:r>
        <w:t>In the case of range finder mode, data is skipped and received directly from the DEST block. The additional data from the DEST block is omitted.</w:t>
      </w:r>
    </w:p>
    <w:p w14:paraId="4F612F0C" w14:textId="77777777" w:rsidR="00B565F5" w:rsidRDefault="00B565F5" w:rsidP="00FE33FD">
      <w:pPr>
        <w:pStyle w:val="Section"/>
      </w:pPr>
      <w:bookmarkStart w:id="5" w:name="_Toc473800387"/>
      <w:r>
        <w:lastRenderedPageBreak/>
        <w:t>Memory and interfaces</w:t>
      </w:r>
      <w:bookmarkEnd w:id="5"/>
    </w:p>
    <w:p w14:paraId="5E56B7FF" w14:textId="77777777" w:rsidR="00B565F5" w:rsidRDefault="00B565F5" w:rsidP="00B565F5">
      <w:pPr>
        <w:pStyle w:val="Caption"/>
      </w:pPr>
      <w:bookmarkStart w:id="6" w:name="_Ref443836789"/>
      <w:bookmarkStart w:id="7" w:name="_Ref443836779"/>
    </w:p>
    <w:p w14:paraId="3FDDAD45" w14:textId="77777777" w:rsidR="00B565F5" w:rsidRPr="000E0F96" w:rsidRDefault="00B565F5" w:rsidP="00B565F5"/>
    <w:p w14:paraId="364CFEAB" w14:textId="77777777" w:rsidR="00B565F5" w:rsidRDefault="00B565F5" w:rsidP="00B565F5">
      <w:pPr>
        <w:pStyle w:val="Sub-section"/>
      </w:pPr>
      <w:bookmarkStart w:id="8" w:name="_Toc473800388"/>
      <w:bookmarkEnd w:id="6"/>
      <w:bookmarkEnd w:id="7"/>
      <w:r>
        <w:t>Interfaces</w:t>
      </w:r>
      <w:bookmarkEnd w:id="8"/>
    </w:p>
    <w:p w14:paraId="42D2AE5A" w14:textId="77777777" w:rsidR="007277D6" w:rsidRDefault="007277D6" w:rsidP="007277D6">
      <w:pPr>
        <w:pStyle w:val="Sub-sub-section"/>
      </w:pPr>
      <w:bookmarkStart w:id="9" w:name="_Toc473800389"/>
      <w:r>
        <w:t>Input</w:t>
      </w:r>
      <w:bookmarkEnd w:id="9"/>
    </w:p>
    <w:p w14:paraId="2777906F" w14:textId="77777777" w:rsidR="00B170CB" w:rsidRDefault="00B170CB" w:rsidP="00FC3DD0">
      <w:r>
        <w:t>The input to the JFIL is coming from the CBUF.</w:t>
      </w:r>
      <w:r w:rsidR="00B31350">
        <w:t xml:space="preserve"> The data is structured per image </w:t>
      </w:r>
      <w:r w:rsidR="00FC3DD0">
        <w:t>column</w:t>
      </w:r>
      <w:r w:rsidR="00B31350">
        <w:t xml:space="preserve">. The data is </w:t>
      </w:r>
      <w:r w:rsidR="000D3379">
        <w:t>four</w:t>
      </w:r>
      <w:r w:rsidR="00B31350">
        <w:t xml:space="preserve"> channels. Each pixel contains the following data:</w:t>
      </w:r>
    </w:p>
    <w:p w14:paraId="30ECAEB8" w14:textId="6DD26F87" w:rsidR="00B31350" w:rsidRDefault="000D3379">
      <w:pPr>
        <w:pStyle w:val="ListParagraph"/>
        <w:numPr>
          <w:ilvl w:val="0"/>
          <w:numId w:val="26"/>
        </w:numPr>
      </w:pPr>
      <w:r>
        <w:t xml:space="preserve">DEPTH: </w:t>
      </w:r>
      <w:r w:rsidR="00B31350">
        <w:t>16-bit of depth data.</w:t>
      </w:r>
      <w:r w:rsidR="003A1ACB">
        <w:t xml:space="preserve"> </w:t>
      </w:r>
    </w:p>
    <w:p w14:paraId="02F78BC2" w14:textId="77777777" w:rsidR="00B31350" w:rsidRDefault="000D3379" w:rsidP="00B31350">
      <w:pPr>
        <w:pStyle w:val="ListParagraph"/>
        <w:numPr>
          <w:ilvl w:val="0"/>
          <w:numId w:val="26"/>
        </w:numPr>
      </w:pPr>
      <w:r>
        <w:t xml:space="preserve">IR: </w:t>
      </w:r>
      <w:r w:rsidR="00B31350">
        <w:t>12-bit of IR data.</w:t>
      </w:r>
    </w:p>
    <w:p w14:paraId="6DB94CD1" w14:textId="72830008" w:rsidR="00B31350" w:rsidRDefault="000D3379">
      <w:pPr>
        <w:pStyle w:val="ListParagraph"/>
        <w:numPr>
          <w:ilvl w:val="0"/>
          <w:numId w:val="26"/>
        </w:numPr>
      </w:pPr>
      <w:r>
        <w:t xml:space="preserve">CONFIDENCE: </w:t>
      </w:r>
      <w:r w:rsidR="0095486D">
        <w:t xml:space="preserve">4-bits of confidence </w:t>
      </w:r>
    </w:p>
    <w:p w14:paraId="78C4E8BC" w14:textId="77777777" w:rsidR="00413185" w:rsidRDefault="00413185" w:rsidP="00413185">
      <w:pPr>
        <w:pStyle w:val="ListParagraph"/>
        <w:numPr>
          <w:ilvl w:val="0"/>
          <w:numId w:val="26"/>
        </w:numPr>
      </w:pPr>
      <w:r>
        <w:t>General registers: there is global information that is shared among the pipe blocks (see Register table below). E.g., scale factor for the DN to mm conversion.</w:t>
      </w:r>
    </w:p>
    <w:p w14:paraId="0B8E7CDA" w14:textId="7867C8EE" w:rsidR="00B92A80" w:rsidRDefault="00B92A80" w:rsidP="00B92A80">
      <w:r>
        <w:t>This block is the first to interact with the raw data arriving from the depth estimation. As the input data contains both depth, IR and confidence with the special case of depth equal zero as invalid pixel, there are 4 possible options:</w:t>
      </w:r>
    </w:p>
    <w:p w14:paraId="3CE96305" w14:textId="77777777" w:rsidR="00E8692A" w:rsidRDefault="00E8692A" w:rsidP="00B92A80"/>
    <w:tbl>
      <w:tblPr>
        <w:tblStyle w:val="ListTable3-Accent1"/>
        <w:tblW w:w="0" w:type="auto"/>
        <w:jc w:val="center"/>
        <w:tblLook w:val="04A0" w:firstRow="1" w:lastRow="0" w:firstColumn="1" w:lastColumn="0" w:noHBand="0" w:noVBand="1"/>
      </w:tblPr>
      <w:tblGrid>
        <w:gridCol w:w="1220"/>
        <w:gridCol w:w="1873"/>
        <w:gridCol w:w="1873"/>
        <w:gridCol w:w="2549"/>
      </w:tblGrid>
      <w:tr w:rsidR="00B92A80" w14:paraId="397F9D2B" w14:textId="77777777" w:rsidTr="00D2011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20" w:type="dxa"/>
          </w:tcPr>
          <w:p w14:paraId="74585D1B" w14:textId="77777777" w:rsidR="00B92A80" w:rsidRDefault="00B92A80" w:rsidP="00D2011A">
            <w:pPr>
              <w:jc w:val="center"/>
            </w:pPr>
            <w:r>
              <w:t>Depth</w:t>
            </w:r>
          </w:p>
        </w:tc>
        <w:tc>
          <w:tcPr>
            <w:tcW w:w="1873" w:type="dxa"/>
          </w:tcPr>
          <w:p w14:paraId="7CF8D190" w14:textId="77777777" w:rsidR="00B92A80" w:rsidRDefault="00B92A80" w:rsidP="00D2011A">
            <w:pPr>
              <w:jc w:val="center"/>
              <w:cnfStyle w:val="100000000000" w:firstRow="1" w:lastRow="0" w:firstColumn="0" w:lastColumn="0" w:oddVBand="0" w:evenVBand="0" w:oddHBand="0" w:evenHBand="0" w:firstRowFirstColumn="0" w:firstRowLastColumn="0" w:lastRowFirstColumn="0" w:lastRowLastColumn="0"/>
            </w:pPr>
            <w:r>
              <w:t>IR</w:t>
            </w:r>
          </w:p>
        </w:tc>
        <w:tc>
          <w:tcPr>
            <w:tcW w:w="1873" w:type="dxa"/>
          </w:tcPr>
          <w:p w14:paraId="708C6BC8" w14:textId="77777777" w:rsidR="00B92A80" w:rsidRDefault="00B92A80" w:rsidP="00D2011A">
            <w:pPr>
              <w:jc w:val="center"/>
              <w:cnfStyle w:val="100000000000" w:firstRow="1" w:lastRow="0" w:firstColumn="0" w:lastColumn="0" w:oddVBand="0" w:evenVBand="0" w:oddHBand="0" w:evenHBand="0" w:firstRowFirstColumn="0" w:firstRowLastColumn="0" w:lastRowFirstColumn="0" w:lastRowLastColumn="0"/>
            </w:pPr>
            <w:r>
              <w:t xml:space="preserve">Confidence </w:t>
            </w:r>
          </w:p>
        </w:tc>
        <w:tc>
          <w:tcPr>
            <w:tcW w:w="2549" w:type="dxa"/>
          </w:tcPr>
          <w:p w14:paraId="560FDC34" w14:textId="77777777" w:rsidR="00B92A80" w:rsidRDefault="00B92A80" w:rsidP="00D2011A">
            <w:pPr>
              <w:jc w:val="center"/>
              <w:cnfStyle w:val="100000000000" w:firstRow="1" w:lastRow="0" w:firstColumn="0" w:lastColumn="0" w:oddVBand="0" w:evenVBand="0" w:oddHBand="0" w:evenHBand="0" w:firstRowFirstColumn="0" w:firstRowLastColumn="0" w:lastRowFirstColumn="0" w:lastRowLastColumn="0"/>
            </w:pPr>
            <w:r>
              <w:t>state</w:t>
            </w:r>
          </w:p>
        </w:tc>
      </w:tr>
      <w:tr w:rsidR="00B92A80" w14:paraId="016E127D" w14:textId="77777777" w:rsidTr="00D201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0" w:type="dxa"/>
          </w:tcPr>
          <w:p w14:paraId="6FBD5222" w14:textId="77777777" w:rsidR="00B92A80" w:rsidRPr="0025115F" w:rsidRDefault="00B92A80" w:rsidP="00D2011A">
            <w:pPr>
              <w:jc w:val="center"/>
            </w:pPr>
            <w:r>
              <w:t>0</w:t>
            </w:r>
          </w:p>
        </w:tc>
        <w:tc>
          <w:tcPr>
            <w:tcW w:w="1873" w:type="dxa"/>
          </w:tcPr>
          <w:p w14:paraId="4D04E88C" w14:textId="0FB44497" w:rsidR="00B92A80" w:rsidRDefault="00B92A80" w:rsidP="00D2011A">
            <w:pPr>
              <w:jc w:val="center"/>
              <w:cnfStyle w:val="000000100000" w:firstRow="0" w:lastRow="0" w:firstColumn="0" w:lastColumn="0" w:oddVBand="0" w:evenVBand="0" w:oddHBand="1" w:evenHBand="0" w:firstRowFirstColumn="0" w:firstRowLastColumn="0" w:lastRowFirstColumn="0" w:lastRowLastColumn="0"/>
              <w:rPr>
                <w:b/>
                <w:bCs/>
              </w:rPr>
            </w:pPr>
            <w:r>
              <w:rPr>
                <w:b/>
                <w:bCs/>
              </w:rPr>
              <w:t>NA</w:t>
            </w:r>
          </w:p>
        </w:tc>
        <w:tc>
          <w:tcPr>
            <w:tcW w:w="1873" w:type="dxa"/>
          </w:tcPr>
          <w:p w14:paraId="505A28FC" w14:textId="77777777" w:rsidR="00B92A80" w:rsidRPr="0025115F" w:rsidRDefault="00B92A80" w:rsidP="00D2011A">
            <w:pPr>
              <w:jc w:val="center"/>
              <w:cnfStyle w:val="000000100000" w:firstRow="0" w:lastRow="0" w:firstColumn="0" w:lastColumn="0" w:oddVBand="0" w:evenVBand="0" w:oddHBand="1" w:evenHBand="0" w:firstRowFirstColumn="0" w:firstRowLastColumn="0" w:lastRowFirstColumn="0" w:lastRowLastColumn="0"/>
              <w:rPr>
                <w:b/>
                <w:bCs/>
              </w:rPr>
            </w:pPr>
            <w:r>
              <w:rPr>
                <w:b/>
                <w:bCs/>
              </w:rPr>
              <w:t>0</w:t>
            </w:r>
          </w:p>
        </w:tc>
        <w:tc>
          <w:tcPr>
            <w:tcW w:w="2549" w:type="dxa"/>
          </w:tcPr>
          <w:p w14:paraId="2DE33B7E" w14:textId="77777777" w:rsidR="00B92A80" w:rsidRDefault="00B92A80" w:rsidP="00D2011A">
            <w:pPr>
              <w:jc w:val="center"/>
              <w:cnfStyle w:val="000000100000" w:firstRow="0" w:lastRow="0" w:firstColumn="0" w:lastColumn="0" w:oddVBand="0" w:evenVBand="0" w:oddHBand="1" w:evenHBand="0" w:firstRowFirstColumn="0" w:firstRowLastColumn="0" w:lastRowFirstColumn="0" w:lastRowLastColumn="0"/>
            </w:pPr>
            <w:r>
              <w:t xml:space="preserve">Missing scan </w:t>
            </w:r>
          </w:p>
        </w:tc>
      </w:tr>
      <w:tr w:rsidR="00B92A80" w14:paraId="1F5F8967" w14:textId="77777777" w:rsidTr="00D2011A">
        <w:trPr>
          <w:jc w:val="center"/>
        </w:trPr>
        <w:tc>
          <w:tcPr>
            <w:cnfStyle w:val="001000000000" w:firstRow="0" w:lastRow="0" w:firstColumn="1" w:lastColumn="0" w:oddVBand="0" w:evenVBand="0" w:oddHBand="0" w:evenHBand="0" w:firstRowFirstColumn="0" w:firstRowLastColumn="0" w:lastRowFirstColumn="0" w:lastRowLastColumn="0"/>
            <w:tcW w:w="1220" w:type="dxa"/>
          </w:tcPr>
          <w:p w14:paraId="76C80459" w14:textId="77777777" w:rsidR="00B92A80" w:rsidRPr="0025115F" w:rsidRDefault="00B92A80" w:rsidP="00D2011A">
            <w:pPr>
              <w:jc w:val="center"/>
            </w:pPr>
            <w:r>
              <w:t>0</w:t>
            </w:r>
          </w:p>
        </w:tc>
        <w:tc>
          <w:tcPr>
            <w:tcW w:w="1873" w:type="dxa"/>
          </w:tcPr>
          <w:p w14:paraId="725BBA59" w14:textId="69A8CCE7" w:rsidR="00B92A80" w:rsidRDefault="00B92A80" w:rsidP="00D2011A">
            <w:pPr>
              <w:jc w:val="center"/>
              <w:cnfStyle w:val="000000000000" w:firstRow="0" w:lastRow="0" w:firstColumn="0" w:lastColumn="0" w:oddVBand="0" w:evenVBand="0" w:oddHBand="0" w:evenHBand="0" w:firstRowFirstColumn="0" w:firstRowLastColumn="0" w:lastRowFirstColumn="0" w:lastRowLastColumn="0"/>
              <w:rPr>
                <w:b/>
                <w:bCs/>
              </w:rPr>
            </w:pPr>
            <w:r>
              <w:rPr>
                <w:b/>
                <w:bCs/>
              </w:rPr>
              <w:t>NA</w:t>
            </w:r>
          </w:p>
        </w:tc>
        <w:tc>
          <w:tcPr>
            <w:tcW w:w="1873" w:type="dxa"/>
          </w:tcPr>
          <w:p w14:paraId="4408E2FD" w14:textId="77777777" w:rsidR="00B92A80" w:rsidRPr="0025115F" w:rsidRDefault="00B92A80" w:rsidP="00D2011A">
            <w:pPr>
              <w:jc w:val="center"/>
              <w:cnfStyle w:val="000000000000" w:firstRow="0" w:lastRow="0" w:firstColumn="0" w:lastColumn="0" w:oddVBand="0" w:evenVBand="0" w:oddHBand="0" w:evenHBand="0" w:firstRowFirstColumn="0" w:firstRowLastColumn="0" w:lastRowFirstColumn="0" w:lastRowLastColumn="0"/>
              <w:rPr>
                <w:b/>
                <w:bCs/>
              </w:rPr>
            </w:pPr>
            <w:r>
              <w:rPr>
                <w:b/>
                <w:bCs/>
              </w:rPr>
              <w:t>[1-15]</w:t>
            </w:r>
          </w:p>
        </w:tc>
        <w:tc>
          <w:tcPr>
            <w:tcW w:w="2549" w:type="dxa"/>
          </w:tcPr>
          <w:p w14:paraId="23F8EB17" w14:textId="77777777" w:rsidR="00B92A80" w:rsidRDefault="00B92A80" w:rsidP="00D2011A">
            <w:pPr>
              <w:jc w:val="center"/>
              <w:cnfStyle w:val="000000000000" w:firstRow="0" w:lastRow="0" w:firstColumn="0" w:lastColumn="0" w:oddVBand="0" w:evenVBand="0" w:oddHBand="0" w:evenHBand="0" w:firstRowFirstColumn="0" w:firstRowLastColumn="0" w:lastRowFirstColumn="0" w:lastRowLastColumn="0"/>
            </w:pPr>
            <w:r w:rsidRPr="00FE33FD">
              <w:rPr>
                <w:color w:val="FF0000"/>
              </w:rPr>
              <w:t>Illegal state</w:t>
            </w:r>
          </w:p>
        </w:tc>
      </w:tr>
      <w:tr w:rsidR="00B92A80" w14:paraId="2C7A4B7E" w14:textId="77777777" w:rsidTr="00D201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0" w:type="dxa"/>
          </w:tcPr>
          <w:p w14:paraId="2F27092A" w14:textId="77777777" w:rsidR="00B92A80" w:rsidRPr="0025115F" w:rsidRDefault="00B92A80" w:rsidP="00D2011A">
            <w:pPr>
              <w:jc w:val="center"/>
            </w:pPr>
            <w:r>
              <w:t>[1-65535]</w:t>
            </w:r>
          </w:p>
        </w:tc>
        <w:tc>
          <w:tcPr>
            <w:tcW w:w="1873" w:type="dxa"/>
          </w:tcPr>
          <w:p w14:paraId="07975472" w14:textId="67DCFB14" w:rsidR="00B92A80" w:rsidRDefault="00B92A80" w:rsidP="00B92A80">
            <w:pPr>
              <w:jc w:val="center"/>
              <w:cnfStyle w:val="000000100000" w:firstRow="0" w:lastRow="0" w:firstColumn="0" w:lastColumn="0" w:oddVBand="0" w:evenVBand="0" w:oddHBand="1" w:evenHBand="0" w:firstRowFirstColumn="0" w:firstRowLastColumn="0" w:lastRowFirstColumn="0" w:lastRowLastColumn="0"/>
              <w:rPr>
                <w:b/>
                <w:bCs/>
              </w:rPr>
            </w:pPr>
            <w:r>
              <w:rPr>
                <w:b/>
                <w:bCs/>
              </w:rPr>
              <w:t>NA</w:t>
            </w:r>
          </w:p>
        </w:tc>
        <w:tc>
          <w:tcPr>
            <w:tcW w:w="1873" w:type="dxa"/>
          </w:tcPr>
          <w:p w14:paraId="538F5821" w14:textId="77777777" w:rsidR="00B92A80" w:rsidRPr="0025115F" w:rsidRDefault="00B92A80" w:rsidP="00D2011A">
            <w:pPr>
              <w:jc w:val="center"/>
              <w:cnfStyle w:val="000000100000" w:firstRow="0" w:lastRow="0" w:firstColumn="0" w:lastColumn="0" w:oddVBand="0" w:evenVBand="0" w:oddHBand="1" w:evenHBand="0" w:firstRowFirstColumn="0" w:firstRowLastColumn="0" w:lastRowFirstColumn="0" w:lastRowLastColumn="0"/>
              <w:rPr>
                <w:b/>
                <w:bCs/>
              </w:rPr>
            </w:pPr>
            <w:r>
              <w:rPr>
                <w:b/>
                <w:bCs/>
              </w:rPr>
              <w:t>0</w:t>
            </w:r>
          </w:p>
        </w:tc>
        <w:tc>
          <w:tcPr>
            <w:tcW w:w="2549" w:type="dxa"/>
          </w:tcPr>
          <w:p w14:paraId="3D34C51A" w14:textId="77777777" w:rsidR="00B92A80" w:rsidRDefault="00B92A80" w:rsidP="00D2011A">
            <w:pPr>
              <w:jc w:val="center"/>
              <w:cnfStyle w:val="000000100000" w:firstRow="0" w:lastRow="0" w:firstColumn="0" w:lastColumn="0" w:oddVBand="0" w:evenVBand="0" w:oddHBand="1" w:evenHBand="0" w:firstRowFirstColumn="0" w:firstRowLastColumn="0" w:lastRowFirstColumn="0" w:lastRowLastColumn="0"/>
            </w:pPr>
            <w:r w:rsidRPr="00FE33FD">
              <w:rPr>
                <w:color w:val="FF0000"/>
              </w:rPr>
              <w:t>Illegal state</w:t>
            </w:r>
          </w:p>
        </w:tc>
      </w:tr>
      <w:tr w:rsidR="00B92A80" w14:paraId="5E9B2A93" w14:textId="77777777" w:rsidTr="00D2011A">
        <w:trPr>
          <w:jc w:val="center"/>
        </w:trPr>
        <w:tc>
          <w:tcPr>
            <w:cnfStyle w:val="001000000000" w:firstRow="0" w:lastRow="0" w:firstColumn="1" w:lastColumn="0" w:oddVBand="0" w:evenVBand="0" w:oddHBand="0" w:evenHBand="0" w:firstRowFirstColumn="0" w:firstRowLastColumn="0" w:lastRowFirstColumn="0" w:lastRowLastColumn="0"/>
            <w:tcW w:w="1220" w:type="dxa"/>
          </w:tcPr>
          <w:p w14:paraId="6AAEDA77" w14:textId="77777777" w:rsidR="00B92A80" w:rsidRPr="0025115F" w:rsidRDefault="00B92A80" w:rsidP="00D2011A">
            <w:pPr>
              <w:jc w:val="center"/>
            </w:pPr>
            <w:r>
              <w:t>[1-65535]</w:t>
            </w:r>
          </w:p>
        </w:tc>
        <w:tc>
          <w:tcPr>
            <w:tcW w:w="1873" w:type="dxa"/>
          </w:tcPr>
          <w:p w14:paraId="51000230" w14:textId="6B3B9556" w:rsidR="00B92A80" w:rsidRDefault="00B92A80" w:rsidP="00D2011A">
            <w:pPr>
              <w:jc w:val="center"/>
              <w:cnfStyle w:val="000000000000" w:firstRow="0" w:lastRow="0" w:firstColumn="0" w:lastColumn="0" w:oddVBand="0" w:evenVBand="0" w:oddHBand="0" w:evenHBand="0" w:firstRowFirstColumn="0" w:firstRowLastColumn="0" w:lastRowFirstColumn="0" w:lastRowLastColumn="0"/>
              <w:rPr>
                <w:b/>
                <w:bCs/>
              </w:rPr>
            </w:pPr>
            <w:r>
              <w:rPr>
                <w:b/>
                <w:bCs/>
              </w:rPr>
              <w:t>NA</w:t>
            </w:r>
          </w:p>
        </w:tc>
        <w:tc>
          <w:tcPr>
            <w:tcW w:w="1873" w:type="dxa"/>
          </w:tcPr>
          <w:p w14:paraId="0860C80D" w14:textId="77777777" w:rsidR="00B92A80" w:rsidRPr="0025115F" w:rsidRDefault="00B92A80" w:rsidP="00D2011A">
            <w:pPr>
              <w:jc w:val="center"/>
              <w:cnfStyle w:val="000000000000" w:firstRow="0" w:lastRow="0" w:firstColumn="0" w:lastColumn="0" w:oddVBand="0" w:evenVBand="0" w:oddHBand="0" w:evenHBand="0" w:firstRowFirstColumn="0" w:firstRowLastColumn="0" w:lastRowFirstColumn="0" w:lastRowLastColumn="0"/>
              <w:rPr>
                <w:b/>
                <w:bCs/>
              </w:rPr>
            </w:pPr>
            <w:r>
              <w:rPr>
                <w:b/>
                <w:bCs/>
              </w:rPr>
              <w:t>[1-15]</w:t>
            </w:r>
          </w:p>
        </w:tc>
        <w:tc>
          <w:tcPr>
            <w:tcW w:w="2549" w:type="dxa"/>
          </w:tcPr>
          <w:p w14:paraId="03E761AF" w14:textId="77777777" w:rsidR="00B92A80" w:rsidRDefault="00B92A80" w:rsidP="00D2011A">
            <w:pPr>
              <w:jc w:val="center"/>
              <w:cnfStyle w:val="000000000000" w:firstRow="0" w:lastRow="0" w:firstColumn="0" w:lastColumn="0" w:oddVBand="0" w:evenVBand="0" w:oddHBand="0" w:evenHBand="0" w:firstRowFirstColumn="0" w:firstRowLastColumn="0" w:lastRowFirstColumn="0" w:lastRowLastColumn="0"/>
            </w:pPr>
            <w:r>
              <w:t>Valid pixel</w:t>
            </w:r>
          </w:p>
        </w:tc>
      </w:tr>
    </w:tbl>
    <w:p w14:paraId="26E172BF" w14:textId="77777777" w:rsidR="00B92A80" w:rsidRDefault="00B92A80" w:rsidP="00B92A80"/>
    <w:p w14:paraId="650D0486" w14:textId="3E2517E7" w:rsidR="00E8692A" w:rsidRDefault="00E8692A" w:rsidP="00FE33FD">
      <w:pPr>
        <w:pStyle w:val="Caption"/>
      </w:pPr>
      <w:r>
        <w:t xml:space="preserve">Table </w:t>
      </w:r>
      <w:r w:rsidR="006152E2">
        <w:fldChar w:fldCharType="begin"/>
      </w:r>
      <w:r w:rsidR="006152E2">
        <w:instrText xml:space="preserve"> SEQ Table \* ARABIC </w:instrText>
      </w:r>
      <w:r w:rsidR="006152E2">
        <w:fldChar w:fldCharType="separate"/>
      </w:r>
      <w:r>
        <w:rPr>
          <w:noProof/>
        </w:rPr>
        <w:t>2</w:t>
      </w:r>
      <w:r w:rsidR="006152E2">
        <w:rPr>
          <w:noProof/>
        </w:rPr>
        <w:fldChar w:fldCharType="end"/>
      </w:r>
      <w:r>
        <w:t>: Depth / Confidence combinations and their meaning</w:t>
      </w:r>
    </w:p>
    <w:p w14:paraId="26098C40" w14:textId="77777777" w:rsidR="00004076" w:rsidRDefault="00004076" w:rsidP="00004076">
      <w:pPr>
        <w:pStyle w:val="Sub-sub-section"/>
      </w:pPr>
      <w:bookmarkStart w:id="10" w:name="_Toc473800390"/>
      <w:r>
        <w:t>Internal channels</w:t>
      </w:r>
      <w:bookmarkEnd w:id="10"/>
    </w:p>
    <w:p w14:paraId="575637A9" w14:textId="61CBA5C8" w:rsidR="00004076" w:rsidRDefault="00004076" w:rsidP="00851C76">
      <w:r>
        <w:t xml:space="preserve">JFIL block </w:t>
      </w:r>
      <w:r w:rsidR="00851C76">
        <w:t>includes internal data stream that is not part of the I/O, and is used for internal data deliveries between the units:</w:t>
      </w:r>
    </w:p>
    <w:p w14:paraId="21A22204" w14:textId="4605CAC3" w:rsidR="00004076" w:rsidRDefault="00851C76">
      <w:pPr>
        <w:pStyle w:val="ListParagraph"/>
        <w:numPr>
          <w:ilvl w:val="0"/>
          <w:numId w:val="30"/>
        </w:numPr>
      </w:pPr>
      <w:r>
        <w:t>Features</w:t>
      </w:r>
      <w:r w:rsidR="00B8760C">
        <w:t xml:space="preserve"> generation – data extracted from specific point in the pipe in favor of the neural network algorithm</w:t>
      </w:r>
    </w:p>
    <w:p w14:paraId="352159FA" w14:textId="77777777" w:rsidR="00B57134" w:rsidRDefault="007277D6" w:rsidP="00B57134">
      <w:pPr>
        <w:pStyle w:val="Sub-sub-section"/>
      </w:pPr>
      <w:bookmarkStart w:id="11" w:name="_Toc473800391"/>
      <w:r>
        <w:t>Output</w:t>
      </w:r>
      <w:bookmarkEnd w:id="11"/>
    </w:p>
    <w:p w14:paraId="5B859207" w14:textId="77777777" w:rsidR="00B57134" w:rsidRDefault="00B57134" w:rsidP="00B57134">
      <w:r>
        <w:t>The output of the JFIL are 3 channels:</w:t>
      </w:r>
    </w:p>
    <w:p w14:paraId="2E3FF7F3" w14:textId="3A69A57C" w:rsidR="00B57134" w:rsidRDefault="003938F8" w:rsidP="00B57134">
      <w:pPr>
        <w:pStyle w:val="ListParagraph"/>
        <w:numPr>
          <w:ilvl w:val="0"/>
          <w:numId w:val="27"/>
        </w:numPr>
      </w:pPr>
      <w:r>
        <w:t>depth</w:t>
      </w:r>
      <w:r w:rsidR="00B57134">
        <w:t>: 16-bit of processed depth data.</w:t>
      </w:r>
    </w:p>
    <w:p w14:paraId="67180436" w14:textId="6D6AC1CB" w:rsidR="00B57134" w:rsidRDefault="003938F8" w:rsidP="00B57134">
      <w:pPr>
        <w:pStyle w:val="ListParagraph"/>
        <w:numPr>
          <w:ilvl w:val="0"/>
          <w:numId w:val="27"/>
        </w:numPr>
      </w:pPr>
      <w:r>
        <w:t>ir</w:t>
      </w:r>
      <w:r w:rsidR="00B57134">
        <w:t>: 8-bit of processed IR data.</w:t>
      </w:r>
    </w:p>
    <w:p w14:paraId="1F666AC7" w14:textId="70E0E01C" w:rsidR="00B57134" w:rsidRDefault="003938F8" w:rsidP="00B57134">
      <w:pPr>
        <w:pStyle w:val="ListParagraph"/>
        <w:numPr>
          <w:ilvl w:val="0"/>
          <w:numId w:val="27"/>
        </w:numPr>
      </w:pPr>
      <w:r>
        <w:t>confidence</w:t>
      </w:r>
      <w:r w:rsidR="00B57134">
        <w:t>: 4-bit of processed confidence data.</w:t>
      </w:r>
    </w:p>
    <w:p w14:paraId="371B21FF" w14:textId="77777777" w:rsidR="004137A2" w:rsidRDefault="004137A2" w:rsidP="004137A2">
      <w:pPr>
        <w:pStyle w:val="Sub-section"/>
      </w:pPr>
      <w:bookmarkStart w:id="12" w:name="_Ref454280448"/>
      <w:bookmarkStart w:id="13" w:name="_Toc473800392"/>
      <w:r>
        <w:lastRenderedPageBreak/>
        <w:t>Memory</w:t>
      </w:r>
      <w:bookmarkEnd w:id="12"/>
      <w:bookmarkEnd w:id="13"/>
      <w:r>
        <w:t xml:space="preserve"> </w:t>
      </w:r>
    </w:p>
    <w:p w14:paraId="26F3F4FA" w14:textId="51A356E4" w:rsidR="000F62CB" w:rsidRDefault="000F62CB" w:rsidP="00EA475B">
      <w:pPr>
        <w:pStyle w:val="Heading3"/>
      </w:pPr>
      <w:bookmarkStart w:id="14" w:name="_Toc473800393"/>
      <w:r>
        <w:t>Column buffer</w:t>
      </w:r>
      <w:bookmarkEnd w:id="14"/>
      <w:r w:rsidR="003925D3">
        <w:t xml:space="preserve"> </w:t>
      </w:r>
    </w:p>
    <w:p w14:paraId="7809DD47" w14:textId="6B1903FE" w:rsidR="009657A2" w:rsidRPr="009657A2" w:rsidRDefault="009657A2" w:rsidP="008942CD">
      <w:r>
        <w:t>If we have L filters, each filter of window size</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then </w:t>
      </w:r>
      <m:oMath>
        <m:r>
          <w:rPr>
            <w:rFonts w:ascii="Cambria Math" w:hAnsi="Cambria Math"/>
          </w:rPr>
          <m:t>N</m:t>
        </m:r>
      </m:oMath>
      <w:r w:rsidR="008942CD">
        <w:t>-</w:t>
      </w:r>
      <w:r w:rsidR="00FC3DD0">
        <w:t xml:space="preserve"> </w:t>
      </w:r>
      <w:r>
        <w:t>the number of columns needed is:</w:t>
      </w:r>
    </w:p>
    <w:p w14:paraId="2D7AF16B" w14:textId="1B1CE3B2" w:rsidR="000F62CB" w:rsidRPr="004A2DB7" w:rsidRDefault="00FC3DD0" w:rsidP="008C2B10">
      <m:oMathPara>
        <m:oMath>
          <m:r>
            <m:rPr>
              <m:sty m:val="p"/>
            </m:rP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d>
            </m:e>
          </m:nary>
        </m:oMath>
      </m:oMathPara>
    </w:p>
    <w:p w14:paraId="608C5CD4" w14:textId="77777777" w:rsidR="004A2DB7" w:rsidRDefault="004A2DB7" w:rsidP="009657A2">
      <w:r>
        <w:t>Here is a table of the filters and the respective sizes:</w:t>
      </w:r>
    </w:p>
    <w:tbl>
      <w:tblPr>
        <w:tblStyle w:val="TableGrid"/>
        <w:tblW w:w="0" w:type="auto"/>
        <w:jc w:val="center"/>
        <w:tblLook w:val="04A0" w:firstRow="1" w:lastRow="0" w:firstColumn="1" w:lastColumn="0" w:noHBand="0" w:noVBand="1"/>
      </w:tblPr>
      <w:tblGrid>
        <w:gridCol w:w="2065"/>
        <w:gridCol w:w="738"/>
        <w:gridCol w:w="1443"/>
        <w:gridCol w:w="1689"/>
      </w:tblGrid>
      <w:tr w:rsidR="004A2DB7" w:rsidRPr="004A2DB7" w14:paraId="40732C13" w14:textId="77777777" w:rsidTr="00F44D5F">
        <w:trPr>
          <w:trHeight w:val="300"/>
          <w:jc w:val="center"/>
        </w:trPr>
        <w:tc>
          <w:tcPr>
            <w:tcW w:w="2065" w:type="dxa"/>
          </w:tcPr>
          <w:p w14:paraId="03D20B62" w14:textId="77777777" w:rsidR="004A2DB7" w:rsidRPr="004A2DB7" w:rsidRDefault="004A2DB7" w:rsidP="004A2DB7">
            <w:r>
              <w:t>Filter</w:t>
            </w:r>
          </w:p>
        </w:tc>
        <w:tc>
          <w:tcPr>
            <w:tcW w:w="738" w:type="dxa"/>
          </w:tcPr>
          <w:p w14:paraId="2C0B6454" w14:textId="77777777" w:rsidR="004A2DB7" w:rsidRPr="004A2DB7" w:rsidRDefault="004A2DB7" w:rsidP="004A2DB7">
            <w:r>
              <w:t>Size</w:t>
            </w:r>
          </w:p>
        </w:tc>
        <w:tc>
          <w:tcPr>
            <w:tcW w:w="1443" w:type="dxa"/>
          </w:tcPr>
          <w:p w14:paraId="4C14A70F" w14:textId="77777777" w:rsidR="004A2DB7" w:rsidRDefault="004A2DB7" w:rsidP="004A2DB7">
            <w:r>
              <w:t>Duplications</w:t>
            </w:r>
          </w:p>
        </w:tc>
        <w:tc>
          <w:tcPr>
            <w:tcW w:w="1689" w:type="dxa"/>
          </w:tcPr>
          <w:p w14:paraId="4F59BB4C" w14:textId="77777777" w:rsidR="004A2DB7" w:rsidRDefault="004A2DB7" w:rsidP="004A2DB7">
            <w:r>
              <w:t>Effective addition to buffer size</w:t>
            </w:r>
          </w:p>
        </w:tc>
      </w:tr>
      <w:tr w:rsidR="004A2DB7" w:rsidRPr="004A2DB7" w14:paraId="1BCB40F1" w14:textId="77777777" w:rsidTr="00FE33FD">
        <w:trPr>
          <w:trHeight w:val="300"/>
          <w:jc w:val="center"/>
        </w:trPr>
        <w:tc>
          <w:tcPr>
            <w:tcW w:w="2065" w:type="dxa"/>
          </w:tcPr>
          <w:p w14:paraId="1D6EAA19" w14:textId="541A1562" w:rsidR="004A2DB7" w:rsidRPr="004A2DB7" w:rsidRDefault="00042CAB" w:rsidP="004A2DB7">
            <w:r>
              <w:t>SortEdge</w:t>
            </w:r>
          </w:p>
        </w:tc>
        <w:tc>
          <w:tcPr>
            <w:tcW w:w="738" w:type="dxa"/>
          </w:tcPr>
          <w:p w14:paraId="398048B7" w14:textId="4E6EB71B" w:rsidR="004A2DB7" w:rsidRPr="004A2DB7" w:rsidRDefault="00042CAB" w:rsidP="004A2DB7">
            <w:r>
              <w:t>3X3</w:t>
            </w:r>
          </w:p>
        </w:tc>
        <w:tc>
          <w:tcPr>
            <w:tcW w:w="1443" w:type="dxa"/>
          </w:tcPr>
          <w:p w14:paraId="097260D6" w14:textId="0D0CC9A1" w:rsidR="004A2DB7" w:rsidRPr="004A2DB7" w:rsidRDefault="00D61DDF" w:rsidP="004A2DB7">
            <w:r>
              <w:t>2</w:t>
            </w:r>
          </w:p>
        </w:tc>
        <w:tc>
          <w:tcPr>
            <w:tcW w:w="1689" w:type="dxa"/>
          </w:tcPr>
          <w:p w14:paraId="03F9A8BE" w14:textId="6D024F03" w:rsidR="004A2DB7" w:rsidRDefault="000E65C7" w:rsidP="000E65C7">
            <w:r>
              <w:t>4</w:t>
            </w:r>
          </w:p>
        </w:tc>
      </w:tr>
      <w:tr w:rsidR="004A2DB7" w:rsidRPr="004A2DB7" w14:paraId="7458F1F9" w14:textId="77777777" w:rsidTr="00FE33FD">
        <w:trPr>
          <w:trHeight w:val="300"/>
          <w:jc w:val="center"/>
        </w:trPr>
        <w:tc>
          <w:tcPr>
            <w:tcW w:w="2065" w:type="dxa"/>
          </w:tcPr>
          <w:p w14:paraId="5F870EB4" w14:textId="11780D57" w:rsidR="004A2DB7" w:rsidRPr="004A2DB7" w:rsidRDefault="00042CAB" w:rsidP="004A2DB7">
            <w:r>
              <w:t>Sort</w:t>
            </w:r>
          </w:p>
        </w:tc>
        <w:tc>
          <w:tcPr>
            <w:tcW w:w="738" w:type="dxa"/>
          </w:tcPr>
          <w:p w14:paraId="5B4BEF39" w14:textId="19443BE9" w:rsidR="004A2DB7" w:rsidRPr="004A2DB7" w:rsidRDefault="00D61DDF" w:rsidP="004A2DB7">
            <w:r>
              <w:t>3X3</w:t>
            </w:r>
          </w:p>
        </w:tc>
        <w:tc>
          <w:tcPr>
            <w:tcW w:w="1443" w:type="dxa"/>
          </w:tcPr>
          <w:p w14:paraId="0B2543C3" w14:textId="45598F08" w:rsidR="004A2DB7" w:rsidRPr="004A2DB7" w:rsidRDefault="000E65C7" w:rsidP="004A2DB7">
            <w:r>
              <w:t>1</w:t>
            </w:r>
          </w:p>
        </w:tc>
        <w:tc>
          <w:tcPr>
            <w:tcW w:w="1689" w:type="dxa"/>
          </w:tcPr>
          <w:p w14:paraId="2FA55274" w14:textId="0F27B5CD" w:rsidR="004A2DB7" w:rsidRDefault="000E65C7" w:rsidP="000E65C7">
            <w:r>
              <w:t>2</w:t>
            </w:r>
          </w:p>
        </w:tc>
      </w:tr>
      <w:tr w:rsidR="004A2DB7" w:rsidRPr="004A2DB7" w14:paraId="45AB10F2" w14:textId="77777777" w:rsidTr="00FE33FD">
        <w:trPr>
          <w:trHeight w:val="300"/>
          <w:jc w:val="center"/>
        </w:trPr>
        <w:tc>
          <w:tcPr>
            <w:tcW w:w="2065" w:type="dxa"/>
          </w:tcPr>
          <w:p w14:paraId="24C3FBE3" w14:textId="27EC6628" w:rsidR="004A2DB7" w:rsidRPr="004A2DB7" w:rsidRDefault="00D61DDF" w:rsidP="004A2DB7">
            <w:r>
              <w:t>Edge</w:t>
            </w:r>
          </w:p>
        </w:tc>
        <w:tc>
          <w:tcPr>
            <w:tcW w:w="738" w:type="dxa"/>
          </w:tcPr>
          <w:p w14:paraId="0DA30870" w14:textId="7DD62736" w:rsidR="004A2DB7" w:rsidRPr="004A2DB7" w:rsidRDefault="00D61DDF" w:rsidP="004A2DB7">
            <w:r>
              <w:t>3X3</w:t>
            </w:r>
          </w:p>
        </w:tc>
        <w:tc>
          <w:tcPr>
            <w:tcW w:w="1443" w:type="dxa"/>
          </w:tcPr>
          <w:p w14:paraId="4287636A" w14:textId="6811C41E" w:rsidR="004A2DB7" w:rsidRPr="004A2DB7" w:rsidRDefault="000E65C7" w:rsidP="004A2DB7">
            <w:r>
              <w:t>1</w:t>
            </w:r>
          </w:p>
        </w:tc>
        <w:tc>
          <w:tcPr>
            <w:tcW w:w="1689" w:type="dxa"/>
          </w:tcPr>
          <w:p w14:paraId="5EFDB239" w14:textId="438772AF" w:rsidR="004A2DB7" w:rsidRDefault="000E65C7" w:rsidP="004A2DB7">
            <w:r>
              <w:t>2</w:t>
            </w:r>
          </w:p>
        </w:tc>
      </w:tr>
      <w:tr w:rsidR="00D61DDF" w:rsidRPr="004A2DB7" w14:paraId="5F4E3325" w14:textId="77777777" w:rsidTr="00FE33FD">
        <w:trPr>
          <w:trHeight w:val="300"/>
          <w:jc w:val="center"/>
        </w:trPr>
        <w:tc>
          <w:tcPr>
            <w:tcW w:w="2065" w:type="dxa"/>
          </w:tcPr>
          <w:p w14:paraId="32607AC2" w14:textId="71320B67" w:rsidR="00D61DDF" w:rsidRDefault="00D61DDF" w:rsidP="004A2DB7">
            <w:r>
              <w:t>Gradient</w:t>
            </w:r>
          </w:p>
        </w:tc>
        <w:tc>
          <w:tcPr>
            <w:tcW w:w="738" w:type="dxa"/>
          </w:tcPr>
          <w:p w14:paraId="3A523B52" w14:textId="0E672F30" w:rsidR="00D61DDF" w:rsidRPr="004A2DB7" w:rsidRDefault="00D61DDF" w:rsidP="004A2DB7">
            <w:r>
              <w:t>3X3</w:t>
            </w:r>
          </w:p>
        </w:tc>
        <w:tc>
          <w:tcPr>
            <w:tcW w:w="1443" w:type="dxa"/>
          </w:tcPr>
          <w:p w14:paraId="7FBA8044" w14:textId="77703979" w:rsidR="00D61DDF" w:rsidRPr="004A2DB7" w:rsidRDefault="00D61DDF" w:rsidP="004A2DB7">
            <w:r>
              <w:t>2</w:t>
            </w:r>
          </w:p>
        </w:tc>
        <w:tc>
          <w:tcPr>
            <w:tcW w:w="1689" w:type="dxa"/>
          </w:tcPr>
          <w:p w14:paraId="30D7BBD9" w14:textId="6EF40096" w:rsidR="00D61DDF" w:rsidRDefault="00667E12" w:rsidP="004A2DB7">
            <w:r>
              <w:t>4</w:t>
            </w:r>
          </w:p>
        </w:tc>
      </w:tr>
      <w:tr w:rsidR="004A2DB7" w:rsidRPr="004A2DB7" w14:paraId="7757999E" w14:textId="77777777" w:rsidTr="00FE33FD">
        <w:trPr>
          <w:trHeight w:val="300"/>
          <w:jc w:val="center"/>
        </w:trPr>
        <w:tc>
          <w:tcPr>
            <w:tcW w:w="2065" w:type="dxa"/>
          </w:tcPr>
          <w:p w14:paraId="4EB5DE64" w14:textId="79CCA9FB" w:rsidR="004A2DB7" w:rsidRPr="004A2DB7" w:rsidRDefault="00042CAB" w:rsidP="004A2DB7">
            <w:r>
              <w:t>Geometric</w:t>
            </w:r>
          </w:p>
        </w:tc>
        <w:tc>
          <w:tcPr>
            <w:tcW w:w="738" w:type="dxa"/>
          </w:tcPr>
          <w:p w14:paraId="3221914C" w14:textId="3FFCEC39" w:rsidR="004A2DB7" w:rsidRPr="004A2DB7" w:rsidRDefault="00D61DDF" w:rsidP="004A2DB7">
            <w:r>
              <w:t>5X5</w:t>
            </w:r>
          </w:p>
        </w:tc>
        <w:tc>
          <w:tcPr>
            <w:tcW w:w="1443" w:type="dxa"/>
          </w:tcPr>
          <w:p w14:paraId="4CCFEAD3" w14:textId="2759DD9B" w:rsidR="004A2DB7" w:rsidRPr="004A2DB7" w:rsidRDefault="00D61DDF" w:rsidP="004A2DB7">
            <w:r>
              <w:t>1</w:t>
            </w:r>
          </w:p>
        </w:tc>
        <w:tc>
          <w:tcPr>
            <w:tcW w:w="1689" w:type="dxa"/>
          </w:tcPr>
          <w:p w14:paraId="5F706ECD" w14:textId="45E98571" w:rsidR="004A2DB7" w:rsidRDefault="00D61DDF" w:rsidP="004A2DB7">
            <w:r>
              <w:t>4</w:t>
            </w:r>
          </w:p>
        </w:tc>
      </w:tr>
      <w:tr w:rsidR="004A2DB7" w:rsidRPr="004A2DB7" w14:paraId="5DBBE06B" w14:textId="77777777" w:rsidTr="00FE33FD">
        <w:trPr>
          <w:trHeight w:val="300"/>
          <w:jc w:val="center"/>
        </w:trPr>
        <w:tc>
          <w:tcPr>
            <w:tcW w:w="2065" w:type="dxa"/>
          </w:tcPr>
          <w:p w14:paraId="76AD38DB" w14:textId="26BFFFE3" w:rsidR="004A2DB7" w:rsidRPr="004A2DB7" w:rsidRDefault="00042CAB" w:rsidP="00E11FC3">
            <w:r>
              <w:t>Upscaler</w:t>
            </w:r>
          </w:p>
        </w:tc>
        <w:tc>
          <w:tcPr>
            <w:tcW w:w="738" w:type="dxa"/>
          </w:tcPr>
          <w:p w14:paraId="6E6B3080" w14:textId="64DFC407" w:rsidR="004A2DB7" w:rsidRPr="004A2DB7" w:rsidRDefault="00D61DDF" w:rsidP="004A2DB7">
            <w:r>
              <w:t>1X1</w:t>
            </w:r>
          </w:p>
        </w:tc>
        <w:tc>
          <w:tcPr>
            <w:tcW w:w="1443" w:type="dxa"/>
          </w:tcPr>
          <w:p w14:paraId="2130A3F3" w14:textId="17BAD2BB" w:rsidR="004A2DB7" w:rsidRPr="004A2DB7" w:rsidRDefault="00D61DDF" w:rsidP="004A2DB7">
            <w:r>
              <w:t>1</w:t>
            </w:r>
          </w:p>
        </w:tc>
        <w:tc>
          <w:tcPr>
            <w:tcW w:w="1689" w:type="dxa"/>
          </w:tcPr>
          <w:p w14:paraId="620E6815" w14:textId="43A2AB3A" w:rsidR="004A2DB7" w:rsidRDefault="00D61DDF" w:rsidP="004A2DB7">
            <w:r>
              <w:t>0</w:t>
            </w:r>
          </w:p>
        </w:tc>
      </w:tr>
      <w:tr w:rsidR="004A2DB7" w:rsidRPr="004A2DB7" w14:paraId="4344C6F1" w14:textId="77777777" w:rsidTr="00FE33FD">
        <w:trPr>
          <w:trHeight w:val="300"/>
          <w:jc w:val="center"/>
        </w:trPr>
        <w:tc>
          <w:tcPr>
            <w:tcW w:w="2065" w:type="dxa"/>
          </w:tcPr>
          <w:p w14:paraId="0B9D4D34" w14:textId="62132F99" w:rsidR="004A2DB7" w:rsidRPr="004A2DB7" w:rsidRDefault="00042CAB" w:rsidP="004A2DB7">
            <w:r>
              <w:t>Bilateral</w:t>
            </w:r>
          </w:p>
        </w:tc>
        <w:tc>
          <w:tcPr>
            <w:tcW w:w="738" w:type="dxa"/>
          </w:tcPr>
          <w:p w14:paraId="2CA77FAF" w14:textId="16069402" w:rsidR="004A2DB7" w:rsidRPr="004A2DB7" w:rsidRDefault="00D61DDF" w:rsidP="004A2DB7">
            <w:r>
              <w:t>5X5</w:t>
            </w:r>
          </w:p>
        </w:tc>
        <w:tc>
          <w:tcPr>
            <w:tcW w:w="1443" w:type="dxa"/>
          </w:tcPr>
          <w:p w14:paraId="30DA3477" w14:textId="39BB0F33" w:rsidR="004A2DB7" w:rsidRPr="004A2DB7" w:rsidRDefault="008942CD" w:rsidP="004A2DB7">
            <w:r>
              <w:t>4</w:t>
            </w:r>
          </w:p>
        </w:tc>
        <w:tc>
          <w:tcPr>
            <w:tcW w:w="1689" w:type="dxa"/>
          </w:tcPr>
          <w:p w14:paraId="3E1B958B" w14:textId="7F3C33F8" w:rsidR="004A2DB7" w:rsidRDefault="00D61DDF" w:rsidP="004A2DB7">
            <w:r>
              <w:t>12</w:t>
            </w:r>
          </w:p>
        </w:tc>
      </w:tr>
      <w:tr w:rsidR="004A2DB7" w:rsidRPr="004A2DB7" w14:paraId="4209CA1A" w14:textId="77777777" w:rsidTr="00FE33FD">
        <w:trPr>
          <w:trHeight w:val="300"/>
          <w:jc w:val="center"/>
        </w:trPr>
        <w:tc>
          <w:tcPr>
            <w:tcW w:w="2065" w:type="dxa"/>
          </w:tcPr>
          <w:p w14:paraId="4090F666" w14:textId="31AAA5C4" w:rsidR="004A2DB7" w:rsidRPr="004A2DB7" w:rsidRDefault="00042CAB" w:rsidP="004A2DB7">
            <w:r>
              <w:t>Feature Extraction</w:t>
            </w:r>
          </w:p>
        </w:tc>
        <w:tc>
          <w:tcPr>
            <w:tcW w:w="738" w:type="dxa"/>
          </w:tcPr>
          <w:p w14:paraId="144981A5" w14:textId="2BB2B053" w:rsidR="004A2DB7" w:rsidRPr="004A2DB7" w:rsidRDefault="00667E12" w:rsidP="004A2DB7">
            <w:r>
              <w:t>5X5</w:t>
            </w:r>
          </w:p>
        </w:tc>
        <w:tc>
          <w:tcPr>
            <w:tcW w:w="1443" w:type="dxa"/>
          </w:tcPr>
          <w:p w14:paraId="62FF6191" w14:textId="01232B89" w:rsidR="004A2DB7" w:rsidRPr="004A2DB7" w:rsidRDefault="00667E12" w:rsidP="004A2DB7">
            <w:r>
              <w:t>1</w:t>
            </w:r>
          </w:p>
        </w:tc>
        <w:tc>
          <w:tcPr>
            <w:tcW w:w="1689" w:type="dxa"/>
          </w:tcPr>
          <w:p w14:paraId="7A4EF494" w14:textId="00FE3215" w:rsidR="004A2DB7" w:rsidRPr="004A2DB7" w:rsidRDefault="00B3206C" w:rsidP="004A2DB7">
            <w:r>
              <w:t>4</w:t>
            </w:r>
          </w:p>
        </w:tc>
      </w:tr>
      <w:tr w:rsidR="008942CD" w:rsidRPr="004A2DB7" w14:paraId="2C03845D" w14:textId="77777777" w:rsidTr="00FE33FD">
        <w:trPr>
          <w:trHeight w:val="300"/>
          <w:jc w:val="center"/>
        </w:trPr>
        <w:tc>
          <w:tcPr>
            <w:tcW w:w="2065" w:type="dxa"/>
          </w:tcPr>
          <w:p w14:paraId="6DB195A9" w14:textId="3BC5FB2D" w:rsidR="008942CD" w:rsidRDefault="008942CD" w:rsidP="004A2DB7">
            <w:r>
              <w:t>DNN</w:t>
            </w:r>
          </w:p>
        </w:tc>
        <w:tc>
          <w:tcPr>
            <w:tcW w:w="738" w:type="dxa"/>
          </w:tcPr>
          <w:p w14:paraId="50C7593F" w14:textId="7E39D014" w:rsidR="008942CD" w:rsidRDefault="008942CD" w:rsidP="004A2DB7">
            <w:r>
              <w:t>5X5</w:t>
            </w:r>
          </w:p>
        </w:tc>
        <w:tc>
          <w:tcPr>
            <w:tcW w:w="1443" w:type="dxa"/>
          </w:tcPr>
          <w:p w14:paraId="0AB7B29C" w14:textId="482492B4" w:rsidR="008942CD" w:rsidRDefault="008942CD" w:rsidP="004A2DB7">
            <w:r>
              <w:t>4</w:t>
            </w:r>
          </w:p>
        </w:tc>
        <w:tc>
          <w:tcPr>
            <w:tcW w:w="1689" w:type="dxa"/>
          </w:tcPr>
          <w:p w14:paraId="444BD3A7" w14:textId="76CFB60A" w:rsidR="008942CD" w:rsidRDefault="008942CD" w:rsidP="004A2DB7">
            <w:r>
              <w:t>4</w:t>
            </w:r>
          </w:p>
        </w:tc>
      </w:tr>
      <w:tr w:rsidR="008942CD" w:rsidRPr="004A2DB7" w14:paraId="6FB8E648" w14:textId="77777777" w:rsidTr="00FE33FD">
        <w:trPr>
          <w:trHeight w:val="300"/>
          <w:jc w:val="center"/>
        </w:trPr>
        <w:tc>
          <w:tcPr>
            <w:tcW w:w="2065" w:type="dxa"/>
          </w:tcPr>
          <w:p w14:paraId="1DF99D55" w14:textId="3541CF0E" w:rsidR="008942CD" w:rsidRDefault="008942CD" w:rsidP="004A2DB7">
            <w:r>
              <w:t>INN</w:t>
            </w:r>
          </w:p>
        </w:tc>
        <w:tc>
          <w:tcPr>
            <w:tcW w:w="738" w:type="dxa"/>
          </w:tcPr>
          <w:p w14:paraId="0C158C8A" w14:textId="0AF084D5" w:rsidR="008942CD" w:rsidRDefault="008942CD" w:rsidP="004A2DB7">
            <w:r>
              <w:t>5X5</w:t>
            </w:r>
          </w:p>
        </w:tc>
        <w:tc>
          <w:tcPr>
            <w:tcW w:w="1443" w:type="dxa"/>
          </w:tcPr>
          <w:p w14:paraId="31BD48A0" w14:textId="3E1CED7D" w:rsidR="008942CD" w:rsidRDefault="008942CD" w:rsidP="004A2DB7">
            <w:r>
              <w:t>4</w:t>
            </w:r>
          </w:p>
        </w:tc>
        <w:tc>
          <w:tcPr>
            <w:tcW w:w="1689" w:type="dxa"/>
          </w:tcPr>
          <w:p w14:paraId="4597E855" w14:textId="1987917A" w:rsidR="008942CD" w:rsidRDefault="008942CD" w:rsidP="004A2DB7">
            <w:r>
              <w:t>4</w:t>
            </w:r>
          </w:p>
        </w:tc>
      </w:tr>
      <w:tr w:rsidR="00FA79DB" w:rsidRPr="004A2DB7" w14:paraId="1610C314" w14:textId="77777777" w:rsidTr="00FE33FD">
        <w:trPr>
          <w:trHeight w:val="300"/>
          <w:jc w:val="center"/>
        </w:trPr>
        <w:tc>
          <w:tcPr>
            <w:tcW w:w="2065" w:type="dxa"/>
          </w:tcPr>
          <w:p w14:paraId="5F09DA94" w14:textId="2CCB829D" w:rsidR="00FA79DB" w:rsidRDefault="00FA79DB" w:rsidP="004A2DB7">
            <w:r>
              <w:t>Gamma</w:t>
            </w:r>
          </w:p>
        </w:tc>
        <w:tc>
          <w:tcPr>
            <w:tcW w:w="738" w:type="dxa"/>
          </w:tcPr>
          <w:p w14:paraId="18134B24" w14:textId="32E737C7" w:rsidR="00FA79DB" w:rsidRDefault="00FA79DB" w:rsidP="004A2DB7">
            <w:r>
              <w:t>1X1</w:t>
            </w:r>
          </w:p>
        </w:tc>
        <w:tc>
          <w:tcPr>
            <w:tcW w:w="1443" w:type="dxa"/>
          </w:tcPr>
          <w:p w14:paraId="373662B8" w14:textId="09D68468" w:rsidR="00FA79DB" w:rsidRDefault="00FA79DB" w:rsidP="004A2DB7">
            <w:r>
              <w:t>0</w:t>
            </w:r>
          </w:p>
        </w:tc>
        <w:tc>
          <w:tcPr>
            <w:tcW w:w="1689" w:type="dxa"/>
          </w:tcPr>
          <w:p w14:paraId="3C7600FD" w14:textId="39E177FF" w:rsidR="00FA79DB" w:rsidRDefault="00FA79DB" w:rsidP="004A2DB7">
            <w:r>
              <w:t>0</w:t>
            </w:r>
          </w:p>
        </w:tc>
      </w:tr>
      <w:tr w:rsidR="00FA79DB" w:rsidRPr="004A2DB7" w14:paraId="5B8CB377" w14:textId="77777777" w:rsidTr="00FE33FD">
        <w:trPr>
          <w:trHeight w:val="300"/>
          <w:jc w:val="center"/>
        </w:trPr>
        <w:tc>
          <w:tcPr>
            <w:tcW w:w="2065" w:type="dxa"/>
          </w:tcPr>
          <w:p w14:paraId="1C188F97" w14:textId="165E836D" w:rsidR="00FA79DB" w:rsidRDefault="00FA79DB" w:rsidP="004A2DB7">
            <w:r>
              <w:t>invalidation</w:t>
            </w:r>
          </w:p>
        </w:tc>
        <w:tc>
          <w:tcPr>
            <w:tcW w:w="738" w:type="dxa"/>
          </w:tcPr>
          <w:p w14:paraId="7549459B" w14:textId="7E39C8BA" w:rsidR="00FA79DB" w:rsidRDefault="00FA79DB" w:rsidP="004A2DB7">
            <w:r>
              <w:t>1X1</w:t>
            </w:r>
          </w:p>
        </w:tc>
        <w:tc>
          <w:tcPr>
            <w:tcW w:w="1443" w:type="dxa"/>
          </w:tcPr>
          <w:p w14:paraId="17003C87" w14:textId="05A22E93" w:rsidR="00FA79DB" w:rsidRDefault="00FA79DB" w:rsidP="004A2DB7">
            <w:r>
              <w:t>0</w:t>
            </w:r>
          </w:p>
        </w:tc>
        <w:tc>
          <w:tcPr>
            <w:tcW w:w="1689" w:type="dxa"/>
          </w:tcPr>
          <w:p w14:paraId="7F1ECC33" w14:textId="19C54D20" w:rsidR="00FA79DB" w:rsidRDefault="00FA79DB" w:rsidP="004A2DB7">
            <w:r>
              <w:t>0</w:t>
            </w:r>
          </w:p>
        </w:tc>
      </w:tr>
      <w:tr w:rsidR="00BC1071" w:rsidRPr="004A2DB7" w14:paraId="05E3979F" w14:textId="77777777" w:rsidTr="00F44D5F">
        <w:trPr>
          <w:trHeight w:val="300"/>
          <w:jc w:val="center"/>
        </w:trPr>
        <w:tc>
          <w:tcPr>
            <w:tcW w:w="2065" w:type="dxa"/>
          </w:tcPr>
          <w:p w14:paraId="03C66431" w14:textId="77777777" w:rsidR="00BC1071" w:rsidRDefault="00BC1071" w:rsidP="004A2DB7">
            <w:r>
              <w:t>TOTAL</w:t>
            </w:r>
          </w:p>
        </w:tc>
        <w:tc>
          <w:tcPr>
            <w:tcW w:w="738" w:type="dxa"/>
          </w:tcPr>
          <w:p w14:paraId="6CFE5C34" w14:textId="77777777" w:rsidR="00BC1071" w:rsidRPr="004A2DB7" w:rsidRDefault="00BC1071" w:rsidP="004A2DB7"/>
        </w:tc>
        <w:tc>
          <w:tcPr>
            <w:tcW w:w="1443" w:type="dxa"/>
          </w:tcPr>
          <w:p w14:paraId="75241DC4" w14:textId="77777777" w:rsidR="00BC1071" w:rsidRDefault="00BC1071" w:rsidP="004A2DB7"/>
        </w:tc>
        <w:tc>
          <w:tcPr>
            <w:tcW w:w="1689" w:type="dxa"/>
          </w:tcPr>
          <w:p w14:paraId="0596D12E" w14:textId="5842EEF8" w:rsidR="00BC1071" w:rsidRDefault="00FA79DB" w:rsidP="00926CAC">
            <w:r>
              <w:t>40</w:t>
            </w:r>
          </w:p>
        </w:tc>
      </w:tr>
    </w:tbl>
    <w:p w14:paraId="073C744D" w14:textId="0D19B4FD" w:rsidR="004A2DB7" w:rsidRDefault="0093624B" w:rsidP="00F44D5F">
      <w:pPr>
        <w:pStyle w:val="Caption"/>
      </w:pPr>
      <w:bookmarkStart w:id="15" w:name="_Toc455650165"/>
      <w:r>
        <w:t xml:space="preserve">Table </w:t>
      </w:r>
      <w:r w:rsidR="006152E2">
        <w:fldChar w:fldCharType="begin"/>
      </w:r>
      <w:r w:rsidR="006152E2">
        <w:instrText xml:space="preserve"> SEQ Table \* ARABIC </w:instrText>
      </w:r>
      <w:r w:rsidR="006152E2">
        <w:fldChar w:fldCharType="separate"/>
      </w:r>
      <w:r w:rsidR="00E8692A">
        <w:rPr>
          <w:noProof/>
        </w:rPr>
        <w:t>3</w:t>
      </w:r>
      <w:r w:rsidR="006152E2">
        <w:rPr>
          <w:noProof/>
        </w:rPr>
        <w:fldChar w:fldCharType="end"/>
      </w:r>
      <w:r>
        <w:t xml:space="preserve">: </w:t>
      </w:r>
      <w:r w:rsidR="00AC0E1A">
        <w:t>Depth f</w:t>
      </w:r>
      <w:r>
        <w:t>ilter sizes</w:t>
      </w:r>
      <w:bookmarkEnd w:id="15"/>
    </w:p>
    <w:p w14:paraId="354650AA" w14:textId="77777777" w:rsidR="0093624B" w:rsidRDefault="0093624B" w:rsidP="009657A2"/>
    <w:p w14:paraId="6591676B" w14:textId="4AFD5BF2" w:rsidR="0063134F" w:rsidRDefault="0063134F" w:rsidP="00FA79DB">
      <w:r>
        <w:t xml:space="preserve">We need </w:t>
      </w:r>
      <w:r w:rsidR="00FA79DB">
        <w:t xml:space="preserve">40 </w:t>
      </w:r>
      <w:r w:rsidR="00667E12">
        <w:t xml:space="preserve">buffer </w:t>
      </w:r>
      <w:r>
        <w:t>column</w:t>
      </w:r>
      <w:r w:rsidR="007A2D71">
        <w:t>s</w:t>
      </w:r>
      <w:r w:rsidR="009856C9">
        <w:rPr>
          <w:rFonts w:hint="cs"/>
        </w:rPr>
        <w:t xml:space="preserve"> </w:t>
      </w:r>
      <w:r>
        <w:t>of depth</w:t>
      </w:r>
      <w:r w:rsidR="008C2B10">
        <w:t xml:space="preserve"> </w:t>
      </w:r>
      <w:r w:rsidR="00EA475B">
        <w:t>+</w:t>
      </w:r>
      <w:r w:rsidR="008C2B10">
        <w:t xml:space="preserve"> </w:t>
      </w:r>
      <w:r w:rsidR="00EA475B">
        <w:t>confidence</w:t>
      </w:r>
      <w:r w:rsidR="008C2B10">
        <w:t xml:space="preserve"> + </w:t>
      </w:r>
      <w:r w:rsidR="00EA475B">
        <w:t>IR</w:t>
      </w:r>
      <w:r>
        <w:t xml:space="preserve"> image</w:t>
      </w:r>
      <w:r w:rsidR="00EA475B">
        <w:t>.</w:t>
      </w:r>
    </w:p>
    <w:p w14:paraId="0BC58B3F" w14:textId="77777777" w:rsidR="00893F31" w:rsidRPr="000F62CB" w:rsidRDefault="00893F31" w:rsidP="00893F31">
      <w:pPr>
        <w:pStyle w:val="Sub-sub-section"/>
        <w:numPr>
          <w:ilvl w:val="0"/>
          <w:numId w:val="0"/>
        </w:numPr>
      </w:pPr>
    </w:p>
    <w:p w14:paraId="347BB69F" w14:textId="77777777" w:rsidR="00E64E0A" w:rsidRDefault="007A0395" w:rsidP="00FE33FD">
      <w:pPr>
        <w:pStyle w:val="Section"/>
      </w:pPr>
      <w:bookmarkStart w:id="16" w:name="_Toc473800394"/>
      <w:r>
        <w:lastRenderedPageBreak/>
        <w:t>Depth</w:t>
      </w:r>
      <w:r w:rsidR="002C5FE1">
        <w:t>/IR</w:t>
      </w:r>
      <w:r w:rsidR="00414DFD">
        <w:t>/Confidence</w:t>
      </w:r>
      <w:r>
        <w:t xml:space="preserve"> </w:t>
      </w:r>
      <w:r w:rsidR="00414DFD">
        <w:t>Modules</w:t>
      </w:r>
      <w:bookmarkEnd w:id="16"/>
    </w:p>
    <w:p w14:paraId="0919B739" w14:textId="77777777" w:rsidR="002C5FE1" w:rsidRDefault="002C5FE1" w:rsidP="002C5FE1">
      <w:pPr>
        <w:pStyle w:val="Sub-section"/>
      </w:pPr>
      <w:bookmarkStart w:id="17" w:name="_Toc473800395"/>
      <w:r>
        <w:t>Introduction</w:t>
      </w:r>
      <w:bookmarkEnd w:id="17"/>
    </w:p>
    <w:p w14:paraId="3A96C7CB" w14:textId="3C31F8C7" w:rsidR="002C5FE1" w:rsidRDefault="002C5FE1" w:rsidP="00CC7ACE">
      <w:r>
        <w:t>The JFIL block consists of several filters, some of them</w:t>
      </w:r>
      <w:r w:rsidR="00BD3E78">
        <w:t xml:space="preserve"> appear in the pi</w:t>
      </w:r>
      <w:r>
        <w:t xml:space="preserve">pe more than once. A typical filter is operating as a square sliding window. The input can be either Depth, IR, </w:t>
      </w:r>
      <w:r w:rsidR="00CC7ACE">
        <w:t>or c</w:t>
      </w:r>
      <w:r>
        <w:t>onfidence. The output</w:t>
      </w:r>
      <w:r w:rsidR="00E8692A">
        <w:t xml:space="preserve"> is</w:t>
      </w:r>
      <w:r>
        <w:t xml:space="preserve"> usually diffused along the pipe to the next filter and </w:t>
      </w:r>
      <w:r w:rsidR="00E8692A">
        <w:t xml:space="preserve">in some cases it is </w:t>
      </w:r>
      <w:r>
        <w:t>sent to the final filter block (</w:t>
      </w:r>
      <w:r w:rsidR="001853FD">
        <w:t>JDNN</w:t>
      </w:r>
      <w:r>
        <w:t xml:space="preserve"> = </w:t>
      </w:r>
      <w:r w:rsidR="001853FD">
        <w:t>Joined Depth</w:t>
      </w:r>
      <w:r>
        <w:t xml:space="preserve"> Neural Network) as a feature vector.</w:t>
      </w:r>
    </w:p>
    <w:p w14:paraId="457B9887" w14:textId="02504E44" w:rsidR="007C6327" w:rsidRDefault="007C6327">
      <w:r>
        <w:br/>
        <w:t>In this document we will give an overview of the pipe and a simple description for each filter – mainly to align terminology across</w:t>
      </w:r>
      <w:r w:rsidR="00E8692A">
        <w:t xml:space="preserve"> documents</w:t>
      </w:r>
      <w:r>
        <w:t xml:space="preserve">. Each filter will have its </w:t>
      </w:r>
      <w:r w:rsidR="00F32031">
        <w:t xml:space="preserve">own </w:t>
      </w:r>
      <w:r>
        <w:t>document with self-contained description.</w:t>
      </w:r>
    </w:p>
    <w:p w14:paraId="5DC13310" w14:textId="66FBBB37" w:rsidR="00E8692A" w:rsidRDefault="00E8692A">
      <w:r>
        <w:t>We start with a flow chart of the general block:</w:t>
      </w:r>
    </w:p>
    <w:p w14:paraId="39A41664" w14:textId="3B66AE83" w:rsidR="00E8692A" w:rsidRDefault="00E8692A"/>
    <w:p w14:paraId="2B6FF04F" w14:textId="4CF0FFE3" w:rsidR="000429AE" w:rsidRDefault="000429AE"/>
    <w:p w14:paraId="3123FEC1" w14:textId="77777777" w:rsidR="000429AE" w:rsidRDefault="000429AE"/>
    <w:p w14:paraId="1A46CA7F" w14:textId="77777777" w:rsidR="000429AE" w:rsidRDefault="000429AE"/>
    <w:p w14:paraId="202A7247" w14:textId="77777777" w:rsidR="000429AE" w:rsidRDefault="000429AE"/>
    <w:p w14:paraId="0E298863" w14:textId="0D79488B" w:rsidR="00645BA4" w:rsidRDefault="00645BA4"/>
    <w:p w14:paraId="37CEA413" w14:textId="77777777" w:rsidR="00645BA4" w:rsidRDefault="00645BA4"/>
    <w:p w14:paraId="11A1BE23" w14:textId="77777777" w:rsidR="00645BA4" w:rsidRDefault="00645BA4"/>
    <w:p w14:paraId="4CB9D78B" w14:textId="77777777" w:rsidR="00645BA4" w:rsidRDefault="00645BA4"/>
    <w:p w14:paraId="3F330FD1" w14:textId="77777777" w:rsidR="00645BA4" w:rsidRDefault="00645BA4"/>
    <w:p w14:paraId="47DED82D" w14:textId="77777777" w:rsidR="00645BA4" w:rsidRDefault="00645BA4"/>
    <w:p w14:paraId="0D683522" w14:textId="067FF20A" w:rsidR="00A60467" w:rsidRDefault="00645BA4" w:rsidP="00645BA4">
      <w:pPr>
        <w:pStyle w:val="Caption"/>
      </w:pPr>
      <w:r>
        <w:rPr>
          <w:noProof/>
        </w:rPr>
        <w:lastRenderedPageBreak/>
        <w:drawing>
          <wp:anchor distT="0" distB="0" distL="114300" distR="114300" simplePos="0" relativeHeight="251659264" behindDoc="0" locked="0" layoutInCell="1" allowOverlap="1" wp14:anchorId="4FB9C8C0" wp14:editId="643BC084">
            <wp:simplePos x="0" y="0"/>
            <wp:positionH relativeFrom="column">
              <wp:posOffset>1131570</wp:posOffset>
            </wp:positionH>
            <wp:positionV relativeFrom="paragraph">
              <wp:posOffset>0</wp:posOffset>
            </wp:positionV>
            <wp:extent cx="4054475" cy="8220075"/>
            <wp:effectExtent l="0" t="0" r="317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4475" cy="822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27490A">
        <w:br/>
      </w:r>
      <w:r w:rsidR="0027490A">
        <w:lastRenderedPageBreak/>
        <w:t xml:space="preserve">Figure </w:t>
      </w:r>
      <w:r w:rsidR="006152E2">
        <w:fldChar w:fldCharType="begin"/>
      </w:r>
      <w:r w:rsidR="006152E2">
        <w:instrText xml:space="preserve"> SEQ Figure \* ARABIC </w:instrText>
      </w:r>
      <w:r w:rsidR="006152E2">
        <w:fldChar w:fldCharType="separate"/>
      </w:r>
      <w:r w:rsidR="0027490A">
        <w:rPr>
          <w:noProof/>
        </w:rPr>
        <w:t>2</w:t>
      </w:r>
      <w:r w:rsidR="006152E2">
        <w:rPr>
          <w:noProof/>
        </w:rPr>
        <w:fldChar w:fldCharType="end"/>
      </w:r>
      <w:r w:rsidR="0027490A">
        <w:t>JFIL block diagram</w:t>
      </w:r>
    </w:p>
    <w:p w14:paraId="31974E75" w14:textId="77777777" w:rsidR="004A46EB" w:rsidRDefault="004A46EB" w:rsidP="004A46EB">
      <w:pPr>
        <w:pStyle w:val="Sub-section"/>
      </w:pPr>
      <w:bookmarkStart w:id="18" w:name="_Toc473800396"/>
      <w:r>
        <w:t>List of Depth Filters</w:t>
      </w:r>
      <w:bookmarkEnd w:id="18"/>
    </w:p>
    <w:p w14:paraId="7C4934C2" w14:textId="0410D1AB" w:rsidR="00A60467" w:rsidRDefault="00A60467" w:rsidP="00A60467">
      <w:pPr>
        <w:pStyle w:val="Heading3"/>
      </w:pPr>
      <w:bookmarkStart w:id="19" w:name="_Toc473800397"/>
      <w:r>
        <w:t>SortEdge Filter</w:t>
      </w:r>
      <w:bookmarkEnd w:id="19"/>
    </w:p>
    <w:p w14:paraId="36535EBB" w14:textId="743801A5" w:rsidR="00591DDF" w:rsidRDefault="00A938CE" w:rsidP="002F3DA4">
      <w:r>
        <w:t>This block act as a container</w:t>
      </w:r>
      <w:r w:rsidR="00A60467">
        <w:t xml:space="preserve"> </w:t>
      </w:r>
      <w:r w:rsidR="00765BB4">
        <w:t xml:space="preserve">for two filters: </w:t>
      </w:r>
      <w:r w:rsidR="00A60467">
        <w:t>sort</w:t>
      </w:r>
      <w:r w:rsidR="00765BB4">
        <w:t xml:space="preserve">Filter </w:t>
      </w:r>
      <w:r w:rsidR="00A60467">
        <w:t>and edge</w:t>
      </w:r>
      <w:r w:rsidR="00765BB4">
        <w:t>Filter</w:t>
      </w:r>
      <w:r w:rsidR="00591DDF">
        <w:t xml:space="preserve"> filters. This container appears twice in the pipe, labeled sortEdge1 and sortEdge3 with </w:t>
      </w:r>
      <w:r w:rsidR="00242287">
        <w:t xml:space="preserve">the corresponding </w:t>
      </w:r>
      <w:r w:rsidR="00591DDF">
        <w:t xml:space="preserve">registers </w:t>
      </w:r>
      <w:r w:rsidR="00242287" w:rsidRPr="002F3DA4">
        <w:rPr>
          <w:rFonts w:ascii="Courier New" w:hAnsi="Courier New" w:cs="Courier New"/>
        </w:rPr>
        <w:t>regsJFILsortEdge1</w:t>
      </w:r>
      <w:r w:rsidR="00242287">
        <w:t xml:space="preserve"> and </w:t>
      </w:r>
      <w:r w:rsidR="002F3DA4" w:rsidRPr="002F3DA4">
        <w:rPr>
          <w:rFonts w:ascii="Courier New" w:hAnsi="Courier New" w:cs="Courier New"/>
        </w:rPr>
        <w:t xml:space="preserve">regsJFILsortEdge3 </w:t>
      </w:r>
      <w:r w:rsidR="008759AF">
        <w:t>for the mux, where 0 means do sort, and 1 means do edge</w:t>
      </w:r>
      <w:r w:rsidR="008942CD">
        <w:t>.</w:t>
      </w:r>
    </w:p>
    <w:p w14:paraId="0485FB01" w14:textId="77777777" w:rsidR="00E8692A" w:rsidRDefault="00E8692A" w:rsidP="00E8692A">
      <w:pPr>
        <w:pStyle w:val="Heading3"/>
      </w:pPr>
      <w:bookmarkStart w:id="20" w:name="_Toc473800398"/>
      <w:r>
        <w:t>Sort Filter</w:t>
      </w:r>
      <w:bookmarkEnd w:id="20"/>
    </w:p>
    <w:p w14:paraId="554B1D7D" w14:textId="2FDB410A" w:rsidR="00201205" w:rsidRDefault="00E8692A">
      <w:r>
        <w:t xml:space="preserve">The sort filter appears twice in the pipe. </w:t>
      </w:r>
    </w:p>
    <w:p w14:paraId="689C74E6" w14:textId="45F07AC8" w:rsidR="00201205" w:rsidRDefault="00E8692A" w:rsidP="00591DDF">
      <w:r>
        <w:t>The filter sort</w:t>
      </w:r>
      <w:r w:rsidR="00201205">
        <w:t>s</w:t>
      </w:r>
      <w:r>
        <w:t xml:space="preserve"> 9 values</w:t>
      </w:r>
      <w:r w:rsidR="00201205">
        <w:t xml:space="preserve">. </w:t>
      </w:r>
      <w:r w:rsidR="00591DDF">
        <w:t>I</w:t>
      </w:r>
      <w:r w:rsidR="00201205">
        <w:t xml:space="preserve">t </w:t>
      </w:r>
      <w:r w:rsidR="00AD048E">
        <w:t xml:space="preserve">will </w:t>
      </w:r>
      <w:r>
        <w:t>then take a weighted combination of the pixel values based on their place in the sorted vector. For example, a weight vector of [0,0,0,0,1,0,0,0,0] will give the median depth value in the 3x3 window.</w:t>
      </w:r>
    </w:p>
    <w:p w14:paraId="1EB94DF5" w14:textId="4C77EF14" w:rsidR="00591DDF" w:rsidRDefault="00591DDF" w:rsidP="00591DDF">
      <w:r>
        <w:t xml:space="preserve">See additional documentation in </w:t>
      </w:r>
      <w:r w:rsidR="004A6384" w:rsidRPr="006243F9">
        <w:t>sort</w:t>
      </w:r>
      <w:r>
        <w:t>.</w:t>
      </w:r>
    </w:p>
    <w:p w14:paraId="76E39743" w14:textId="69F11E87" w:rsidR="004A46EB" w:rsidRDefault="004A46EB" w:rsidP="004A46EB">
      <w:pPr>
        <w:pStyle w:val="Heading3"/>
      </w:pPr>
      <w:bookmarkStart w:id="21" w:name="_Toc473800399"/>
      <w:r>
        <w:t>Depth Dependent Gradient Filter (</w:t>
      </w:r>
      <w:r w:rsidR="00F32031">
        <w:t>DD</w:t>
      </w:r>
      <w:r>
        <w:t>Gradient)</w:t>
      </w:r>
      <w:bookmarkEnd w:id="21"/>
    </w:p>
    <w:p w14:paraId="675C697A" w14:textId="23A3FC3F" w:rsidR="00FB2162" w:rsidRDefault="00FB2162">
      <w:r>
        <w:t xml:space="preserve">The </w:t>
      </w:r>
      <w:r w:rsidR="00F32031">
        <w:t>DD</w:t>
      </w:r>
      <w:r>
        <w:t xml:space="preserve">Gradient filter </w:t>
      </w:r>
      <w:r w:rsidR="00AD048E">
        <w:t>a</w:t>
      </w:r>
      <w:r w:rsidR="00014535">
        <w:t>ppear</w:t>
      </w:r>
      <w:r w:rsidR="00AD048E">
        <w:t>s</w:t>
      </w:r>
      <w:r w:rsidR="00F32031">
        <w:t xml:space="preserve"> </w:t>
      </w:r>
      <w:r>
        <w:t xml:space="preserve">twice in the pipe. It is a filter to invalidate </w:t>
      </w:r>
      <w:r w:rsidR="00AD048E">
        <w:t xml:space="preserve">a </w:t>
      </w:r>
      <w:r>
        <w:t>pixel according to threshold of the difference between the pixel and its neighbors. The threshold is depth dependent (that is, dependent on the central pixels value).</w:t>
      </w:r>
    </w:p>
    <w:p w14:paraId="27A3133E" w14:textId="301BB04D" w:rsidR="00591DDF" w:rsidRDefault="00591DDF">
      <w:r>
        <w:t xml:space="preserve">See additional documentation in </w:t>
      </w:r>
      <w:r w:rsidR="004A6384" w:rsidRPr="006243F9">
        <w:t>Gradient</w:t>
      </w:r>
      <w:r>
        <w:t>.</w:t>
      </w:r>
    </w:p>
    <w:p w14:paraId="6909DAEC" w14:textId="77777777" w:rsidR="00AD048E" w:rsidRDefault="00AD048E" w:rsidP="00AD048E">
      <w:pPr>
        <w:pStyle w:val="Heading3"/>
      </w:pPr>
      <w:bookmarkStart w:id="22" w:name="_Toc473800400"/>
      <w:r>
        <w:t>Geometric Filter</w:t>
      </w:r>
      <w:bookmarkEnd w:id="22"/>
    </w:p>
    <w:p w14:paraId="1FFE9512" w14:textId="0BC09EB1" w:rsidR="00AD048E" w:rsidRDefault="00AD048E">
      <w:r>
        <w:t>This filter is looking on the validness neighborhood of a pixel (based on the confidence), and by finding the best match to the pattern of the validness neighborhood, decides whether to validate/invalidate the pixel. When it is validating a pixels it give it the median value based on pixels from the matching template.</w:t>
      </w:r>
    </w:p>
    <w:p w14:paraId="6024F623" w14:textId="3147523D" w:rsidR="00591DDF" w:rsidRDefault="00591DDF" w:rsidP="00591DDF">
      <w:r>
        <w:t xml:space="preserve">See additional documentation in </w:t>
      </w:r>
      <w:r w:rsidR="004A6384" w:rsidRPr="006243F9">
        <w:t>Geometric.</w:t>
      </w:r>
    </w:p>
    <w:p w14:paraId="34DBB627" w14:textId="0E2B0527" w:rsidR="00AD048E" w:rsidRDefault="00AD048E">
      <w:pPr>
        <w:pStyle w:val="Heading3"/>
      </w:pPr>
      <w:bookmarkStart w:id="23" w:name="_Toc473800401"/>
      <w:r>
        <w:t>Upscaler</w:t>
      </w:r>
      <w:r w:rsidR="004E0B09">
        <w:t>XY</w:t>
      </w:r>
      <w:bookmarkEnd w:id="23"/>
    </w:p>
    <w:p w14:paraId="1C5EEC21" w14:textId="65E0285A" w:rsidR="004E0B09" w:rsidRDefault="004E0B09" w:rsidP="004E0B09">
      <w:r>
        <w:t>UpscalerXY doubles the number of</w:t>
      </w:r>
      <w:r w:rsidR="00AD048E">
        <w:t xml:space="preserve"> rows </w:t>
      </w:r>
      <w:r>
        <w:t>or</w:t>
      </w:r>
      <w:r w:rsidR="00AD048E">
        <w:t xml:space="preserve"> columns of </w:t>
      </w:r>
      <w:r w:rsidR="002F3DA4">
        <w:t>an image (but not both).</w:t>
      </w:r>
    </w:p>
    <w:p w14:paraId="6195914D" w14:textId="28642571" w:rsidR="00AD048E" w:rsidRDefault="004E0B09" w:rsidP="004E0B09">
      <w:r>
        <w:t xml:space="preserve">It does so by adding rows or columns of </w:t>
      </w:r>
      <w:r w:rsidR="00AD048E">
        <w:t>zeros bet</w:t>
      </w:r>
      <w:r>
        <w:t>ween the original image</w:t>
      </w:r>
      <w:r w:rsidR="00AD048E">
        <w:t xml:space="preserve"> rows</w:t>
      </w:r>
      <w:r>
        <w:t xml:space="preserve"> or columns correspondingly</w:t>
      </w:r>
      <w:r w:rsidR="00AD048E">
        <w:t xml:space="preserve">. A zero value is given to </w:t>
      </w:r>
      <w:r>
        <w:t xml:space="preserve">the depth, IR </w:t>
      </w:r>
      <w:r w:rsidR="00AD048E">
        <w:t>and confidence.</w:t>
      </w:r>
    </w:p>
    <w:p w14:paraId="36C46BB1" w14:textId="28DDF752" w:rsidR="004E0B09" w:rsidRDefault="004E0B09" w:rsidP="004E0B09">
      <w:r>
        <w:t>Note – this filter either works on ALL streams (Depth, IR, confidence) or none.</w:t>
      </w:r>
    </w:p>
    <w:p w14:paraId="6E5214C3" w14:textId="4684E7A3" w:rsidR="00591DDF" w:rsidRPr="00DF09E6" w:rsidRDefault="00591DDF" w:rsidP="00591DDF">
      <w:pPr>
        <w:rPr>
          <w:rFonts w:ascii="Courier New" w:hAnsi="Courier New" w:cs="Courier New"/>
          <w:color w:val="000000"/>
          <w:sz w:val="22"/>
          <w:szCs w:val="22"/>
        </w:rPr>
      </w:pPr>
      <w:r>
        <w:t xml:space="preserve">The decision to upscale the rows or the columns is according to the registers </w:t>
      </w:r>
      <w:r w:rsidRPr="00DF09E6">
        <w:rPr>
          <w:rFonts w:ascii="Courier New" w:hAnsi="Courier New" w:cs="Courier New"/>
          <w:color w:val="000000"/>
          <w:sz w:val="22"/>
          <w:szCs w:val="22"/>
        </w:rPr>
        <w:t>RegsJFILupscalex</w:t>
      </w:r>
      <w:r w:rsidR="00F931A0">
        <w:rPr>
          <w:rFonts w:ascii="Courier New" w:hAnsi="Courier New" w:cs="Courier New"/>
          <w:color w:val="000000"/>
          <w:sz w:val="22"/>
          <w:szCs w:val="22"/>
        </w:rPr>
        <w:t>1y0</w:t>
      </w:r>
    </w:p>
    <w:p w14:paraId="5DF37A0B" w14:textId="15049578" w:rsidR="00591DDF" w:rsidRPr="00DF09E6" w:rsidRDefault="00591DDF" w:rsidP="002F3DA4">
      <w:r w:rsidRPr="00DF09E6">
        <w:t xml:space="preserve">A value of 1 means to upscale in the </w:t>
      </w:r>
      <w:r w:rsidR="002F3DA4">
        <w:t xml:space="preserve">X dimension while a value of 0 means upscaling in the Y dimension. </w:t>
      </w:r>
    </w:p>
    <w:p w14:paraId="609DE5EA" w14:textId="77777777" w:rsidR="00591DDF" w:rsidRDefault="00591DDF" w:rsidP="00591DDF">
      <w:r>
        <w:t>Practically the pixel output rate is doubled with blank (i.e. zero) pixel for every second pixel (counting from the left and top).</w:t>
      </w:r>
    </w:p>
    <w:p w14:paraId="248A2DC2" w14:textId="77777777" w:rsidR="00591DDF" w:rsidRDefault="00591DDF" w:rsidP="00591DDF">
      <w:r>
        <w:t>In particular this means that that if an up scaling of the rows is done, then the new first line is the same as the input first line, the second line is all zeros etc.</w:t>
      </w:r>
    </w:p>
    <w:p w14:paraId="640A2698" w14:textId="77777777" w:rsidR="00591DDF" w:rsidRDefault="00591DDF" w:rsidP="00591DDF">
      <w:r>
        <w:lastRenderedPageBreak/>
        <w:t>Similarly if an up scaling of the columns is done, then the new leftmost column is the same as the input first column, the second column is all zeros etc.</w:t>
      </w:r>
    </w:p>
    <w:p w14:paraId="55FAB0C7" w14:textId="6BC9F891" w:rsidR="00AD048E" w:rsidRDefault="00300A73">
      <w:r>
        <w:t>Note that the maximum output after upscale cannot exceed SXVGA resolution</w:t>
      </w:r>
      <w:r w:rsidR="0094548D">
        <w:t>.</w:t>
      </w:r>
    </w:p>
    <w:p w14:paraId="080F7A43" w14:textId="77777777" w:rsidR="007C0130" w:rsidRDefault="007C0130" w:rsidP="007C0130">
      <w:r>
        <w:t xml:space="preserve">If </w:t>
      </w:r>
      <w:r w:rsidRPr="00DF09E6">
        <w:rPr>
          <w:rFonts w:ascii="Courier New" w:hAnsi="Courier New" w:cs="Courier New"/>
          <w:color w:val="000000"/>
          <w:sz w:val="22"/>
          <w:szCs w:val="22"/>
        </w:rPr>
        <w:t>RegsJFILupscalex</w:t>
      </w:r>
      <w:r>
        <w:rPr>
          <w:rFonts w:ascii="Courier New" w:hAnsi="Courier New" w:cs="Courier New"/>
          <w:color w:val="000000"/>
          <w:sz w:val="22"/>
          <w:szCs w:val="22"/>
        </w:rPr>
        <w:t xml:space="preserve">yBypass ==1 </w:t>
      </w:r>
      <w:r w:rsidRPr="000C4DAE">
        <w:t>this filter is bypassed.</w:t>
      </w:r>
    </w:p>
    <w:p w14:paraId="27F56333" w14:textId="77777777" w:rsidR="007C0130" w:rsidRDefault="007C0130"/>
    <w:p w14:paraId="1B763274" w14:textId="0B01B7A8" w:rsidR="00AD048E" w:rsidRDefault="00AD048E" w:rsidP="002F3DA4">
      <w:pPr>
        <w:pStyle w:val="Heading3"/>
      </w:pPr>
      <w:bookmarkStart w:id="24" w:name="_Toc473800402"/>
      <w:r>
        <w:t>Edge Filter</w:t>
      </w:r>
      <w:bookmarkEnd w:id="24"/>
    </w:p>
    <w:p w14:paraId="207A4B02" w14:textId="3FE53F80" w:rsidR="00AD048E" w:rsidRDefault="00AD048E">
      <w:r>
        <w:t>This filter looks for the best direction to interpolate the central pixel. That is, either using the two vertical adjacent pixels, or the horizontal or one of the diagonals.</w:t>
      </w:r>
    </w:p>
    <w:p w14:paraId="192424F3" w14:textId="182AC6F4" w:rsidR="00591DDF" w:rsidRDefault="00591DDF" w:rsidP="00591DDF">
      <w:r>
        <w:t xml:space="preserve">See additional documentation in </w:t>
      </w:r>
      <w:r w:rsidR="004A6384" w:rsidRPr="006243F9">
        <w:t>Edge.</w:t>
      </w:r>
    </w:p>
    <w:p w14:paraId="01857009" w14:textId="683AF715" w:rsidR="00201205" w:rsidRDefault="00201205" w:rsidP="002F3DA4">
      <w:pPr>
        <w:pStyle w:val="Heading3"/>
        <w:rPr>
          <w:rtl/>
        </w:rPr>
      </w:pPr>
      <w:bookmarkStart w:id="25" w:name="_Toc473800403"/>
      <w:r>
        <w:t>Distance Dependent Bilateral Filter</w:t>
      </w:r>
      <w:bookmarkEnd w:id="25"/>
    </w:p>
    <w:p w14:paraId="7727ADC2" w14:textId="543D7DE6" w:rsidR="00201205" w:rsidRDefault="00201205" w:rsidP="00D61DDF">
      <w:r>
        <w:t>This filter appears three tim</w:t>
      </w:r>
      <w:r w:rsidR="00D61DDF">
        <w:t>es in the depth data path. It</w:t>
      </w:r>
      <w:r>
        <w:t xml:space="preserve"> smooth</w:t>
      </w:r>
      <w:r w:rsidR="00D61DDF">
        <w:t>en</w:t>
      </w:r>
      <w:r>
        <w:t>s the depth image by weighted average of the pixels in the windows. The weights are computed from three parameters: 1) the difference between the depth value of the pixels to the depth value of the central pixel. 2) The spatial distance from the central pixel. 3) The confidence value of the pixel (1&amp; 2 are the “bi” in bilateral, the 3</w:t>
      </w:r>
      <w:r w:rsidRPr="002D58A8">
        <w:rPr>
          <w:vertAlign w:val="superscript"/>
        </w:rPr>
        <w:t>rd</w:t>
      </w:r>
      <w:r>
        <w:t xml:space="preserve"> is the “cross”).</w:t>
      </w:r>
    </w:p>
    <w:p w14:paraId="4841D6ED" w14:textId="77777777" w:rsidR="00201205" w:rsidRDefault="00201205" w:rsidP="00201205"/>
    <w:p w14:paraId="20DF133F" w14:textId="77777777" w:rsidR="00201205" w:rsidRDefault="00201205" w:rsidP="00201205">
      <w:r>
        <w:t>The tweaking of the strength of each of the parameters is controlled by registers and by the depth of the central pixel (this part is the “distance dependency”).</w:t>
      </w:r>
    </w:p>
    <w:p w14:paraId="28F226DD" w14:textId="77777777" w:rsidR="00201205" w:rsidRDefault="00201205" w:rsidP="00201205"/>
    <w:p w14:paraId="59CB29CE" w14:textId="4939C629" w:rsidR="00201205" w:rsidRDefault="00201205">
      <w:r>
        <w:t>In addition to its output to the next filter, each bilateral filter has an output towards the Depth neural Network.</w:t>
      </w:r>
    </w:p>
    <w:p w14:paraId="1DD402D0" w14:textId="3C1F3B7C" w:rsidR="00300C4F" w:rsidRDefault="00300C4F" w:rsidP="00300C4F">
      <w:r>
        <w:t xml:space="preserve">See additional documentation in </w:t>
      </w:r>
      <w:r w:rsidR="004A6384" w:rsidRPr="006243F9">
        <w:t>Bilateral.</w:t>
      </w:r>
    </w:p>
    <w:p w14:paraId="46983929" w14:textId="6C7FB810" w:rsidR="007F27BB" w:rsidRPr="007F27BB" w:rsidRDefault="00300C4F" w:rsidP="002F3DA4">
      <w:pPr>
        <w:pStyle w:val="Heading3"/>
      </w:pPr>
      <w:bookmarkStart w:id="26" w:name="_Toc473800404"/>
      <w:r>
        <w:t>Feature Extraction</w:t>
      </w:r>
      <w:r w:rsidR="00802688">
        <w:t xml:space="preserve"> (</w:t>
      </w:r>
      <w:r w:rsidR="00685BCC">
        <w:t>5</w:t>
      </w:r>
      <w:r w:rsidR="00802688">
        <w:t>x</w:t>
      </w:r>
      <w:r w:rsidR="00685BCC">
        <w:t>5</w:t>
      </w:r>
      <w:r w:rsidR="00802688">
        <w:t>)</w:t>
      </w:r>
      <w:bookmarkEnd w:id="26"/>
    </w:p>
    <w:p w14:paraId="0AF138EB" w14:textId="05969728" w:rsidR="0062763D" w:rsidRDefault="00C61A02">
      <w:r>
        <w:t>The feature extraction block is responsible for preparing features</w:t>
      </w:r>
      <w:r w:rsidR="0062763D">
        <w:t xml:space="preserve"> for the NND</w:t>
      </w:r>
      <w:r w:rsidR="006C036B">
        <w:t>/NNI</w:t>
      </w:r>
      <w:r w:rsidR="0062763D">
        <w:t xml:space="preserve"> block. It contains: </w:t>
      </w:r>
    </w:p>
    <w:p w14:paraId="5CFBC777" w14:textId="73DC36DA" w:rsidR="0062763D" w:rsidRDefault="0062763D" w:rsidP="006C036B">
      <w:pPr>
        <w:pStyle w:val="ListParagraph"/>
        <w:numPr>
          <w:ilvl w:val="0"/>
          <w:numId w:val="35"/>
        </w:numPr>
      </w:pPr>
      <w:r>
        <w:t xml:space="preserve">convolution filters </w:t>
      </w:r>
    </w:p>
    <w:p w14:paraId="276BC915" w14:textId="77777777" w:rsidR="006C036B" w:rsidRDefault="0062763D" w:rsidP="006C036B">
      <w:pPr>
        <w:pStyle w:val="ListParagraph"/>
        <w:numPr>
          <w:ilvl w:val="0"/>
          <w:numId w:val="35"/>
        </w:numPr>
      </w:pPr>
      <w:r>
        <w:t>A fe</w:t>
      </w:r>
      <w:r w:rsidR="002B674D">
        <w:t>atureSort block that sorts a 3x3</w:t>
      </w:r>
      <w:r>
        <w:t xml:space="preserve"> window </w:t>
      </w:r>
    </w:p>
    <w:p w14:paraId="4BA3E0EE" w14:textId="1539CA68" w:rsidR="001D1D85" w:rsidRDefault="001D1D85" w:rsidP="006C036B">
      <w:r>
        <w:t xml:space="preserve">See additional documentation in </w:t>
      </w:r>
      <w:r w:rsidR="004A6384" w:rsidRPr="006243F9">
        <w:t>featureExtraction</w:t>
      </w:r>
      <w:r>
        <w:t>.</w:t>
      </w:r>
    </w:p>
    <w:p w14:paraId="4E823BF0" w14:textId="063B1117" w:rsidR="003C0DD7" w:rsidRDefault="003C0DD7" w:rsidP="005966EB">
      <w:pPr>
        <w:pStyle w:val="Heading3"/>
      </w:pPr>
      <w:bookmarkStart w:id="27" w:name="_Toc473800405"/>
      <w:r>
        <w:t>Neural Network (NN</w:t>
      </w:r>
      <w:r w:rsidR="005966EB">
        <w:t>ET</w:t>
      </w:r>
      <w:r>
        <w:t>)</w:t>
      </w:r>
      <w:bookmarkEnd w:id="27"/>
    </w:p>
    <w:p w14:paraId="75424E8F" w14:textId="657BFC62" w:rsidR="003C0DD7" w:rsidRDefault="003C0DD7" w:rsidP="003C0DD7">
      <w:r>
        <w:t>The Depth Neural Network receives various inputs which are called “features”. These are passed from several points</w:t>
      </w:r>
      <w:r w:rsidR="00C61A02">
        <w:t xml:space="preserve"> in the pipe (timed to arrive at NND</w:t>
      </w:r>
      <w:r w:rsidR="00FD7424">
        <w:t>/NNI</w:t>
      </w:r>
      <w:r>
        <w:t xml:space="preserve"> concurrently), and outputs depth and confidence. It can be bypassed by directing the input to the output. </w:t>
      </w:r>
    </w:p>
    <w:p w14:paraId="542470BE" w14:textId="6516C0C2" w:rsidR="001D1D85" w:rsidRDefault="001D1D85" w:rsidP="001D1D85">
      <w:r>
        <w:t xml:space="preserve">See additional documentation in </w:t>
      </w:r>
      <w:r w:rsidR="004A6384" w:rsidRPr="006243F9">
        <w:t>NN</w:t>
      </w:r>
      <w:r>
        <w:t xml:space="preserve">. </w:t>
      </w:r>
    </w:p>
    <w:p w14:paraId="280F6006" w14:textId="2C51F46D" w:rsidR="004A46EB" w:rsidRDefault="004A46EB" w:rsidP="008E676A">
      <w:pPr>
        <w:pStyle w:val="Heading3"/>
      </w:pPr>
      <w:bookmarkStart w:id="28" w:name="_Toc473800406"/>
      <w:r>
        <w:t>Invalidation Filter</w:t>
      </w:r>
      <w:bookmarkEnd w:id="28"/>
      <w:r w:rsidR="007C3178">
        <w:t xml:space="preserve"> </w:t>
      </w:r>
    </w:p>
    <w:p w14:paraId="70E38EEF" w14:textId="7B499833" w:rsidR="009474E8" w:rsidRDefault="009474E8" w:rsidP="009474E8"/>
    <w:p w14:paraId="4989AD07" w14:textId="64C710C4" w:rsidR="00D11093" w:rsidRDefault="0095486D" w:rsidP="00C23633">
      <w:r>
        <w:t>The</w:t>
      </w:r>
      <w:r w:rsidR="009474E8">
        <w:t xml:space="preserve"> </w:t>
      </w:r>
      <w:r w:rsidR="008761DA">
        <w:t>purpose of this filter is to set the confidence AND depth values to 0 if the confidence l</w:t>
      </w:r>
      <w:r w:rsidR="00767ECB">
        <w:t xml:space="preserve">evel of a pixel is less than a </w:t>
      </w:r>
      <w:r w:rsidR="002C2304">
        <w:t xml:space="preserve">certain </w:t>
      </w:r>
      <w:r w:rsidR="00767ECB">
        <w:t>threshold written in register space</w:t>
      </w:r>
      <w:r w:rsidR="00E17D51">
        <w:t xml:space="preserve">, or </w:t>
      </w:r>
      <w:r w:rsidR="00D11093">
        <w:t>to use a selective invalidation.</w:t>
      </w:r>
    </w:p>
    <w:p w14:paraId="283C4AF6" w14:textId="069D4E14" w:rsidR="00995402" w:rsidRDefault="00995402" w:rsidP="00995402">
      <w:r>
        <w:t>The depth value is invalidated according the following rules:</w:t>
      </w:r>
    </w:p>
    <w:p w14:paraId="371DA059" w14:textId="4D0C12B9" w:rsidR="00995402" w:rsidRDefault="00995402" w:rsidP="00995402">
      <w:pPr>
        <w:pStyle w:val="ListParagraph"/>
        <w:numPr>
          <w:ilvl w:val="0"/>
          <w:numId w:val="40"/>
        </w:numPr>
      </w:pPr>
      <w:r>
        <w:t>Depth is lower than minDepth</w:t>
      </w:r>
    </w:p>
    <w:p w14:paraId="5E03A634" w14:textId="6131760F" w:rsidR="00995402" w:rsidRDefault="00995402" w:rsidP="00995402">
      <w:pPr>
        <w:pStyle w:val="ListParagraph"/>
        <w:numPr>
          <w:ilvl w:val="0"/>
          <w:numId w:val="40"/>
        </w:numPr>
      </w:pPr>
      <w:r>
        <w:lastRenderedPageBreak/>
        <w:t>Depth is higher than maxDepth</w:t>
      </w:r>
    </w:p>
    <w:p w14:paraId="51F939F6" w14:textId="2B830EBA" w:rsidR="00995402" w:rsidRPr="00995402" w:rsidRDefault="00995402" w:rsidP="00995402">
      <w:pPr>
        <w:pStyle w:val="ListParagraph"/>
        <w:numPr>
          <w:ilvl w:val="0"/>
          <w:numId w:val="40"/>
        </w:numPr>
      </w:pPr>
      <w:r>
        <w:t xml:space="preserve">If </w:t>
      </w:r>
      <w:r w:rsidRPr="007A6912">
        <w:rPr>
          <w:rFonts w:ascii="Courier New" w:hAnsi="Courier New" w:cs="Courier New"/>
          <w:color w:val="000000"/>
          <w:sz w:val="22"/>
          <w:szCs w:val="22"/>
        </w:rPr>
        <w:t>regsJFIL</w:t>
      </w:r>
      <w:r>
        <w:rPr>
          <w:rFonts w:ascii="Courier New" w:hAnsi="Courier New" w:cs="Courier New"/>
          <w:color w:val="000000"/>
          <w:sz w:val="22"/>
          <w:szCs w:val="22"/>
        </w:rPr>
        <w:t>invU</w:t>
      </w:r>
      <w:r w:rsidRPr="007A6912">
        <w:rPr>
          <w:rFonts w:ascii="Courier New" w:hAnsi="Courier New" w:cs="Courier New"/>
          <w:color w:val="000000"/>
          <w:sz w:val="22"/>
          <w:szCs w:val="22"/>
        </w:rPr>
        <w:t>seGlobalConf</w:t>
      </w:r>
      <w:r>
        <w:rPr>
          <w:rFonts w:ascii="Courier New" w:hAnsi="Courier New" w:cs="Courier New"/>
          <w:color w:val="000000"/>
          <w:sz w:val="22"/>
          <w:szCs w:val="22"/>
        </w:rPr>
        <w:t>:</w:t>
      </w:r>
    </w:p>
    <w:p w14:paraId="155B5545" w14:textId="77777777" w:rsidR="00995402" w:rsidRPr="00995402" w:rsidRDefault="00995402" w:rsidP="00995402">
      <w:pPr>
        <w:pStyle w:val="ListParagraph"/>
        <w:numPr>
          <w:ilvl w:val="1"/>
          <w:numId w:val="40"/>
        </w:numPr>
        <w:autoSpaceDE w:val="0"/>
        <w:autoSpaceDN w:val="0"/>
        <w:adjustRightInd w:val="0"/>
        <w:rPr>
          <w:rFonts w:ascii="Courier New" w:eastAsiaTheme="minorHAnsi" w:hAnsi="Courier New" w:cs="Courier New"/>
        </w:rPr>
      </w:pPr>
      <w:r w:rsidRPr="00995402">
        <w:rPr>
          <w:rFonts w:ascii="Courier New" w:hAnsi="Courier New" w:cs="Courier New"/>
          <w:color w:val="000000"/>
          <w:sz w:val="22"/>
          <w:szCs w:val="22"/>
        </w:rPr>
        <w:t xml:space="preserve">confidence is lower than </w:t>
      </w:r>
      <w:r w:rsidRPr="00995402">
        <w:rPr>
          <w:rFonts w:ascii="Courier New" w:eastAsiaTheme="minorHAnsi" w:hAnsi="Courier New" w:cs="Courier New"/>
          <w:color w:val="000000"/>
        </w:rPr>
        <w:t>regsJFILinvConfThr</w:t>
      </w:r>
    </w:p>
    <w:p w14:paraId="73A0C414" w14:textId="79E1CA09" w:rsidR="00995402" w:rsidRDefault="00995402" w:rsidP="00995402">
      <w:pPr>
        <w:pStyle w:val="ListParagraph"/>
        <w:numPr>
          <w:ilvl w:val="0"/>
          <w:numId w:val="40"/>
        </w:numPr>
      </w:pPr>
      <w:r>
        <w:t>else</w:t>
      </w:r>
    </w:p>
    <w:p w14:paraId="2BB27FE9" w14:textId="2AA1B841" w:rsidR="00995402" w:rsidRPr="00995402" w:rsidRDefault="00D4492E" w:rsidP="00995402">
      <w:pPr>
        <w:pStyle w:val="ListParagraph"/>
        <w:numPr>
          <w:ilvl w:val="1"/>
          <w:numId w:val="40"/>
        </w:numPr>
      </w:pPr>
      <w:r>
        <w:t xml:space="preserve">for the current </w:t>
      </w:r>
      <w:r w:rsidR="00D41BFE">
        <w:t>confidence</w:t>
      </w:r>
      <w:r>
        <w:t xml:space="preserve"> value c, invalidate if depth&lt;= LUT[c]</w:t>
      </w:r>
    </w:p>
    <w:p w14:paraId="0F939335" w14:textId="032B708B" w:rsidR="00995402" w:rsidRDefault="00995402" w:rsidP="00D4492E">
      <w:pPr>
        <w:pStyle w:val="ListParagraph"/>
        <w:ind w:left="1440"/>
      </w:pPr>
    </w:p>
    <w:p w14:paraId="085AB76C" w14:textId="77777777" w:rsidR="00D41BFE" w:rsidRDefault="00D41BFE"/>
    <w:p w14:paraId="6C3BD2E2" w14:textId="31250DDB" w:rsidR="008759AF" w:rsidRDefault="008759AF">
      <w:pPr>
        <w:rPr>
          <w:rtl/>
        </w:rPr>
      </w:pPr>
      <w:r>
        <w:t xml:space="preserve">For example: if the register </w:t>
      </w:r>
      <w:r w:rsidRPr="007A6912">
        <w:rPr>
          <w:rFonts w:ascii="Courier New" w:hAnsi="Courier New" w:cs="Courier New"/>
          <w:color w:val="000000"/>
          <w:sz w:val="22"/>
          <w:szCs w:val="22"/>
        </w:rPr>
        <w:t>regsJFILuseGlobalConf</w:t>
      </w:r>
      <w:r>
        <w:rPr>
          <w:rFonts w:ascii="Courier New" w:hAnsi="Courier New" w:cs="Courier New"/>
          <w:color w:val="000000"/>
          <w:sz w:val="22"/>
          <w:szCs w:val="22"/>
        </w:rPr>
        <w:t xml:space="preserve"> </w:t>
      </w:r>
      <w:r w:rsidRPr="008759AF">
        <w:t>is set to 0,</w:t>
      </w:r>
      <w:r>
        <w:rPr>
          <w:rFonts w:ascii="Courier New" w:hAnsi="Courier New" w:cs="Courier New"/>
          <w:color w:val="000000"/>
          <w:sz w:val="22"/>
          <w:szCs w:val="22"/>
        </w:rPr>
        <w:t xml:space="preserve"> </w:t>
      </w:r>
      <w:r w:rsidRPr="008759AF">
        <w:t>then pixels with confidence 3 will be invalidate</w:t>
      </w:r>
      <w:r w:rsidR="00DF440A">
        <w:t>d</w:t>
      </w:r>
      <w:r w:rsidRPr="008759AF">
        <w:t xml:space="preserve"> (set to depth 0 and confidence 0) </w:t>
      </w:r>
      <w:r w:rsidR="0043587F">
        <w:t>i</w:t>
      </w:r>
      <w:r w:rsidR="00DF440A">
        <w:t xml:space="preserve">f the depth value is </w:t>
      </w:r>
      <w:r w:rsidR="0043587F">
        <w:t>less</w:t>
      </w:r>
      <w:r w:rsidR="00DF440A">
        <w:t xml:space="preserve"> than </w:t>
      </w:r>
      <w:r w:rsidRPr="008759AF">
        <w:t>LUT</w:t>
      </w:r>
      <w:r w:rsidR="00DF440A">
        <w:t>[</w:t>
      </w:r>
      <w:r w:rsidR="00233C8C">
        <w:t>2</w:t>
      </w:r>
      <w:r w:rsidR="00563F69">
        <w:t>]</w:t>
      </w:r>
      <w:r>
        <w:t>.</w:t>
      </w:r>
    </w:p>
    <w:p w14:paraId="0BB0D109" w14:textId="5873D316" w:rsidR="00C019A6" w:rsidRDefault="00C019A6" w:rsidP="00C019A6">
      <w:pPr>
        <w:pStyle w:val="Sub-sub-section"/>
      </w:pPr>
      <w:bookmarkStart w:id="29" w:name="_Toc473800407"/>
      <w:r>
        <w:t>Gamma</w:t>
      </w:r>
      <w:bookmarkEnd w:id="29"/>
    </w:p>
    <w:p w14:paraId="0CD403A2" w14:textId="77777777" w:rsidR="00042CAB" w:rsidRDefault="00042CAB" w:rsidP="00C019A6">
      <w:pPr>
        <w:tabs>
          <w:tab w:val="left" w:pos="7740"/>
        </w:tabs>
      </w:pPr>
      <w:r>
        <w:t>Due to the human eye over sensitivity to dark tones an image is encoded using a gamma instead of linearly.</w:t>
      </w:r>
    </w:p>
    <w:p w14:paraId="3DAF3764" w14:textId="77777777" w:rsidR="001F0361" w:rsidRDefault="00C019A6" w:rsidP="00C019A6">
      <w:pPr>
        <w:tabs>
          <w:tab w:val="left" w:pos="7740"/>
        </w:tabs>
      </w:pPr>
      <w:r>
        <w:t xml:space="preserve">The gamma </w:t>
      </w:r>
      <w:r w:rsidR="000507D6">
        <w:t xml:space="preserve">block </w:t>
      </w:r>
      <w:r>
        <w:t xml:space="preserve">reduces the 12-bit input </w:t>
      </w:r>
      <w:r w:rsidR="001F0361">
        <w:t xml:space="preserve">of ir </w:t>
      </w:r>
      <w:r>
        <w:t>to 8-bit output.</w:t>
      </w:r>
    </w:p>
    <w:p w14:paraId="01BB9298" w14:textId="2991D877" w:rsidR="001F0361" w:rsidRDefault="001F0361" w:rsidP="001F0361">
      <w:pPr>
        <w:autoSpaceDE w:val="0"/>
        <w:autoSpaceDN w:val="0"/>
        <w:adjustRightInd w:val="0"/>
        <w:rPr>
          <w:rFonts w:ascii="Courier New" w:eastAsiaTheme="minorHAnsi" w:hAnsi="Courier New" w:cs="Courier New"/>
        </w:rPr>
      </w:pPr>
      <w:r>
        <w:t xml:space="preserve">If </w:t>
      </w:r>
      <w:r>
        <w:rPr>
          <w:rFonts w:ascii="Courier New" w:eastAsiaTheme="minorHAnsi" w:hAnsi="Courier New" w:cs="Courier New"/>
          <w:color w:val="000000"/>
          <w:sz w:val="20"/>
          <w:szCs w:val="20"/>
        </w:rPr>
        <w:t>JFILgammaBypass</w:t>
      </w:r>
      <w:r w:rsidRPr="0025681E">
        <w:rPr>
          <w:rFonts w:eastAsiaTheme="minorHAnsi"/>
        </w:rPr>
        <w:t xml:space="preserve"> is on: we simply throw the 4 LSB’s of ir.</w:t>
      </w:r>
    </w:p>
    <w:p w14:paraId="68D673A7" w14:textId="0BEE2C98" w:rsidR="001F0361" w:rsidRDefault="001F0361" w:rsidP="00C019A6">
      <w:pPr>
        <w:tabs>
          <w:tab w:val="left" w:pos="7740"/>
        </w:tabs>
      </w:pPr>
    </w:p>
    <w:p w14:paraId="3398CEAF" w14:textId="05ECCF39" w:rsidR="00E41DDC" w:rsidRDefault="00C019A6" w:rsidP="00C019A6">
      <w:pPr>
        <w:tabs>
          <w:tab w:val="left" w:pos="7740"/>
        </w:tabs>
      </w:pPr>
      <w:r>
        <w:t xml:space="preserve"> Implement as nonlinear function (with LUT</w:t>
      </w:r>
      <w:r w:rsidR="00457B1B">
        <w:t xml:space="preserve"> f</w:t>
      </w:r>
      <w:r>
        <w:t>) with scale and shift at the input and output:</w:t>
      </w:r>
    </w:p>
    <w:p w14:paraId="6D02EB53" w14:textId="0601069F" w:rsidR="001369EE" w:rsidRDefault="00C019A6" w:rsidP="00B55F24">
      <w:pPr>
        <w:tabs>
          <w:tab w:val="left" w:pos="7740"/>
        </w:tabs>
      </w:pPr>
      <w:r>
        <w:t xml:space="preserve">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SATURATE</m:t>
                </m:r>
              </m:e>
              <m:sub>
                <m:r>
                  <m:rPr>
                    <m:sty m:val="p"/>
                  </m:rPr>
                  <w:rPr>
                    <w:rFonts w:ascii="Cambria Math" w:hAnsi="Cambria Math"/>
                  </w:rPr>
                  <m:t>8</m:t>
                </m:r>
              </m:sub>
            </m:sSub>
            <m:r>
              <m:rPr>
                <m:sty m:val="p"/>
              </m:rPr>
              <w:rPr>
                <w:rFonts w:ascii="Cambria Math" w:hAnsi="Cambria Math"/>
              </w:rPr>
              <m:t xml:space="preserve"> { max</m:t>
            </m:r>
          </m:fName>
          <m:e>
            <m:d>
              <m:dPr>
                <m:ctrlPr>
                  <w:rPr>
                    <w:rFonts w:ascii="Cambria Math" w:hAnsi="Cambria Math"/>
                    <w:i/>
                  </w:rPr>
                </m:ctrlPr>
              </m:dPr>
              <m:e>
                <m:r>
                  <w:rPr>
                    <w:rFonts w:ascii="Cambria Math" w:hAnsi="Cambria Math"/>
                  </w:rPr>
                  <m:t>0,</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⋅LinearInterpolationLUT</m:t>
                        </m:r>
                        <m:d>
                          <m:dPr>
                            <m:ctrlPr>
                              <w:rPr>
                                <w:rFonts w:ascii="Cambria Math" w:hAnsi="Cambria Math"/>
                                <w:i/>
                              </w:rPr>
                            </m:ctrlPr>
                          </m:dPr>
                          <m:e>
                            <m:func>
                              <m:funcPr>
                                <m:ctrlPr>
                                  <w:rPr>
                                    <w:rFonts w:ascii="Cambria Math" w:hAnsi="Cambria Math"/>
                                    <w:i/>
                                  </w:rPr>
                                </m:ctrlPr>
                              </m:funcPr>
                              <m:fName>
                                <m:r>
                                  <w:rPr>
                                    <w:rFonts w:ascii="Cambria Math" w:hAnsi="Cambria Math"/>
                                  </w:rPr>
                                  <m:t>min</m:t>
                                </m:r>
                              </m:fName>
                              <m:e>
                                <m:d>
                                  <m:dPr>
                                    <m:ctrlPr>
                                      <w:rPr>
                                        <w:rFonts w:ascii="Cambria Math" w:hAnsi="Cambria Math"/>
                                        <w:i/>
                                      </w:rPr>
                                    </m:ctrlPr>
                                  </m:dPr>
                                  <m:e>
                                    <m:r>
                                      <w:rPr>
                                        <w:rFonts w:ascii="Cambria Math" w:hAnsi="Cambria Math"/>
                                      </w:rPr>
                                      <m:t>0xfff,maximum</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num>
                                          <m:den>
                                            <m:r>
                                              <w:rPr>
                                                <w:rFonts w:ascii="Cambria Math" w:hAnsi="Cambria Math"/>
                                              </w:rPr>
                                              <m:t>1024</m:t>
                                            </m:r>
                                          </m:den>
                                        </m:f>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m:t>
                                        </m:r>
                                      </m:e>
                                    </m:d>
                                  </m:e>
                                </m:d>
                              </m:e>
                            </m:func>
                          </m:e>
                        </m:d>
                      </m:e>
                    </m:d>
                  </m:num>
                  <m:den>
                    <m:r>
                      <w:rPr>
                        <w:rFonts w:ascii="Cambria Math" w:hAnsi="Cambria Math"/>
                      </w:rPr>
                      <m:t>1024</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e>
        </m:func>
        <m:r>
          <w:rPr>
            <w:rFonts w:ascii="Cambria Math" w:hAnsi="Cambria Math"/>
          </w:rPr>
          <m:t>}</m:t>
        </m:r>
      </m:oMath>
      <w:r w:rsidR="001369EE">
        <w:t>Where:</w:t>
      </w:r>
    </w:p>
    <w:tbl>
      <w:tblPr>
        <w:tblStyle w:val="TableGrid"/>
        <w:tblW w:w="0" w:type="auto"/>
        <w:tblLook w:val="04A0" w:firstRow="1" w:lastRow="0" w:firstColumn="1" w:lastColumn="0" w:noHBand="0" w:noVBand="1"/>
      </w:tblPr>
      <w:tblGrid>
        <w:gridCol w:w="2107"/>
        <w:gridCol w:w="3517"/>
        <w:gridCol w:w="2295"/>
      </w:tblGrid>
      <w:tr w:rsidR="00611A2C" w14:paraId="59D74343" w14:textId="77777777" w:rsidTr="00611A2C">
        <w:tc>
          <w:tcPr>
            <w:tcW w:w="2107" w:type="dxa"/>
          </w:tcPr>
          <w:p w14:paraId="2AE7E669" w14:textId="2C56F226" w:rsidR="00611A2C" w:rsidRDefault="00611A2C" w:rsidP="001369EE">
            <w:pPr>
              <w:tabs>
                <w:tab w:val="left" w:pos="7740"/>
              </w:tabs>
              <w:rPr>
                <w:sz w:val="22"/>
                <w:szCs w:val="22"/>
              </w:rPr>
            </w:pPr>
            <w:r>
              <w:rPr>
                <w:sz w:val="22"/>
                <w:szCs w:val="22"/>
              </w:rPr>
              <w:t>Parameter</w:t>
            </w:r>
          </w:p>
        </w:tc>
        <w:tc>
          <w:tcPr>
            <w:tcW w:w="3517" w:type="dxa"/>
          </w:tcPr>
          <w:p w14:paraId="1D7F01E5" w14:textId="468BF97E" w:rsidR="00611A2C" w:rsidRDefault="00611A2C" w:rsidP="001369EE">
            <w:pPr>
              <w:tabs>
                <w:tab w:val="left" w:pos="7740"/>
              </w:tabs>
              <w:rPr>
                <w:sz w:val="22"/>
                <w:szCs w:val="22"/>
              </w:rPr>
            </w:pPr>
            <w:r>
              <w:rPr>
                <w:sz w:val="22"/>
                <w:szCs w:val="22"/>
              </w:rPr>
              <w:t>Matching register name</w:t>
            </w:r>
          </w:p>
        </w:tc>
        <w:tc>
          <w:tcPr>
            <w:tcW w:w="2295" w:type="dxa"/>
          </w:tcPr>
          <w:p w14:paraId="2C786710" w14:textId="3F780EDE" w:rsidR="00611A2C" w:rsidRDefault="00611A2C" w:rsidP="001369EE">
            <w:pPr>
              <w:tabs>
                <w:tab w:val="left" w:pos="7740"/>
              </w:tabs>
              <w:rPr>
                <w:sz w:val="22"/>
                <w:szCs w:val="22"/>
              </w:rPr>
            </w:pPr>
            <w:r>
              <w:rPr>
                <w:sz w:val="22"/>
                <w:szCs w:val="22"/>
              </w:rPr>
              <w:t>Number of bits (signed/unsigned)</w:t>
            </w:r>
          </w:p>
        </w:tc>
      </w:tr>
      <w:tr w:rsidR="00611A2C" w14:paraId="7ADC97E5" w14:textId="77777777" w:rsidTr="00611A2C">
        <w:tc>
          <w:tcPr>
            <w:tcW w:w="2107" w:type="dxa"/>
          </w:tcPr>
          <w:p w14:paraId="323C4A8A" w14:textId="0E88C973" w:rsidR="00611A2C" w:rsidRDefault="006152E2" w:rsidP="001369EE">
            <w:pPr>
              <w:tabs>
                <w:tab w:val="left" w:pos="7740"/>
              </w:tabs>
              <w:rPr>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oMath>
            </m:oMathPara>
          </w:p>
        </w:tc>
        <w:tc>
          <w:tcPr>
            <w:tcW w:w="3517" w:type="dxa"/>
          </w:tcPr>
          <w:p w14:paraId="4E046ADF" w14:textId="759169DD" w:rsidR="00611A2C" w:rsidRPr="001369EE" w:rsidRDefault="00611A2C" w:rsidP="001369EE">
            <w:pPr>
              <w:tabs>
                <w:tab w:val="left" w:pos="7740"/>
              </w:tabs>
              <w:rPr>
                <w:rFonts w:ascii="Courier New" w:hAnsi="Courier New" w:cs="Courier New"/>
                <w:color w:val="000000"/>
                <w:sz w:val="22"/>
                <w:szCs w:val="22"/>
              </w:rPr>
            </w:pPr>
            <w:r w:rsidRPr="001369EE">
              <w:rPr>
                <w:rFonts w:ascii="Courier New" w:hAnsi="Courier New" w:cs="Courier New"/>
                <w:color w:val="000000"/>
                <w:sz w:val="22"/>
                <w:szCs w:val="22"/>
              </w:rPr>
              <w:t>regsJFIL</w:t>
            </w:r>
            <w:r w:rsidR="000C779C">
              <w:rPr>
                <w:rFonts w:ascii="Courier New" w:hAnsi="Courier New" w:cs="Courier New"/>
                <w:color w:val="000000"/>
                <w:sz w:val="22"/>
                <w:szCs w:val="22"/>
              </w:rPr>
              <w:t>g</w:t>
            </w:r>
            <w:r w:rsidRPr="001369EE">
              <w:rPr>
                <w:rFonts w:ascii="Courier New" w:hAnsi="Courier New" w:cs="Courier New"/>
                <w:color w:val="000000"/>
                <w:sz w:val="22"/>
                <w:szCs w:val="22"/>
              </w:rPr>
              <w:t>ammaScale[0:15]</w:t>
            </w:r>
          </w:p>
        </w:tc>
        <w:tc>
          <w:tcPr>
            <w:tcW w:w="2295" w:type="dxa"/>
          </w:tcPr>
          <w:p w14:paraId="1A84C594" w14:textId="2EB2AFD0" w:rsidR="00611A2C" w:rsidRDefault="00611A2C" w:rsidP="001369EE">
            <w:pPr>
              <w:tabs>
                <w:tab w:val="left" w:pos="7740"/>
              </w:tabs>
              <w:rPr>
                <w:sz w:val="22"/>
                <w:szCs w:val="22"/>
              </w:rPr>
            </w:pPr>
            <w:r>
              <w:rPr>
                <w:sz w:val="22"/>
                <w:szCs w:val="22"/>
              </w:rPr>
              <w:t>16, signed</w:t>
            </w:r>
          </w:p>
        </w:tc>
      </w:tr>
      <w:tr w:rsidR="00611A2C" w14:paraId="4CBCE18F" w14:textId="77777777" w:rsidTr="00611A2C">
        <w:tc>
          <w:tcPr>
            <w:tcW w:w="2107" w:type="dxa"/>
          </w:tcPr>
          <w:p w14:paraId="7BBC1A68" w14:textId="5D7DFBA9" w:rsidR="00611A2C" w:rsidRDefault="006152E2" w:rsidP="001369EE">
            <w:pPr>
              <w:tabs>
                <w:tab w:val="left" w:pos="7740"/>
              </w:tabs>
              <w:rPr>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oMath>
            </m:oMathPara>
          </w:p>
        </w:tc>
        <w:tc>
          <w:tcPr>
            <w:tcW w:w="3517" w:type="dxa"/>
          </w:tcPr>
          <w:p w14:paraId="7A4E0F79" w14:textId="66974549" w:rsidR="00611A2C" w:rsidRPr="001369EE" w:rsidRDefault="00611A2C" w:rsidP="001369EE">
            <w:pPr>
              <w:tabs>
                <w:tab w:val="left" w:pos="7740"/>
              </w:tabs>
              <w:rPr>
                <w:rFonts w:ascii="Courier New" w:hAnsi="Courier New" w:cs="Courier New"/>
                <w:color w:val="000000"/>
                <w:sz w:val="22"/>
                <w:szCs w:val="22"/>
              </w:rPr>
            </w:pPr>
            <w:r w:rsidRPr="001369EE">
              <w:rPr>
                <w:rFonts w:ascii="Courier New" w:hAnsi="Courier New" w:cs="Courier New"/>
                <w:color w:val="000000"/>
                <w:sz w:val="22"/>
                <w:szCs w:val="22"/>
              </w:rPr>
              <w:t>regsJFIL</w:t>
            </w:r>
            <w:r w:rsidR="000C779C">
              <w:rPr>
                <w:rFonts w:ascii="Courier New" w:hAnsi="Courier New" w:cs="Courier New"/>
                <w:color w:val="000000"/>
                <w:sz w:val="22"/>
                <w:szCs w:val="22"/>
              </w:rPr>
              <w:t>g</w:t>
            </w:r>
            <w:r w:rsidRPr="001369EE">
              <w:rPr>
                <w:rFonts w:ascii="Courier New" w:hAnsi="Courier New" w:cs="Courier New"/>
                <w:color w:val="000000"/>
                <w:sz w:val="22"/>
                <w:szCs w:val="22"/>
              </w:rPr>
              <w:t>ammaScale[16:31]</w:t>
            </w:r>
          </w:p>
        </w:tc>
        <w:tc>
          <w:tcPr>
            <w:tcW w:w="2295" w:type="dxa"/>
          </w:tcPr>
          <w:p w14:paraId="1FB4935D" w14:textId="0A5754FF" w:rsidR="00611A2C" w:rsidRDefault="00611A2C" w:rsidP="001369EE">
            <w:pPr>
              <w:tabs>
                <w:tab w:val="left" w:pos="7740"/>
              </w:tabs>
              <w:rPr>
                <w:sz w:val="22"/>
                <w:szCs w:val="22"/>
              </w:rPr>
            </w:pPr>
            <w:r>
              <w:rPr>
                <w:sz w:val="22"/>
                <w:szCs w:val="22"/>
              </w:rPr>
              <w:t>16, signed</w:t>
            </w:r>
          </w:p>
        </w:tc>
      </w:tr>
      <w:tr w:rsidR="00611A2C" w14:paraId="52264982" w14:textId="77777777" w:rsidTr="00611A2C">
        <w:tc>
          <w:tcPr>
            <w:tcW w:w="2107" w:type="dxa"/>
          </w:tcPr>
          <w:p w14:paraId="05261294" w14:textId="42444E5C" w:rsidR="00611A2C" w:rsidRDefault="006152E2" w:rsidP="001369EE">
            <w:pPr>
              <w:tabs>
                <w:tab w:val="left" w:pos="7740"/>
              </w:tabs>
              <w:rPr>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oMath>
            </m:oMathPara>
          </w:p>
        </w:tc>
        <w:tc>
          <w:tcPr>
            <w:tcW w:w="3517" w:type="dxa"/>
          </w:tcPr>
          <w:p w14:paraId="20A37343" w14:textId="5449E10D" w:rsidR="00611A2C" w:rsidRPr="001369EE" w:rsidRDefault="00611A2C">
            <w:pPr>
              <w:tabs>
                <w:tab w:val="left" w:pos="7740"/>
              </w:tabs>
              <w:rPr>
                <w:rFonts w:ascii="Courier New" w:hAnsi="Courier New" w:cs="Courier New"/>
                <w:color w:val="000000"/>
                <w:sz w:val="22"/>
                <w:szCs w:val="22"/>
              </w:rPr>
            </w:pPr>
            <w:r w:rsidRPr="001369EE">
              <w:rPr>
                <w:rFonts w:ascii="Courier New" w:hAnsi="Courier New" w:cs="Courier New"/>
                <w:color w:val="000000"/>
                <w:sz w:val="22"/>
                <w:szCs w:val="22"/>
              </w:rPr>
              <w:t>regsJFIL</w:t>
            </w:r>
            <w:r w:rsidR="000C779C">
              <w:rPr>
                <w:rFonts w:ascii="Courier New" w:hAnsi="Courier New" w:cs="Courier New"/>
                <w:color w:val="000000"/>
                <w:sz w:val="22"/>
                <w:szCs w:val="22"/>
              </w:rPr>
              <w:t>gammaShift</w:t>
            </w:r>
            <w:r w:rsidRPr="001369EE">
              <w:rPr>
                <w:rFonts w:ascii="Courier New" w:hAnsi="Courier New" w:cs="Courier New"/>
                <w:color w:val="000000"/>
                <w:sz w:val="22"/>
                <w:szCs w:val="22"/>
              </w:rPr>
              <w:t>[0:15]</w:t>
            </w:r>
          </w:p>
        </w:tc>
        <w:tc>
          <w:tcPr>
            <w:tcW w:w="2295" w:type="dxa"/>
          </w:tcPr>
          <w:p w14:paraId="39898D5C" w14:textId="1CBC0113" w:rsidR="00611A2C" w:rsidRDefault="00611A2C" w:rsidP="001369EE">
            <w:pPr>
              <w:tabs>
                <w:tab w:val="left" w:pos="7740"/>
              </w:tabs>
              <w:rPr>
                <w:sz w:val="22"/>
                <w:szCs w:val="22"/>
              </w:rPr>
            </w:pPr>
            <w:r>
              <w:rPr>
                <w:sz w:val="22"/>
                <w:szCs w:val="22"/>
              </w:rPr>
              <w:t>16, signed</w:t>
            </w:r>
          </w:p>
        </w:tc>
      </w:tr>
      <w:tr w:rsidR="00611A2C" w14:paraId="57534A06" w14:textId="77777777" w:rsidTr="00611A2C">
        <w:tc>
          <w:tcPr>
            <w:tcW w:w="2107" w:type="dxa"/>
          </w:tcPr>
          <w:p w14:paraId="21DED2E0" w14:textId="6E78C6A5" w:rsidR="00611A2C" w:rsidRPr="001369EE" w:rsidRDefault="006152E2" w:rsidP="001369EE">
            <w:pPr>
              <w:tabs>
                <w:tab w:val="left" w:pos="7740"/>
              </w:tabs>
              <w:rPr>
                <w:b/>
                <w:bCs/>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oMath>
            </m:oMathPara>
          </w:p>
        </w:tc>
        <w:tc>
          <w:tcPr>
            <w:tcW w:w="3517" w:type="dxa"/>
          </w:tcPr>
          <w:p w14:paraId="7C4C9C42" w14:textId="314BA044" w:rsidR="00611A2C" w:rsidRPr="001369EE" w:rsidRDefault="00611A2C">
            <w:pPr>
              <w:tabs>
                <w:tab w:val="left" w:pos="7740"/>
              </w:tabs>
              <w:rPr>
                <w:rFonts w:ascii="Courier New" w:hAnsi="Courier New" w:cs="Courier New"/>
                <w:color w:val="000000"/>
                <w:sz w:val="22"/>
                <w:szCs w:val="22"/>
              </w:rPr>
            </w:pPr>
            <w:r w:rsidRPr="001369EE">
              <w:rPr>
                <w:rFonts w:ascii="Courier New" w:hAnsi="Courier New" w:cs="Courier New"/>
                <w:color w:val="000000"/>
                <w:sz w:val="22"/>
                <w:szCs w:val="22"/>
              </w:rPr>
              <w:t>regsJFIL</w:t>
            </w:r>
            <w:r w:rsidR="000C779C">
              <w:rPr>
                <w:rFonts w:ascii="Courier New" w:hAnsi="Courier New" w:cs="Courier New"/>
                <w:color w:val="000000"/>
                <w:sz w:val="22"/>
                <w:szCs w:val="22"/>
              </w:rPr>
              <w:t>gammaShift</w:t>
            </w:r>
            <w:r w:rsidRPr="001369EE">
              <w:rPr>
                <w:rFonts w:ascii="Courier New" w:hAnsi="Courier New" w:cs="Courier New"/>
                <w:color w:val="000000"/>
                <w:sz w:val="22"/>
                <w:szCs w:val="22"/>
              </w:rPr>
              <w:t>[16:31]</w:t>
            </w:r>
          </w:p>
        </w:tc>
        <w:tc>
          <w:tcPr>
            <w:tcW w:w="2295" w:type="dxa"/>
          </w:tcPr>
          <w:p w14:paraId="22139BB8" w14:textId="5BBD4A92" w:rsidR="00611A2C" w:rsidRDefault="00611A2C" w:rsidP="001369EE">
            <w:pPr>
              <w:tabs>
                <w:tab w:val="left" w:pos="7740"/>
              </w:tabs>
              <w:rPr>
                <w:sz w:val="22"/>
                <w:szCs w:val="22"/>
              </w:rPr>
            </w:pPr>
            <w:r>
              <w:rPr>
                <w:sz w:val="22"/>
                <w:szCs w:val="22"/>
              </w:rPr>
              <w:t>16, signed</w:t>
            </w:r>
          </w:p>
        </w:tc>
      </w:tr>
    </w:tbl>
    <w:p w14:paraId="4286A75A" w14:textId="77777777" w:rsidR="001369EE" w:rsidRPr="00C019A6" w:rsidRDefault="001369EE" w:rsidP="001369EE">
      <w:pPr>
        <w:tabs>
          <w:tab w:val="left" w:pos="7740"/>
        </w:tabs>
        <w:rPr>
          <w:sz w:val="22"/>
          <w:szCs w:val="22"/>
        </w:rPr>
      </w:pPr>
    </w:p>
    <w:p w14:paraId="48179E28" w14:textId="7A84C71E" w:rsidR="0090091B" w:rsidRDefault="001369EE" w:rsidP="0090091B">
      <w:r>
        <w:t>The calculation is done as follows:</w:t>
      </w:r>
    </w:p>
    <w:p w14:paraId="53BFA75F" w14:textId="5F943E9B" w:rsidR="001369EE" w:rsidRDefault="001369EE" w:rsidP="001369EE">
      <w:pPr>
        <w:pStyle w:val="ListParagraph"/>
        <w:numPr>
          <w:ilvl w:val="0"/>
          <w:numId w:val="37"/>
        </w:numPr>
      </w:pPr>
      <m:oMath>
        <m:r>
          <w:rPr>
            <w:rFonts w:ascii="Cambria Math" w:hAnsi="Cambria Math"/>
          </w:rPr>
          <m:t>x</m:t>
        </m:r>
      </m:oMath>
      <w:r>
        <w:t xml:space="preserve"> is given in 12 bits of IR.</w:t>
      </w:r>
    </w:p>
    <w:p w14:paraId="39572787" w14:textId="5EAD1F89" w:rsidR="001369EE" w:rsidRDefault="006152E2" w:rsidP="00241F31">
      <w:pPr>
        <w:pStyle w:val="ListParagraph"/>
        <w:numPr>
          <w:ilvl w:val="0"/>
          <w:numId w:val="37"/>
        </w:numP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1369EE">
        <w:t xml:space="preserve"> is a</w:t>
      </w:r>
      <w:r w:rsidR="00FE3D7D">
        <w:t xml:space="preserve"> 16 bit signed, so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r w:rsidR="00FE3D7D">
        <w:t xml:space="preserve"> is calculated, and the bit shifted by 10 bits to produce a</w:t>
      </w:r>
      <w:r w:rsidR="008D006E">
        <w:t>n</w:t>
      </w:r>
      <w:r w:rsidR="00FE3D7D">
        <w:t xml:space="preserve"> 1</w:t>
      </w:r>
      <w:r w:rsidR="00611A2C">
        <w:t>8</w:t>
      </w:r>
      <w:r w:rsidR="00FE3D7D">
        <w:t xml:space="preserve"> bit number.</w:t>
      </w:r>
    </w:p>
    <w:p w14:paraId="74286C08" w14:textId="65C029A3" w:rsidR="008D006E" w:rsidRDefault="008D006E" w:rsidP="00611A2C">
      <w:pPr>
        <w:pStyle w:val="ListParagraph"/>
        <w:numPr>
          <w:ilvl w:val="0"/>
          <w:numId w:val="37"/>
        </w:numPr>
      </w:pPr>
      <w:r>
        <w:t xml:space="preserve">Next we add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oMath>
      <w:r w:rsidR="00FE3D7D">
        <w:t xml:space="preserve"> </w:t>
      </w:r>
      <w:r>
        <w:t xml:space="preserve"> where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FE3D7D">
        <w:t xml:space="preserve"> </w:t>
      </w:r>
      <w:r>
        <w:t>is a 16 bit number</w:t>
      </w:r>
      <w:r w:rsidR="00B55F24">
        <w:t xml:space="preserve"> signed</w:t>
      </w:r>
      <w:r>
        <w:t>, so the result it 1</w:t>
      </w:r>
      <w:r w:rsidR="00611A2C">
        <w:t>9</w:t>
      </w:r>
      <w:r>
        <w:t xml:space="preserve"> bits wide.</w:t>
      </w:r>
      <w:r w:rsidR="00241F31">
        <w:t xml:space="preserve"> The result may be a negative number, so we take the maximum between the result and 0.</w:t>
      </w:r>
    </w:p>
    <w:p w14:paraId="4CA8D1CB" w14:textId="02B67B28" w:rsidR="008D006E" w:rsidRDefault="008D006E" w:rsidP="00611A2C">
      <w:pPr>
        <w:pStyle w:val="ListParagraph"/>
        <w:numPr>
          <w:ilvl w:val="0"/>
          <w:numId w:val="37"/>
        </w:numPr>
      </w:pPr>
      <w:r>
        <w:t>Of the 1</w:t>
      </w:r>
      <w:r w:rsidR="00611A2C">
        <w:t>9</w:t>
      </w:r>
      <w:r>
        <w:t xml:space="preserve"> bit result, only the 12 least significant bits are used, where in case we have a result which value is larger than 0xfff we take 0xfff instead</w:t>
      </w:r>
      <w:r w:rsidR="00611A2C">
        <w:t xml:space="preserve"> (saturate)</w:t>
      </w:r>
      <w:r>
        <w:t>.</w:t>
      </w:r>
    </w:p>
    <w:p w14:paraId="1F403578" w14:textId="7E2D9C05" w:rsidR="00FE3D7D" w:rsidRDefault="008D006E" w:rsidP="00611A2C">
      <w:pPr>
        <w:pStyle w:val="ListParagraph"/>
        <w:numPr>
          <w:ilvl w:val="0"/>
          <w:numId w:val="37"/>
        </w:numPr>
      </w:pPr>
      <w:r>
        <w:t>The 12 bits are passed through a LUT</w:t>
      </w:r>
      <w:r w:rsidR="00611A2C">
        <w:t xml:space="preserve"> containing 6</w:t>
      </w:r>
      <w:r w:rsidR="005E4349">
        <w:t>5</w:t>
      </w:r>
      <w:r w:rsidR="00611A2C">
        <w:t xml:space="preserve"> 12bit values</w:t>
      </w:r>
      <w:r w:rsidR="00C500DC">
        <w:t>. A linear interpolation is used for “missing” values.</w:t>
      </w:r>
    </w:p>
    <w:p w14:paraId="70B89A8C" w14:textId="1DEC1C29" w:rsidR="00141823" w:rsidRDefault="008D006E" w:rsidP="00B55F24">
      <w:pPr>
        <w:pStyle w:val="ListParagraph"/>
        <w:numPr>
          <w:ilvl w:val="0"/>
          <w:numId w:val="37"/>
        </w:numPr>
      </w:pPr>
      <w:r>
        <w:t xml:space="preserve">Next we multiply by another 16 bit signed number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to obtain</w:t>
      </w:r>
      <w:r w:rsidR="00B55F24">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⋅LinearInterpolationLUT</m:t>
        </m:r>
        <m:d>
          <m:dPr>
            <m:ctrlPr>
              <w:rPr>
                <w:rFonts w:ascii="Cambria Math" w:hAnsi="Cambria Math"/>
                <w:i/>
              </w:rPr>
            </m:ctrlPr>
          </m:dPr>
          <m:e>
            <m:func>
              <m:funcPr>
                <m:ctrlPr>
                  <w:rPr>
                    <w:rFonts w:ascii="Cambria Math" w:hAnsi="Cambria Math"/>
                    <w:i/>
                  </w:rPr>
                </m:ctrlPr>
              </m:funcPr>
              <m:fName>
                <m:r>
                  <w:rPr>
                    <w:rFonts w:ascii="Cambria Math" w:hAnsi="Cambria Math"/>
                  </w:rPr>
                  <m:t>min</m:t>
                </m:r>
              </m:fName>
              <m:e>
                <m:d>
                  <m:dPr>
                    <m:ctrlPr>
                      <w:rPr>
                        <w:rFonts w:ascii="Cambria Math" w:hAnsi="Cambria Math"/>
                        <w:i/>
                      </w:rPr>
                    </m:ctrlPr>
                  </m:dPr>
                  <m:e>
                    <m:r>
                      <w:rPr>
                        <w:rFonts w:ascii="Cambria Math" w:hAnsi="Cambria Math"/>
                      </w:rPr>
                      <m:t>0xfff,maximum</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num>
                          <m:den>
                            <m:r>
                              <w:rPr>
                                <w:rFonts w:ascii="Cambria Math" w:hAnsi="Cambria Math"/>
                              </w:rPr>
                              <m:t>1024</m:t>
                            </m:r>
                          </m:den>
                        </m:f>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m:t>
                        </m:r>
                      </m:e>
                    </m:d>
                  </m:e>
                </m:d>
              </m:e>
            </m:func>
          </m:e>
        </m:d>
      </m:oMath>
      <w:r>
        <w:t xml:space="preserve"> and bit shift by 10 bits which yields a</w:t>
      </w:r>
      <w:r w:rsidR="00241F31">
        <w:t>n</w:t>
      </w:r>
      <w:r>
        <w:t xml:space="preserve"> </w:t>
      </w:r>
      <w:r w:rsidR="00141823">
        <w:t>1</w:t>
      </w:r>
      <w:r w:rsidR="00611A2C">
        <w:t>8</w:t>
      </w:r>
      <w:r w:rsidR="00141823">
        <w:t xml:space="preserve"> bit </w:t>
      </w:r>
      <w:r w:rsidR="00241F31">
        <w:t xml:space="preserve">signed </w:t>
      </w:r>
      <w:r w:rsidR="00141823">
        <w:t>number.</w:t>
      </w:r>
    </w:p>
    <w:p w14:paraId="4BFEB311" w14:textId="37B9D31B" w:rsidR="008D006E" w:rsidRDefault="00141823" w:rsidP="00611A2C">
      <w:pPr>
        <w:pStyle w:val="ListParagraph"/>
        <w:numPr>
          <w:ilvl w:val="0"/>
          <w:numId w:val="37"/>
        </w:numPr>
      </w:pPr>
      <w:r>
        <w:t xml:space="preserve">Next we add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8D006E">
        <w:t xml:space="preserve"> </w:t>
      </w:r>
      <w:r>
        <w:t>which is a 16 bit signed number and obtain a 1</w:t>
      </w:r>
      <w:r w:rsidR="00611A2C">
        <w:t>9</w:t>
      </w:r>
      <w:r>
        <w:t xml:space="preserve"> bit </w:t>
      </w:r>
      <w:r w:rsidR="00241F31">
        <w:t xml:space="preserve">signed </w:t>
      </w:r>
      <w:r>
        <w:t>number.</w:t>
      </w:r>
      <w:r w:rsidR="00241F31">
        <w:t xml:space="preserve"> We take the maximum between the result and 0 to obtain a non negative number.</w:t>
      </w:r>
    </w:p>
    <w:p w14:paraId="5B1A093D" w14:textId="0DC43E34" w:rsidR="00141823" w:rsidRDefault="00141823" w:rsidP="00611A2C">
      <w:pPr>
        <w:pStyle w:val="ListParagraph"/>
        <w:numPr>
          <w:ilvl w:val="0"/>
          <w:numId w:val="37"/>
        </w:numPr>
      </w:pPr>
      <w:r>
        <w:lastRenderedPageBreak/>
        <w:t>Of the 1</w:t>
      </w:r>
      <w:r w:rsidR="00611A2C">
        <w:t>9</w:t>
      </w:r>
      <w:r>
        <w:t xml:space="preserve"> bit result, only the </w:t>
      </w:r>
      <w:r w:rsidR="00611A2C">
        <w:t>8</w:t>
      </w:r>
      <w:r>
        <w:t xml:space="preserve"> least significant bits are used, where in case we have a result </w:t>
      </w:r>
      <w:r w:rsidR="00611A2C">
        <w:t>which value is larger than 0xff we take 0x</w:t>
      </w:r>
      <w:r>
        <w:t>ff instead, which is the final result of the Gamma block and also the output.</w:t>
      </w:r>
    </w:p>
    <w:p w14:paraId="3ABA8EDC" w14:textId="31D0ED18" w:rsidR="00165D19" w:rsidRDefault="00165D19" w:rsidP="00165D19">
      <w:pPr>
        <w:pStyle w:val="Heading2"/>
        <w:numPr>
          <w:ilvl w:val="0"/>
          <w:numId w:val="0"/>
        </w:numPr>
        <w:ind w:left="576" w:hanging="576"/>
        <w:rPr>
          <w:noProof/>
        </w:rPr>
      </w:pPr>
    </w:p>
    <w:p w14:paraId="2AF5C69B" w14:textId="5F331106" w:rsidR="003F6087" w:rsidRPr="003F6087" w:rsidRDefault="003F6087" w:rsidP="003F6087"/>
    <w:p w14:paraId="22074E36" w14:textId="77777777" w:rsidR="00165D19" w:rsidRPr="00165D19" w:rsidRDefault="00165D19" w:rsidP="00165D19">
      <w:pPr>
        <w:pStyle w:val="Heading2"/>
        <w:numPr>
          <w:ilvl w:val="0"/>
          <w:numId w:val="0"/>
        </w:numPr>
        <w:ind w:left="576" w:hanging="576"/>
      </w:pPr>
    </w:p>
    <w:bookmarkEnd w:id="1"/>
    <w:bookmarkEnd w:id="0"/>
    <w:p w14:paraId="68E7A4DF" w14:textId="77777777" w:rsidR="00721C24" w:rsidRDefault="00721C24">
      <w:pPr>
        <w:spacing w:after="160" w:line="259" w:lineRule="auto"/>
      </w:pPr>
      <w:r>
        <w:br w:type="page"/>
      </w:r>
    </w:p>
    <w:p w14:paraId="19ACF3AD" w14:textId="7486DD2F" w:rsidR="0075598F" w:rsidRDefault="00A83FC5" w:rsidP="000C4DAE">
      <w:pPr>
        <w:pStyle w:val="Sub-section"/>
      </w:pPr>
      <w:bookmarkStart w:id="30" w:name="_Toc473800408"/>
      <w:r>
        <w:lastRenderedPageBreak/>
        <w:t>Range finder mode</w:t>
      </w:r>
      <w:bookmarkEnd w:id="30"/>
    </w:p>
    <w:p w14:paraId="72CE741F" w14:textId="5EC2542B" w:rsidR="00936367" w:rsidRDefault="00936367" w:rsidP="000C4DAE">
      <w:r>
        <w:t xml:space="preserve">If the register </w:t>
      </w:r>
      <w:r w:rsidRPr="000C4DAE">
        <w:rPr>
          <w:rFonts w:ascii="Courier New" w:hAnsi="Courier New" w:cs="Courier New"/>
        </w:rPr>
        <w:t>regsGNRLrangeFinder</w:t>
      </w:r>
      <w:r>
        <w:t xml:space="preserve"> == 0 this mode is turned off, otherwise it is on.</w:t>
      </w:r>
    </w:p>
    <w:p w14:paraId="49B6C15A" w14:textId="621A20FD" w:rsidR="00FF1A29" w:rsidRDefault="007568B2" w:rsidP="000C4DAE">
      <w:r>
        <w:t>In this mode the data to JFIL arrives directly from DEST by skipping the CBUF module. Any additional entries that DEST generates/passes in favo</w:t>
      </w:r>
      <w:r w:rsidR="003C08EA">
        <w:t>r</w:t>
      </w:r>
      <w:r>
        <w:t xml:space="preserve"> of RAST are omitted.</w:t>
      </w:r>
    </w:p>
    <w:p w14:paraId="120BF897" w14:textId="4157E61C" w:rsidR="00072E80" w:rsidRDefault="00072E80" w:rsidP="000C4DAE">
      <w:r>
        <w:t xml:space="preserve">In this block there are two valid pixel that are selected according to their confidence. The </w:t>
      </w:r>
      <w:r w:rsidR="00936367">
        <w:t>Selected</w:t>
      </w:r>
      <w:r>
        <w:t xml:space="preserve"> pixel is passed to the output “as is”</w:t>
      </w:r>
      <w:r w:rsidR="007E0B43">
        <w:t>.</w:t>
      </w:r>
    </w:p>
    <w:p w14:paraId="336B7C55" w14:textId="252A0352" w:rsidR="003C08EA" w:rsidRDefault="003C08EA" w:rsidP="000C4DAE">
      <w:r>
        <w:t>The range finder mode takes the input and passes it through MaxPool &amp; Gamma blocks.</w:t>
      </w:r>
    </w:p>
    <w:p w14:paraId="2270D490" w14:textId="780DF5D5" w:rsidR="002A50E2" w:rsidRDefault="002A50E2">
      <w:pPr>
        <w:pStyle w:val="Heading3"/>
      </w:pPr>
      <w:bookmarkStart w:id="31" w:name="_Toc473800409"/>
      <w:r>
        <w:t>MaxPooling</w:t>
      </w:r>
      <w:bookmarkEnd w:id="31"/>
    </w:p>
    <w:p w14:paraId="69623812" w14:textId="79BB898B" w:rsidR="002A50E2" w:rsidRPr="000C4DAE" w:rsidRDefault="002A50E2" w:rsidP="00C63269">
      <w:r>
        <w:t>This filter operates only in range finder mode and receives the data from the DEST block.</w:t>
      </w:r>
      <w:r w:rsidR="00D26325">
        <w:t xml:space="preserve"> It hold a memory of a single reading (that is depth, ir, and confidence data, 32bit) and compare it to the current reading. This filter outputs the reading with the highest confidence value if the confidence value is higher than the predefined register </w:t>
      </w:r>
      <w:r w:rsidR="00D26325" w:rsidRPr="000C4DAE">
        <w:rPr>
          <w:rFonts w:ascii="Courier New" w:hAnsi="Courier New" w:cs="Courier New"/>
        </w:rPr>
        <w:t>RegsJFILmaxPoolConfThr</w:t>
      </w:r>
      <w:r w:rsidR="00D26325">
        <w:t xml:space="preserve"> </w:t>
      </w:r>
      <w:r w:rsidR="00142514">
        <w:t>.</w:t>
      </w:r>
    </w:p>
    <w:p w14:paraId="48B8478C" w14:textId="77777777" w:rsidR="003170F3" w:rsidRDefault="003170F3" w:rsidP="000C4DAE"/>
    <w:p w14:paraId="032470B1" w14:textId="12B1634D" w:rsidR="00FF1A29" w:rsidRDefault="00FF1A29" w:rsidP="00FE33FD">
      <w:pPr>
        <w:pStyle w:val="Section"/>
      </w:pPr>
      <w:bookmarkStart w:id="32" w:name="_Toc473800410"/>
      <w:r>
        <w:lastRenderedPageBreak/>
        <w:t>Appendix</w:t>
      </w:r>
      <w:bookmarkEnd w:id="32"/>
    </w:p>
    <w:p w14:paraId="3882B099" w14:textId="03B8B794" w:rsidR="00FF1A29" w:rsidRDefault="00D82975" w:rsidP="00EF40BC">
      <w:pPr>
        <w:pStyle w:val="Sub-section"/>
      </w:pPr>
      <w:bookmarkStart w:id="33" w:name="_Toc444086044"/>
      <w:bookmarkStart w:id="34" w:name="_Toc450467545"/>
      <w:bookmarkStart w:id="35" w:name="_Toc473800411"/>
      <w:r>
        <w:t>Registers</w:t>
      </w:r>
      <w:bookmarkEnd w:id="33"/>
      <w:bookmarkEnd w:id="34"/>
      <w:bookmarkEnd w:id="35"/>
    </w:p>
    <w:tbl>
      <w:tblPr>
        <w:tblStyle w:val="TableGrid"/>
        <w:tblW w:w="10289" w:type="dxa"/>
        <w:tblLayout w:type="fixed"/>
        <w:tblLook w:val="04A0" w:firstRow="1" w:lastRow="0" w:firstColumn="1" w:lastColumn="0" w:noHBand="0" w:noVBand="1"/>
      </w:tblPr>
      <w:tblGrid>
        <w:gridCol w:w="4299"/>
        <w:gridCol w:w="810"/>
        <w:gridCol w:w="1040"/>
        <w:gridCol w:w="1170"/>
        <w:gridCol w:w="2970"/>
      </w:tblGrid>
      <w:tr w:rsidR="00FF1A29" w:rsidRPr="00BF6FC8" w14:paraId="0E328F97" w14:textId="77777777" w:rsidTr="00040B09">
        <w:trPr>
          <w:trHeight w:val="270"/>
        </w:trPr>
        <w:tc>
          <w:tcPr>
            <w:tcW w:w="4299" w:type="dxa"/>
            <w:shd w:val="clear" w:color="auto" w:fill="E6E6E6"/>
            <w:vAlign w:val="center"/>
          </w:tcPr>
          <w:p w14:paraId="08BDB494" w14:textId="77777777" w:rsidR="00FF1A29" w:rsidRPr="00BF6FC8" w:rsidRDefault="00FF1A29" w:rsidP="00F44D5F">
            <w:pPr>
              <w:jc w:val="center"/>
              <w:rPr>
                <w:b/>
              </w:rPr>
            </w:pPr>
            <w:r w:rsidRPr="00BF6FC8">
              <w:rPr>
                <w:b/>
              </w:rPr>
              <w:t>Name</w:t>
            </w:r>
          </w:p>
        </w:tc>
        <w:tc>
          <w:tcPr>
            <w:tcW w:w="810" w:type="dxa"/>
            <w:shd w:val="clear" w:color="auto" w:fill="E6E6E6"/>
            <w:vAlign w:val="center"/>
          </w:tcPr>
          <w:p w14:paraId="70C540D1" w14:textId="77777777" w:rsidR="00FF1A29" w:rsidRDefault="00FF1A29" w:rsidP="00F44D5F">
            <w:pPr>
              <w:ind w:left="-162" w:right="-108"/>
              <w:jc w:val="center"/>
              <w:rPr>
                <w:b/>
              </w:rPr>
            </w:pPr>
            <w:r>
              <w:rPr>
                <w:b/>
              </w:rPr>
              <w:t>Size</w:t>
            </w:r>
          </w:p>
        </w:tc>
        <w:tc>
          <w:tcPr>
            <w:tcW w:w="1040" w:type="dxa"/>
            <w:shd w:val="clear" w:color="auto" w:fill="E6E6E6"/>
            <w:tcMar>
              <w:left w:w="14" w:type="dxa"/>
              <w:right w:w="14" w:type="dxa"/>
            </w:tcMar>
            <w:vAlign w:val="center"/>
          </w:tcPr>
          <w:p w14:paraId="5A5494D3" w14:textId="77777777" w:rsidR="00FF1A29" w:rsidRPr="00BF6FC8" w:rsidRDefault="00FF1A29" w:rsidP="00F44D5F">
            <w:pPr>
              <w:ind w:left="-162" w:right="-108"/>
              <w:jc w:val="center"/>
              <w:rPr>
                <w:b/>
              </w:rPr>
            </w:pPr>
            <w:r>
              <w:rPr>
                <w:b/>
              </w:rPr>
              <w:t>Default</w:t>
            </w:r>
          </w:p>
        </w:tc>
        <w:tc>
          <w:tcPr>
            <w:tcW w:w="1170" w:type="dxa"/>
            <w:shd w:val="clear" w:color="auto" w:fill="E6E6E6"/>
            <w:tcMar>
              <w:left w:w="72" w:type="dxa"/>
              <w:right w:w="72" w:type="dxa"/>
            </w:tcMar>
            <w:vAlign w:val="center"/>
          </w:tcPr>
          <w:p w14:paraId="79DE4913" w14:textId="77777777" w:rsidR="00FF1A29" w:rsidRPr="00BF6FC8" w:rsidRDefault="00FF1A29" w:rsidP="00F44D5F">
            <w:pPr>
              <w:jc w:val="center"/>
              <w:rPr>
                <w:b/>
              </w:rPr>
            </w:pPr>
            <w:r>
              <w:rPr>
                <w:b/>
              </w:rPr>
              <w:t>Range</w:t>
            </w:r>
          </w:p>
        </w:tc>
        <w:tc>
          <w:tcPr>
            <w:tcW w:w="2970" w:type="dxa"/>
            <w:shd w:val="clear" w:color="auto" w:fill="E6E6E6"/>
            <w:vAlign w:val="center"/>
          </w:tcPr>
          <w:p w14:paraId="5FA669B8" w14:textId="77777777" w:rsidR="00FF1A29" w:rsidRPr="00BF6FC8" w:rsidRDefault="00FF1A29" w:rsidP="0016282C">
            <w:pPr>
              <w:jc w:val="center"/>
              <w:rPr>
                <w:b/>
              </w:rPr>
            </w:pPr>
            <w:r w:rsidRPr="00BF6FC8">
              <w:rPr>
                <w:b/>
              </w:rPr>
              <w:t>Special values</w:t>
            </w:r>
            <w:r>
              <w:rPr>
                <w:b/>
              </w:rPr>
              <w:t>/description</w:t>
            </w:r>
          </w:p>
        </w:tc>
      </w:tr>
      <w:tr w:rsidR="00413185" w:rsidRPr="00BF6FC8" w14:paraId="4D2ED1AE" w14:textId="77777777" w:rsidTr="00040B09">
        <w:trPr>
          <w:trHeight w:val="503"/>
        </w:trPr>
        <w:tc>
          <w:tcPr>
            <w:tcW w:w="4299" w:type="dxa"/>
            <w:shd w:val="clear" w:color="auto" w:fill="E6E6E6"/>
            <w:vAlign w:val="center"/>
          </w:tcPr>
          <w:p w14:paraId="543BD874" w14:textId="6FC809ED" w:rsidR="00413185" w:rsidRPr="00BF6FC8" w:rsidRDefault="00E420ED" w:rsidP="00413185">
            <w:pPr>
              <w:rPr>
                <w:b/>
              </w:rPr>
            </w:pPr>
            <w:r>
              <w:rPr>
                <w:b/>
              </w:rPr>
              <w:t>GNRL</w:t>
            </w:r>
          </w:p>
        </w:tc>
        <w:tc>
          <w:tcPr>
            <w:tcW w:w="810" w:type="dxa"/>
            <w:shd w:val="clear" w:color="auto" w:fill="E6E6E6"/>
            <w:vAlign w:val="center"/>
          </w:tcPr>
          <w:p w14:paraId="16EBAE83" w14:textId="77777777" w:rsidR="00413185" w:rsidRDefault="00413185" w:rsidP="00413185">
            <w:pPr>
              <w:ind w:left="-162" w:right="-108"/>
              <w:jc w:val="center"/>
              <w:rPr>
                <w:b/>
              </w:rPr>
            </w:pPr>
          </w:p>
        </w:tc>
        <w:tc>
          <w:tcPr>
            <w:tcW w:w="1040" w:type="dxa"/>
            <w:shd w:val="clear" w:color="auto" w:fill="E6E6E6"/>
            <w:tcMar>
              <w:left w:w="14" w:type="dxa"/>
              <w:right w:w="14" w:type="dxa"/>
            </w:tcMar>
            <w:vAlign w:val="center"/>
          </w:tcPr>
          <w:p w14:paraId="6A929F4B" w14:textId="77777777" w:rsidR="00413185" w:rsidRDefault="00413185" w:rsidP="00413185">
            <w:pPr>
              <w:ind w:left="-162" w:right="-108"/>
              <w:jc w:val="center"/>
              <w:rPr>
                <w:b/>
              </w:rPr>
            </w:pPr>
          </w:p>
        </w:tc>
        <w:tc>
          <w:tcPr>
            <w:tcW w:w="1170" w:type="dxa"/>
            <w:shd w:val="clear" w:color="auto" w:fill="E6E6E6"/>
            <w:tcMar>
              <w:left w:w="72" w:type="dxa"/>
              <w:right w:w="72" w:type="dxa"/>
            </w:tcMar>
            <w:vAlign w:val="center"/>
          </w:tcPr>
          <w:p w14:paraId="15F5F9EF" w14:textId="77777777" w:rsidR="00413185" w:rsidRDefault="00413185" w:rsidP="00413185">
            <w:pPr>
              <w:jc w:val="center"/>
              <w:rPr>
                <w:b/>
              </w:rPr>
            </w:pPr>
          </w:p>
        </w:tc>
        <w:tc>
          <w:tcPr>
            <w:tcW w:w="2970" w:type="dxa"/>
            <w:shd w:val="clear" w:color="auto" w:fill="E6E6E6"/>
            <w:vAlign w:val="center"/>
          </w:tcPr>
          <w:p w14:paraId="1881F8B4" w14:textId="77777777" w:rsidR="00413185" w:rsidRPr="00BF6FC8" w:rsidRDefault="00413185" w:rsidP="00413185">
            <w:pPr>
              <w:jc w:val="center"/>
              <w:rPr>
                <w:b/>
              </w:rPr>
            </w:pPr>
          </w:p>
        </w:tc>
      </w:tr>
      <w:tr w:rsidR="00E420ED" w:rsidRPr="00BF6FC8" w14:paraId="2A65D689" w14:textId="77777777" w:rsidTr="000C4DAE">
        <w:trPr>
          <w:trHeight w:val="503"/>
        </w:trPr>
        <w:tc>
          <w:tcPr>
            <w:tcW w:w="4299" w:type="dxa"/>
            <w:shd w:val="clear" w:color="auto" w:fill="FFFFFF" w:themeFill="background1"/>
            <w:vAlign w:val="center"/>
          </w:tcPr>
          <w:p w14:paraId="66F75EDC" w14:textId="3D2754F3" w:rsidR="00E420ED" w:rsidRPr="000C4DAE" w:rsidRDefault="00E420ED" w:rsidP="00E420ED">
            <w:pPr>
              <w:rPr>
                <w:rFonts w:ascii="Courier New" w:hAnsi="Courier New" w:cs="Courier New"/>
              </w:rPr>
            </w:pPr>
            <w:r w:rsidRPr="00E645ED">
              <w:rPr>
                <w:rFonts w:ascii="Courier New" w:hAnsi="Courier New" w:cs="Courier New"/>
              </w:rPr>
              <w:t>regsGNRLrangeFinder</w:t>
            </w:r>
          </w:p>
        </w:tc>
        <w:tc>
          <w:tcPr>
            <w:tcW w:w="810" w:type="dxa"/>
            <w:shd w:val="clear" w:color="auto" w:fill="FFFFFF" w:themeFill="background1"/>
            <w:vAlign w:val="center"/>
          </w:tcPr>
          <w:p w14:paraId="3AFF13B6" w14:textId="673A20BF" w:rsidR="00E420ED" w:rsidRDefault="00E420ED" w:rsidP="00E420ED">
            <w:pPr>
              <w:ind w:left="-162" w:right="-108"/>
              <w:jc w:val="center"/>
              <w:rPr>
                <w:b/>
              </w:rPr>
            </w:pPr>
            <w:r>
              <w:t>1</w:t>
            </w:r>
          </w:p>
        </w:tc>
        <w:tc>
          <w:tcPr>
            <w:tcW w:w="1040" w:type="dxa"/>
            <w:shd w:val="clear" w:color="auto" w:fill="FFFFFF" w:themeFill="background1"/>
            <w:tcMar>
              <w:left w:w="14" w:type="dxa"/>
              <w:right w:w="14" w:type="dxa"/>
            </w:tcMar>
            <w:vAlign w:val="center"/>
          </w:tcPr>
          <w:p w14:paraId="66A3F545" w14:textId="7B5929F5" w:rsidR="00E420ED" w:rsidRDefault="00E420ED" w:rsidP="00E420ED">
            <w:pPr>
              <w:ind w:left="-162" w:right="-108"/>
              <w:jc w:val="center"/>
              <w:rPr>
                <w:b/>
              </w:rPr>
            </w:pPr>
            <w:r>
              <w:t>0</w:t>
            </w:r>
          </w:p>
        </w:tc>
        <w:tc>
          <w:tcPr>
            <w:tcW w:w="1170" w:type="dxa"/>
            <w:shd w:val="clear" w:color="auto" w:fill="FFFFFF" w:themeFill="background1"/>
            <w:tcMar>
              <w:left w:w="72" w:type="dxa"/>
              <w:right w:w="72" w:type="dxa"/>
            </w:tcMar>
            <w:vAlign w:val="center"/>
          </w:tcPr>
          <w:p w14:paraId="3B055533" w14:textId="205AF197" w:rsidR="00E420ED" w:rsidRDefault="00E420ED" w:rsidP="00E420ED">
            <w:pPr>
              <w:jc w:val="center"/>
              <w:rPr>
                <w:b/>
              </w:rPr>
            </w:pPr>
            <w:r>
              <w:t>0-1</w:t>
            </w:r>
          </w:p>
        </w:tc>
        <w:tc>
          <w:tcPr>
            <w:tcW w:w="2970" w:type="dxa"/>
            <w:shd w:val="clear" w:color="auto" w:fill="FFFFFF" w:themeFill="background1"/>
            <w:vAlign w:val="center"/>
          </w:tcPr>
          <w:p w14:paraId="56A2460A" w14:textId="42E3EDD1" w:rsidR="00E420ED" w:rsidRPr="00BF6FC8" w:rsidRDefault="00E420ED" w:rsidP="00E420ED">
            <w:pPr>
              <w:jc w:val="center"/>
              <w:rPr>
                <w:b/>
              </w:rPr>
            </w:pPr>
            <w:r>
              <w:t>0 Means “no range finder”. 1 Means this mode is on.</w:t>
            </w:r>
          </w:p>
        </w:tc>
      </w:tr>
      <w:tr w:rsidR="00E420ED" w:rsidRPr="00BF6FC8" w14:paraId="7CED04E2" w14:textId="77777777" w:rsidTr="00040B09">
        <w:trPr>
          <w:trHeight w:val="503"/>
        </w:trPr>
        <w:tc>
          <w:tcPr>
            <w:tcW w:w="4299" w:type="dxa"/>
            <w:shd w:val="clear" w:color="auto" w:fill="E6E6E6"/>
            <w:vAlign w:val="center"/>
          </w:tcPr>
          <w:p w14:paraId="5F25705C" w14:textId="0C3CECB1" w:rsidR="00E420ED" w:rsidRDefault="00E420ED" w:rsidP="00413185">
            <w:pPr>
              <w:rPr>
                <w:b/>
              </w:rPr>
            </w:pPr>
            <w:r>
              <w:rPr>
                <w:b/>
              </w:rPr>
              <w:t>JFIL</w:t>
            </w:r>
          </w:p>
        </w:tc>
        <w:tc>
          <w:tcPr>
            <w:tcW w:w="810" w:type="dxa"/>
            <w:shd w:val="clear" w:color="auto" w:fill="E6E6E6"/>
            <w:vAlign w:val="center"/>
          </w:tcPr>
          <w:p w14:paraId="3A545908" w14:textId="77777777" w:rsidR="00E420ED" w:rsidRDefault="00E420ED" w:rsidP="00413185">
            <w:pPr>
              <w:ind w:left="-162" w:right="-108"/>
              <w:jc w:val="center"/>
              <w:rPr>
                <w:b/>
              </w:rPr>
            </w:pPr>
          </w:p>
        </w:tc>
        <w:tc>
          <w:tcPr>
            <w:tcW w:w="1040" w:type="dxa"/>
            <w:shd w:val="clear" w:color="auto" w:fill="E6E6E6"/>
            <w:tcMar>
              <w:left w:w="14" w:type="dxa"/>
              <w:right w:w="14" w:type="dxa"/>
            </w:tcMar>
            <w:vAlign w:val="center"/>
          </w:tcPr>
          <w:p w14:paraId="50E8590E" w14:textId="77777777" w:rsidR="00E420ED" w:rsidRDefault="00E420ED" w:rsidP="00413185">
            <w:pPr>
              <w:ind w:left="-162" w:right="-108"/>
              <w:jc w:val="center"/>
              <w:rPr>
                <w:b/>
              </w:rPr>
            </w:pPr>
          </w:p>
        </w:tc>
        <w:tc>
          <w:tcPr>
            <w:tcW w:w="1170" w:type="dxa"/>
            <w:shd w:val="clear" w:color="auto" w:fill="E6E6E6"/>
            <w:tcMar>
              <w:left w:w="72" w:type="dxa"/>
              <w:right w:w="72" w:type="dxa"/>
            </w:tcMar>
            <w:vAlign w:val="center"/>
          </w:tcPr>
          <w:p w14:paraId="7CAD3D0F" w14:textId="77777777" w:rsidR="00E420ED" w:rsidRDefault="00E420ED" w:rsidP="00413185">
            <w:pPr>
              <w:jc w:val="center"/>
              <w:rPr>
                <w:b/>
              </w:rPr>
            </w:pPr>
          </w:p>
        </w:tc>
        <w:tc>
          <w:tcPr>
            <w:tcW w:w="2970" w:type="dxa"/>
            <w:shd w:val="clear" w:color="auto" w:fill="E6E6E6"/>
            <w:vAlign w:val="center"/>
          </w:tcPr>
          <w:p w14:paraId="1D0C5386" w14:textId="77777777" w:rsidR="00E420ED" w:rsidRPr="00BF6FC8" w:rsidRDefault="00E420ED" w:rsidP="00413185">
            <w:pPr>
              <w:jc w:val="center"/>
              <w:rPr>
                <w:b/>
              </w:rPr>
            </w:pPr>
          </w:p>
        </w:tc>
      </w:tr>
      <w:tr w:rsidR="00303F9B" w:rsidRPr="00B30FC4" w14:paraId="7CE4B2AC" w14:textId="77777777" w:rsidTr="009E72B6">
        <w:trPr>
          <w:trHeight w:val="503"/>
        </w:trPr>
        <w:tc>
          <w:tcPr>
            <w:tcW w:w="4299" w:type="dxa"/>
            <w:vAlign w:val="center"/>
          </w:tcPr>
          <w:p w14:paraId="2B26E1E1" w14:textId="77777777" w:rsidR="00303F9B" w:rsidRPr="003204A9" w:rsidRDefault="00303F9B" w:rsidP="009E72B6">
            <w:pPr>
              <w:rPr>
                <w:rFonts w:ascii="Courier New" w:hAnsi="Courier New" w:cs="Courier New"/>
                <w:color w:val="000000"/>
              </w:rPr>
            </w:pPr>
            <w:r>
              <w:rPr>
                <w:rFonts w:ascii="Courier New" w:hAnsi="Courier New" w:cs="Courier New"/>
                <w:color w:val="000000"/>
              </w:rPr>
              <w:t>r</w:t>
            </w:r>
            <w:r w:rsidRPr="003204A9">
              <w:rPr>
                <w:rFonts w:ascii="Courier New" w:hAnsi="Courier New" w:cs="Courier New"/>
                <w:color w:val="000000"/>
              </w:rPr>
              <w:t>egs</w:t>
            </w:r>
            <w:r>
              <w:rPr>
                <w:rFonts w:ascii="Courier New" w:hAnsi="Courier New" w:cs="Courier New"/>
                <w:color w:val="000000"/>
              </w:rPr>
              <w:t>JFILb</w:t>
            </w:r>
            <w:r w:rsidRPr="003204A9">
              <w:rPr>
                <w:rFonts w:ascii="Courier New" w:hAnsi="Courier New" w:cs="Courier New"/>
                <w:color w:val="000000"/>
              </w:rPr>
              <w:t>ypass</w:t>
            </w:r>
          </w:p>
        </w:tc>
        <w:tc>
          <w:tcPr>
            <w:tcW w:w="810" w:type="dxa"/>
            <w:vAlign w:val="center"/>
          </w:tcPr>
          <w:p w14:paraId="0DB42C43" w14:textId="77777777" w:rsidR="00303F9B" w:rsidRPr="00B30FC4" w:rsidRDefault="00303F9B" w:rsidP="009E72B6">
            <w:pPr>
              <w:jc w:val="center"/>
            </w:pPr>
            <w:r>
              <w:t>1</w:t>
            </w:r>
          </w:p>
        </w:tc>
        <w:tc>
          <w:tcPr>
            <w:tcW w:w="1040" w:type="dxa"/>
            <w:tcMar>
              <w:left w:w="14" w:type="dxa"/>
              <w:right w:w="14" w:type="dxa"/>
            </w:tcMar>
            <w:vAlign w:val="center"/>
          </w:tcPr>
          <w:p w14:paraId="5412D0AB" w14:textId="77777777" w:rsidR="00303F9B" w:rsidRPr="00B30FC4" w:rsidRDefault="00303F9B" w:rsidP="009E72B6">
            <w:pPr>
              <w:jc w:val="center"/>
            </w:pPr>
            <w:r>
              <w:t>0</w:t>
            </w:r>
          </w:p>
        </w:tc>
        <w:tc>
          <w:tcPr>
            <w:tcW w:w="1170" w:type="dxa"/>
            <w:tcMar>
              <w:left w:w="72" w:type="dxa"/>
              <w:right w:w="72" w:type="dxa"/>
            </w:tcMar>
            <w:vAlign w:val="center"/>
          </w:tcPr>
          <w:p w14:paraId="70DC1127" w14:textId="77777777" w:rsidR="00303F9B" w:rsidRPr="00B30FC4" w:rsidRDefault="00303F9B" w:rsidP="009E72B6">
            <w:pPr>
              <w:jc w:val="center"/>
            </w:pPr>
            <w:r>
              <w:t>0-1</w:t>
            </w:r>
          </w:p>
        </w:tc>
        <w:tc>
          <w:tcPr>
            <w:tcW w:w="2970" w:type="dxa"/>
            <w:vAlign w:val="center"/>
          </w:tcPr>
          <w:p w14:paraId="458AE7A0" w14:textId="77777777" w:rsidR="00303F9B" w:rsidRPr="00B30FC4" w:rsidRDefault="00303F9B" w:rsidP="009E72B6">
            <w:r>
              <w:t>Bypass the JFIL</w:t>
            </w:r>
          </w:p>
        </w:tc>
      </w:tr>
      <w:tr w:rsidR="001D76D3" w:rsidRPr="00B30FC4" w14:paraId="2DF562EE" w14:textId="77777777" w:rsidTr="009E72B6">
        <w:trPr>
          <w:trHeight w:val="503"/>
        </w:trPr>
        <w:tc>
          <w:tcPr>
            <w:tcW w:w="4299" w:type="dxa"/>
            <w:vAlign w:val="center"/>
          </w:tcPr>
          <w:p w14:paraId="637F23AB" w14:textId="7EBF21EE" w:rsidR="001D76D3" w:rsidRDefault="001D76D3" w:rsidP="001D76D3">
            <w:pPr>
              <w:rPr>
                <w:rFonts w:ascii="Courier New" w:hAnsi="Courier New" w:cs="Courier New"/>
                <w:color w:val="000000"/>
                <w:sz w:val="22"/>
                <w:szCs w:val="22"/>
              </w:rPr>
            </w:pPr>
            <w:r w:rsidRPr="002F3DA4">
              <w:rPr>
                <w:rFonts w:ascii="Courier New" w:hAnsi="Courier New" w:cs="Courier New"/>
              </w:rPr>
              <w:t>regsJFILsortEdge1</w:t>
            </w:r>
          </w:p>
        </w:tc>
        <w:tc>
          <w:tcPr>
            <w:tcW w:w="810" w:type="dxa"/>
            <w:vAlign w:val="center"/>
          </w:tcPr>
          <w:p w14:paraId="1F8841E5" w14:textId="56F1AAAD" w:rsidR="001D76D3" w:rsidRDefault="001D76D3" w:rsidP="001D76D3">
            <w:pPr>
              <w:jc w:val="center"/>
            </w:pPr>
            <w:r>
              <w:t>1</w:t>
            </w:r>
          </w:p>
        </w:tc>
        <w:tc>
          <w:tcPr>
            <w:tcW w:w="1040" w:type="dxa"/>
            <w:tcMar>
              <w:left w:w="14" w:type="dxa"/>
              <w:right w:w="14" w:type="dxa"/>
            </w:tcMar>
            <w:vAlign w:val="center"/>
          </w:tcPr>
          <w:p w14:paraId="4954C1D0" w14:textId="102D902F" w:rsidR="001D76D3" w:rsidRDefault="001D76D3" w:rsidP="001D76D3">
            <w:pPr>
              <w:jc w:val="center"/>
            </w:pPr>
            <w:r>
              <w:t>0</w:t>
            </w:r>
          </w:p>
        </w:tc>
        <w:tc>
          <w:tcPr>
            <w:tcW w:w="1170" w:type="dxa"/>
            <w:tcMar>
              <w:left w:w="72" w:type="dxa"/>
              <w:right w:w="72" w:type="dxa"/>
            </w:tcMar>
            <w:vAlign w:val="center"/>
          </w:tcPr>
          <w:p w14:paraId="539C1750" w14:textId="3F010CAD" w:rsidR="001D76D3" w:rsidRDefault="001D76D3" w:rsidP="001D76D3">
            <w:pPr>
              <w:jc w:val="center"/>
            </w:pPr>
            <w:r>
              <w:t>{0,1}</w:t>
            </w:r>
          </w:p>
        </w:tc>
        <w:tc>
          <w:tcPr>
            <w:tcW w:w="2970" w:type="dxa"/>
            <w:vAlign w:val="center"/>
          </w:tcPr>
          <w:p w14:paraId="26372E3B" w14:textId="6B57C070" w:rsidR="001D76D3" w:rsidRDefault="001D76D3" w:rsidP="001D76D3"/>
        </w:tc>
      </w:tr>
      <w:tr w:rsidR="001D76D3" w:rsidRPr="00B30FC4" w14:paraId="0D675BE0" w14:textId="77777777" w:rsidTr="009E72B6">
        <w:trPr>
          <w:trHeight w:val="503"/>
        </w:trPr>
        <w:tc>
          <w:tcPr>
            <w:tcW w:w="4299" w:type="dxa"/>
            <w:vAlign w:val="center"/>
          </w:tcPr>
          <w:p w14:paraId="0650FFB0" w14:textId="5CEC2BC3" w:rsidR="001D76D3" w:rsidRDefault="001D76D3" w:rsidP="001D76D3">
            <w:pPr>
              <w:rPr>
                <w:rFonts w:ascii="Courier New" w:hAnsi="Courier New" w:cs="Courier New"/>
                <w:color w:val="000000"/>
                <w:sz w:val="22"/>
                <w:szCs w:val="22"/>
              </w:rPr>
            </w:pPr>
            <w:r>
              <w:rPr>
                <w:rFonts w:ascii="Courier New" w:hAnsi="Courier New" w:cs="Courier New"/>
              </w:rPr>
              <w:t>regsJFILsortEdge3</w:t>
            </w:r>
          </w:p>
        </w:tc>
        <w:tc>
          <w:tcPr>
            <w:tcW w:w="810" w:type="dxa"/>
            <w:vAlign w:val="center"/>
          </w:tcPr>
          <w:p w14:paraId="6C6DC459" w14:textId="2776E2AA" w:rsidR="001D76D3" w:rsidRDefault="001D76D3" w:rsidP="001D76D3">
            <w:pPr>
              <w:jc w:val="center"/>
            </w:pPr>
            <w:r>
              <w:t>1</w:t>
            </w:r>
          </w:p>
        </w:tc>
        <w:tc>
          <w:tcPr>
            <w:tcW w:w="1040" w:type="dxa"/>
            <w:tcMar>
              <w:left w:w="14" w:type="dxa"/>
              <w:right w:w="14" w:type="dxa"/>
            </w:tcMar>
            <w:vAlign w:val="center"/>
          </w:tcPr>
          <w:p w14:paraId="4A127A20" w14:textId="16E250C1" w:rsidR="001D76D3" w:rsidRDefault="001D76D3" w:rsidP="001D76D3">
            <w:pPr>
              <w:jc w:val="center"/>
            </w:pPr>
            <w:r>
              <w:t>0</w:t>
            </w:r>
          </w:p>
        </w:tc>
        <w:tc>
          <w:tcPr>
            <w:tcW w:w="1170" w:type="dxa"/>
            <w:tcMar>
              <w:left w:w="72" w:type="dxa"/>
              <w:right w:w="72" w:type="dxa"/>
            </w:tcMar>
            <w:vAlign w:val="center"/>
          </w:tcPr>
          <w:p w14:paraId="41E3F7C4" w14:textId="0340AA0C" w:rsidR="001D76D3" w:rsidRDefault="001D76D3" w:rsidP="001D76D3">
            <w:pPr>
              <w:jc w:val="center"/>
            </w:pPr>
            <w:r>
              <w:t>{0,1}</w:t>
            </w:r>
          </w:p>
        </w:tc>
        <w:tc>
          <w:tcPr>
            <w:tcW w:w="2970" w:type="dxa"/>
            <w:vAlign w:val="center"/>
          </w:tcPr>
          <w:p w14:paraId="61A4E162" w14:textId="61002083" w:rsidR="001D76D3" w:rsidRDefault="001D76D3" w:rsidP="001D76D3"/>
        </w:tc>
      </w:tr>
      <w:tr w:rsidR="001D76D3" w:rsidRPr="00B30FC4" w14:paraId="0D55DECA" w14:textId="77777777" w:rsidTr="009E72B6">
        <w:trPr>
          <w:trHeight w:val="503"/>
        </w:trPr>
        <w:tc>
          <w:tcPr>
            <w:tcW w:w="4299" w:type="dxa"/>
            <w:vAlign w:val="center"/>
          </w:tcPr>
          <w:p w14:paraId="06C1C3C0" w14:textId="4193DFDE" w:rsidR="001D76D3" w:rsidRDefault="001D76D3" w:rsidP="001D76D3">
            <w:pPr>
              <w:rPr>
                <w:rFonts w:ascii="Courier New" w:hAnsi="Courier New" w:cs="Courier New"/>
                <w:color w:val="000000"/>
                <w:sz w:val="22"/>
                <w:szCs w:val="22"/>
              </w:rPr>
            </w:pPr>
            <w:r>
              <w:rPr>
                <w:rFonts w:ascii="Courier New" w:hAnsi="Courier New" w:cs="Courier New"/>
                <w:color w:val="000000"/>
                <w:sz w:val="22"/>
                <w:szCs w:val="22"/>
              </w:rPr>
              <w:t>r</w:t>
            </w:r>
            <w:r w:rsidRPr="00DF09E6">
              <w:rPr>
                <w:rFonts w:ascii="Courier New" w:hAnsi="Courier New" w:cs="Courier New"/>
                <w:color w:val="000000"/>
                <w:sz w:val="22"/>
                <w:szCs w:val="22"/>
              </w:rPr>
              <w:t>egsJFILupscalex</w:t>
            </w:r>
            <w:r>
              <w:rPr>
                <w:rFonts w:ascii="Courier New" w:hAnsi="Courier New" w:cs="Courier New"/>
                <w:color w:val="000000"/>
                <w:sz w:val="22"/>
                <w:szCs w:val="22"/>
              </w:rPr>
              <w:t>yBypasss</w:t>
            </w:r>
          </w:p>
        </w:tc>
        <w:tc>
          <w:tcPr>
            <w:tcW w:w="810" w:type="dxa"/>
            <w:vAlign w:val="center"/>
          </w:tcPr>
          <w:p w14:paraId="527F456F" w14:textId="1B4F67AD" w:rsidR="001D76D3" w:rsidRDefault="001D76D3" w:rsidP="001D76D3">
            <w:pPr>
              <w:jc w:val="center"/>
            </w:pPr>
            <w:r>
              <w:t>1</w:t>
            </w:r>
          </w:p>
        </w:tc>
        <w:tc>
          <w:tcPr>
            <w:tcW w:w="1040" w:type="dxa"/>
            <w:tcMar>
              <w:left w:w="14" w:type="dxa"/>
              <w:right w:w="14" w:type="dxa"/>
            </w:tcMar>
            <w:vAlign w:val="center"/>
          </w:tcPr>
          <w:p w14:paraId="7797A55D" w14:textId="2A59EA43" w:rsidR="001D76D3" w:rsidRDefault="00E420ED" w:rsidP="001D76D3">
            <w:pPr>
              <w:jc w:val="center"/>
            </w:pPr>
            <w:r>
              <w:t>1</w:t>
            </w:r>
          </w:p>
        </w:tc>
        <w:tc>
          <w:tcPr>
            <w:tcW w:w="1170" w:type="dxa"/>
            <w:tcMar>
              <w:left w:w="72" w:type="dxa"/>
              <w:right w:w="72" w:type="dxa"/>
            </w:tcMar>
            <w:vAlign w:val="center"/>
          </w:tcPr>
          <w:p w14:paraId="0FAFCC29" w14:textId="1C9208D8" w:rsidR="001D76D3" w:rsidRDefault="001D76D3" w:rsidP="001D76D3">
            <w:pPr>
              <w:jc w:val="center"/>
            </w:pPr>
            <w:r>
              <w:t>{0,1}</w:t>
            </w:r>
          </w:p>
        </w:tc>
        <w:tc>
          <w:tcPr>
            <w:tcW w:w="2970" w:type="dxa"/>
            <w:vAlign w:val="center"/>
          </w:tcPr>
          <w:p w14:paraId="6637FF9C" w14:textId="34F4D9A4" w:rsidR="001D76D3" w:rsidRDefault="001D76D3" w:rsidP="001D76D3">
            <w:r>
              <w:t>1 means Bypass.</w:t>
            </w:r>
          </w:p>
        </w:tc>
      </w:tr>
      <w:tr w:rsidR="001D76D3" w:rsidRPr="00B30FC4" w14:paraId="60538377" w14:textId="77777777" w:rsidTr="009E72B6">
        <w:trPr>
          <w:trHeight w:val="503"/>
        </w:trPr>
        <w:tc>
          <w:tcPr>
            <w:tcW w:w="4299" w:type="dxa"/>
            <w:vAlign w:val="center"/>
          </w:tcPr>
          <w:p w14:paraId="6E32DC09" w14:textId="3D210340" w:rsidR="001D76D3" w:rsidRDefault="001D76D3" w:rsidP="001D76D3">
            <w:pPr>
              <w:rPr>
                <w:rFonts w:ascii="Courier New" w:hAnsi="Courier New" w:cs="Courier New"/>
                <w:color w:val="000000"/>
                <w:sz w:val="22"/>
                <w:szCs w:val="22"/>
              </w:rPr>
            </w:pPr>
            <w:r>
              <w:rPr>
                <w:rFonts w:ascii="Courier New" w:hAnsi="Courier New" w:cs="Courier New"/>
                <w:color w:val="000000"/>
                <w:sz w:val="22"/>
                <w:szCs w:val="22"/>
              </w:rPr>
              <w:t>r</w:t>
            </w:r>
            <w:r w:rsidRPr="00DF09E6">
              <w:rPr>
                <w:rFonts w:ascii="Courier New" w:hAnsi="Courier New" w:cs="Courier New"/>
                <w:color w:val="000000"/>
                <w:sz w:val="22"/>
                <w:szCs w:val="22"/>
              </w:rPr>
              <w:t>egsJFILupscalex</w:t>
            </w:r>
            <w:r w:rsidR="00F931A0">
              <w:rPr>
                <w:rFonts w:ascii="Courier New" w:hAnsi="Courier New" w:cs="Courier New"/>
                <w:color w:val="000000"/>
                <w:sz w:val="22"/>
                <w:szCs w:val="22"/>
              </w:rPr>
              <w:t>1y0</w:t>
            </w:r>
          </w:p>
        </w:tc>
        <w:tc>
          <w:tcPr>
            <w:tcW w:w="810" w:type="dxa"/>
            <w:vAlign w:val="center"/>
          </w:tcPr>
          <w:p w14:paraId="30302C13" w14:textId="134109C7" w:rsidR="001D76D3" w:rsidRDefault="001D76D3" w:rsidP="001D76D3">
            <w:pPr>
              <w:jc w:val="center"/>
            </w:pPr>
            <w:r>
              <w:t>1</w:t>
            </w:r>
          </w:p>
        </w:tc>
        <w:tc>
          <w:tcPr>
            <w:tcW w:w="1040" w:type="dxa"/>
            <w:tcMar>
              <w:left w:w="14" w:type="dxa"/>
              <w:right w:w="14" w:type="dxa"/>
            </w:tcMar>
            <w:vAlign w:val="center"/>
          </w:tcPr>
          <w:p w14:paraId="43179078" w14:textId="028B2C0D" w:rsidR="001D76D3" w:rsidRDefault="00E420ED" w:rsidP="001D76D3">
            <w:pPr>
              <w:jc w:val="center"/>
            </w:pPr>
            <w:r>
              <w:t>1</w:t>
            </w:r>
          </w:p>
        </w:tc>
        <w:tc>
          <w:tcPr>
            <w:tcW w:w="1170" w:type="dxa"/>
            <w:tcMar>
              <w:left w:w="72" w:type="dxa"/>
              <w:right w:w="72" w:type="dxa"/>
            </w:tcMar>
            <w:vAlign w:val="center"/>
          </w:tcPr>
          <w:p w14:paraId="7A0E34F1" w14:textId="23E44429" w:rsidR="001D76D3" w:rsidRDefault="001D76D3" w:rsidP="001D76D3">
            <w:pPr>
              <w:jc w:val="center"/>
            </w:pPr>
            <w:r>
              <w:t>{0,1}</w:t>
            </w:r>
          </w:p>
        </w:tc>
        <w:tc>
          <w:tcPr>
            <w:tcW w:w="2970" w:type="dxa"/>
            <w:vAlign w:val="center"/>
          </w:tcPr>
          <w:p w14:paraId="0E11EA3B" w14:textId="76E3FE79" w:rsidR="001D76D3" w:rsidRDefault="001D76D3" w:rsidP="001D76D3">
            <w:r>
              <w:t>1 means upscale x dimension. 0 means upscale y.</w:t>
            </w:r>
          </w:p>
        </w:tc>
      </w:tr>
      <w:tr w:rsidR="001D76D3" w:rsidRPr="00B30FC4" w14:paraId="052DA3E9" w14:textId="77777777" w:rsidTr="009E72B6">
        <w:trPr>
          <w:trHeight w:val="503"/>
        </w:trPr>
        <w:tc>
          <w:tcPr>
            <w:tcW w:w="4299" w:type="dxa"/>
            <w:vAlign w:val="center"/>
          </w:tcPr>
          <w:p w14:paraId="48FDABA7" w14:textId="70D97DDA" w:rsidR="001D76D3" w:rsidRDefault="001D76D3" w:rsidP="001D76D3">
            <w:pPr>
              <w:rPr>
                <w:rFonts w:ascii="Courier New" w:hAnsi="Courier New" w:cs="Courier New"/>
                <w:color w:val="000000"/>
                <w:sz w:val="22"/>
                <w:szCs w:val="22"/>
              </w:rPr>
            </w:pPr>
            <w:r w:rsidRPr="007A6912">
              <w:rPr>
                <w:rFonts w:ascii="Courier New" w:hAnsi="Courier New" w:cs="Courier New"/>
                <w:color w:val="000000"/>
                <w:sz w:val="22"/>
                <w:szCs w:val="22"/>
              </w:rPr>
              <w:t>regsJFIL</w:t>
            </w:r>
            <w:r>
              <w:rPr>
                <w:rFonts w:ascii="Courier New" w:hAnsi="Courier New" w:cs="Courier New"/>
                <w:color w:val="000000"/>
                <w:sz w:val="22"/>
                <w:szCs w:val="22"/>
              </w:rPr>
              <w:t>invU</w:t>
            </w:r>
            <w:r w:rsidRPr="007A6912">
              <w:rPr>
                <w:rFonts w:ascii="Courier New" w:hAnsi="Courier New" w:cs="Courier New"/>
                <w:color w:val="000000"/>
                <w:sz w:val="22"/>
                <w:szCs w:val="22"/>
              </w:rPr>
              <w:t>seGlobalConf</w:t>
            </w:r>
          </w:p>
        </w:tc>
        <w:tc>
          <w:tcPr>
            <w:tcW w:w="810" w:type="dxa"/>
            <w:vAlign w:val="center"/>
          </w:tcPr>
          <w:p w14:paraId="46AF038E" w14:textId="196B007D" w:rsidR="001D76D3" w:rsidRDefault="001D76D3" w:rsidP="001D76D3">
            <w:pPr>
              <w:jc w:val="center"/>
            </w:pPr>
            <w:r>
              <w:t>1</w:t>
            </w:r>
          </w:p>
        </w:tc>
        <w:tc>
          <w:tcPr>
            <w:tcW w:w="1040" w:type="dxa"/>
            <w:tcMar>
              <w:left w:w="14" w:type="dxa"/>
              <w:right w:w="14" w:type="dxa"/>
            </w:tcMar>
            <w:vAlign w:val="center"/>
          </w:tcPr>
          <w:p w14:paraId="432828EA" w14:textId="72DFA839" w:rsidR="001D76D3" w:rsidRDefault="00E420ED" w:rsidP="001D76D3">
            <w:pPr>
              <w:jc w:val="center"/>
            </w:pPr>
            <w:r>
              <w:t>1</w:t>
            </w:r>
          </w:p>
        </w:tc>
        <w:tc>
          <w:tcPr>
            <w:tcW w:w="1170" w:type="dxa"/>
            <w:tcMar>
              <w:left w:w="72" w:type="dxa"/>
              <w:right w:w="72" w:type="dxa"/>
            </w:tcMar>
            <w:vAlign w:val="center"/>
          </w:tcPr>
          <w:p w14:paraId="76B67A09" w14:textId="17BF404C" w:rsidR="001D76D3" w:rsidRDefault="001D76D3" w:rsidP="001D76D3">
            <w:pPr>
              <w:jc w:val="center"/>
            </w:pPr>
            <w:r>
              <w:t>{0,1}</w:t>
            </w:r>
          </w:p>
        </w:tc>
        <w:tc>
          <w:tcPr>
            <w:tcW w:w="2970" w:type="dxa"/>
            <w:vAlign w:val="center"/>
          </w:tcPr>
          <w:p w14:paraId="5174B416" w14:textId="43B77A3E" w:rsidR="001D76D3" w:rsidRDefault="001D76D3" w:rsidP="001D76D3"/>
        </w:tc>
      </w:tr>
      <w:tr w:rsidR="001D76D3" w:rsidRPr="00B30FC4" w14:paraId="40A23F03" w14:textId="77777777" w:rsidTr="009E72B6">
        <w:trPr>
          <w:trHeight w:val="503"/>
        </w:trPr>
        <w:tc>
          <w:tcPr>
            <w:tcW w:w="4299" w:type="dxa"/>
            <w:vAlign w:val="center"/>
          </w:tcPr>
          <w:p w14:paraId="421725FC" w14:textId="4C8920AD" w:rsidR="001D76D3" w:rsidRDefault="001D76D3" w:rsidP="001D76D3">
            <w:pPr>
              <w:rPr>
                <w:rFonts w:ascii="Courier New" w:hAnsi="Courier New" w:cs="Courier New"/>
                <w:color w:val="000000"/>
                <w:sz w:val="22"/>
                <w:szCs w:val="22"/>
              </w:rPr>
            </w:pPr>
            <w:r>
              <w:rPr>
                <w:rFonts w:ascii="Courier New" w:hAnsi="Courier New" w:cs="Courier New"/>
                <w:color w:val="000000"/>
                <w:sz w:val="22"/>
                <w:szCs w:val="22"/>
              </w:rPr>
              <w:t>regsJFILinvMinMax[0:15]</w:t>
            </w:r>
          </w:p>
        </w:tc>
        <w:tc>
          <w:tcPr>
            <w:tcW w:w="810" w:type="dxa"/>
            <w:vAlign w:val="center"/>
          </w:tcPr>
          <w:p w14:paraId="0D18FBCF" w14:textId="5B0BEA70" w:rsidR="001D76D3" w:rsidRDefault="001D76D3" w:rsidP="001D76D3">
            <w:pPr>
              <w:jc w:val="center"/>
            </w:pPr>
            <w:r>
              <w:t>16</w:t>
            </w:r>
          </w:p>
        </w:tc>
        <w:tc>
          <w:tcPr>
            <w:tcW w:w="1040" w:type="dxa"/>
            <w:tcMar>
              <w:left w:w="14" w:type="dxa"/>
              <w:right w:w="14" w:type="dxa"/>
            </w:tcMar>
            <w:vAlign w:val="center"/>
          </w:tcPr>
          <w:p w14:paraId="1280DDB6" w14:textId="4CD3D84D" w:rsidR="001D76D3" w:rsidRDefault="00E420ED" w:rsidP="001D76D3">
            <w:pPr>
              <w:jc w:val="center"/>
            </w:pPr>
            <w:r>
              <w:t>0</w:t>
            </w:r>
          </w:p>
        </w:tc>
        <w:tc>
          <w:tcPr>
            <w:tcW w:w="1170" w:type="dxa"/>
            <w:tcMar>
              <w:left w:w="72" w:type="dxa"/>
              <w:right w:w="72" w:type="dxa"/>
            </w:tcMar>
            <w:vAlign w:val="center"/>
          </w:tcPr>
          <w:p w14:paraId="74C65AB8" w14:textId="3D494FF6" w:rsidR="001D76D3" w:rsidRDefault="001D76D3" w:rsidP="001D76D3">
            <w:pPr>
              <w:jc w:val="center"/>
            </w:pPr>
            <w:r>
              <w:t>0-2^15-1</w:t>
            </w:r>
          </w:p>
        </w:tc>
        <w:tc>
          <w:tcPr>
            <w:tcW w:w="2970" w:type="dxa"/>
            <w:vAlign w:val="center"/>
          </w:tcPr>
          <w:p w14:paraId="7893293F" w14:textId="1BCAC235" w:rsidR="001D76D3" w:rsidRDefault="001D76D3" w:rsidP="001D76D3"/>
        </w:tc>
      </w:tr>
      <w:tr w:rsidR="001D76D3" w:rsidRPr="00B30FC4" w14:paraId="57629E24" w14:textId="77777777" w:rsidTr="009E72B6">
        <w:trPr>
          <w:trHeight w:val="503"/>
        </w:trPr>
        <w:tc>
          <w:tcPr>
            <w:tcW w:w="4299" w:type="dxa"/>
            <w:vAlign w:val="center"/>
          </w:tcPr>
          <w:p w14:paraId="5A398696" w14:textId="7008C717" w:rsidR="001D76D3" w:rsidRDefault="001D76D3" w:rsidP="001D76D3">
            <w:pPr>
              <w:rPr>
                <w:rFonts w:ascii="Courier New" w:hAnsi="Courier New" w:cs="Courier New"/>
                <w:color w:val="000000"/>
                <w:sz w:val="22"/>
                <w:szCs w:val="22"/>
              </w:rPr>
            </w:pPr>
            <w:r>
              <w:rPr>
                <w:rFonts w:ascii="Courier New" w:hAnsi="Courier New" w:cs="Courier New"/>
                <w:color w:val="000000"/>
                <w:sz w:val="22"/>
                <w:szCs w:val="22"/>
              </w:rPr>
              <w:t>regsJFILinvMinMax[16:31]</w:t>
            </w:r>
          </w:p>
        </w:tc>
        <w:tc>
          <w:tcPr>
            <w:tcW w:w="810" w:type="dxa"/>
            <w:vAlign w:val="center"/>
          </w:tcPr>
          <w:p w14:paraId="6BED17E8" w14:textId="401741EB" w:rsidR="001D76D3" w:rsidRDefault="001D76D3" w:rsidP="001D76D3">
            <w:pPr>
              <w:jc w:val="center"/>
            </w:pPr>
            <w:r>
              <w:t>16</w:t>
            </w:r>
          </w:p>
        </w:tc>
        <w:tc>
          <w:tcPr>
            <w:tcW w:w="1040" w:type="dxa"/>
            <w:tcMar>
              <w:left w:w="14" w:type="dxa"/>
              <w:right w:w="14" w:type="dxa"/>
            </w:tcMar>
            <w:vAlign w:val="center"/>
          </w:tcPr>
          <w:p w14:paraId="01BB234F" w14:textId="57489B07" w:rsidR="001D76D3" w:rsidRDefault="001D76D3" w:rsidP="001D76D3">
            <w:pPr>
              <w:jc w:val="center"/>
            </w:pPr>
            <w:r>
              <w:t>2^15</w:t>
            </w:r>
          </w:p>
        </w:tc>
        <w:tc>
          <w:tcPr>
            <w:tcW w:w="1170" w:type="dxa"/>
            <w:tcMar>
              <w:left w:w="72" w:type="dxa"/>
              <w:right w:w="72" w:type="dxa"/>
            </w:tcMar>
            <w:vAlign w:val="center"/>
          </w:tcPr>
          <w:p w14:paraId="03464347" w14:textId="17704066" w:rsidR="001D76D3" w:rsidRDefault="001D76D3" w:rsidP="001D76D3">
            <w:pPr>
              <w:jc w:val="center"/>
            </w:pPr>
            <w:r>
              <w:t>0-2^15-1</w:t>
            </w:r>
          </w:p>
        </w:tc>
        <w:tc>
          <w:tcPr>
            <w:tcW w:w="2970" w:type="dxa"/>
            <w:vAlign w:val="center"/>
          </w:tcPr>
          <w:p w14:paraId="398FA967" w14:textId="67101BD6" w:rsidR="001D76D3" w:rsidRDefault="001D76D3" w:rsidP="001D76D3"/>
        </w:tc>
      </w:tr>
      <w:tr w:rsidR="001D76D3" w:rsidRPr="00B30FC4" w14:paraId="3C45BD3C" w14:textId="77777777" w:rsidTr="009E72B6">
        <w:trPr>
          <w:trHeight w:val="503"/>
        </w:trPr>
        <w:tc>
          <w:tcPr>
            <w:tcW w:w="4299" w:type="dxa"/>
            <w:vAlign w:val="center"/>
          </w:tcPr>
          <w:p w14:paraId="072FB9F9" w14:textId="266E0DB2" w:rsidR="001D76D3" w:rsidRDefault="001D76D3" w:rsidP="001D76D3">
            <w:pPr>
              <w:rPr>
                <w:rFonts w:ascii="Courier New" w:hAnsi="Courier New" w:cs="Courier New"/>
                <w:color w:val="000000"/>
                <w:sz w:val="22"/>
                <w:szCs w:val="22"/>
              </w:rPr>
            </w:pPr>
            <w:r>
              <w:rPr>
                <w:rFonts w:ascii="Courier New" w:hAnsi="Courier New" w:cs="Courier New"/>
                <w:color w:val="000000"/>
                <w:sz w:val="22"/>
                <w:szCs w:val="22"/>
              </w:rPr>
              <w:t>regsJFILinvConfThr</w:t>
            </w:r>
          </w:p>
        </w:tc>
        <w:tc>
          <w:tcPr>
            <w:tcW w:w="810" w:type="dxa"/>
            <w:vAlign w:val="center"/>
          </w:tcPr>
          <w:p w14:paraId="4CFE2A65" w14:textId="4405FCF3" w:rsidR="001D76D3" w:rsidRDefault="001D76D3" w:rsidP="001D76D3">
            <w:pPr>
              <w:jc w:val="center"/>
            </w:pPr>
            <w:r>
              <w:t>4</w:t>
            </w:r>
          </w:p>
        </w:tc>
        <w:tc>
          <w:tcPr>
            <w:tcW w:w="1040" w:type="dxa"/>
            <w:tcMar>
              <w:left w:w="14" w:type="dxa"/>
              <w:right w:w="14" w:type="dxa"/>
            </w:tcMar>
            <w:vAlign w:val="center"/>
          </w:tcPr>
          <w:p w14:paraId="4DAD5396" w14:textId="34C5C421" w:rsidR="001D76D3" w:rsidRDefault="001D76D3" w:rsidP="001D76D3">
            <w:pPr>
              <w:jc w:val="center"/>
            </w:pPr>
            <w:r>
              <w:t>4</w:t>
            </w:r>
          </w:p>
        </w:tc>
        <w:tc>
          <w:tcPr>
            <w:tcW w:w="1170" w:type="dxa"/>
            <w:tcMar>
              <w:left w:w="72" w:type="dxa"/>
              <w:right w:w="72" w:type="dxa"/>
            </w:tcMar>
            <w:vAlign w:val="center"/>
          </w:tcPr>
          <w:p w14:paraId="0D6C74BE" w14:textId="2201F544" w:rsidR="001D76D3" w:rsidRDefault="001D76D3" w:rsidP="001D76D3">
            <w:pPr>
              <w:jc w:val="center"/>
            </w:pPr>
            <w:r>
              <w:t>0-15</w:t>
            </w:r>
          </w:p>
        </w:tc>
        <w:tc>
          <w:tcPr>
            <w:tcW w:w="2970" w:type="dxa"/>
            <w:vAlign w:val="center"/>
          </w:tcPr>
          <w:p w14:paraId="14C748EF" w14:textId="792548FD" w:rsidR="001D76D3" w:rsidRDefault="001D76D3" w:rsidP="001D76D3"/>
        </w:tc>
      </w:tr>
      <w:tr w:rsidR="001D76D3" w:rsidRPr="00B30FC4" w14:paraId="63F063AB" w14:textId="77777777" w:rsidTr="000C4DAE">
        <w:trPr>
          <w:trHeight w:val="503"/>
        </w:trPr>
        <w:tc>
          <w:tcPr>
            <w:tcW w:w="4299" w:type="dxa"/>
          </w:tcPr>
          <w:p w14:paraId="34F9375E" w14:textId="59CF1A00" w:rsidR="001D76D3" w:rsidRDefault="001D76D3" w:rsidP="001D76D3">
            <w:pPr>
              <w:rPr>
                <w:rFonts w:ascii="Courier New" w:hAnsi="Courier New" w:cs="Courier New"/>
                <w:color w:val="000000"/>
                <w:sz w:val="22"/>
                <w:szCs w:val="22"/>
              </w:rPr>
            </w:pPr>
            <w:r w:rsidRPr="001369EE">
              <w:rPr>
                <w:rFonts w:ascii="Courier New" w:hAnsi="Courier New" w:cs="Courier New"/>
                <w:color w:val="000000"/>
                <w:sz w:val="22"/>
                <w:szCs w:val="22"/>
              </w:rPr>
              <w:t>regsJFIL</w:t>
            </w:r>
            <w:r>
              <w:rPr>
                <w:rFonts w:ascii="Courier New" w:hAnsi="Courier New" w:cs="Courier New"/>
                <w:color w:val="000000"/>
                <w:sz w:val="22"/>
                <w:szCs w:val="22"/>
              </w:rPr>
              <w:t>g</w:t>
            </w:r>
            <w:r w:rsidRPr="001369EE">
              <w:rPr>
                <w:rFonts w:ascii="Courier New" w:hAnsi="Courier New" w:cs="Courier New"/>
                <w:color w:val="000000"/>
                <w:sz w:val="22"/>
                <w:szCs w:val="22"/>
              </w:rPr>
              <w:t>ammaScale[0:15]</w:t>
            </w:r>
          </w:p>
        </w:tc>
        <w:tc>
          <w:tcPr>
            <w:tcW w:w="810" w:type="dxa"/>
            <w:vAlign w:val="center"/>
          </w:tcPr>
          <w:p w14:paraId="57CDE42B" w14:textId="761B6D5C" w:rsidR="001D76D3" w:rsidRDefault="001D76D3" w:rsidP="001D76D3">
            <w:pPr>
              <w:jc w:val="center"/>
            </w:pPr>
            <w:r>
              <w:t>16</w:t>
            </w:r>
          </w:p>
        </w:tc>
        <w:tc>
          <w:tcPr>
            <w:tcW w:w="1040" w:type="dxa"/>
            <w:tcMar>
              <w:left w:w="14" w:type="dxa"/>
              <w:right w:w="14" w:type="dxa"/>
            </w:tcMar>
            <w:vAlign w:val="center"/>
          </w:tcPr>
          <w:p w14:paraId="10B7295B" w14:textId="153F5870" w:rsidR="001D76D3" w:rsidRDefault="001D76D3" w:rsidP="001D76D3">
            <w:pPr>
              <w:jc w:val="center"/>
            </w:pPr>
            <w:r>
              <w:t>1</w:t>
            </w:r>
          </w:p>
        </w:tc>
        <w:tc>
          <w:tcPr>
            <w:tcW w:w="1170" w:type="dxa"/>
            <w:tcMar>
              <w:left w:w="72" w:type="dxa"/>
              <w:right w:w="72" w:type="dxa"/>
            </w:tcMar>
          </w:tcPr>
          <w:p w14:paraId="5DBA3277" w14:textId="3A307776" w:rsidR="001D76D3" w:rsidRDefault="001D76D3" w:rsidP="001D76D3">
            <w:pPr>
              <w:jc w:val="center"/>
            </w:pPr>
            <w:r>
              <w:rPr>
                <w:sz w:val="22"/>
                <w:szCs w:val="22"/>
              </w:rPr>
              <w:t>[(-2^15-1)-(2^15-1)]</w:t>
            </w:r>
          </w:p>
        </w:tc>
        <w:tc>
          <w:tcPr>
            <w:tcW w:w="2970" w:type="dxa"/>
            <w:vAlign w:val="center"/>
          </w:tcPr>
          <w:p w14:paraId="4B2EF817" w14:textId="30F59E85" w:rsidR="001D76D3" w:rsidRDefault="001D76D3" w:rsidP="001D76D3"/>
        </w:tc>
      </w:tr>
      <w:tr w:rsidR="001D76D3" w:rsidRPr="00B30FC4" w14:paraId="75A64432" w14:textId="77777777" w:rsidTr="000C4DAE">
        <w:trPr>
          <w:trHeight w:val="503"/>
        </w:trPr>
        <w:tc>
          <w:tcPr>
            <w:tcW w:w="4299" w:type="dxa"/>
          </w:tcPr>
          <w:p w14:paraId="46110149" w14:textId="41908EB8" w:rsidR="001D76D3" w:rsidRDefault="001D76D3" w:rsidP="001D76D3">
            <w:pPr>
              <w:rPr>
                <w:rFonts w:ascii="Courier New" w:hAnsi="Courier New" w:cs="Courier New"/>
                <w:color w:val="000000"/>
                <w:sz w:val="22"/>
                <w:szCs w:val="22"/>
              </w:rPr>
            </w:pPr>
            <w:r w:rsidRPr="001369EE">
              <w:rPr>
                <w:rFonts w:ascii="Courier New" w:hAnsi="Courier New" w:cs="Courier New"/>
                <w:color w:val="000000"/>
                <w:sz w:val="22"/>
                <w:szCs w:val="22"/>
              </w:rPr>
              <w:t>regsJFIL</w:t>
            </w:r>
            <w:r>
              <w:rPr>
                <w:rFonts w:ascii="Courier New" w:hAnsi="Courier New" w:cs="Courier New"/>
                <w:color w:val="000000"/>
                <w:sz w:val="22"/>
                <w:szCs w:val="22"/>
              </w:rPr>
              <w:t>g</w:t>
            </w:r>
            <w:r w:rsidRPr="001369EE">
              <w:rPr>
                <w:rFonts w:ascii="Courier New" w:hAnsi="Courier New" w:cs="Courier New"/>
                <w:color w:val="000000"/>
                <w:sz w:val="22"/>
                <w:szCs w:val="22"/>
              </w:rPr>
              <w:t>ammaScale[16:31]</w:t>
            </w:r>
          </w:p>
        </w:tc>
        <w:tc>
          <w:tcPr>
            <w:tcW w:w="810" w:type="dxa"/>
            <w:vAlign w:val="center"/>
          </w:tcPr>
          <w:p w14:paraId="156B2A49" w14:textId="4E87EF18" w:rsidR="001D76D3" w:rsidRDefault="001D76D3" w:rsidP="001D76D3">
            <w:pPr>
              <w:jc w:val="center"/>
            </w:pPr>
            <w:r>
              <w:t>16</w:t>
            </w:r>
          </w:p>
        </w:tc>
        <w:tc>
          <w:tcPr>
            <w:tcW w:w="1040" w:type="dxa"/>
            <w:tcMar>
              <w:left w:w="14" w:type="dxa"/>
              <w:right w:w="14" w:type="dxa"/>
            </w:tcMar>
            <w:vAlign w:val="center"/>
          </w:tcPr>
          <w:p w14:paraId="4B41E10D" w14:textId="4FEC41A9" w:rsidR="001D76D3" w:rsidRDefault="001D76D3" w:rsidP="001D76D3">
            <w:pPr>
              <w:jc w:val="center"/>
            </w:pPr>
            <w:r>
              <w:t>1</w:t>
            </w:r>
          </w:p>
        </w:tc>
        <w:tc>
          <w:tcPr>
            <w:tcW w:w="1170" w:type="dxa"/>
            <w:tcMar>
              <w:left w:w="72" w:type="dxa"/>
              <w:right w:w="72" w:type="dxa"/>
            </w:tcMar>
          </w:tcPr>
          <w:p w14:paraId="396381D8" w14:textId="359FD759" w:rsidR="001D76D3" w:rsidRDefault="001D76D3" w:rsidP="001D76D3">
            <w:pPr>
              <w:jc w:val="center"/>
            </w:pPr>
            <w:r>
              <w:rPr>
                <w:sz w:val="22"/>
                <w:szCs w:val="22"/>
              </w:rPr>
              <w:t>[(-2^15-1)-(2^15-1)]</w:t>
            </w:r>
          </w:p>
        </w:tc>
        <w:tc>
          <w:tcPr>
            <w:tcW w:w="2970" w:type="dxa"/>
            <w:vAlign w:val="center"/>
          </w:tcPr>
          <w:p w14:paraId="3979184E" w14:textId="7E7AA172" w:rsidR="001D76D3" w:rsidRDefault="001D76D3" w:rsidP="001D76D3"/>
        </w:tc>
      </w:tr>
      <w:tr w:rsidR="001D76D3" w:rsidRPr="00B30FC4" w14:paraId="07254A13" w14:textId="77777777" w:rsidTr="000C4DAE">
        <w:trPr>
          <w:trHeight w:val="503"/>
        </w:trPr>
        <w:tc>
          <w:tcPr>
            <w:tcW w:w="4299" w:type="dxa"/>
          </w:tcPr>
          <w:p w14:paraId="1A1BAAED" w14:textId="7F8077A3" w:rsidR="001D76D3" w:rsidRDefault="001D76D3" w:rsidP="001D76D3">
            <w:pPr>
              <w:rPr>
                <w:rFonts w:ascii="Courier New" w:hAnsi="Courier New" w:cs="Courier New"/>
                <w:color w:val="000000"/>
                <w:sz w:val="22"/>
                <w:szCs w:val="22"/>
              </w:rPr>
            </w:pPr>
            <w:r w:rsidRPr="001369EE">
              <w:rPr>
                <w:rFonts w:ascii="Courier New" w:hAnsi="Courier New" w:cs="Courier New"/>
                <w:color w:val="000000"/>
                <w:sz w:val="22"/>
                <w:szCs w:val="22"/>
              </w:rPr>
              <w:t>regsJFIL</w:t>
            </w:r>
            <w:r>
              <w:rPr>
                <w:rFonts w:ascii="Courier New" w:hAnsi="Courier New" w:cs="Courier New"/>
                <w:color w:val="000000"/>
                <w:sz w:val="22"/>
                <w:szCs w:val="22"/>
              </w:rPr>
              <w:t>gammaShift</w:t>
            </w:r>
            <w:r w:rsidRPr="001369EE">
              <w:rPr>
                <w:rFonts w:ascii="Courier New" w:hAnsi="Courier New" w:cs="Courier New"/>
                <w:color w:val="000000"/>
                <w:sz w:val="22"/>
                <w:szCs w:val="22"/>
              </w:rPr>
              <w:t>[0:15]</w:t>
            </w:r>
          </w:p>
        </w:tc>
        <w:tc>
          <w:tcPr>
            <w:tcW w:w="810" w:type="dxa"/>
            <w:vAlign w:val="center"/>
          </w:tcPr>
          <w:p w14:paraId="32790258" w14:textId="3F99C742" w:rsidR="001D76D3" w:rsidRDefault="001D76D3" w:rsidP="001D76D3">
            <w:pPr>
              <w:jc w:val="center"/>
            </w:pPr>
            <w:r>
              <w:t>16</w:t>
            </w:r>
          </w:p>
        </w:tc>
        <w:tc>
          <w:tcPr>
            <w:tcW w:w="1040" w:type="dxa"/>
            <w:tcMar>
              <w:left w:w="14" w:type="dxa"/>
              <w:right w:w="14" w:type="dxa"/>
            </w:tcMar>
            <w:vAlign w:val="center"/>
          </w:tcPr>
          <w:p w14:paraId="675BAA71" w14:textId="097DFB55" w:rsidR="001D76D3" w:rsidRDefault="001D76D3" w:rsidP="001D76D3">
            <w:pPr>
              <w:jc w:val="center"/>
            </w:pPr>
            <w:r>
              <w:t>1</w:t>
            </w:r>
          </w:p>
        </w:tc>
        <w:tc>
          <w:tcPr>
            <w:tcW w:w="1170" w:type="dxa"/>
            <w:tcMar>
              <w:left w:w="72" w:type="dxa"/>
              <w:right w:w="72" w:type="dxa"/>
            </w:tcMar>
          </w:tcPr>
          <w:p w14:paraId="42A6A9A6" w14:textId="58A697E1" w:rsidR="001D76D3" w:rsidRDefault="0075615F">
            <w:pPr>
              <w:jc w:val="center"/>
            </w:pPr>
            <w:r>
              <w:rPr>
                <w:sz w:val="22"/>
                <w:szCs w:val="22"/>
              </w:rPr>
              <w:t>[0</w:t>
            </w:r>
            <w:r w:rsidR="001D76D3">
              <w:rPr>
                <w:sz w:val="22"/>
                <w:szCs w:val="22"/>
              </w:rPr>
              <w:t>-(2^1</w:t>
            </w:r>
            <w:r>
              <w:rPr>
                <w:sz w:val="22"/>
                <w:szCs w:val="22"/>
              </w:rPr>
              <w:t>6</w:t>
            </w:r>
            <w:r w:rsidR="001D76D3">
              <w:rPr>
                <w:sz w:val="22"/>
                <w:szCs w:val="22"/>
              </w:rPr>
              <w:t>-1)]</w:t>
            </w:r>
          </w:p>
        </w:tc>
        <w:tc>
          <w:tcPr>
            <w:tcW w:w="2970" w:type="dxa"/>
            <w:vAlign w:val="center"/>
          </w:tcPr>
          <w:p w14:paraId="0EC71961" w14:textId="4CAC0D21" w:rsidR="001D76D3" w:rsidRDefault="001D76D3" w:rsidP="001D76D3"/>
        </w:tc>
      </w:tr>
      <w:tr w:rsidR="001D76D3" w:rsidRPr="00B30FC4" w14:paraId="53968C8F" w14:textId="77777777" w:rsidTr="000C4DAE">
        <w:trPr>
          <w:trHeight w:val="503"/>
        </w:trPr>
        <w:tc>
          <w:tcPr>
            <w:tcW w:w="4299" w:type="dxa"/>
          </w:tcPr>
          <w:p w14:paraId="66E0706D" w14:textId="4AB2E946" w:rsidR="001D76D3" w:rsidRDefault="001D76D3" w:rsidP="001D76D3">
            <w:pPr>
              <w:rPr>
                <w:rFonts w:ascii="Courier New" w:hAnsi="Courier New" w:cs="Courier New"/>
                <w:color w:val="000000"/>
                <w:sz w:val="22"/>
                <w:szCs w:val="22"/>
              </w:rPr>
            </w:pPr>
            <w:r w:rsidRPr="001369EE">
              <w:rPr>
                <w:rFonts w:ascii="Courier New" w:hAnsi="Courier New" w:cs="Courier New"/>
                <w:color w:val="000000"/>
                <w:sz w:val="22"/>
                <w:szCs w:val="22"/>
              </w:rPr>
              <w:t>regsJFIL</w:t>
            </w:r>
            <w:r>
              <w:rPr>
                <w:rFonts w:ascii="Courier New" w:hAnsi="Courier New" w:cs="Courier New"/>
                <w:color w:val="000000"/>
                <w:sz w:val="22"/>
                <w:szCs w:val="22"/>
              </w:rPr>
              <w:t>gamma</w:t>
            </w:r>
            <w:r w:rsidRPr="001369EE">
              <w:rPr>
                <w:rFonts w:ascii="Courier New" w:hAnsi="Courier New" w:cs="Courier New"/>
                <w:color w:val="000000"/>
                <w:sz w:val="22"/>
                <w:szCs w:val="22"/>
              </w:rPr>
              <w:t>S</w:t>
            </w:r>
            <w:r>
              <w:rPr>
                <w:rFonts w:ascii="Courier New" w:hAnsi="Courier New" w:cs="Courier New"/>
                <w:color w:val="000000"/>
                <w:sz w:val="22"/>
                <w:szCs w:val="22"/>
              </w:rPr>
              <w:t>hift</w:t>
            </w:r>
            <w:r w:rsidRPr="001369EE">
              <w:rPr>
                <w:rFonts w:ascii="Courier New" w:hAnsi="Courier New" w:cs="Courier New"/>
                <w:color w:val="000000"/>
                <w:sz w:val="22"/>
                <w:szCs w:val="22"/>
              </w:rPr>
              <w:t>[16:31]</w:t>
            </w:r>
          </w:p>
        </w:tc>
        <w:tc>
          <w:tcPr>
            <w:tcW w:w="810" w:type="dxa"/>
            <w:vAlign w:val="center"/>
          </w:tcPr>
          <w:p w14:paraId="4B45E6A1" w14:textId="5CAA8F55" w:rsidR="001D76D3" w:rsidRDefault="001D76D3" w:rsidP="001D76D3">
            <w:pPr>
              <w:jc w:val="center"/>
            </w:pPr>
            <w:r>
              <w:t>16</w:t>
            </w:r>
          </w:p>
        </w:tc>
        <w:tc>
          <w:tcPr>
            <w:tcW w:w="1040" w:type="dxa"/>
            <w:tcMar>
              <w:left w:w="14" w:type="dxa"/>
              <w:right w:w="14" w:type="dxa"/>
            </w:tcMar>
            <w:vAlign w:val="center"/>
          </w:tcPr>
          <w:p w14:paraId="164998DB" w14:textId="77777777" w:rsidR="001D76D3" w:rsidRDefault="001D76D3" w:rsidP="001D76D3">
            <w:pPr>
              <w:jc w:val="center"/>
            </w:pPr>
            <w:r>
              <w:t>1</w:t>
            </w:r>
          </w:p>
          <w:p w14:paraId="53AD90F1" w14:textId="77777777" w:rsidR="001D76D3" w:rsidRDefault="001D76D3" w:rsidP="001D76D3">
            <w:pPr>
              <w:jc w:val="center"/>
            </w:pPr>
          </w:p>
        </w:tc>
        <w:tc>
          <w:tcPr>
            <w:tcW w:w="1170" w:type="dxa"/>
            <w:tcMar>
              <w:left w:w="72" w:type="dxa"/>
              <w:right w:w="72" w:type="dxa"/>
            </w:tcMar>
          </w:tcPr>
          <w:p w14:paraId="449E6151" w14:textId="7D75DEF2" w:rsidR="001D76D3" w:rsidRDefault="0075615F" w:rsidP="001D76D3">
            <w:pPr>
              <w:jc w:val="center"/>
            </w:pPr>
            <w:r>
              <w:rPr>
                <w:sz w:val="22"/>
                <w:szCs w:val="22"/>
              </w:rPr>
              <w:t>[0-(2^16-1)]</w:t>
            </w:r>
          </w:p>
        </w:tc>
        <w:tc>
          <w:tcPr>
            <w:tcW w:w="2970" w:type="dxa"/>
            <w:vAlign w:val="center"/>
          </w:tcPr>
          <w:p w14:paraId="0B082C42" w14:textId="6386F005" w:rsidR="001D76D3" w:rsidRDefault="001D76D3" w:rsidP="001D76D3"/>
        </w:tc>
      </w:tr>
      <w:tr w:rsidR="001D76D3" w14:paraId="1B8AFC57" w14:textId="77777777" w:rsidTr="00040B09">
        <w:trPr>
          <w:trHeight w:val="512"/>
        </w:trPr>
        <w:tc>
          <w:tcPr>
            <w:tcW w:w="4299" w:type="dxa"/>
            <w:vAlign w:val="center"/>
          </w:tcPr>
          <w:p w14:paraId="182ED435" w14:textId="19BE256F" w:rsidR="001D76D3" w:rsidRPr="006E4176" w:rsidRDefault="001D76D3" w:rsidP="001D76D3">
            <w:pPr>
              <w:rPr>
                <w:rFonts w:ascii="Calibri" w:hAnsi="Calibri"/>
                <w:color w:val="000000"/>
                <w:sz w:val="22"/>
                <w:szCs w:val="22"/>
              </w:rPr>
            </w:pPr>
            <w:r>
              <w:rPr>
                <w:rFonts w:ascii="Courier New" w:hAnsi="Courier New" w:cs="Courier New"/>
                <w:color w:val="000000"/>
              </w:rPr>
              <w:t>r</w:t>
            </w:r>
            <w:r w:rsidRPr="003204A9">
              <w:rPr>
                <w:rFonts w:ascii="Courier New" w:hAnsi="Courier New" w:cs="Courier New"/>
                <w:color w:val="000000"/>
              </w:rPr>
              <w:t>egsJFIL</w:t>
            </w:r>
            <w:r>
              <w:rPr>
                <w:rFonts w:ascii="Courier New" w:hAnsi="Courier New" w:cs="Courier New"/>
                <w:color w:val="000000"/>
              </w:rPr>
              <w:t>dnn</w:t>
            </w:r>
            <w:r w:rsidRPr="003204A9">
              <w:rPr>
                <w:rFonts w:ascii="Courier New" w:hAnsi="Courier New" w:cs="Courier New"/>
                <w:color w:val="000000"/>
              </w:rPr>
              <w:t>Bypass</w:t>
            </w:r>
          </w:p>
        </w:tc>
        <w:tc>
          <w:tcPr>
            <w:tcW w:w="810" w:type="dxa"/>
            <w:vAlign w:val="center"/>
          </w:tcPr>
          <w:p w14:paraId="578FC07B" w14:textId="77777777" w:rsidR="001D76D3" w:rsidRPr="00B30FC4" w:rsidRDefault="001D76D3" w:rsidP="001D76D3">
            <w:pPr>
              <w:jc w:val="center"/>
            </w:pPr>
            <w:r>
              <w:t>1</w:t>
            </w:r>
          </w:p>
        </w:tc>
        <w:tc>
          <w:tcPr>
            <w:tcW w:w="1040" w:type="dxa"/>
            <w:tcMar>
              <w:left w:w="14" w:type="dxa"/>
              <w:right w:w="14" w:type="dxa"/>
            </w:tcMar>
            <w:vAlign w:val="center"/>
          </w:tcPr>
          <w:p w14:paraId="40D8169C" w14:textId="77777777" w:rsidR="001D76D3" w:rsidRDefault="001D76D3" w:rsidP="001D76D3">
            <w:pPr>
              <w:jc w:val="center"/>
            </w:pPr>
            <w:r>
              <w:t>0</w:t>
            </w:r>
          </w:p>
        </w:tc>
        <w:tc>
          <w:tcPr>
            <w:tcW w:w="1170" w:type="dxa"/>
            <w:tcMar>
              <w:left w:w="72" w:type="dxa"/>
              <w:right w:w="72" w:type="dxa"/>
            </w:tcMar>
            <w:vAlign w:val="center"/>
          </w:tcPr>
          <w:p w14:paraId="3CE8360A" w14:textId="77777777" w:rsidR="001D76D3" w:rsidRPr="00B30FC4" w:rsidRDefault="001D76D3" w:rsidP="001D76D3">
            <w:pPr>
              <w:jc w:val="center"/>
            </w:pPr>
            <w:r>
              <w:t>0-1</w:t>
            </w:r>
          </w:p>
        </w:tc>
        <w:tc>
          <w:tcPr>
            <w:tcW w:w="2970" w:type="dxa"/>
            <w:vAlign w:val="center"/>
          </w:tcPr>
          <w:p w14:paraId="336DEF88" w14:textId="77777777" w:rsidR="001D76D3" w:rsidRDefault="001D76D3" w:rsidP="001D76D3">
            <w:r>
              <w:t>Bypass the JDNN</w:t>
            </w:r>
          </w:p>
        </w:tc>
      </w:tr>
      <w:tr w:rsidR="001D76D3" w14:paraId="0A56377C" w14:textId="77777777" w:rsidTr="00040B09">
        <w:trPr>
          <w:trHeight w:val="512"/>
        </w:trPr>
        <w:tc>
          <w:tcPr>
            <w:tcW w:w="4299" w:type="dxa"/>
            <w:vAlign w:val="center"/>
          </w:tcPr>
          <w:p w14:paraId="3DFF5778" w14:textId="6DF01BCA" w:rsidR="001D76D3" w:rsidRPr="003204A9" w:rsidRDefault="001D76D3" w:rsidP="001D76D3">
            <w:pPr>
              <w:rPr>
                <w:rFonts w:ascii="Courier New" w:hAnsi="Courier New" w:cs="Courier New"/>
                <w:color w:val="000000"/>
              </w:rPr>
            </w:pPr>
            <w:r>
              <w:rPr>
                <w:rFonts w:ascii="Courier New" w:hAnsi="Courier New" w:cs="Courier New"/>
                <w:color w:val="000000"/>
              </w:rPr>
              <w:t>r</w:t>
            </w:r>
            <w:r w:rsidRPr="003204A9">
              <w:rPr>
                <w:rFonts w:ascii="Courier New" w:hAnsi="Courier New" w:cs="Courier New"/>
                <w:color w:val="000000"/>
              </w:rPr>
              <w:t>egsJFIL</w:t>
            </w:r>
            <w:r>
              <w:rPr>
                <w:rFonts w:ascii="Courier New" w:hAnsi="Courier New" w:cs="Courier New"/>
                <w:color w:val="000000"/>
              </w:rPr>
              <w:t>inn</w:t>
            </w:r>
            <w:r w:rsidRPr="003204A9">
              <w:rPr>
                <w:rFonts w:ascii="Courier New" w:hAnsi="Courier New" w:cs="Courier New"/>
                <w:color w:val="000000"/>
              </w:rPr>
              <w:t>Bypass</w:t>
            </w:r>
          </w:p>
        </w:tc>
        <w:tc>
          <w:tcPr>
            <w:tcW w:w="810" w:type="dxa"/>
            <w:vAlign w:val="center"/>
          </w:tcPr>
          <w:p w14:paraId="07CB6379" w14:textId="77777777" w:rsidR="001D76D3" w:rsidRDefault="001D76D3" w:rsidP="001D76D3">
            <w:pPr>
              <w:jc w:val="center"/>
            </w:pPr>
            <w:r>
              <w:t>1</w:t>
            </w:r>
          </w:p>
        </w:tc>
        <w:tc>
          <w:tcPr>
            <w:tcW w:w="1040" w:type="dxa"/>
            <w:tcMar>
              <w:left w:w="14" w:type="dxa"/>
              <w:right w:w="14" w:type="dxa"/>
            </w:tcMar>
            <w:vAlign w:val="center"/>
          </w:tcPr>
          <w:p w14:paraId="20B3DA5F" w14:textId="77777777" w:rsidR="001D76D3" w:rsidRDefault="001D76D3" w:rsidP="001D76D3">
            <w:pPr>
              <w:jc w:val="center"/>
            </w:pPr>
            <w:r>
              <w:t>0</w:t>
            </w:r>
          </w:p>
        </w:tc>
        <w:tc>
          <w:tcPr>
            <w:tcW w:w="1170" w:type="dxa"/>
            <w:tcMar>
              <w:left w:w="72" w:type="dxa"/>
              <w:right w:w="72" w:type="dxa"/>
            </w:tcMar>
            <w:vAlign w:val="center"/>
          </w:tcPr>
          <w:p w14:paraId="2ECD37F1" w14:textId="77777777" w:rsidR="001D76D3" w:rsidRDefault="001D76D3" w:rsidP="001D76D3">
            <w:pPr>
              <w:jc w:val="center"/>
            </w:pPr>
            <w:r>
              <w:t>0-1</w:t>
            </w:r>
          </w:p>
        </w:tc>
        <w:tc>
          <w:tcPr>
            <w:tcW w:w="2970" w:type="dxa"/>
            <w:vAlign w:val="center"/>
          </w:tcPr>
          <w:p w14:paraId="11E7F2B1" w14:textId="77777777" w:rsidR="001D76D3" w:rsidRDefault="001D76D3" w:rsidP="001D76D3">
            <w:r>
              <w:t>Bypass the JINN</w:t>
            </w:r>
          </w:p>
        </w:tc>
      </w:tr>
      <w:tr w:rsidR="001D76D3" w14:paraId="043A842F" w14:textId="77777777" w:rsidTr="00040B09">
        <w:trPr>
          <w:trHeight w:val="512"/>
        </w:trPr>
        <w:tc>
          <w:tcPr>
            <w:tcW w:w="4299" w:type="dxa"/>
          </w:tcPr>
          <w:p w14:paraId="459C3E65" w14:textId="2A988ADD" w:rsidR="001D76D3" w:rsidRPr="001369EE" w:rsidRDefault="001D76D3" w:rsidP="00C63269">
            <w:pPr>
              <w:autoSpaceDE w:val="0"/>
              <w:autoSpaceDN w:val="0"/>
              <w:adjustRightInd w:val="0"/>
              <w:rPr>
                <w:rFonts w:ascii="Courier New" w:hAnsi="Courier New" w:cs="Courier New"/>
                <w:color w:val="000000"/>
                <w:sz w:val="22"/>
                <w:szCs w:val="22"/>
              </w:rPr>
            </w:pPr>
            <w:r w:rsidRPr="00C80E46">
              <w:rPr>
                <w:rFonts w:ascii="Courier New" w:hAnsi="Courier New" w:cs="Courier New"/>
              </w:rPr>
              <w:t>RegsJFILmaxPoolConfThr</w:t>
            </w:r>
          </w:p>
        </w:tc>
        <w:tc>
          <w:tcPr>
            <w:tcW w:w="810" w:type="dxa"/>
            <w:vAlign w:val="center"/>
          </w:tcPr>
          <w:p w14:paraId="16128E5F" w14:textId="70F139D1" w:rsidR="001D76D3" w:rsidRDefault="008A6070" w:rsidP="001D76D3">
            <w:pPr>
              <w:jc w:val="center"/>
            </w:pPr>
            <w:r>
              <w:t>4</w:t>
            </w:r>
          </w:p>
        </w:tc>
        <w:tc>
          <w:tcPr>
            <w:tcW w:w="1040" w:type="dxa"/>
            <w:tcMar>
              <w:left w:w="14" w:type="dxa"/>
              <w:right w:w="14" w:type="dxa"/>
            </w:tcMar>
            <w:vAlign w:val="center"/>
          </w:tcPr>
          <w:p w14:paraId="60EC98A5" w14:textId="5CBC5BE5" w:rsidR="001D76D3" w:rsidRDefault="001D76D3" w:rsidP="001D76D3">
            <w:pPr>
              <w:jc w:val="center"/>
            </w:pPr>
            <w:r>
              <w:t>3</w:t>
            </w:r>
          </w:p>
        </w:tc>
        <w:tc>
          <w:tcPr>
            <w:tcW w:w="1170" w:type="dxa"/>
            <w:tcMar>
              <w:left w:w="72" w:type="dxa"/>
              <w:right w:w="72" w:type="dxa"/>
            </w:tcMar>
          </w:tcPr>
          <w:p w14:paraId="6FA8CC61" w14:textId="7143F884" w:rsidR="001D76D3" w:rsidRDefault="001D76D3">
            <w:pPr>
              <w:jc w:val="center"/>
              <w:rPr>
                <w:sz w:val="22"/>
                <w:szCs w:val="22"/>
              </w:rPr>
            </w:pPr>
            <w:r>
              <w:t>0-2^</w:t>
            </w:r>
            <w:r w:rsidR="008A6070">
              <w:t>4</w:t>
            </w:r>
            <w:r>
              <w:t>-1</w:t>
            </w:r>
          </w:p>
        </w:tc>
        <w:tc>
          <w:tcPr>
            <w:tcW w:w="2970" w:type="dxa"/>
            <w:vAlign w:val="center"/>
          </w:tcPr>
          <w:p w14:paraId="39B5884B" w14:textId="77777777" w:rsidR="001D76D3" w:rsidRDefault="001D76D3" w:rsidP="001D76D3"/>
        </w:tc>
      </w:tr>
      <w:tr w:rsidR="006152E2" w14:paraId="217919BE" w14:textId="77777777" w:rsidTr="00040B09">
        <w:trPr>
          <w:trHeight w:val="512"/>
        </w:trPr>
        <w:tc>
          <w:tcPr>
            <w:tcW w:w="4299" w:type="dxa"/>
          </w:tcPr>
          <w:p w14:paraId="507DDC2C" w14:textId="38114C78" w:rsidR="006152E2" w:rsidRPr="00C80E46" w:rsidRDefault="006152E2" w:rsidP="00C63269">
            <w:pPr>
              <w:autoSpaceDE w:val="0"/>
              <w:autoSpaceDN w:val="0"/>
              <w:adjustRightInd w:val="0"/>
              <w:rPr>
                <w:rFonts w:ascii="Courier New" w:hAnsi="Courier New" w:cs="Courier New"/>
              </w:rPr>
            </w:pPr>
            <w:r>
              <w:rPr>
                <w:rFonts w:ascii="Courier New" w:hAnsi="Courier New" w:cs="Courier New"/>
              </w:rPr>
              <w:t>RegsJFIL</w:t>
            </w:r>
            <w:r w:rsidRPr="006152E2">
              <w:rPr>
                <w:rFonts w:ascii="Courier New" w:hAnsi="Courier New" w:cs="Courier New"/>
              </w:rPr>
              <w:t>bypassIr2Conf</w:t>
            </w:r>
          </w:p>
        </w:tc>
        <w:tc>
          <w:tcPr>
            <w:tcW w:w="810" w:type="dxa"/>
            <w:vAlign w:val="center"/>
          </w:tcPr>
          <w:p w14:paraId="077455A9" w14:textId="0AAF630D" w:rsidR="006152E2" w:rsidRDefault="006152E2" w:rsidP="001D76D3">
            <w:pPr>
              <w:jc w:val="center"/>
            </w:pPr>
            <w:r>
              <w:t>1</w:t>
            </w:r>
          </w:p>
        </w:tc>
        <w:tc>
          <w:tcPr>
            <w:tcW w:w="1040" w:type="dxa"/>
            <w:tcMar>
              <w:left w:w="14" w:type="dxa"/>
              <w:right w:w="14" w:type="dxa"/>
            </w:tcMar>
            <w:vAlign w:val="center"/>
          </w:tcPr>
          <w:p w14:paraId="1506E76C" w14:textId="057799D5" w:rsidR="006152E2" w:rsidRDefault="006152E2" w:rsidP="001D76D3">
            <w:pPr>
              <w:jc w:val="center"/>
            </w:pPr>
            <w:r>
              <w:t>0</w:t>
            </w:r>
          </w:p>
        </w:tc>
        <w:tc>
          <w:tcPr>
            <w:tcW w:w="1170" w:type="dxa"/>
            <w:tcMar>
              <w:left w:w="72" w:type="dxa"/>
              <w:right w:w="72" w:type="dxa"/>
            </w:tcMar>
          </w:tcPr>
          <w:p w14:paraId="44E8E876" w14:textId="58552505" w:rsidR="006152E2" w:rsidRDefault="006152E2">
            <w:pPr>
              <w:jc w:val="center"/>
            </w:pPr>
            <w:r>
              <w:t>0-1</w:t>
            </w:r>
          </w:p>
        </w:tc>
        <w:tc>
          <w:tcPr>
            <w:tcW w:w="2970" w:type="dxa"/>
            <w:vAlign w:val="center"/>
          </w:tcPr>
          <w:p w14:paraId="362AC29F" w14:textId="65F8EA47" w:rsidR="006152E2" w:rsidRDefault="006152E2" w:rsidP="001D76D3">
            <w:r>
              <w:t xml:space="preserve">In case that JFIL.bypass==1 &amp;&amp; this </w:t>
            </w:r>
            <w:r>
              <w:rPr>
                <w:rFonts w:ascii="Courier New" w:hAnsi="Courier New" w:cs="Courier New"/>
              </w:rPr>
              <w:t>JFIL</w:t>
            </w:r>
            <w:r>
              <w:rPr>
                <w:rFonts w:ascii="Courier New" w:hAnsi="Courier New" w:cs="Courier New"/>
              </w:rPr>
              <w:t>.</w:t>
            </w:r>
            <w:r w:rsidRPr="006152E2">
              <w:rPr>
                <w:rFonts w:ascii="Courier New" w:hAnsi="Courier New" w:cs="Courier New"/>
              </w:rPr>
              <w:t>bypassIr2Conf</w:t>
            </w:r>
            <w:r>
              <w:rPr>
                <w:rFonts w:ascii="Courier New" w:hAnsi="Courier New" w:cs="Courier New"/>
              </w:rPr>
              <w:t>=</w:t>
            </w:r>
            <w:r>
              <w:rPr>
                <w:rFonts w:ascii="Courier New" w:hAnsi="Courier New" w:cs="Courier New"/>
              </w:rPr>
              <w:lastRenderedPageBreak/>
              <w:t>=</w:t>
            </w:r>
            <w:r>
              <w:t>1 we put the 4 MSB’s of IR into conf and deprecate conf</w:t>
            </w:r>
            <w:bookmarkStart w:id="36" w:name="_GoBack"/>
            <w:bookmarkEnd w:id="36"/>
          </w:p>
        </w:tc>
      </w:tr>
    </w:tbl>
    <w:p w14:paraId="27A62C82" w14:textId="247D3412" w:rsidR="008A5491" w:rsidRDefault="008A5491" w:rsidP="00F4233F">
      <w:pPr>
        <w:pStyle w:val="Caption"/>
      </w:pPr>
      <w:bookmarkStart w:id="37" w:name="_Toc455650167"/>
      <w:bookmarkStart w:id="38" w:name="_Toc453860438"/>
      <w:r>
        <w:lastRenderedPageBreak/>
        <w:t xml:space="preserve">Table </w:t>
      </w:r>
      <w:r w:rsidR="006152E2">
        <w:fldChar w:fldCharType="begin"/>
      </w:r>
      <w:r w:rsidR="006152E2">
        <w:instrText xml:space="preserve"> SEQ Table \* ARABIC </w:instrText>
      </w:r>
      <w:r w:rsidR="006152E2">
        <w:fldChar w:fldCharType="separate"/>
      </w:r>
      <w:r w:rsidR="00E8692A">
        <w:rPr>
          <w:noProof/>
        </w:rPr>
        <w:t>5</w:t>
      </w:r>
      <w:r w:rsidR="006152E2">
        <w:rPr>
          <w:noProof/>
        </w:rPr>
        <w:fldChar w:fldCharType="end"/>
      </w:r>
      <w:r>
        <w:t>: Register</w:t>
      </w:r>
      <w:bookmarkEnd w:id="37"/>
      <w:r w:rsidR="00F4233F">
        <w:t>s</w:t>
      </w:r>
      <w:bookmarkEnd w:id="38"/>
    </w:p>
    <w:p w14:paraId="532B39FE" w14:textId="5A6174EB" w:rsidR="009E72B6" w:rsidRDefault="009E72B6" w:rsidP="009E72B6">
      <w:pPr>
        <w:pStyle w:val="Section"/>
      </w:pPr>
      <w:bookmarkStart w:id="39" w:name="_Toc473800412"/>
      <w:bookmarkStart w:id="40" w:name="_Toc402862982"/>
      <w:bookmarkStart w:id="41" w:name="_Toc407031600"/>
      <w:r>
        <w:lastRenderedPageBreak/>
        <w:t>Test Plan</w:t>
      </w:r>
      <w:bookmarkEnd w:id="39"/>
    </w:p>
    <w:p w14:paraId="1E6DDE03" w14:textId="77777777" w:rsidR="009E72B6" w:rsidRDefault="009E72B6" w:rsidP="009E72B6">
      <w:pPr>
        <w:pStyle w:val="Heading2"/>
        <w:tabs>
          <w:tab w:val="num" w:pos="-90"/>
        </w:tabs>
        <w:ind w:left="0" w:hanging="1296"/>
      </w:pPr>
      <w:bookmarkStart w:id="42" w:name="_Toc473800413"/>
      <w:r>
        <w:t>General randomization</w:t>
      </w:r>
      <w:bookmarkEnd w:id="42"/>
    </w:p>
    <w:p w14:paraId="77EACFDC" w14:textId="163B0B19" w:rsidR="009E72B6" w:rsidRDefault="009E72B6" w:rsidP="009E72B6">
      <w:r>
        <w:t>Table 5 describes the general test randomization distribution.</w:t>
      </w:r>
    </w:p>
    <w:p w14:paraId="063522A9" w14:textId="43D0E523" w:rsidR="009E72B6" w:rsidRDefault="009E72B6" w:rsidP="009E72B6">
      <w:pPr>
        <w:pStyle w:val="Caption"/>
      </w:pPr>
      <w:r>
        <w:t>Table 6: General randomization distribution</w:t>
      </w:r>
    </w:p>
    <w:tbl>
      <w:tblPr>
        <w:tblStyle w:val="TableGrid"/>
        <w:tblW w:w="7105" w:type="dxa"/>
        <w:tblLayout w:type="fixed"/>
        <w:tblLook w:val="04A0" w:firstRow="1" w:lastRow="0" w:firstColumn="1" w:lastColumn="0" w:noHBand="0" w:noVBand="1"/>
      </w:tblPr>
      <w:tblGrid>
        <w:gridCol w:w="3775"/>
        <w:gridCol w:w="1816"/>
        <w:gridCol w:w="1514"/>
      </w:tblGrid>
      <w:tr w:rsidR="00457926" w:rsidRPr="00BF6FC8" w14:paraId="035AF592" w14:textId="58169982" w:rsidTr="00457926">
        <w:trPr>
          <w:trHeight w:val="270"/>
        </w:trPr>
        <w:tc>
          <w:tcPr>
            <w:tcW w:w="3775" w:type="dxa"/>
            <w:shd w:val="clear" w:color="auto" w:fill="E6E6E6"/>
            <w:vAlign w:val="center"/>
          </w:tcPr>
          <w:p w14:paraId="6DEFC945" w14:textId="5D95F8DD" w:rsidR="00457926" w:rsidRPr="00BF6FC8" w:rsidRDefault="00457926" w:rsidP="009E72B6">
            <w:pPr>
              <w:jc w:val="center"/>
              <w:rPr>
                <w:b/>
              </w:rPr>
            </w:pPr>
            <w:r w:rsidRPr="00BF6FC8">
              <w:rPr>
                <w:b/>
              </w:rPr>
              <w:t>Name</w:t>
            </w:r>
          </w:p>
        </w:tc>
        <w:tc>
          <w:tcPr>
            <w:tcW w:w="1816" w:type="dxa"/>
            <w:shd w:val="clear" w:color="auto" w:fill="E6E6E6"/>
            <w:vAlign w:val="center"/>
          </w:tcPr>
          <w:p w14:paraId="0268A3A7" w14:textId="7AF1190C" w:rsidR="00457926" w:rsidRPr="00BF6FC8" w:rsidRDefault="00457926" w:rsidP="009E72B6">
            <w:pPr>
              <w:jc w:val="center"/>
              <w:rPr>
                <w:b/>
              </w:rPr>
            </w:pPr>
            <w:r>
              <w:rPr>
                <w:b/>
              </w:rPr>
              <w:t>Value</w:t>
            </w:r>
          </w:p>
        </w:tc>
        <w:tc>
          <w:tcPr>
            <w:tcW w:w="1514" w:type="dxa"/>
            <w:shd w:val="clear" w:color="auto" w:fill="E6E6E6"/>
          </w:tcPr>
          <w:p w14:paraId="760BF5FA" w14:textId="7D04A0A9" w:rsidR="00457926" w:rsidRDefault="00457926" w:rsidP="009E72B6">
            <w:pPr>
              <w:jc w:val="center"/>
              <w:rPr>
                <w:b/>
              </w:rPr>
            </w:pPr>
            <w:r>
              <w:rPr>
                <w:b/>
              </w:rPr>
              <w:t>Distribution (%)</w:t>
            </w:r>
          </w:p>
        </w:tc>
      </w:tr>
      <w:tr w:rsidR="00457926" w:rsidRPr="00BF6FC8" w14:paraId="6CDBF380" w14:textId="5EC8497B" w:rsidTr="00457926">
        <w:trPr>
          <w:trHeight w:val="503"/>
        </w:trPr>
        <w:tc>
          <w:tcPr>
            <w:tcW w:w="3775" w:type="dxa"/>
            <w:shd w:val="clear" w:color="auto" w:fill="E6E6E6"/>
            <w:vAlign w:val="center"/>
          </w:tcPr>
          <w:p w14:paraId="74671935" w14:textId="77777777" w:rsidR="00457926" w:rsidRPr="00BF6FC8" w:rsidRDefault="00457926" w:rsidP="009E72B6">
            <w:pPr>
              <w:rPr>
                <w:b/>
              </w:rPr>
            </w:pPr>
            <w:r>
              <w:rPr>
                <w:b/>
              </w:rPr>
              <w:t>JFIL</w:t>
            </w:r>
            <w:r w:rsidRPr="00BF6FC8">
              <w:rPr>
                <w:b/>
              </w:rPr>
              <w:t xml:space="preserve"> </w:t>
            </w:r>
          </w:p>
        </w:tc>
        <w:tc>
          <w:tcPr>
            <w:tcW w:w="1816" w:type="dxa"/>
            <w:shd w:val="clear" w:color="auto" w:fill="E6E6E6"/>
            <w:vAlign w:val="center"/>
          </w:tcPr>
          <w:p w14:paraId="55D5243C" w14:textId="77777777" w:rsidR="00457926" w:rsidRPr="00BF6FC8" w:rsidRDefault="00457926" w:rsidP="009E72B6">
            <w:pPr>
              <w:jc w:val="center"/>
              <w:rPr>
                <w:b/>
              </w:rPr>
            </w:pPr>
          </w:p>
        </w:tc>
        <w:tc>
          <w:tcPr>
            <w:tcW w:w="1514" w:type="dxa"/>
            <w:shd w:val="clear" w:color="auto" w:fill="E6E6E6"/>
          </w:tcPr>
          <w:p w14:paraId="44B7CB20" w14:textId="77777777" w:rsidR="00457926" w:rsidRPr="00BF6FC8" w:rsidRDefault="00457926" w:rsidP="009E72B6">
            <w:pPr>
              <w:jc w:val="center"/>
              <w:rPr>
                <w:b/>
              </w:rPr>
            </w:pPr>
          </w:p>
        </w:tc>
      </w:tr>
      <w:tr w:rsidR="00457926" w:rsidRPr="00B30FC4" w14:paraId="4E97029F" w14:textId="59F86EF4" w:rsidTr="00457926">
        <w:trPr>
          <w:trHeight w:val="503"/>
        </w:trPr>
        <w:tc>
          <w:tcPr>
            <w:tcW w:w="3775" w:type="dxa"/>
            <w:vMerge w:val="restart"/>
            <w:vAlign w:val="center"/>
          </w:tcPr>
          <w:p w14:paraId="4D19704F" w14:textId="77777777" w:rsidR="00457926" w:rsidRPr="003204A9" w:rsidRDefault="00457926" w:rsidP="009E72B6">
            <w:pPr>
              <w:rPr>
                <w:rFonts w:ascii="Courier New" w:hAnsi="Courier New" w:cs="Courier New"/>
                <w:color w:val="000000"/>
              </w:rPr>
            </w:pPr>
            <w:r>
              <w:rPr>
                <w:rFonts w:ascii="Courier New" w:hAnsi="Courier New" w:cs="Courier New"/>
                <w:color w:val="000000"/>
              </w:rPr>
              <w:t>r</w:t>
            </w:r>
            <w:r w:rsidRPr="003204A9">
              <w:rPr>
                <w:rFonts w:ascii="Courier New" w:hAnsi="Courier New" w:cs="Courier New"/>
                <w:color w:val="000000"/>
              </w:rPr>
              <w:t>egs</w:t>
            </w:r>
            <w:r>
              <w:rPr>
                <w:rFonts w:ascii="Courier New" w:hAnsi="Courier New" w:cs="Courier New"/>
                <w:color w:val="000000"/>
              </w:rPr>
              <w:t>JFILb</w:t>
            </w:r>
            <w:r w:rsidRPr="003204A9">
              <w:rPr>
                <w:rFonts w:ascii="Courier New" w:hAnsi="Courier New" w:cs="Courier New"/>
                <w:color w:val="000000"/>
              </w:rPr>
              <w:t>ypass</w:t>
            </w:r>
          </w:p>
        </w:tc>
        <w:tc>
          <w:tcPr>
            <w:tcW w:w="1816" w:type="dxa"/>
            <w:vAlign w:val="center"/>
          </w:tcPr>
          <w:p w14:paraId="6708905C" w14:textId="0E8289A0" w:rsidR="00457926" w:rsidRPr="00B30FC4" w:rsidRDefault="00457926" w:rsidP="009E72B6">
            <w:r>
              <w:t>0</w:t>
            </w:r>
          </w:p>
        </w:tc>
        <w:tc>
          <w:tcPr>
            <w:tcW w:w="1514" w:type="dxa"/>
          </w:tcPr>
          <w:p w14:paraId="2AC568CC" w14:textId="3AEE343D" w:rsidR="00457926" w:rsidRPr="00B30FC4" w:rsidRDefault="00457926" w:rsidP="00457926">
            <w:r>
              <w:t>99%</w:t>
            </w:r>
          </w:p>
        </w:tc>
      </w:tr>
      <w:tr w:rsidR="00457926" w:rsidRPr="00B30FC4" w14:paraId="2F6D487C" w14:textId="77777777" w:rsidTr="00457926">
        <w:trPr>
          <w:trHeight w:val="503"/>
        </w:trPr>
        <w:tc>
          <w:tcPr>
            <w:tcW w:w="3775" w:type="dxa"/>
            <w:vMerge/>
            <w:vAlign w:val="center"/>
          </w:tcPr>
          <w:p w14:paraId="7615F2E2" w14:textId="77777777" w:rsidR="00457926" w:rsidRDefault="00457926" w:rsidP="009E72B6">
            <w:pPr>
              <w:rPr>
                <w:rFonts w:ascii="Courier New" w:hAnsi="Courier New" w:cs="Courier New"/>
                <w:color w:val="000000"/>
              </w:rPr>
            </w:pPr>
          </w:p>
        </w:tc>
        <w:tc>
          <w:tcPr>
            <w:tcW w:w="1816" w:type="dxa"/>
            <w:vAlign w:val="center"/>
          </w:tcPr>
          <w:p w14:paraId="5F6E5492" w14:textId="40E68B07" w:rsidR="00457926" w:rsidRPr="00B30FC4" w:rsidRDefault="00457926" w:rsidP="009E72B6">
            <w:r>
              <w:t>1</w:t>
            </w:r>
          </w:p>
        </w:tc>
        <w:tc>
          <w:tcPr>
            <w:tcW w:w="1514" w:type="dxa"/>
          </w:tcPr>
          <w:p w14:paraId="26AF556F" w14:textId="0A145C3B" w:rsidR="00457926" w:rsidRPr="00B30FC4" w:rsidRDefault="00457926" w:rsidP="009E72B6">
            <w:r>
              <w:t>1%</w:t>
            </w:r>
          </w:p>
        </w:tc>
      </w:tr>
      <w:tr w:rsidR="00457926" w14:paraId="53A41974" w14:textId="725231FF" w:rsidTr="00457926">
        <w:trPr>
          <w:trHeight w:val="512"/>
        </w:trPr>
        <w:tc>
          <w:tcPr>
            <w:tcW w:w="3775" w:type="dxa"/>
            <w:vMerge w:val="restart"/>
            <w:vAlign w:val="center"/>
          </w:tcPr>
          <w:p w14:paraId="124C6881" w14:textId="77777777" w:rsidR="00457926" w:rsidRPr="006E4176" w:rsidRDefault="00457926" w:rsidP="009E72B6">
            <w:pPr>
              <w:rPr>
                <w:rFonts w:ascii="Calibri" w:hAnsi="Calibri"/>
                <w:color w:val="000000"/>
                <w:sz w:val="22"/>
                <w:szCs w:val="22"/>
              </w:rPr>
            </w:pPr>
            <w:r>
              <w:rPr>
                <w:rFonts w:ascii="Courier New" w:hAnsi="Courier New" w:cs="Courier New"/>
                <w:color w:val="000000"/>
              </w:rPr>
              <w:t>r</w:t>
            </w:r>
            <w:r w:rsidRPr="003204A9">
              <w:rPr>
                <w:rFonts w:ascii="Courier New" w:hAnsi="Courier New" w:cs="Courier New"/>
                <w:color w:val="000000"/>
              </w:rPr>
              <w:t>egsJFIL</w:t>
            </w:r>
            <w:r>
              <w:rPr>
                <w:rFonts w:ascii="Courier New" w:hAnsi="Courier New" w:cs="Courier New"/>
                <w:color w:val="000000"/>
              </w:rPr>
              <w:t>dnn</w:t>
            </w:r>
            <w:r w:rsidRPr="003204A9">
              <w:rPr>
                <w:rFonts w:ascii="Courier New" w:hAnsi="Courier New" w:cs="Courier New"/>
                <w:color w:val="000000"/>
              </w:rPr>
              <w:t>Bypass</w:t>
            </w:r>
          </w:p>
        </w:tc>
        <w:tc>
          <w:tcPr>
            <w:tcW w:w="1816" w:type="dxa"/>
            <w:vAlign w:val="center"/>
          </w:tcPr>
          <w:p w14:paraId="4E2DF1DA" w14:textId="31F533B5" w:rsidR="00457926" w:rsidRDefault="00457926" w:rsidP="009E72B6">
            <w:r>
              <w:t>0</w:t>
            </w:r>
          </w:p>
        </w:tc>
        <w:tc>
          <w:tcPr>
            <w:tcW w:w="1514" w:type="dxa"/>
          </w:tcPr>
          <w:p w14:paraId="56550650" w14:textId="397B7151" w:rsidR="00457926" w:rsidRDefault="00457926" w:rsidP="00457926">
            <w:r>
              <w:t>99%</w:t>
            </w:r>
          </w:p>
        </w:tc>
      </w:tr>
      <w:tr w:rsidR="00457926" w14:paraId="236A752C" w14:textId="77777777" w:rsidTr="00457926">
        <w:trPr>
          <w:trHeight w:val="512"/>
        </w:trPr>
        <w:tc>
          <w:tcPr>
            <w:tcW w:w="3775" w:type="dxa"/>
            <w:vMerge/>
            <w:vAlign w:val="center"/>
          </w:tcPr>
          <w:p w14:paraId="06B41CDC" w14:textId="77777777" w:rsidR="00457926" w:rsidRDefault="00457926" w:rsidP="009E72B6">
            <w:pPr>
              <w:rPr>
                <w:rFonts w:ascii="Courier New" w:hAnsi="Courier New" w:cs="Courier New"/>
                <w:color w:val="000000"/>
              </w:rPr>
            </w:pPr>
          </w:p>
        </w:tc>
        <w:tc>
          <w:tcPr>
            <w:tcW w:w="1816" w:type="dxa"/>
            <w:vAlign w:val="center"/>
          </w:tcPr>
          <w:p w14:paraId="1BE391FF" w14:textId="26CD6492" w:rsidR="00457926" w:rsidRDefault="00457926" w:rsidP="009E72B6">
            <w:r>
              <w:t>1</w:t>
            </w:r>
          </w:p>
        </w:tc>
        <w:tc>
          <w:tcPr>
            <w:tcW w:w="1514" w:type="dxa"/>
          </w:tcPr>
          <w:p w14:paraId="0464A068" w14:textId="3B8A8A74" w:rsidR="00457926" w:rsidRDefault="00457926" w:rsidP="009E72B6">
            <w:r>
              <w:t>1%</w:t>
            </w:r>
          </w:p>
        </w:tc>
      </w:tr>
      <w:tr w:rsidR="00457926" w14:paraId="49336A6A" w14:textId="16DFFC83" w:rsidTr="00457926">
        <w:trPr>
          <w:trHeight w:val="512"/>
        </w:trPr>
        <w:tc>
          <w:tcPr>
            <w:tcW w:w="3775" w:type="dxa"/>
            <w:vMerge w:val="restart"/>
            <w:vAlign w:val="center"/>
          </w:tcPr>
          <w:p w14:paraId="59714823" w14:textId="77777777" w:rsidR="00457926" w:rsidRPr="003204A9" w:rsidRDefault="00457926" w:rsidP="009E72B6">
            <w:pPr>
              <w:rPr>
                <w:rFonts w:ascii="Courier New" w:hAnsi="Courier New" w:cs="Courier New"/>
                <w:color w:val="000000"/>
              </w:rPr>
            </w:pPr>
            <w:r>
              <w:rPr>
                <w:rFonts w:ascii="Courier New" w:hAnsi="Courier New" w:cs="Courier New"/>
                <w:color w:val="000000"/>
              </w:rPr>
              <w:t>r</w:t>
            </w:r>
            <w:r w:rsidRPr="003204A9">
              <w:rPr>
                <w:rFonts w:ascii="Courier New" w:hAnsi="Courier New" w:cs="Courier New"/>
                <w:color w:val="000000"/>
              </w:rPr>
              <w:t>egsJFIL</w:t>
            </w:r>
            <w:r>
              <w:rPr>
                <w:rFonts w:ascii="Courier New" w:hAnsi="Courier New" w:cs="Courier New"/>
                <w:color w:val="000000"/>
              </w:rPr>
              <w:t>inn</w:t>
            </w:r>
            <w:r w:rsidRPr="003204A9">
              <w:rPr>
                <w:rFonts w:ascii="Courier New" w:hAnsi="Courier New" w:cs="Courier New"/>
                <w:color w:val="000000"/>
              </w:rPr>
              <w:t>Bypass</w:t>
            </w:r>
          </w:p>
        </w:tc>
        <w:tc>
          <w:tcPr>
            <w:tcW w:w="1816" w:type="dxa"/>
            <w:vAlign w:val="center"/>
          </w:tcPr>
          <w:p w14:paraId="54292313" w14:textId="30980942" w:rsidR="00457926" w:rsidRDefault="00457926" w:rsidP="009E72B6">
            <w:r>
              <w:t>0</w:t>
            </w:r>
          </w:p>
        </w:tc>
        <w:tc>
          <w:tcPr>
            <w:tcW w:w="1514" w:type="dxa"/>
          </w:tcPr>
          <w:p w14:paraId="29E6F213" w14:textId="6FCED565" w:rsidR="00457926" w:rsidRDefault="00457926" w:rsidP="00457926">
            <w:r>
              <w:t>99%</w:t>
            </w:r>
          </w:p>
        </w:tc>
      </w:tr>
      <w:tr w:rsidR="00457926" w14:paraId="6E7C4F25" w14:textId="77777777" w:rsidTr="00457926">
        <w:trPr>
          <w:trHeight w:val="512"/>
        </w:trPr>
        <w:tc>
          <w:tcPr>
            <w:tcW w:w="3775" w:type="dxa"/>
            <w:vMerge/>
            <w:vAlign w:val="center"/>
          </w:tcPr>
          <w:p w14:paraId="69E57476" w14:textId="77777777" w:rsidR="00457926" w:rsidRDefault="00457926" w:rsidP="009E72B6">
            <w:pPr>
              <w:rPr>
                <w:rFonts w:ascii="Courier New" w:hAnsi="Courier New" w:cs="Courier New"/>
                <w:color w:val="000000"/>
              </w:rPr>
            </w:pPr>
          </w:p>
        </w:tc>
        <w:tc>
          <w:tcPr>
            <w:tcW w:w="1816" w:type="dxa"/>
            <w:vAlign w:val="center"/>
          </w:tcPr>
          <w:p w14:paraId="4EFF543E" w14:textId="53A8091C" w:rsidR="00457926" w:rsidRDefault="00457926" w:rsidP="009E72B6">
            <w:r>
              <w:t>1</w:t>
            </w:r>
          </w:p>
        </w:tc>
        <w:tc>
          <w:tcPr>
            <w:tcW w:w="1514" w:type="dxa"/>
          </w:tcPr>
          <w:p w14:paraId="344FA511" w14:textId="08CC1D5C" w:rsidR="00457926" w:rsidRDefault="00457926" w:rsidP="009E72B6">
            <w:r>
              <w:t>1%</w:t>
            </w:r>
          </w:p>
        </w:tc>
      </w:tr>
      <w:tr w:rsidR="00E754AB" w14:paraId="3C811856" w14:textId="77777777" w:rsidTr="00E754AB">
        <w:trPr>
          <w:trHeight w:val="255"/>
        </w:trPr>
        <w:tc>
          <w:tcPr>
            <w:tcW w:w="3775" w:type="dxa"/>
            <w:vMerge w:val="restart"/>
            <w:vAlign w:val="center"/>
          </w:tcPr>
          <w:p w14:paraId="781424C8" w14:textId="43F78997" w:rsidR="00E754AB" w:rsidRDefault="00E754AB" w:rsidP="009E72B6">
            <w:pPr>
              <w:rPr>
                <w:rFonts w:ascii="Courier New" w:hAnsi="Courier New" w:cs="Courier New"/>
                <w:color w:val="000000"/>
                <w:sz w:val="22"/>
                <w:szCs w:val="22"/>
              </w:rPr>
            </w:pPr>
            <w:r>
              <w:rPr>
                <w:rFonts w:ascii="Courier New" w:hAnsi="Courier New" w:cs="Courier New"/>
                <w:color w:val="000000"/>
                <w:sz w:val="22"/>
                <w:szCs w:val="22"/>
              </w:rPr>
              <w:t>r</w:t>
            </w:r>
            <w:r w:rsidRPr="00DF09E6">
              <w:rPr>
                <w:rFonts w:ascii="Courier New" w:hAnsi="Courier New" w:cs="Courier New"/>
                <w:color w:val="000000"/>
                <w:sz w:val="22"/>
                <w:szCs w:val="22"/>
              </w:rPr>
              <w:t>egsJFILupscalex</w:t>
            </w:r>
            <w:r>
              <w:rPr>
                <w:rFonts w:ascii="Courier New" w:hAnsi="Courier New" w:cs="Courier New"/>
                <w:color w:val="000000"/>
                <w:sz w:val="22"/>
                <w:szCs w:val="22"/>
              </w:rPr>
              <w:t>yBypass</w:t>
            </w:r>
          </w:p>
        </w:tc>
        <w:tc>
          <w:tcPr>
            <w:tcW w:w="1816" w:type="dxa"/>
            <w:vAlign w:val="center"/>
          </w:tcPr>
          <w:p w14:paraId="37D40C2F" w14:textId="1BF462B7" w:rsidR="00E754AB" w:rsidRDefault="00E754AB" w:rsidP="009E72B6">
            <w:r>
              <w:t>0</w:t>
            </w:r>
          </w:p>
        </w:tc>
        <w:tc>
          <w:tcPr>
            <w:tcW w:w="1514" w:type="dxa"/>
          </w:tcPr>
          <w:p w14:paraId="5CE446E8" w14:textId="0966C1EC" w:rsidR="00E754AB" w:rsidRDefault="007C0130" w:rsidP="000C4DAE">
            <w:pPr>
              <w:tabs>
                <w:tab w:val="center" w:pos="649"/>
              </w:tabs>
            </w:pPr>
            <w:r>
              <w:t>50</w:t>
            </w:r>
            <w:r w:rsidR="00E754AB">
              <w:t>%</w:t>
            </w:r>
            <w:r w:rsidR="00E754AB">
              <w:tab/>
            </w:r>
          </w:p>
        </w:tc>
      </w:tr>
      <w:tr w:rsidR="00E754AB" w14:paraId="26BB83E2" w14:textId="77777777" w:rsidTr="00457926">
        <w:trPr>
          <w:trHeight w:val="255"/>
        </w:trPr>
        <w:tc>
          <w:tcPr>
            <w:tcW w:w="3775" w:type="dxa"/>
            <w:vMerge/>
            <w:vAlign w:val="center"/>
          </w:tcPr>
          <w:p w14:paraId="59C04089" w14:textId="77777777" w:rsidR="00E754AB" w:rsidRDefault="00E754AB" w:rsidP="009E72B6">
            <w:pPr>
              <w:rPr>
                <w:rFonts w:ascii="Courier New" w:hAnsi="Courier New" w:cs="Courier New"/>
                <w:color w:val="000000"/>
                <w:sz w:val="22"/>
                <w:szCs w:val="22"/>
              </w:rPr>
            </w:pPr>
          </w:p>
        </w:tc>
        <w:tc>
          <w:tcPr>
            <w:tcW w:w="1816" w:type="dxa"/>
            <w:vAlign w:val="center"/>
          </w:tcPr>
          <w:p w14:paraId="3F78AE46" w14:textId="097BD323" w:rsidR="00E754AB" w:rsidRDefault="00E754AB" w:rsidP="009E72B6">
            <w:r>
              <w:t>1</w:t>
            </w:r>
          </w:p>
        </w:tc>
        <w:tc>
          <w:tcPr>
            <w:tcW w:w="1514" w:type="dxa"/>
          </w:tcPr>
          <w:p w14:paraId="13C2797E" w14:textId="405A177D" w:rsidR="00E754AB" w:rsidRDefault="007C0130" w:rsidP="009E72B6">
            <w:r>
              <w:t>50</w:t>
            </w:r>
            <w:r w:rsidR="00E754AB">
              <w:t>%</w:t>
            </w:r>
          </w:p>
        </w:tc>
      </w:tr>
      <w:tr w:rsidR="00457926" w14:paraId="43337D31" w14:textId="1BE19D7E" w:rsidTr="00457926">
        <w:trPr>
          <w:trHeight w:val="512"/>
        </w:trPr>
        <w:tc>
          <w:tcPr>
            <w:tcW w:w="3775" w:type="dxa"/>
            <w:vMerge w:val="restart"/>
            <w:vAlign w:val="center"/>
          </w:tcPr>
          <w:p w14:paraId="54864E88" w14:textId="5274C255" w:rsidR="00457926" w:rsidRDefault="00457926" w:rsidP="009E72B6">
            <w:pPr>
              <w:rPr>
                <w:rFonts w:ascii="Courier New" w:eastAsiaTheme="minorHAnsi" w:hAnsi="Courier New" w:cs="Courier New"/>
                <w:color w:val="000000"/>
              </w:rPr>
            </w:pPr>
            <w:r>
              <w:rPr>
                <w:rFonts w:ascii="Courier New" w:hAnsi="Courier New" w:cs="Courier New"/>
                <w:color w:val="000000"/>
                <w:sz w:val="22"/>
                <w:szCs w:val="22"/>
              </w:rPr>
              <w:t>r</w:t>
            </w:r>
            <w:r w:rsidRPr="00DF09E6">
              <w:rPr>
                <w:rFonts w:ascii="Courier New" w:hAnsi="Courier New" w:cs="Courier New"/>
                <w:color w:val="000000"/>
                <w:sz w:val="22"/>
                <w:szCs w:val="22"/>
              </w:rPr>
              <w:t>egsJFILupscalex</w:t>
            </w:r>
            <w:r>
              <w:rPr>
                <w:rFonts w:ascii="Courier New" w:hAnsi="Courier New" w:cs="Courier New"/>
                <w:color w:val="000000"/>
                <w:sz w:val="22"/>
                <w:szCs w:val="22"/>
              </w:rPr>
              <w:t>y</w:t>
            </w:r>
            <w:r w:rsidR="007C0130">
              <w:rPr>
                <w:rFonts w:ascii="Courier New" w:hAnsi="Courier New" w:cs="Courier New"/>
                <w:color w:val="000000"/>
                <w:sz w:val="22"/>
                <w:szCs w:val="22"/>
              </w:rPr>
              <w:t>Mode</w:t>
            </w:r>
          </w:p>
        </w:tc>
        <w:tc>
          <w:tcPr>
            <w:tcW w:w="1816" w:type="dxa"/>
            <w:vAlign w:val="center"/>
          </w:tcPr>
          <w:p w14:paraId="0C58BC11" w14:textId="664E807A" w:rsidR="00457926" w:rsidRDefault="00457926" w:rsidP="009E72B6">
            <w:r>
              <w:t>0</w:t>
            </w:r>
          </w:p>
        </w:tc>
        <w:tc>
          <w:tcPr>
            <w:tcW w:w="1514" w:type="dxa"/>
          </w:tcPr>
          <w:p w14:paraId="3963B567" w14:textId="23C6D780" w:rsidR="00457926" w:rsidRDefault="007C0130" w:rsidP="009E72B6">
            <w:r>
              <w:t>5</w:t>
            </w:r>
            <w:r w:rsidR="00457926">
              <w:t>0%</w:t>
            </w:r>
          </w:p>
        </w:tc>
      </w:tr>
      <w:tr w:rsidR="00457926" w14:paraId="5C5CBFF2" w14:textId="77777777" w:rsidTr="00457926">
        <w:trPr>
          <w:trHeight w:val="512"/>
        </w:trPr>
        <w:tc>
          <w:tcPr>
            <w:tcW w:w="3775" w:type="dxa"/>
            <w:vMerge/>
            <w:vAlign w:val="center"/>
          </w:tcPr>
          <w:p w14:paraId="4570F9A0" w14:textId="77777777" w:rsidR="00457926" w:rsidRDefault="00457926" w:rsidP="009E72B6">
            <w:pPr>
              <w:rPr>
                <w:rFonts w:ascii="Courier New" w:hAnsi="Courier New" w:cs="Courier New"/>
                <w:color w:val="000000"/>
                <w:sz w:val="22"/>
                <w:szCs w:val="22"/>
              </w:rPr>
            </w:pPr>
          </w:p>
        </w:tc>
        <w:tc>
          <w:tcPr>
            <w:tcW w:w="1816" w:type="dxa"/>
            <w:vAlign w:val="center"/>
          </w:tcPr>
          <w:p w14:paraId="3E0EA954" w14:textId="6CA3B93C" w:rsidR="00457926" w:rsidRDefault="00457926" w:rsidP="009E72B6">
            <w:r>
              <w:t>1</w:t>
            </w:r>
          </w:p>
        </w:tc>
        <w:tc>
          <w:tcPr>
            <w:tcW w:w="1514" w:type="dxa"/>
          </w:tcPr>
          <w:p w14:paraId="5382CF6F" w14:textId="1E461D6C" w:rsidR="00457926" w:rsidRDefault="007C0130" w:rsidP="009E72B6">
            <w:r>
              <w:t>5</w:t>
            </w:r>
            <w:r w:rsidR="00457926">
              <w:t>0%</w:t>
            </w:r>
          </w:p>
        </w:tc>
      </w:tr>
      <w:tr w:rsidR="00457926" w14:paraId="62B7E7A2" w14:textId="413306F6" w:rsidTr="00457926">
        <w:trPr>
          <w:trHeight w:val="512"/>
        </w:trPr>
        <w:tc>
          <w:tcPr>
            <w:tcW w:w="3775" w:type="dxa"/>
            <w:vMerge w:val="restart"/>
            <w:vAlign w:val="center"/>
          </w:tcPr>
          <w:p w14:paraId="2956904D" w14:textId="77777777" w:rsidR="00457926" w:rsidRDefault="00457926" w:rsidP="009E72B6">
            <w:pPr>
              <w:rPr>
                <w:rFonts w:ascii="Courier New" w:eastAsiaTheme="minorHAnsi" w:hAnsi="Courier New" w:cs="Courier New"/>
                <w:color w:val="000000"/>
              </w:rPr>
            </w:pPr>
            <w:r w:rsidRPr="002F3DA4">
              <w:rPr>
                <w:rFonts w:ascii="Courier New" w:hAnsi="Courier New" w:cs="Courier New"/>
              </w:rPr>
              <w:t>regsJFILsortEdge1</w:t>
            </w:r>
          </w:p>
        </w:tc>
        <w:tc>
          <w:tcPr>
            <w:tcW w:w="1816" w:type="dxa"/>
            <w:vAlign w:val="center"/>
          </w:tcPr>
          <w:p w14:paraId="2C0F518A" w14:textId="62B4C8A1" w:rsidR="00457926" w:rsidRDefault="00457926" w:rsidP="009E72B6">
            <w:r>
              <w:t>0</w:t>
            </w:r>
          </w:p>
        </w:tc>
        <w:tc>
          <w:tcPr>
            <w:tcW w:w="1514" w:type="dxa"/>
          </w:tcPr>
          <w:p w14:paraId="5D9EDD56" w14:textId="24E9BA6E" w:rsidR="00457926" w:rsidRDefault="00457926" w:rsidP="009E72B6">
            <w:r>
              <w:t>50%</w:t>
            </w:r>
          </w:p>
        </w:tc>
      </w:tr>
      <w:tr w:rsidR="00457926" w14:paraId="2115F716" w14:textId="77777777" w:rsidTr="00457926">
        <w:trPr>
          <w:trHeight w:val="512"/>
        </w:trPr>
        <w:tc>
          <w:tcPr>
            <w:tcW w:w="3775" w:type="dxa"/>
            <w:vMerge/>
            <w:vAlign w:val="center"/>
          </w:tcPr>
          <w:p w14:paraId="36D42CF2" w14:textId="77777777" w:rsidR="00457926" w:rsidRPr="002F3DA4" w:rsidRDefault="00457926" w:rsidP="009E72B6">
            <w:pPr>
              <w:rPr>
                <w:rFonts w:ascii="Courier New" w:hAnsi="Courier New" w:cs="Courier New"/>
              </w:rPr>
            </w:pPr>
          </w:p>
        </w:tc>
        <w:tc>
          <w:tcPr>
            <w:tcW w:w="1816" w:type="dxa"/>
            <w:vAlign w:val="center"/>
          </w:tcPr>
          <w:p w14:paraId="7ED234FE" w14:textId="4C81A6D3" w:rsidR="00457926" w:rsidRDefault="00457926" w:rsidP="009E72B6">
            <w:r>
              <w:t>1</w:t>
            </w:r>
          </w:p>
        </w:tc>
        <w:tc>
          <w:tcPr>
            <w:tcW w:w="1514" w:type="dxa"/>
          </w:tcPr>
          <w:p w14:paraId="6147F885" w14:textId="35A1D645" w:rsidR="00457926" w:rsidRDefault="00457926" w:rsidP="009E72B6">
            <w:r>
              <w:t>50%</w:t>
            </w:r>
          </w:p>
        </w:tc>
      </w:tr>
      <w:tr w:rsidR="00457926" w14:paraId="63C3A911" w14:textId="329E2182" w:rsidTr="00457926">
        <w:trPr>
          <w:trHeight w:val="512"/>
        </w:trPr>
        <w:tc>
          <w:tcPr>
            <w:tcW w:w="3775" w:type="dxa"/>
            <w:vMerge w:val="restart"/>
            <w:vAlign w:val="center"/>
          </w:tcPr>
          <w:p w14:paraId="443E1D26" w14:textId="77777777" w:rsidR="00457926" w:rsidRPr="00042CAB" w:rsidRDefault="00457926" w:rsidP="009E72B6">
            <w:pPr>
              <w:rPr>
                <w:rFonts w:ascii="Courier New" w:hAnsi="Courier New" w:cs="Courier New"/>
                <w:color w:val="000000"/>
                <w:sz w:val="22"/>
                <w:szCs w:val="22"/>
              </w:rPr>
            </w:pPr>
            <w:r>
              <w:rPr>
                <w:rFonts w:ascii="Courier New" w:hAnsi="Courier New" w:cs="Courier New"/>
              </w:rPr>
              <w:t>regsJFILsortEdge3</w:t>
            </w:r>
          </w:p>
        </w:tc>
        <w:tc>
          <w:tcPr>
            <w:tcW w:w="1816" w:type="dxa"/>
            <w:vAlign w:val="center"/>
          </w:tcPr>
          <w:p w14:paraId="3CB4162E" w14:textId="2265C829" w:rsidR="00457926" w:rsidRDefault="00457926" w:rsidP="009E72B6">
            <w:r>
              <w:t>0</w:t>
            </w:r>
          </w:p>
        </w:tc>
        <w:tc>
          <w:tcPr>
            <w:tcW w:w="1514" w:type="dxa"/>
          </w:tcPr>
          <w:p w14:paraId="777835F7" w14:textId="1F45D3B4" w:rsidR="00457926" w:rsidRDefault="00457926" w:rsidP="009E72B6">
            <w:r>
              <w:t>50%</w:t>
            </w:r>
          </w:p>
        </w:tc>
      </w:tr>
      <w:tr w:rsidR="00457926" w14:paraId="089049A4" w14:textId="77777777" w:rsidTr="00457926">
        <w:trPr>
          <w:trHeight w:val="512"/>
        </w:trPr>
        <w:tc>
          <w:tcPr>
            <w:tcW w:w="3775" w:type="dxa"/>
            <w:vMerge/>
            <w:vAlign w:val="center"/>
          </w:tcPr>
          <w:p w14:paraId="55EC6437" w14:textId="77777777" w:rsidR="00457926" w:rsidRDefault="00457926" w:rsidP="009E72B6">
            <w:pPr>
              <w:rPr>
                <w:rFonts w:ascii="Courier New" w:hAnsi="Courier New" w:cs="Courier New"/>
              </w:rPr>
            </w:pPr>
          </w:p>
        </w:tc>
        <w:tc>
          <w:tcPr>
            <w:tcW w:w="1816" w:type="dxa"/>
            <w:vAlign w:val="center"/>
          </w:tcPr>
          <w:p w14:paraId="1D9BE6BE" w14:textId="35BC98FC" w:rsidR="00457926" w:rsidRDefault="00457926" w:rsidP="009E72B6">
            <w:r>
              <w:t>1</w:t>
            </w:r>
          </w:p>
        </w:tc>
        <w:tc>
          <w:tcPr>
            <w:tcW w:w="1514" w:type="dxa"/>
          </w:tcPr>
          <w:p w14:paraId="00EFBF73" w14:textId="54D75B95" w:rsidR="00457926" w:rsidRDefault="00457926" w:rsidP="009E72B6">
            <w:r>
              <w:t>50%</w:t>
            </w:r>
          </w:p>
        </w:tc>
      </w:tr>
      <w:tr w:rsidR="00457926" w14:paraId="6E29905D" w14:textId="77777777" w:rsidTr="00457926">
        <w:trPr>
          <w:trHeight w:val="512"/>
        </w:trPr>
        <w:tc>
          <w:tcPr>
            <w:tcW w:w="3775" w:type="dxa"/>
            <w:vMerge w:val="restart"/>
            <w:vAlign w:val="center"/>
          </w:tcPr>
          <w:p w14:paraId="00129421" w14:textId="4B94369F" w:rsidR="00457926" w:rsidRDefault="00457926" w:rsidP="009E72B6">
            <w:pPr>
              <w:rPr>
                <w:rFonts w:ascii="Courier New" w:hAnsi="Courier New" w:cs="Courier New"/>
              </w:rPr>
            </w:pPr>
            <w:r>
              <w:rPr>
                <w:rFonts w:ascii="Courier New" w:hAnsi="Courier New" w:cs="Courier New"/>
                <w:color w:val="000000"/>
                <w:sz w:val="22"/>
                <w:szCs w:val="22"/>
              </w:rPr>
              <w:t>regsJFILinvConfThr</w:t>
            </w:r>
          </w:p>
        </w:tc>
        <w:tc>
          <w:tcPr>
            <w:tcW w:w="1816" w:type="dxa"/>
            <w:vAlign w:val="center"/>
          </w:tcPr>
          <w:p w14:paraId="07DD626A" w14:textId="4EBCF0C6" w:rsidR="00457926" w:rsidRDefault="00457926" w:rsidP="009E72B6">
            <w:r>
              <w:t>1</w:t>
            </w:r>
          </w:p>
        </w:tc>
        <w:tc>
          <w:tcPr>
            <w:tcW w:w="1514" w:type="dxa"/>
          </w:tcPr>
          <w:p w14:paraId="53152B43" w14:textId="62DB60F9" w:rsidR="00457926" w:rsidRDefault="00457926" w:rsidP="009E72B6">
            <w:r>
              <w:t>20%</w:t>
            </w:r>
          </w:p>
        </w:tc>
      </w:tr>
      <w:tr w:rsidR="00457926" w14:paraId="518DFA02" w14:textId="77777777" w:rsidTr="00457926">
        <w:trPr>
          <w:trHeight w:val="512"/>
        </w:trPr>
        <w:tc>
          <w:tcPr>
            <w:tcW w:w="3775" w:type="dxa"/>
            <w:vMerge/>
            <w:vAlign w:val="center"/>
          </w:tcPr>
          <w:p w14:paraId="13A64646" w14:textId="77777777" w:rsidR="00457926" w:rsidRDefault="00457926" w:rsidP="009E72B6">
            <w:pPr>
              <w:rPr>
                <w:rFonts w:ascii="Courier New" w:hAnsi="Courier New" w:cs="Courier New"/>
                <w:color w:val="000000"/>
                <w:sz w:val="22"/>
                <w:szCs w:val="22"/>
              </w:rPr>
            </w:pPr>
          </w:p>
        </w:tc>
        <w:tc>
          <w:tcPr>
            <w:tcW w:w="1816" w:type="dxa"/>
            <w:vAlign w:val="center"/>
          </w:tcPr>
          <w:p w14:paraId="4A891BA0" w14:textId="416DB1CC" w:rsidR="00457926" w:rsidRDefault="00457926" w:rsidP="009E72B6">
            <w:r>
              <w:t>2</w:t>
            </w:r>
          </w:p>
        </w:tc>
        <w:tc>
          <w:tcPr>
            <w:tcW w:w="1514" w:type="dxa"/>
          </w:tcPr>
          <w:p w14:paraId="08F59CD3" w14:textId="15240E58" w:rsidR="00457926" w:rsidRDefault="00457926" w:rsidP="009E72B6">
            <w:r>
              <w:t>20%</w:t>
            </w:r>
          </w:p>
        </w:tc>
      </w:tr>
      <w:tr w:rsidR="00457926" w14:paraId="7AA489E2" w14:textId="77777777" w:rsidTr="00457926">
        <w:trPr>
          <w:trHeight w:val="512"/>
        </w:trPr>
        <w:tc>
          <w:tcPr>
            <w:tcW w:w="3775" w:type="dxa"/>
            <w:vMerge/>
            <w:vAlign w:val="center"/>
          </w:tcPr>
          <w:p w14:paraId="28BA9DF4" w14:textId="77777777" w:rsidR="00457926" w:rsidRDefault="00457926" w:rsidP="009E72B6">
            <w:pPr>
              <w:rPr>
                <w:rFonts w:ascii="Courier New" w:hAnsi="Courier New" w:cs="Courier New"/>
                <w:color w:val="000000"/>
                <w:sz w:val="22"/>
                <w:szCs w:val="22"/>
              </w:rPr>
            </w:pPr>
          </w:p>
        </w:tc>
        <w:tc>
          <w:tcPr>
            <w:tcW w:w="1816" w:type="dxa"/>
            <w:vAlign w:val="center"/>
          </w:tcPr>
          <w:p w14:paraId="615B7CA2" w14:textId="284ABF18" w:rsidR="00457926" w:rsidRDefault="00457926" w:rsidP="009E72B6">
            <w:r>
              <w:t>3</w:t>
            </w:r>
          </w:p>
        </w:tc>
        <w:tc>
          <w:tcPr>
            <w:tcW w:w="1514" w:type="dxa"/>
          </w:tcPr>
          <w:p w14:paraId="0DC9328A" w14:textId="2347104D" w:rsidR="00457926" w:rsidRDefault="00457926" w:rsidP="009E72B6">
            <w:r>
              <w:t>20%</w:t>
            </w:r>
          </w:p>
        </w:tc>
      </w:tr>
      <w:tr w:rsidR="00457926" w14:paraId="422C850E" w14:textId="77777777" w:rsidTr="00457926">
        <w:trPr>
          <w:trHeight w:val="512"/>
        </w:trPr>
        <w:tc>
          <w:tcPr>
            <w:tcW w:w="3775" w:type="dxa"/>
            <w:vMerge/>
            <w:vAlign w:val="center"/>
          </w:tcPr>
          <w:p w14:paraId="04827EE2" w14:textId="77777777" w:rsidR="00457926" w:rsidRDefault="00457926" w:rsidP="009E72B6">
            <w:pPr>
              <w:rPr>
                <w:rFonts w:ascii="Courier New" w:hAnsi="Courier New" w:cs="Courier New"/>
                <w:color w:val="000000"/>
                <w:sz w:val="22"/>
                <w:szCs w:val="22"/>
              </w:rPr>
            </w:pPr>
          </w:p>
        </w:tc>
        <w:tc>
          <w:tcPr>
            <w:tcW w:w="1816" w:type="dxa"/>
            <w:vAlign w:val="center"/>
          </w:tcPr>
          <w:p w14:paraId="2D519314" w14:textId="5691C958" w:rsidR="00457926" w:rsidRDefault="00457926" w:rsidP="009E72B6">
            <w:r>
              <w:t>4</w:t>
            </w:r>
          </w:p>
        </w:tc>
        <w:tc>
          <w:tcPr>
            <w:tcW w:w="1514" w:type="dxa"/>
          </w:tcPr>
          <w:p w14:paraId="2D84292E" w14:textId="784914A3" w:rsidR="00457926" w:rsidRDefault="00457926" w:rsidP="009E72B6">
            <w:r>
              <w:t>20%</w:t>
            </w:r>
          </w:p>
        </w:tc>
      </w:tr>
      <w:tr w:rsidR="00457926" w14:paraId="78796E5D" w14:textId="77777777" w:rsidTr="00457926">
        <w:trPr>
          <w:trHeight w:val="512"/>
        </w:trPr>
        <w:tc>
          <w:tcPr>
            <w:tcW w:w="3775" w:type="dxa"/>
            <w:vMerge/>
            <w:vAlign w:val="center"/>
          </w:tcPr>
          <w:p w14:paraId="11702B0C" w14:textId="77777777" w:rsidR="00457926" w:rsidRDefault="00457926" w:rsidP="009E72B6">
            <w:pPr>
              <w:rPr>
                <w:rFonts w:ascii="Courier New" w:hAnsi="Courier New" w:cs="Courier New"/>
                <w:color w:val="000000"/>
                <w:sz w:val="22"/>
                <w:szCs w:val="22"/>
              </w:rPr>
            </w:pPr>
          </w:p>
        </w:tc>
        <w:tc>
          <w:tcPr>
            <w:tcW w:w="1816" w:type="dxa"/>
            <w:vAlign w:val="center"/>
          </w:tcPr>
          <w:p w14:paraId="79537740" w14:textId="31E615B4" w:rsidR="00457926" w:rsidRDefault="00457926" w:rsidP="009E72B6">
            <w:r>
              <w:t>5-15</w:t>
            </w:r>
          </w:p>
        </w:tc>
        <w:tc>
          <w:tcPr>
            <w:tcW w:w="1514" w:type="dxa"/>
          </w:tcPr>
          <w:p w14:paraId="1212DB72" w14:textId="26A9BA09" w:rsidR="00457926" w:rsidRDefault="00457926" w:rsidP="009E72B6">
            <w:r>
              <w:t>20%</w:t>
            </w:r>
          </w:p>
        </w:tc>
      </w:tr>
      <w:tr w:rsidR="00457926" w14:paraId="6F11257D" w14:textId="621878C5" w:rsidTr="00457926">
        <w:trPr>
          <w:trHeight w:val="512"/>
        </w:trPr>
        <w:tc>
          <w:tcPr>
            <w:tcW w:w="3775" w:type="dxa"/>
            <w:vAlign w:val="center"/>
          </w:tcPr>
          <w:p w14:paraId="4A5258CF" w14:textId="77777777" w:rsidR="00457926" w:rsidRPr="00042CAB" w:rsidRDefault="00457926" w:rsidP="009E72B6">
            <w:pPr>
              <w:rPr>
                <w:rFonts w:ascii="Courier New" w:hAnsi="Courier New" w:cs="Courier New"/>
                <w:color w:val="000000"/>
                <w:sz w:val="22"/>
                <w:szCs w:val="22"/>
              </w:rPr>
            </w:pPr>
            <w:r>
              <w:rPr>
                <w:rFonts w:ascii="Courier New" w:hAnsi="Courier New" w:cs="Courier New"/>
                <w:color w:val="000000"/>
                <w:sz w:val="22"/>
                <w:szCs w:val="22"/>
              </w:rPr>
              <w:lastRenderedPageBreak/>
              <w:t>regsJFILinvMinMax[0:15]</w:t>
            </w:r>
          </w:p>
        </w:tc>
        <w:tc>
          <w:tcPr>
            <w:tcW w:w="1816" w:type="dxa"/>
            <w:vAlign w:val="center"/>
          </w:tcPr>
          <w:p w14:paraId="03FF2A94" w14:textId="61A8648F" w:rsidR="00457926" w:rsidRDefault="00457926" w:rsidP="00E032C6">
            <w:r>
              <w:t>0-1000</w:t>
            </w:r>
          </w:p>
        </w:tc>
        <w:tc>
          <w:tcPr>
            <w:tcW w:w="1514" w:type="dxa"/>
          </w:tcPr>
          <w:p w14:paraId="5FDE0D22" w14:textId="3846DF0A" w:rsidR="00457926" w:rsidRDefault="00457926" w:rsidP="009E72B6">
            <w:r>
              <w:t>60%</w:t>
            </w:r>
          </w:p>
        </w:tc>
      </w:tr>
      <w:tr w:rsidR="00457926" w14:paraId="268A2CA0" w14:textId="77777777" w:rsidTr="00457926">
        <w:trPr>
          <w:trHeight w:val="512"/>
        </w:trPr>
        <w:tc>
          <w:tcPr>
            <w:tcW w:w="3775" w:type="dxa"/>
            <w:vAlign w:val="center"/>
          </w:tcPr>
          <w:p w14:paraId="54D3AD51" w14:textId="77777777" w:rsidR="00457926" w:rsidRDefault="00457926" w:rsidP="009E72B6">
            <w:pPr>
              <w:rPr>
                <w:rFonts w:ascii="Courier New" w:hAnsi="Courier New" w:cs="Courier New"/>
                <w:color w:val="000000"/>
                <w:sz w:val="22"/>
                <w:szCs w:val="22"/>
              </w:rPr>
            </w:pPr>
          </w:p>
        </w:tc>
        <w:tc>
          <w:tcPr>
            <w:tcW w:w="1816" w:type="dxa"/>
            <w:vAlign w:val="center"/>
          </w:tcPr>
          <w:p w14:paraId="18658559" w14:textId="0959E2DB" w:rsidR="00457926" w:rsidRDefault="00457926" w:rsidP="009E72B6">
            <w:r>
              <w:t>1001 - 2000</w:t>
            </w:r>
          </w:p>
        </w:tc>
        <w:tc>
          <w:tcPr>
            <w:tcW w:w="1514" w:type="dxa"/>
          </w:tcPr>
          <w:p w14:paraId="09B958A3" w14:textId="63DAA34B" w:rsidR="00457926" w:rsidRDefault="00457926" w:rsidP="009E72B6">
            <w:r>
              <w:t>20 %</w:t>
            </w:r>
          </w:p>
        </w:tc>
      </w:tr>
      <w:tr w:rsidR="00457926" w14:paraId="3DFEFC04" w14:textId="77777777" w:rsidTr="00457926">
        <w:trPr>
          <w:trHeight w:val="512"/>
        </w:trPr>
        <w:tc>
          <w:tcPr>
            <w:tcW w:w="3775" w:type="dxa"/>
            <w:vAlign w:val="center"/>
          </w:tcPr>
          <w:p w14:paraId="4A613508" w14:textId="77777777" w:rsidR="00457926" w:rsidRDefault="00457926" w:rsidP="009E72B6">
            <w:pPr>
              <w:rPr>
                <w:rFonts w:ascii="Courier New" w:hAnsi="Courier New" w:cs="Courier New"/>
                <w:color w:val="000000"/>
                <w:sz w:val="22"/>
                <w:szCs w:val="22"/>
              </w:rPr>
            </w:pPr>
          </w:p>
        </w:tc>
        <w:tc>
          <w:tcPr>
            <w:tcW w:w="1816" w:type="dxa"/>
            <w:vAlign w:val="center"/>
          </w:tcPr>
          <w:p w14:paraId="07F2C541" w14:textId="24F14D3B" w:rsidR="00457926" w:rsidRDefault="00457926" w:rsidP="009E72B6">
            <w:r>
              <w:t>2001 - 2^15-1</w:t>
            </w:r>
          </w:p>
        </w:tc>
        <w:tc>
          <w:tcPr>
            <w:tcW w:w="1514" w:type="dxa"/>
          </w:tcPr>
          <w:p w14:paraId="078615CD" w14:textId="582C943E" w:rsidR="00457926" w:rsidRDefault="00457926" w:rsidP="009E72B6">
            <w:r>
              <w:t>20%</w:t>
            </w:r>
          </w:p>
        </w:tc>
      </w:tr>
      <w:tr w:rsidR="00457926" w14:paraId="1812AE24" w14:textId="64AABCF2" w:rsidTr="00457926">
        <w:trPr>
          <w:trHeight w:val="512"/>
        </w:trPr>
        <w:tc>
          <w:tcPr>
            <w:tcW w:w="3775" w:type="dxa"/>
            <w:vAlign w:val="center"/>
          </w:tcPr>
          <w:p w14:paraId="7FD80F50" w14:textId="77777777" w:rsidR="00457926" w:rsidRPr="00042CAB" w:rsidRDefault="00457926" w:rsidP="00E032C6">
            <w:pPr>
              <w:rPr>
                <w:rFonts w:ascii="Courier New" w:hAnsi="Courier New" w:cs="Courier New"/>
                <w:color w:val="000000"/>
                <w:sz w:val="22"/>
                <w:szCs w:val="22"/>
              </w:rPr>
            </w:pPr>
            <w:r>
              <w:rPr>
                <w:rFonts w:ascii="Courier New" w:hAnsi="Courier New" w:cs="Courier New"/>
                <w:color w:val="000000"/>
                <w:sz w:val="22"/>
                <w:szCs w:val="22"/>
              </w:rPr>
              <w:t>regsJFILinvMinMax[16:31]</w:t>
            </w:r>
          </w:p>
        </w:tc>
        <w:tc>
          <w:tcPr>
            <w:tcW w:w="1816" w:type="dxa"/>
            <w:vAlign w:val="center"/>
          </w:tcPr>
          <w:p w14:paraId="62815E7C" w14:textId="6ADADDAA" w:rsidR="00457926" w:rsidRDefault="00457926" w:rsidP="00E032C6">
            <w:r>
              <w:t>10001 - 2^15-1</w:t>
            </w:r>
          </w:p>
        </w:tc>
        <w:tc>
          <w:tcPr>
            <w:tcW w:w="1514" w:type="dxa"/>
          </w:tcPr>
          <w:p w14:paraId="051F89D4" w14:textId="0B41F334" w:rsidR="00457926" w:rsidRDefault="00457926" w:rsidP="00E032C6">
            <w:r>
              <w:t>30%</w:t>
            </w:r>
          </w:p>
        </w:tc>
      </w:tr>
      <w:tr w:rsidR="00457926" w14:paraId="6127FBF6" w14:textId="77777777" w:rsidTr="00457926">
        <w:trPr>
          <w:trHeight w:val="512"/>
        </w:trPr>
        <w:tc>
          <w:tcPr>
            <w:tcW w:w="3775" w:type="dxa"/>
            <w:vAlign w:val="center"/>
          </w:tcPr>
          <w:p w14:paraId="032527C2" w14:textId="77777777" w:rsidR="00457926" w:rsidRDefault="00457926" w:rsidP="009E72B6">
            <w:pPr>
              <w:rPr>
                <w:rFonts w:ascii="Courier New" w:hAnsi="Courier New" w:cs="Courier New"/>
                <w:color w:val="000000"/>
                <w:sz w:val="22"/>
                <w:szCs w:val="22"/>
              </w:rPr>
            </w:pPr>
          </w:p>
        </w:tc>
        <w:tc>
          <w:tcPr>
            <w:tcW w:w="1816" w:type="dxa"/>
            <w:vAlign w:val="center"/>
          </w:tcPr>
          <w:p w14:paraId="703076E4" w14:textId="282A6F49" w:rsidR="00457926" w:rsidRDefault="00457926" w:rsidP="009E72B6">
            <w:r>
              <w:t>5001 - 10000</w:t>
            </w:r>
          </w:p>
        </w:tc>
        <w:tc>
          <w:tcPr>
            <w:tcW w:w="1514" w:type="dxa"/>
          </w:tcPr>
          <w:p w14:paraId="0E4DFE78" w14:textId="7EFC132A" w:rsidR="00457926" w:rsidRDefault="00457926" w:rsidP="009E72B6">
            <w:r>
              <w:t>50%</w:t>
            </w:r>
          </w:p>
        </w:tc>
      </w:tr>
      <w:tr w:rsidR="00457926" w14:paraId="0F370DAC" w14:textId="77777777" w:rsidTr="00457926">
        <w:trPr>
          <w:trHeight w:val="512"/>
        </w:trPr>
        <w:tc>
          <w:tcPr>
            <w:tcW w:w="3775" w:type="dxa"/>
            <w:vAlign w:val="center"/>
          </w:tcPr>
          <w:p w14:paraId="79C064B2" w14:textId="77777777" w:rsidR="00457926" w:rsidRDefault="00457926" w:rsidP="009E72B6">
            <w:pPr>
              <w:rPr>
                <w:rFonts w:ascii="Courier New" w:hAnsi="Courier New" w:cs="Courier New"/>
                <w:color w:val="000000"/>
                <w:sz w:val="22"/>
                <w:szCs w:val="22"/>
              </w:rPr>
            </w:pPr>
          </w:p>
        </w:tc>
        <w:tc>
          <w:tcPr>
            <w:tcW w:w="1816" w:type="dxa"/>
            <w:vAlign w:val="center"/>
          </w:tcPr>
          <w:p w14:paraId="6F596E4B" w14:textId="277835AF" w:rsidR="00457926" w:rsidRDefault="00457926" w:rsidP="009E72B6">
            <w:r>
              <w:t>0-5000</w:t>
            </w:r>
          </w:p>
        </w:tc>
        <w:tc>
          <w:tcPr>
            <w:tcW w:w="1514" w:type="dxa"/>
          </w:tcPr>
          <w:p w14:paraId="54E924D6" w14:textId="49B04521" w:rsidR="00457926" w:rsidRDefault="00457926" w:rsidP="009E72B6">
            <w:r>
              <w:t>20%</w:t>
            </w:r>
          </w:p>
        </w:tc>
      </w:tr>
      <w:tr w:rsidR="00457926" w14:paraId="62DBF677" w14:textId="25F72B70" w:rsidTr="00457926">
        <w:trPr>
          <w:trHeight w:val="512"/>
        </w:trPr>
        <w:tc>
          <w:tcPr>
            <w:tcW w:w="3775" w:type="dxa"/>
            <w:vAlign w:val="center"/>
          </w:tcPr>
          <w:p w14:paraId="1FAF4E8E" w14:textId="77777777" w:rsidR="00457926" w:rsidRPr="00042CAB" w:rsidRDefault="00457926" w:rsidP="009E72B6">
            <w:pPr>
              <w:autoSpaceDE w:val="0"/>
              <w:autoSpaceDN w:val="0"/>
              <w:adjustRightInd w:val="0"/>
              <w:rPr>
                <w:rFonts w:ascii="Courier New" w:hAnsi="Courier New" w:cs="Courier New"/>
                <w:color w:val="000000"/>
                <w:sz w:val="22"/>
                <w:szCs w:val="22"/>
              </w:rPr>
            </w:pPr>
            <w:r w:rsidRPr="007A6912">
              <w:rPr>
                <w:rFonts w:ascii="Courier New" w:hAnsi="Courier New" w:cs="Courier New"/>
                <w:color w:val="000000"/>
                <w:sz w:val="22"/>
                <w:szCs w:val="22"/>
              </w:rPr>
              <w:t>regsJFIL</w:t>
            </w:r>
            <w:r>
              <w:rPr>
                <w:rFonts w:ascii="Courier New" w:hAnsi="Courier New" w:cs="Courier New"/>
                <w:color w:val="000000"/>
                <w:sz w:val="22"/>
                <w:szCs w:val="22"/>
              </w:rPr>
              <w:t>invU</w:t>
            </w:r>
            <w:r w:rsidRPr="007A6912">
              <w:rPr>
                <w:rFonts w:ascii="Courier New" w:hAnsi="Courier New" w:cs="Courier New"/>
                <w:color w:val="000000"/>
                <w:sz w:val="22"/>
                <w:szCs w:val="22"/>
              </w:rPr>
              <w:t>seGlobalConf</w:t>
            </w:r>
          </w:p>
        </w:tc>
        <w:tc>
          <w:tcPr>
            <w:tcW w:w="1816" w:type="dxa"/>
            <w:vAlign w:val="center"/>
          </w:tcPr>
          <w:p w14:paraId="6FCE92A0" w14:textId="5E485BE6" w:rsidR="00457926" w:rsidRDefault="00457926" w:rsidP="009E72B6">
            <w:r>
              <w:t>0</w:t>
            </w:r>
          </w:p>
        </w:tc>
        <w:tc>
          <w:tcPr>
            <w:tcW w:w="1514" w:type="dxa"/>
          </w:tcPr>
          <w:p w14:paraId="164A1B9E" w14:textId="496410A5" w:rsidR="00457926" w:rsidRDefault="00457926" w:rsidP="009E72B6">
            <w:r>
              <w:t>80%</w:t>
            </w:r>
          </w:p>
        </w:tc>
      </w:tr>
      <w:tr w:rsidR="00457926" w14:paraId="130C69ED" w14:textId="77777777" w:rsidTr="00457926">
        <w:trPr>
          <w:trHeight w:val="512"/>
        </w:trPr>
        <w:tc>
          <w:tcPr>
            <w:tcW w:w="3775" w:type="dxa"/>
            <w:vAlign w:val="center"/>
          </w:tcPr>
          <w:p w14:paraId="1C3C6DAE" w14:textId="77777777" w:rsidR="00457926" w:rsidRPr="007A6912" w:rsidRDefault="00457926" w:rsidP="009E72B6">
            <w:pPr>
              <w:autoSpaceDE w:val="0"/>
              <w:autoSpaceDN w:val="0"/>
              <w:adjustRightInd w:val="0"/>
              <w:rPr>
                <w:rFonts w:ascii="Courier New" w:hAnsi="Courier New" w:cs="Courier New"/>
                <w:color w:val="000000"/>
                <w:sz w:val="22"/>
                <w:szCs w:val="22"/>
              </w:rPr>
            </w:pPr>
          </w:p>
        </w:tc>
        <w:tc>
          <w:tcPr>
            <w:tcW w:w="1816" w:type="dxa"/>
            <w:vAlign w:val="center"/>
          </w:tcPr>
          <w:p w14:paraId="1F2D381B" w14:textId="18FA663E" w:rsidR="00457926" w:rsidRDefault="00457926" w:rsidP="009E72B6">
            <w:r>
              <w:t>1</w:t>
            </w:r>
          </w:p>
        </w:tc>
        <w:tc>
          <w:tcPr>
            <w:tcW w:w="1514" w:type="dxa"/>
          </w:tcPr>
          <w:p w14:paraId="24CE2273" w14:textId="7DA742EF" w:rsidR="00457926" w:rsidRDefault="00457926" w:rsidP="009E72B6">
            <w:r>
              <w:t>10%</w:t>
            </w:r>
          </w:p>
        </w:tc>
      </w:tr>
      <w:tr w:rsidR="00457926" w14:paraId="65455DAF" w14:textId="34122B28" w:rsidTr="00457926">
        <w:trPr>
          <w:trHeight w:val="512"/>
        </w:trPr>
        <w:tc>
          <w:tcPr>
            <w:tcW w:w="3775" w:type="dxa"/>
            <w:vMerge w:val="restart"/>
          </w:tcPr>
          <w:p w14:paraId="2B8B1444" w14:textId="77777777" w:rsidR="00457926" w:rsidRDefault="00457926" w:rsidP="009E72B6">
            <w:pPr>
              <w:autoSpaceDE w:val="0"/>
              <w:autoSpaceDN w:val="0"/>
              <w:adjustRightInd w:val="0"/>
              <w:rPr>
                <w:rFonts w:ascii="Courier New" w:hAnsi="Courier New" w:cs="Courier New"/>
                <w:color w:val="000000"/>
                <w:sz w:val="22"/>
                <w:szCs w:val="22"/>
              </w:rPr>
            </w:pPr>
            <w:r w:rsidRPr="001369EE">
              <w:rPr>
                <w:rFonts w:ascii="Courier New" w:hAnsi="Courier New" w:cs="Courier New"/>
                <w:color w:val="000000"/>
                <w:sz w:val="22"/>
                <w:szCs w:val="22"/>
              </w:rPr>
              <w:t>regsJFILGammaScale[0:15]</w:t>
            </w:r>
          </w:p>
        </w:tc>
        <w:tc>
          <w:tcPr>
            <w:tcW w:w="1816" w:type="dxa"/>
            <w:vAlign w:val="center"/>
          </w:tcPr>
          <w:p w14:paraId="76ACFBD0" w14:textId="77777777" w:rsidR="00457926" w:rsidRDefault="00457926" w:rsidP="009E72B6"/>
        </w:tc>
        <w:tc>
          <w:tcPr>
            <w:tcW w:w="1514" w:type="dxa"/>
          </w:tcPr>
          <w:p w14:paraId="380E5E32" w14:textId="77777777" w:rsidR="00457926" w:rsidRDefault="00457926" w:rsidP="009E72B6"/>
        </w:tc>
      </w:tr>
      <w:tr w:rsidR="00457926" w14:paraId="7E69344C" w14:textId="77777777" w:rsidTr="00457926">
        <w:trPr>
          <w:trHeight w:val="512"/>
        </w:trPr>
        <w:tc>
          <w:tcPr>
            <w:tcW w:w="3775" w:type="dxa"/>
            <w:vMerge/>
          </w:tcPr>
          <w:p w14:paraId="7E95FE35" w14:textId="77777777" w:rsidR="00457926" w:rsidRPr="001369EE" w:rsidRDefault="00457926" w:rsidP="009E72B6">
            <w:pPr>
              <w:autoSpaceDE w:val="0"/>
              <w:autoSpaceDN w:val="0"/>
              <w:adjustRightInd w:val="0"/>
              <w:rPr>
                <w:rFonts w:ascii="Courier New" w:hAnsi="Courier New" w:cs="Courier New"/>
                <w:color w:val="000000"/>
                <w:sz w:val="22"/>
                <w:szCs w:val="22"/>
              </w:rPr>
            </w:pPr>
          </w:p>
        </w:tc>
        <w:tc>
          <w:tcPr>
            <w:tcW w:w="1816" w:type="dxa"/>
            <w:vAlign w:val="center"/>
          </w:tcPr>
          <w:p w14:paraId="08ACFA49" w14:textId="77777777" w:rsidR="00457926" w:rsidRDefault="00457926" w:rsidP="009E72B6"/>
        </w:tc>
        <w:tc>
          <w:tcPr>
            <w:tcW w:w="1514" w:type="dxa"/>
          </w:tcPr>
          <w:p w14:paraId="6F0A6FA0" w14:textId="77777777" w:rsidR="00457926" w:rsidRDefault="00457926" w:rsidP="009E72B6"/>
        </w:tc>
      </w:tr>
      <w:tr w:rsidR="00457926" w14:paraId="1221F13A" w14:textId="1A4074A4" w:rsidTr="00457926">
        <w:trPr>
          <w:trHeight w:val="512"/>
        </w:trPr>
        <w:tc>
          <w:tcPr>
            <w:tcW w:w="3775" w:type="dxa"/>
          </w:tcPr>
          <w:p w14:paraId="3127FDFB" w14:textId="77777777" w:rsidR="00457926" w:rsidRDefault="00457926" w:rsidP="009E72B6">
            <w:pPr>
              <w:autoSpaceDE w:val="0"/>
              <w:autoSpaceDN w:val="0"/>
              <w:adjustRightInd w:val="0"/>
              <w:rPr>
                <w:rFonts w:ascii="Courier New" w:hAnsi="Courier New" w:cs="Courier New"/>
                <w:color w:val="000000"/>
                <w:sz w:val="22"/>
                <w:szCs w:val="22"/>
              </w:rPr>
            </w:pPr>
            <w:r w:rsidRPr="001369EE">
              <w:rPr>
                <w:rFonts w:ascii="Courier New" w:hAnsi="Courier New" w:cs="Courier New"/>
                <w:color w:val="000000"/>
                <w:sz w:val="22"/>
                <w:szCs w:val="22"/>
              </w:rPr>
              <w:t>regsJFILGammaScale[16:31]</w:t>
            </w:r>
          </w:p>
        </w:tc>
        <w:tc>
          <w:tcPr>
            <w:tcW w:w="1816" w:type="dxa"/>
            <w:vAlign w:val="center"/>
          </w:tcPr>
          <w:p w14:paraId="1746CC8D" w14:textId="34571A27" w:rsidR="00457926" w:rsidRDefault="00457926" w:rsidP="009E72B6">
            <w:r>
              <w:t>(0-(2^16-1))</w:t>
            </w:r>
          </w:p>
        </w:tc>
        <w:tc>
          <w:tcPr>
            <w:tcW w:w="1514" w:type="dxa"/>
          </w:tcPr>
          <w:p w14:paraId="35C76E34" w14:textId="7331EF50" w:rsidR="00457926" w:rsidRDefault="00457926" w:rsidP="009E72B6">
            <w:r>
              <w:t>100%</w:t>
            </w:r>
          </w:p>
        </w:tc>
      </w:tr>
      <w:tr w:rsidR="00457926" w14:paraId="13453AE3" w14:textId="3EDB8454" w:rsidTr="00457926">
        <w:trPr>
          <w:trHeight w:val="512"/>
        </w:trPr>
        <w:tc>
          <w:tcPr>
            <w:tcW w:w="3775" w:type="dxa"/>
          </w:tcPr>
          <w:p w14:paraId="3B2FF3CB" w14:textId="77777777" w:rsidR="00457926" w:rsidRDefault="00457926" w:rsidP="00457926">
            <w:pPr>
              <w:autoSpaceDE w:val="0"/>
              <w:autoSpaceDN w:val="0"/>
              <w:adjustRightInd w:val="0"/>
              <w:rPr>
                <w:rFonts w:ascii="Courier New" w:hAnsi="Courier New" w:cs="Courier New"/>
                <w:color w:val="000000"/>
                <w:sz w:val="22"/>
                <w:szCs w:val="22"/>
              </w:rPr>
            </w:pPr>
            <w:r w:rsidRPr="001369EE">
              <w:rPr>
                <w:rFonts w:ascii="Courier New" w:hAnsi="Courier New" w:cs="Courier New"/>
                <w:color w:val="000000"/>
                <w:sz w:val="22"/>
                <w:szCs w:val="22"/>
              </w:rPr>
              <w:t>regsJFILScale[0:15]</w:t>
            </w:r>
          </w:p>
        </w:tc>
        <w:tc>
          <w:tcPr>
            <w:tcW w:w="1816" w:type="dxa"/>
            <w:vAlign w:val="center"/>
          </w:tcPr>
          <w:p w14:paraId="1B011311" w14:textId="1F253ABE" w:rsidR="00457926" w:rsidRDefault="00457926" w:rsidP="00457926">
            <w:r>
              <w:t>(0-(2^16-1))</w:t>
            </w:r>
          </w:p>
        </w:tc>
        <w:tc>
          <w:tcPr>
            <w:tcW w:w="1514" w:type="dxa"/>
          </w:tcPr>
          <w:p w14:paraId="06705047" w14:textId="062BF5F2" w:rsidR="00457926" w:rsidRDefault="00457926" w:rsidP="00457926">
            <w:r>
              <w:t>100%</w:t>
            </w:r>
          </w:p>
        </w:tc>
      </w:tr>
      <w:tr w:rsidR="00457926" w14:paraId="0930A37E" w14:textId="1DC46B64" w:rsidTr="00457926">
        <w:trPr>
          <w:trHeight w:val="512"/>
        </w:trPr>
        <w:tc>
          <w:tcPr>
            <w:tcW w:w="3775" w:type="dxa"/>
          </w:tcPr>
          <w:p w14:paraId="61F0C36C" w14:textId="77777777" w:rsidR="00457926" w:rsidRDefault="00457926" w:rsidP="00457926">
            <w:pPr>
              <w:autoSpaceDE w:val="0"/>
              <w:autoSpaceDN w:val="0"/>
              <w:adjustRightInd w:val="0"/>
              <w:rPr>
                <w:rFonts w:ascii="Courier New" w:hAnsi="Courier New" w:cs="Courier New"/>
                <w:color w:val="000000"/>
                <w:sz w:val="22"/>
                <w:szCs w:val="22"/>
              </w:rPr>
            </w:pPr>
            <w:r w:rsidRPr="001369EE">
              <w:rPr>
                <w:rFonts w:ascii="Courier New" w:hAnsi="Courier New" w:cs="Courier New"/>
                <w:color w:val="000000"/>
                <w:sz w:val="22"/>
                <w:szCs w:val="22"/>
              </w:rPr>
              <w:t>regsJFILScale[16:31]</w:t>
            </w:r>
          </w:p>
        </w:tc>
        <w:tc>
          <w:tcPr>
            <w:tcW w:w="1816" w:type="dxa"/>
            <w:vAlign w:val="center"/>
          </w:tcPr>
          <w:p w14:paraId="122DFC31" w14:textId="5137AF12" w:rsidR="00457926" w:rsidRDefault="00457926" w:rsidP="00457926">
            <w:r>
              <w:t>(0-(2^16-1))</w:t>
            </w:r>
          </w:p>
        </w:tc>
        <w:tc>
          <w:tcPr>
            <w:tcW w:w="1514" w:type="dxa"/>
          </w:tcPr>
          <w:p w14:paraId="1358ACA1" w14:textId="11B7B0CC" w:rsidR="00457926" w:rsidRDefault="00457926" w:rsidP="00457926">
            <w:r>
              <w:t>100%</w:t>
            </w:r>
          </w:p>
        </w:tc>
      </w:tr>
    </w:tbl>
    <w:p w14:paraId="3FF34BA7" w14:textId="77777777" w:rsidR="009E72B6" w:rsidRPr="009E72B6" w:rsidRDefault="009E72B6" w:rsidP="009E72B6"/>
    <w:p w14:paraId="3C5CA0C3" w14:textId="2CB9DB79" w:rsidR="009E72B6" w:rsidRDefault="009E72B6" w:rsidP="009E72B6">
      <w:pPr>
        <w:pStyle w:val="Sub-section"/>
        <w:numPr>
          <w:ilvl w:val="0"/>
          <w:numId w:val="0"/>
        </w:numPr>
      </w:pPr>
    </w:p>
    <w:p w14:paraId="457F3E3D" w14:textId="101CECE1" w:rsidR="00E032C6" w:rsidRPr="00E032C6" w:rsidRDefault="00E032C6" w:rsidP="00AF5FB1">
      <w:pPr>
        <w:pStyle w:val="ListParagraph"/>
      </w:pPr>
    </w:p>
    <w:bookmarkEnd w:id="40"/>
    <w:bookmarkEnd w:id="41"/>
    <w:p w14:paraId="045F9BAF" w14:textId="77777777" w:rsidR="009E72B6" w:rsidRPr="009E72B6" w:rsidRDefault="009E72B6" w:rsidP="009E72B6"/>
    <w:sectPr w:rsidR="009E72B6" w:rsidRPr="009E72B6" w:rsidSect="00564FD5">
      <w:headerReference w:type="even" r:id="rId15"/>
      <w:headerReference w:type="default" r:id="rId16"/>
      <w:footerReference w:type="even" r:id="rId17"/>
      <w:footerReference w:type="default" r:id="rId18"/>
      <w:pgSz w:w="12240" w:h="15840"/>
      <w:pgMar w:top="1440" w:right="1440" w:bottom="1440" w:left="850" w:header="288"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BCCA8" w14:textId="77777777" w:rsidR="006C3BEB" w:rsidRDefault="006C3BEB" w:rsidP="00B652DE">
      <w:r>
        <w:separator/>
      </w:r>
    </w:p>
  </w:endnote>
  <w:endnote w:type="continuationSeparator" w:id="0">
    <w:p w14:paraId="3BC480F5" w14:textId="77777777" w:rsidR="006C3BEB" w:rsidRDefault="006C3BEB" w:rsidP="00B652DE">
      <w:r>
        <w:continuationSeparator/>
      </w:r>
    </w:p>
  </w:endnote>
  <w:endnote w:type="continuationNotice" w:id="1">
    <w:p w14:paraId="5700C405" w14:textId="77777777" w:rsidR="006C3BEB" w:rsidRDefault="006C3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Bold">
    <w:altName w:val="MS Gothic"/>
    <w:panose1 w:val="00000000000000000000"/>
    <w:charset w:val="80"/>
    <w:family w:val="auto"/>
    <w:notTrueType/>
    <w:pitch w:val="default"/>
    <w:sig w:usb0="00000000" w:usb1="08070000" w:usb2="00000010" w:usb3="00000000" w:csb0="0002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55563"/>
      <w:docPartObj>
        <w:docPartGallery w:val="Page Numbers (Bottom of Page)"/>
        <w:docPartUnique/>
      </w:docPartObj>
    </w:sdtPr>
    <w:sdtEndPr>
      <w:rPr>
        <w:noProof/>
      </w:rPr>
    </w:sdtEndPr>
    <w:sdtContent>
      <w:p w14:paraId="5F5A211C" w14:textId="77777777" w:rsidR="006C3BEB" w:rsidRDefault="006C3BEB">
        <w:pPr>
          <w:pStyle w:val="Footer"/>
        </w:pPr>
        <w:r>
          <w:fldChar w:fldCharType="begin"/>
        </w:r>
        <w:r>
          <w:instrText xml:space="preserve"> PAGE   \* MERGEFORMAT </w:instrText>
        </w:r>
        <w:r>
          <w:fldChar w:fldCharType="separate"/>
        </w:r>
        <w:r>
          <w:rPr>
            <w:noProof/>
          </w:rPr>
          <w:t>8</w:t>
        </w:r>
        <w:r>
          <w:rPr>
            <w:noProof/>
          </w:rPr>
          <w:fldChar w:fldCharType="end"/>
        </w:r>
        <w:r>
          <w:rPr>
            <w:noProof/>
          </w:rPr>
          <w:t xml:space="preserve">                                    </w:t>
        </w:r>
        <w:r w:rsidRPr="007E021D">
          <w:rPr>
            <w:b/>
            <w:noProof/>
            <w:color w:val="FF0000"/>
            <w:sz w:val="18"/>
            <w:szCs w:val="18"/>
          </w:rPr>
          <w:t>Intel Confidential</w:t>
        </w:r>
      </w:p>
    </w:sdtContent>
  </w:sdt>
  <w:p w14:paraId="1FB52A6E" w14:textId="77777777" w:rsidR="006C3BEB" w:rsidRPr="00490CC8" w:rsidRDefault="006C3BEB" w:rsidP="00B652DE">
    <w:pPr>
      <w:pStyle w:val="Footer"/>
      <w:jc w:val="center"/>
      <w:rPr>
        <w:b/>
        <w:color w:val="FF0000"/>
        <w:sz w:val="18"/>
      </w:rPr>
    </w:pPr>
  </w:p>
  <w:p w14:paraId="04299016" w14:textId="77777777" w:rsidR="006C3BEB" w:rsidRDefault="006C3BE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321003"/>
      <w:docPartObj>
        <w:docPartGallery w:val="Page Numbers (Bottom of Page)"/>
        <w:docPartUnique/>
      </w:docPartObj>
    </w:sdtPr>
    <w:sdtEndPr>
      <w:rPr>
        <w:noProof/>
      </w:rPr>
    </w:sdtEndPr>
    <w:sdtContent>
      <w:p w14:paraId="342D7B18" w14:textId="77777777" w:rsidR="006C3BEB" w:rsidRDefault="006C3BEB" w:rsidP="00B652DE">
        <w:pPr>
          <w:pStyle w:val="Footer"/>
          <w:jc w:val="center"/>
          <w:rPr>
            <w:noProof/>
          </w:rPr>
        </w:pPr>
        <w:r>
          <w:fldChar w:fldCharType="begin"/>
        </w:r>
        <w:r>
          <w:instrText xml:space="preserve"> PAGE   \* MERGEFORMAT </w:instrText>
        </w:r>
        <w:r>
          <w:fldChar w:fldCharType="separate"/>
        </w:r>
        <w:r w:rsidR="006152E2">
          <w:rPr>
            <w:noProof/>
          </w:rPr>
          <w:t>14</w:t>
        </w:r>
        <w:r>
          <w:rPr>
            <w:noProof/>
          </w:rPr>
          <w:fldChar w:fldCharType="end"/>
        </w:r>
      </w:p>
      <w:p w14:paraId="4FD815B8" w14:textId="77777777" w:rsidR="006C3BEB" w:rsidRDefault="006C3BEB" w:rsidP="00B652DE">
        <w:pPr>
          <w:pStyle w:val="Footer"/>
          <w:jc w:val="right"/>
        </w:pPr>
        <w:r>
          <w:rPr>
            <w:noProof/>
          </w:rPr>
          <w:t xml:space="preserve"> </w:t>
        </w:r>
        <w:r w:rsidRPr="007E021D">
          <w:rPr>
            <w:b/>
            <w:noProof/>
            <w:color w:val="FF0000"/>
            <w:sz w:val="18"/>
            <w:szCs w:val="18"/>
          </w:rPr>
          <w:t xml:space="preserve">Intel </w:t>
        </w:r>
        <w:r>
          <w:rPr>
            <w:b/>
            <w:noProof/>
            <w:color w:val="FF0000"/>
            <w:sz w:val="18"/>
            <w:szCs w:val="18"/>
          </w:rPr>
          <w:t>Top Secret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DADB2" w14:textId="77777777" w:rsidR="006C3BEB" w:rsidRDefault="006C3BEB" w:rsidP="00B652DE">
      <w:r>
        <w:separator/>
      </w:r>
    </w:p>
  </w:footnote>
  <w:footnote w:type="continuationSeparator" w:id="0">
    <w:p w14:paraId="709DEBF9" w14:textId="77777777" w:rsidR="006C3BEB" w:rsidRDefault="006C3BEB" w:rsidP="00B652DE">
      <w:r>
        <w:continuationSeparator/>
      </w:r>
    </w:p>
  </w:footnote>
  <w:footnote w:type="continuationNotice" w:id="1">
    <w:p w14:paraId="4AF501B6" w14:textId="77777777" w:rsidR="006C3BEB" w:rsidRDefault="006C3B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6414E" w14:textId="77777777" w:rsidR="006C3BEB" w:rsidRDefault="006C3BEB" w:rsidP="00B652DE">
    <w:pPr>
      <w:tabs>
        <w:tab w:val="center" w:pos="3290"/>
        <w:tab w:val="right" w:pos="7900"/>
      </w:tabs>
      <w:spacing w:before="40" w:line="160" w:lineRule="atLeast"/>
      <w:ind w:left="20" w:right="60" w:hanging="1320"/>
      <w:jc w:val="right"/>
      <w:rPr>
        <w:b/>
      </w:rPr>
    </w:pPr>
    <w:r w:rsidRPr="00F677AC">
      <w:rPr>
        <w:b/>
        <w:noProof/>
      </w:rPr>
      <w:drawing>
        <wp:anchor distT="0" distB="0" distL="114300" distR="114300" simplePos="0" relativeHeight="251658240" behindDoc="1" locked="0" layoutInCell="1" allowOverlap="1" wp14:anchorId="13611B5C" wp14:editId="0F635125">
          <wp:simplePos x="0" y="0"/>
          <wp:positionH relativeFrom="column">
            <wp:posOffset>-1419367</wp:posOffset>
          </wp:positionH>
          <wp:positionV relativeFrom="paragraph">
            <wp:posOffset>-476156</wp:posOffset>
          </wp:positionV>
          <wp:extent cx="1257300" cy="951865"/>
          <wp:effectExtent l="0" t="0" r="0" b="0"/>
          <wp:wrapNone/>
          <wp:docPr id="25" name="Picture 25"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el_rgb_100"/>
                  <pic:cNvPicPr>
                    <a:picLocks noChangeAspect="1" noChangeArrowheads="1"/>
                  </pic:cNvPicPr>
                </pic:nvPicPr>
                <pic:blipFill>
                  <a:blip r:embed="rId1"/>
                  <a:srcRect/>
                  <a:stretch>
                    <a:fillRect/>
                  </a:stretch>
                </pic:blipFill>
                <pic:spPr bwMode="auto">
                  <a:xfrm>
                    <a:off x="0" y="0"/>
                    <a:ext cx="1257300" cy="951865"/>
                  </a:xfrm>
                  <a:prstGeom prst="rect">
                    <a:avLst/>
                  </a:prstGeom>
                  <a:noFill/>
                </pic:spPr>
              </pic:pic>
            </a:graphicData>
          </a:graphic>
        </wp:anchor>
      </w:drawing>
    </w:r>
    <w:r>
      <w:rPr>
        <w:b/>
      </w:rPr>
      <w:t>IVCAM1.5 E0 Algorithm requirement – Code Filters</w:t>
    </w:r>
  </w:p>
  <w:p w14:paraId="2A343C62" w14:textId="77777777" w:rsidR="006C3BEB" w:rsidRPr="00F677AC" w:rsidRDefault="006C3BEB" w:rsidP="00B652DE">
    <w:pPr>
      <w:tabs>
        <w:tab w:val="center" w:pos="3290"/>
        <w:tab w:val="right" w:pos="7900"/>
      </w:tabs>
      <w:spacing w:before="40" w:line="160" w:lineRule="atLeast"/>
      <w:ind w:left="20" w:right="60" w:hanging="1320"/>
      <w:jc w:val="center"/>
      <w:rPr>
        <w:b/>
      </w:rPr>
    </w:pPr>
  </w:p>
  <w:p w14:paraId="30FD366C" w14:textId="77777777" w:rsidR="006C3BEB" w:rsidRDefault="006C3BEB"/>
  <w:p w14:paraId="7D1D9743" w14:textId="77777777" w:rsidR="006C3BEB" w:rsidRDefault="006C3BE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7AF1" w14:textId="77777777" w:rsidR="006C3BEB" w:rsidRPr="00E57D8A" w:rsidRDefault="006C3BEB" w:rsidP="00D7226D">
    <w:pPr>
      <w:tabs>
        <w:tab w:val="center" w:pos="3290"/>
        <w:tab w:val="right" w:pos="7900"/>
      </w:tabs>
      <w:spacing w:before="40" w:line="160" w:lineRule="atLeast"/>
      <w:ind w:left="1325" w:hanging="1325"/>
      <w:rPr>
        <w:b/>
      </w:rPr>
    </w:pPr>
    <w:r>
      <w:rPr>
        <w:b/>
        <w:noProof/>
      </w:rPr>
      <w:drawing>
        <wp:anchor distT="0" distB="0" distL="114300" distR="114300" simplePos="0" relativeHeight="251658242" behindDoc="1" locked="0" layoutInCell="1" allowOverlap="1" wp14:anchorId="702CBF2C" wp14:editId="7FAEE6CD">
          <wp:simplePos x="0" y="0"/>
          <wp:positionH relativeFrom="column">
            <wp:posOffset>940</wp:posOffset>
          </wp:positionH>
          <wp:positionV relativeFrom="paragraph">
            <wp:posOffset>24486</wp:posOffset>
          </wp:positionV>
          <wp:extent cx="775920" cy="314553"/>
          <wp:effectExtent l="0" t="0" r="5715" b="0"/>
          <wp:wrapTight wrapText="bothSides">
            <wp:wrapPolygon edited="0">
              <wp:start x="0" y="0"/>
              <wp:lineTo x="0" y="19636"/>
              <wp:lineTo x="21229" y="19636"/>
              <wp:lineTo x="212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5920" cy="314553"/>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1" locked="0" layoutInCell="1" allowOverlap="1" wp14:anchorId="73D9555C" wp14:editId="73AC933E">
          <wp:simplePos x="0" y="0"/>
          <wp:positionH relativeFrom="page">
            <wp:align>right</wp:align>
          </wp:positionH>
          <wp:positionV relativeFrom="paragraph">
            <wp:posOffset>-178055</wp:posOffset>
          </wp:positionV>
          <wp:extent cx="918845" cy="695960"/>
          <wp:effectExtent l="0" t="0" r="0" b="0"/>
          <wp:wrapNone/>
          <wp:docPr id="26" name="Picture 26"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el_rgb_100"/>
                  <pic:cNvPicPr>
                    <a:picLocks noChangeAspect="1" noChangeArrowheads="1"/>
                  </pic:cNvPicPr>
                </pic:nvPicPr>
                <pic:blipFill>
                  <a:blip r:embed="rId2"/>
                  <a:srcRect/>
                  <a:stretch>
                    <a:fillRect/>
                  </a:stretch>
                </pic:blipFill>
                <pic:spPr bwMode="auto">
                  <a:xfrm>
                    <a:off x="0" y="0"/>
                    <a:ext cx="918845" cy="695960"/>
                  </a:xfrm>
                  <a:prstGeom prst="rect">
                    <a:avLst/>
                  </a:prstGeom>
                  <a:noFill/>
                </pic:spPr>
              </pic:pic>
            </a:graphicData>
          </a:graphic>
          <wp14:sizeRelH relativeFrom="margin">
            <wp14:pctWidth>0</wp14:pctWidth>
          </wp14:sizeRelH>
          <wp14:sizeRelV relativeFrom="margin">
            <wp14:pctHeight>0</wp14:pctHeight>
          </wp14:sizeRelV>
        </wp:anchor>
      </w:drawing>
    </w:r>
    <w:r w:rsidRPr="00A3190A">
      <w:rPr>
        <w:b/>
      </w:rPr>
      <w:t xml:space="preserve"> </w:t>
    </w:r>
    <w:r w:rsidRPr="00CD2C15">
      <w:rPr>
        <w:b/>
      </w:rPr>
      <w:t xml:space="preserve">ASIC A0 </w:t>
    </w:r>
    <w:r>
      <w:rPr>
        <w:b/>
      </w:rPr>
      <w:t>JFIL</w:t>
    </w:r>
    <w:r w:rsidRPr="00CD2C15">
      <w:rPr>
        <w:b/>
      </w:rPr>
      <w:t xml:space="preserve">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0B8F"/>
    <w:multiLevelType w:val="hybridMultilevel"/>
    <w:tmpl w:val="7F624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93902"/>
    <w:multiLevelType w:val="hybridMultilevel"/>
    <w:tmpl w:val="EDC2EF5C"/>
    <w:lvl w:ilvl="0" w:tplc="04090001">
      <w:start w:val="59"/>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82775B"/>
    <w:multiLevelType w:val="multilevel"/>
    <w:tmpl w:val="8E0246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126760F"/>
    <w:multiLevelType w:val="hybridMultilevel"/>
    <w:tmpl w:val="806ACF62"/>
    <w:lvl w:ilvl="0" w:tplc="E1144C0A">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C670C"/>
    <w:multiLevelType w:val="hybridMultilevel"/>
    <w:tmpl w:val="7F624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D42A9"/>
    <w:multiLevelType w:val="hybridMultilevel"/>
    <w:tmpl w:val="620AA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D4873"/>
    <w:multiLevelType w:val="hybridMultilevel"/>
    <w:tmpl w:val="65806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D3CB5"/>
    <w:multiLevelType w:val="hybridMultilevel"/>
    <w:tmpl w:val="9DD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3519B"/>
    <w:multiLevelType w:val="hybridMultilevel"/>
    <w:tmpl w:val="4DBA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B57D4"/>
    <w:multiLevelType w:val="hybridMultilevel"/>
    <w:tmpl w:val="829E5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953E0A"/>
    <w:multiLevelType w:val="hybridMultilevel"/>
    <w:tmpl w:val="18F6E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F2B1F63"/>
    <w:multiLevelType w:val="hybridMultilevel"/>
    <w:tmpl w:val="81C4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FE3B9F"/>
    <w:multiLevelType w:val="hybridMultilevel"/>
    <w:tmpl w:val="1220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E45E5"/>
    <w:multiLevelType w:val="hybridMultilevel"/>
    <w:tmpl w:val="D68EC3C2"/>
    <w:lvl w:ilvl="0" w:tplc="65C4772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A01E2"/>
    <w:multiLevelType w:val="hybridMultilevel"/>
    <w:tmpl w:val="DB4A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04ED7"/>
    <w:multiLevelType w:val="hybridMultilevel"/>
    <w:tmpl w:val="B4440EA2"/>
    <w:lvl w:ilvl="0" w:tplc="B4268756">
      <w:start w:val="1"/>
      <w:numFmt w:val="bullet"/>
      <w:lvlText w:val=""/>
      <w:lvlJc w:val="left"/>
      <w:pPr>
        <w:tabs>
          <w:tab w:val="num" w:pos="720"/>
        </w:tabs>
        <w:ind w:left="720" w:hanging="360"/>
      </w:pPr>
      <w:rPr>
        <w:rFonts w:ascii="Symbol" w:hAnsi="Symbol" w:hint="default"/>
      </w:rPr>
    </w:lvl>
    <w:lvl w:ilvl="1" w:tplc="7C52C474">
      <w:start w:val="1"/>
      <w:numFmt w:val="bullet"/>
      <w:lvlText w:val=""/>
      <w:lvlJc w:val="left"/>
      <w:pPr>
        <w:tabs>
          <w:tab w:val="num" w:pos="1440"/>
        </w:tabs>
        <w:ind w:left="1440" w:hanging="360"/>
      </w:pPr>
      <w:rPr>
        <w:rFonts w:ascii="Symbol" w:hAnsi="Symbol" w:hint="default"/>
      </w:rPr>
    </w:lvl>
    <w:lvl w:ilvl="2" w:tplc="2E9A354C">
      <w:start w:val="1"/>
      <w:numFmt w:val="bullet"/>
      <w:lvlText w:val=""/>
      <w:lvlJc w:val="left"/>
      <w:pPr>
        <w:tabs>
          <w:tab w:val="num" w:pos="2160"/>
        </w:tabs>
        <w:ind w:left="2160" w:hanging="360"/>
      </w:pPr>
      <w:rPr>
        <w:rFonts w:ascii="Symbol" w:hAnsi="Symbol" w:hint="default"/>
      </w:rPr>
    </w:lvl>
    <w:lvl w:ilvl="3" w:tplc="EE92DC4E" w:tentative="1">
      <w:start w:val="1"/>
      <w:numFmt w:val="bullet"/>
      <w:lvlText w:val=""/>
      <w:lvlJc w:val="left"/>
      <w:pPr>
        <w:tabs>
          <w:tab w:val="num" w:pos="2880"/>
        </w:tabs>
        <w:ind w:left="2880" w:hanging="360"/>
      </w:pPr>
      <w:rPr>
        <w:rFonts w:ascii="Symbol" w:hAnsi="Symbol" w:hint="default"/>
      </w:rPr>
    </w:lvl>
    <w:lvl w:ilvl="4" w:tplc="308E3948" w:tentative="1">
      <w:start w:val="1"/>
      <w:numFmt w:val="bullet"/>
      <w:lvlText w:val=""/>
      <w:lvlJc w:val="left"/>
      <w:pPr>
        <w:tabs>
          <w:tab w:val="num" w:pos="3600"/>
        </w:tabs>
        <w:ind w:left="3600" w:hanging="360"/>
      </w:pPr>
      <w:rPr>
        <w:rFonts w:ascii="Symbol" w:hAnsi="Symbol" w:hint="default"/>
      </w:rPr>
    </w:lvl>
    <w:lvl w:ilvl="5" w:tplc="CFE05CEE" w:tentative="1">
      <w:start w:val="1"/>
      <w:numFmt w:val="bullet"/>
      <w:lvlText w:val=""/>
      <w:lvlJc w:val="left"/>
      <w:pPr>
        <w:tabs>
          <w:tab w:val="num" w:pos="4320"/>
        </w:tabs>
        <w:ind w:left="4320" w:hanging="360"/>
      </w:pPr>
      <w:rPr>
        <w:rFonts w:ascii="Symbol" w:hAnsi="Symbol" w:hint="default"/>
      </w:rPr>
    </w:lvl>
    <w:lvl w:ilvl="6" w:tplc="774AF40C" w:tentative="1">
      <w:start w:val="1"/>
      <w:numFmt w:val="bullet"/>
      <w:lvlText w:val=""/>
      <w:lvlJc w:val="left"/>
      <w:pPr>
        <w:tabs>
          <w:tab w:val="num" w:pos="5040"/>
        </w:tabs>
        <w:ind w:left="5040" w:hanging="360"/>
      </w:pPr>
      <w:rPr>
        <w:rFonts w:ascii="Symbol" w:hAnsi="Symbol" w:hint="default"/>
      </w:rPr>
    </w:lvl>
    <w:lvl w:ilvl="7" w:tplc="F9F6E9AE" w:tentative="1">
      <w:start w:val="1"/>
      <w:numFmt w:val="bullet"/>
      <w:lvlText w:val=""/>
      <w:lvlJc w:val="left"/>
      <w:pPr>
        <w:tabs>
          <w:tab w:val="num" w:pos="5760"/>
        </w:tabs>
        <w:ind w:left="5760" w:hanging="360"/>
      </w:pPr>
      <w:rPr>
        <w:rFonts w:ascii="Symbol" w:hAnsi="Symbol" w:hint="default"/>
      </w:rPr>
    </w:lvl>
    <w:lvl w:ilvl="8" w:tplc="43BE5CF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F425C81"/>
    <w:multiLevelType w:val="hybridMultilevel"/>
    <w:tmpl w:val="9DE8531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25564"/>
    <w:multiLevelType w:val="singleLevel"/>
    <w:tmpl w:val="FF389898"/>
    <w:lvl w:ilvl="0">
      <w:start w:val="1"/>
      <w:numFmt w:val="bullet"/>
      <w:pStyle w:val="Bullet"/>
      <w:lvlText w:val=""/>
      <w:lvlJc w:val="left"/>
      <w:pPr>
        <w:tabs>
          <w:tab w:val="num" w:pos="360"/>
        </w:tabs>
        <w:ind w:left="216" w:hanging="216"/>
      </w:pPr>
      <w:rPr>
        <w:rFonts w:ascii="Symbol" w:hAnsi="Symbol" w:hint="default"/>
        <w:color w:val="auto"/>
      </w:rPr>
    </w:lvl>
  </w:abstractNum>
  <w:abstractNum w:abstractNumId="18" w15:restartNumberingAfterBreak="0">
    <w:nsid w:val="5C852C4C"/>
    <w:multiLevelType w:val="hybridMultilevel"/>
    <w:tmpl w:val="30CEB10E"/>
    <w:lvl w:ilvl="0" w:tplc="04090001">
      <w:start w:val="5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A1F05"/>
    <w:multiLevelType w:val="hybridMultilevel"/>
    <w:tmpl w:val="8176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B0F14"/>
    <w:multiLevelType w:val="hybridMultilevel"/>
    <w:tmpl w:val="5EA4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B24BA6"/>
    <w:multiLevelType w:val="hybridMultilevel"/>
    <w:tmpl w:val="112C2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2E95CDD"/>
    <w:multiLevelType w:val="hybridMultilevel"/>
    <w:tmpl w:val="B7828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67E77"/>
    <w:multiLevelType w:val="hybridMultilevel"/>
    <w:tmpl w:val="BFEA15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3381A"/>
    <w:multiLevelType w:val="hybridMultilevel"/>
    <w:tmpl w:val="098E07EC"/>
    <w:lvl w:ilvl="0" w:tplc="3F3EAF70">
      <w:start w:val="1"/>
      <w:numFmt w:val="bullet"/>
      <w:lvlText w:val=""/>
      <w:lvlJc w:val="left"/>
      <w:pPr>
        <w:tabs>
          <w:tab w:val="num" w:pos="720"/>
        </w:tabs>
        <w:ind w:left="720" w:hanging="360"/>
      </w:pPr>
      <w:rPr>
        <w:rFonts w:ascii="Wingdings" w:hAnsi="Wingdings" w:hint="default"/>
      </w:rPr>
    </w:lvl>
    <w:lvl w:ilvl="1" w:tplc="033C7B04">
      <w:start w:val="1"/>
      <w:numFmt w:val="bullet"/>
      <w:lvlText w:val=""/>
      <w:lvlJc w:val="left"/>
      <w:pPr>
        <w:tabs>
          <w:tab w:val="num" w:pos="1440"/>
        </w:tabs>
        <w:ind w:left="1440" w:hanging="360"/>
      </w:pPr>
      <w:rPr>
        <w:rFonts w:ascii="Wingdings" w:hAnsi="Wingdings" w:hint="default"/>
      </w:rPr>
    </w:lvl>
    <w:lvl w:ilvl="2" w:tplc="D31EDCE8" w:tentative="1">
      <w:start w:val="1"/>
      <w:numFmt w:val="bullet"/>
      <w:lvlText w:val=""/>
      <w:lvlJc w:val="left"/>
      <w:pPr>
        <w:tabs>
          <w:tab w:val="num" w:pos="2160"/>
        </w:tabs>
        <w:ind w:left="2160" w:hanging="360"/>
      </w:pPr>
      <w:rPr>
        <w:rFonts w:ascii="Wingdings" w:hAnsi="Wingdings" w:hint="default"/>
      </w:rPr>
    </w:lvl>
    <w:lvl w:ilvl="3" w:tplc="399457AA" w:tentative="1">
      <w:start w:val="1"/>
      <w:numFmt w:val="bullet"/>
      <w:lvlText w:val=""/>
      <w:lvlJc w:val="left"/>
      <w:pPr>
        <w:tabs>
          <w:tab w:val="num" w:pos="2880"/>
        </w:tabs>
        <w:ind w:left="2880" w:hanging="360"/>
      </w:pPr>
      <w:rPr>
        <w:rFonts w:ascii="Wingdings" w:hAnsi="Wingdings" w:hint="default"/>
      </w:rPr>
    </w:lvl>
    <w:lvl w:ilvl="4" w:tplc="80AE3102" w:tentative="1">
      <w:start w:val="1"/>
      <w:numFmt w:val="bullet"/>
      <w:lvlText w:val=""/>
      <w:lvlJc w:val="left"/>
      <w:pPr>
        <w:tabs>
          <w:tab w:val="num" w:pos="3600"/>
        </w:tabs>
        <w:ind w:left="3600" w:hanging="360"/>
      </w:pPr>
      <w:rPr>
        <w:rFonts w:ascii="Wingdings" w:hAnsi="Wingdings" w:hint="default"/>
      </w:rPr>
    </w:lvl>
    <w:lvl w:ilvl="5" w:tplc="9E56C90E" w:tentative="1">
      <w:start w:val="1"/>
      <w:numFmt w:val="bullet"/>
      <w:lvlText w:val=""/>
      <w:lvlJc w:val="left"/>
      <w:pPr>
        <w:tabs>
          <w:tab w:val="num" w:pos="4320"/>
        </w:tabs>
        <w:ind w:left="4320" w:hanging="360"/>
      </w:pPr>
      <w:rPr>
        <w:rFonts w:ascii="Wingdings" w:hAnsi="Wingdings" w:hint="default"/>
      </w:rPr>
    </w:lvl>
    <w:lvl w:ilvl="6" w:tplc="B81E07AC" w:tentative="1">
      <w:start w:val="1"/>
      <w:numFmt w:val="bullet"/>
      <w:lvlText w:val=""/>
      <w:lvlJc w:val="left"/>
      <w:pPr>
        <w:tabs>
          <w:tab w:val="num" w:pos="5040"/>
        </w:tabs>
        <w:ind w:left="5040" w:hanging="360"/>
      </w:pPr>
      <w:rPr>
        <w:rFonts w:ascii="Wingdings" w:hAnsi="Wingdings" w:hint="default"/>
      </w:rPr>
    </w:lvl>
    <w:lvl w:ilvl="7" w:tplc="9C76F5D2" w:tentative="1">
      <w:start w:val="1"/>
      <w:numFmt w:val="bullet"/>
      <w:lvlText w:val=""/>
      <w:lvlJc w:val="left"/>
      <w:pPr>
        <w:tabs>
          <w:tab w:val="num" w:pos="5760"/>
        </w:tabs>
        <w:ind w:left="5760" w:hanging="360"/>
      </w:pPr>
      <w:rPr>
        <w:rFonts w:ascii="Wingdings" w:hAnsi="Wingdings" w:hint="default"/>
      </w:rPr>
    </w:lvl>
    <w:lvl w:ilvl="8" w:tplc="3E0CD77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EA0C00"/>
    <w:multiLevelType w:val="hybridMultilevel"/>
    <w:tmpl w:val="04709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F40157"/>
    <w:multiLevelType w:val="hybridMultilevel"/>
    <w:tmpl w:val="8ADC8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B15B11"/>
    <w:multiLevelType w:val="hybridMultilevel"/>
    <w:tmpl w:val="C44C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C13D2"/>
    <w:multiLevelType w:val="hybridMultilevel"/>
    <w:tmpl w:val="42AC4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6F2F5B"/>
    <w:multiLevelType w:val="hybridMultilevel"/>
    <w:tmpl w:val="E7C408FC"/>
    <w:lvl w:ilvl="0" w:tplc="F32099D4">
      <w:start w:val="1"/>
      <w:numFmt w:val="bullet"/>
      <w:lvlText w:val=""/>
      <w:lvlJc w:val="left"/>
      <w:pPr>
        <w:tabs>
          <w:tab w:val="num" w:pos="720"/>
        </w:tabs>
        <w:ind w:left="720" w:hanging="360"/>
      </w:pPr>
      <w:rPr>
        <w:rFonts w:ascii="Wingdings" w:hAnsi="Wingdings" w:hint="default"/>
      </w:rPr>
    </w:lvl>
    <w:lvl w:ilvl="1" w:tplc="C8A4DDCE">
      <w:start w:val="1"/>
      <w:numFmt w:val="bullet"/>
      <w:lvlText w:val=""/>
      <w:lvlJc w:val="left"/>
      <w:pPr>
        <w:tabs>
          <w:tab w:val="num" w:pos="1440"/>
        </w:tabs>
        <w:ind w:left="1440" w:hanging="360"/>
      </w:pPr>
      <w:rPr>
        <w:rFonts w:ascii="Wingdings" w:hAnsi="Wingdings" w:hint="default"/>
      </w:rPr>
    </w:lvl>
    <w:lvl w:ilvl="2" w:tplc="B2A85E34" w:tentative="1">
      <w:start w:val="1"/>
      <w:numFmt w:val="bullet"/>
      <w:lvlText w:val=""/>
      <w:lvlJc w:val="left"/>
      <w:pPr>
        <w:tabs>
          <w:tab w:val="num" w:pos="2160"/>
        </w:tabs>
        <w:ind w:left="2160" w:hanging="360"/>
      </w:pPr>
      <w:rPr>
        <w:rFonts w:ascii="Wingdings" w:hAnsi="Wingdings" w:hint="default"/>
      </w:rPr>
    </w:lvl>
    <w:lvl w:ilvl="3" w:tplc="8E421A70" w:tentative="1">
      <w:start w:val="1"/>
      <w:numFmt w:val="bullet"/>
      <w:lvlText w:val=""/>
      <w:lvlJc w:val="left"/>
      <w:pPr>
        <w:tabs>
          <w:tab w:val="num" w:pos="2880"/>
        </w:tabs>
        <w:ind w:left="2880" w:hanging="360"/>
      </w:pPr>
      <w:rPr>
        <w:rFonts w:ascii="Wingdings" w:hAnsi="Wingdings" w:hint="default"/>
      </w:rPr>
    </w:lvl>
    <w:lvl w:ilvl="4" w:tplc="8EA49886" w:tentative="1">
      <w:start w:val="1"/>
      <w:numFmt w:val="bullet"/>
      <w:lvlText w:val=""/>
      <w:lvlJc w:val="left"/>
      <w:pPr>
        <w:tabs>
          <w:tab w:val="num" w:pos="3600"/>
        </w:tabs>
        <w:ind w:left="3600" w:hanging="360"/>
      </w:pPr>
      <w:rPr>
        <w:rFonts w:ascii="Wingdings" w:hAnsi="Wingdings" w:hint="default"/>
      </w:rPr>
    </w:lvl>
    <w:lvl w:ilvl="5" w:tplc="F08EFE58" w:tentative="1">
      <w:start w:val="1"/>
      <w:numFmt w:val="bullet"/>
      <w:lvlText w:val=""/>
      <w:lvlJc w:val="left"/>
      <w:pPr>
        <w:tabs>
          <w:tab w:val="num" w:pos="4320"/>
        </w:tabs>
        <w:ind w:left="4320" w:hanging="360"/>
      </w:pPr>
      <w:rPr>
        <w:rFonts w:ascii="Wingdings" w:hAnsi="Wingdings" w:hint="default"/>
      </w:rPr>
    </w:lvl>
    <w:lvl w:ilvl="6" w:tplc="2F809C7E" w:tentative="1">
      <w:start w:val="1"/>
      <w:numFmt w:val="bullet"/>
      <w:lvlText w:val=""/>
      <w:lvlJc w:val="left"/>
      <w:pPr>
        <w:tabs>
          <w:tab w:val="num" w:pos="5040"/>
        </w:tabs>
        <w:ind w:left="5040" w:hanging="360"/>
      </w:pPr>
      <w:rPr>
        <w:rFonts w:ascii="Wingdings" w:hAnsi="Wingdings" w:hint="default"/>
      </w:rPr>
    </w:lvl>
    <w:lvl w:ilvl="7" w:tplc="0628AD30" w:tentative="1">
      <w:start w:val="1"/>
      <w:numFmt w:val="bullet"/>
      <w:lvlText w:val=""/>
      <w:lvlJc w:val="left"/>
      <w:pPr>
        <w:tabs>
          <w:tab w:val="num" w:pos="5760"/>
        </w:tabs>
        <w:ind w:left="5760" w:hanging="360"/>
      </w:pPr>
      <w:rPr>
        <w:rFonts w:ascii="Wingdings" w:hAnsi="Wingdings" w:hint="default"/>
      </w:rPr>
    </w:lvl>
    <w:lvl w:ilvl="8" w:tplc="9DDA3DF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8"/>
  </w:num>
  <w:num w:numId="3">
    <w:abstractNumId w:val="1"/>
  </w:num>
  <w:num w:numId="4">
    <w:abstractNumId w:val="17"/>
  </w:num>
  <w:num w:numId="5">
    <w:abstractNumId w:val="2"/>
  </w:num>
  <w:num w:numId="6">
    <w:abstractNumId w:val="2"/>
  </w:num>
  <w:num w:numId="7">
    <w:abstractNumId w:val="2"/>
  </w:num>
  <w:num w:numId="8">
    <w:abstractNumId w:val="2"/>
  </w:num>
  <w:num w:numId="9">
    <w:abstractNumId w:val="2"/>
  </w:num>
  <w:num w:numId="10">
    <w:abstractNumId w:val="20"/>
  </w:num>
  <w:num w:numId="11">
    <w:abstractNumId w:val="14"/>
  </w:num>
  <w:num w:numId="12">
    <w:abstractNumId w:val="7"/>
  </w:num>
  <w:num w:numId="13">
    <w:abstractNumId w:val="11"/>
  </w:num>
  <w:num w:numId="14">
    <w:abstractNumId w:val="25"/>
  </w:num>
  <w:num w:numId="15">
    <w:abstractNumId w:val="27"/>
  </w:num>
  <w:num w:numId="16">
    <w:abstractNumId w:val="15"/>
  </w:num>
  <w:num w:numId="17">
    <w:abstractNumId w:val="2"/>
  </w:num>
  <w:num w:numId="18">
    <w:abstractNumId w:val="16"/>
  </w:num>
  <w:num w:numId="19">
    <w:abstractNumId w:val="6"/>
  </w:num>
  <w:num w:numId="20">
    <w:abstractNumId w:val="2"/>
  </w:num>
  <w:num w:numId="21">
    <w:abstractNumId w:val="24"/>
  </w:num>
  <w:num w:numId="22">
    <w:abstractNumId w:val="29"/>
  </w:num>
  <w:num w:numId="23">
    <w:abstractNumId w:val="2"/>
  </w:num>
  <w:num w:numId="24">
    <w:abstractNumId w:val="2"/>
  </w:num>
  <w:num w:numId="25">
    <w:abstractNumId w:val="2"/>
    <w:lvlOverride w:ilvl="0">
      <w:startOverride w:val="3"/>
    </w:lvlOverride>
    <w:lvlOverride w:ilvl="1">
      <w:startOverride w:val="2"/>
    </w:lvlOverride>
  </w:num>
  <w:num w:numId="26">
    <w:abstractNumId w:val="23"/>
  </w:num>
  <w:num w:numId="27">
    <w:abstractNumId w:val="19"/>
  </w:num>
  <w:num w:numId="28">
    <w:abstractNumId w:val="26"/>
  </w:num>
  <w:num w:numId="29">
    <w:abstractNumId w:val="12"/>
  </w:num>
  <w:num w:numId="30">
    <w:abstractNumId w:val="5"/>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13"/>
  </w:num>
  <w:num w:numId="35">
    <w:abstractNumId w:val="4"/>
  </w:num>
  <w:num w:numId="36">
    <w:abstractNumId w:val="0"/>
  </w:num>
  <w:num w:numId="37">
    <w:abstractNumId w:val="8"/>
  </w:num>
  <w:num w:numId="38">
    <w:abstractNumId w:val="28"/>
  </w:num>
  <w:num w:numId="39">
    <w:abstractNumId w:val="3"/>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1187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23"/>
    <w:rsid w:val="00004076"/>
    <w:rsid w:val="0001248E"/>
    <w:rsid w:val="00014535"/>
    <w:rsid w:val="00015600"/>
    <w:rsid w:val="000211CE"/>
    <w:rsid w:val="00021358"/>
    <w:rsid w:val="00021F10"/>
    <w:rsid w:val="00023988"/>
    <w:rsid w:val="00023EC2"/>
    <w:rsid w:val="000253FB"/>
    <w:rsid w:val="00026A84"/>
    <w:rsid w:val="00034434"/>
    <w:rsid w:val="00035858"/>
    <w:rsid w:val="00035CA4"/>
    <w:rsid w:val="00040022"/>
    <w:rsid w:val="00040139"/>
    <w:rsid w:val="00040B09"/>
    <w:rsid w:val="000429AE"/>
    <w:rsid w:val="00042CAB"/>
    <w:rsid w:val="00044D23"/>
    <w:rsid w:val="0004516D"/>
    <w:rsid w:val="00047FE2"/>
    <w:rsid w:val="000507D6"/>
    <w:rsid w:val="00051B96"/>
    <w:rsid w:val="00060BD3"/>
    <w:rsid w:val="000610E2"/>
    <w:rsid w:val="00061B3F"/>
    <w:rsid w:val="00066521"/>
    <w:rsid w:val="00072E80"/>
    <w:rsid w:val="000764C4"/>
    <w:rsid w:val="000776EB"/>
    <w:rsid w:val="00082B5C"/>
    <w:rsid w:val="00092A87"/>
    <w:rsid w:val="00094AAC"/>
    <w:rsid w:val="00095915"/>
    <w:rsid w:val="000A2939"/>
    <w:rsid w:val="000A4C90"/>
    <w:rsid w:val="000A5193"/>
    <w:rsid w:val="000A77CD"/>
    <w:rsid w:val="000B2784"/>
    <w:rsid w:val="000B570E"/>
    <w:rsid w:val="000C4DAE"/>
    <w:rsid w:val="000C6A70"/>
    <w:rsid w:val="000C7284"/>
    <w:rsid w:val="000C779C"/>
    <w:rsid w:val="000D3379"/>
    <w:rsid w:val="000D4DB6"/>
    <w:rsid w:val="000D6110"/>
    <w:rsid w:val="000D67F7"/>
    <w:rsid w:val="000E0F96"/>
    <w:rsid w:val="000E17D1"/>
    <w:rsid w:val="000E3642"/>
    <w:rsid w:val="000E65C7"/>
    <w:rsid w:val="000F2405"/>
    <w:rsid w:val="000F264F"/>
    <w:rsid w:val="000F62CB"/>
    <w:rsid w:val="000F697C"/>
    <w:rsid w:val="0010143E"/>
    <w:rsid w:val="001052CC"/>
    <w:rsid w:val="0010598B"/>
    <w:rsid w:val="00107266"/>
    <w:rsid w:val="00111492"/>
    <w:rsid w:val="00113037"/>
    <w:rsid w:val="001154F0"/>
    <w:rsid w:val="0011753E"/>
    <w:rsid w:val="00122F86"/>
    <w:rsid w:val="0012431C"/>
    <w:rsid w:val="00133BC8"/>
    <w:rsid w:val="001369EE"/>
    <w:rsid w:val="00141823"/>
    <w:rsid w:val="00142514"/>
    <w:rsid w:val="001436E5"/>
    <w:rsid w:val="00153692"/>
    <w:rsid w:val="0016282C"/>
    <w:rsid w:val="0016330F"/>
    <w:rsid w:val="00165958"/>
    <w:rsid w:val="00165D19"/>
    <w:rsid w:val="00170447"/>
    <w:rsid w:val="001707EA"/>
    <w:rsid w:val="00176DB3"/>
    <w:rsid w:val="001853FD"/>
    <w:rsid w:val="00185E4E"/>
    <w:rsid w:val="00193D75"/>
    <w:rsid w:val="0019739A"/>
    <w:rsid w:val="001A62F5"/>
    <w:rsid w:val="001B38B7"/>
    <w:rsid w:val="001B5B33"/>
    <w:rsid w:val="001C14DF"/>
    <w:rsid w:val="001C309F"/>
    <w:rsid w:val="001C34B8"/>
    <w:rsid w:val="001C355B"/>
    <w:rsid w:val="001C4A94"/>
    <w:rsid w:val="001C50BE"/>
    <w:rsid w:val="001C5505"/>
    <w:rsid w:val="001C6AA0"/>
    <w:rsid w:val="001D1BC2"/>
    <w:rsid w:val="001D1D85"/>
    <w:rsid w:val="001D5C11"/>
    <w:rsid w:val="001D76D3"/>
    <w:rsid w:val="001E0081"/>
    <w:rsid w:val="001E4D56"/>
    <w:rsid w:val="001E7814"/>
    <w:rsid w:val="001F0361"/>
    <w:rsid w:val="001F14E7"/>
    <w:rsid w:val="001F43EB"/>
    <w:rsid w:val="00201205"/>
    <w:rsid w:val="00201218"/>
    <w:rsid w:val="0020634E"/>
    <w:rsid w:val="00210EE7"/>
    <w:rsid w:val="0022140D"/>
    <w:rsid w:val="00222C54"/>
    <w:rsid w:val="00222F3D"/>
    <w:rsid w:val="00225DB8"/>
    <w:rsid w:val="0022661C"/>
    <w:rsid w:val="00231159"/>
    <w:rsid w:val="00231223"/>
    <w:rsid w:val="00231E7A"/>
    <w:rsid w:val="00233C8C"/>
    <w:rsid w:val="00233F11"/>
    <w:rsid w:val="00241F31"/>
    <w:rsid w:val="00242287"/>
    <w:rsid w:val="00242EC9"/>
    <w:rsid w:val="00244109"/>
    <w:rsid w:val="00244592"/>
    <w:rsid w:val="00244761"/>
    <w:rsid w:val="00247A40"/>
    <w:rsid w:val="0025681E"/>
    <w:rsid w:val="00257367"/>
    <w:rsid w:val="002619DC"/>
    <w:rsid w:val="00263A65"/>
    <w:rsid w:val="00264CA0"/>
    <w:rsid w:val="00270F99"/>
    <w:rsid w:val="002717E4"/>
    <w:rsid w:val="002722A5"/>
    <w:rsid w:val="00273C05"/>
    <w:rsid w:val="0027490A"/>
    <w:rsid w:val="002871E8"/>
    <w:rsid w:val="00295BD7"/>
    <w:rsid w:val="002A2680"/>
    <w:rsid w:val="002A2E83"/>
    <w:rsid w:val="002A50E2"/>
    <w:rsid w:val="002A5CE6"/>
    <w:rsid w:val="002A6044"/>
    <w:rsid w:val="002A6A42"/>
    <w:rsid w:val="002B6276"/>
    <w:rsid w:val="002B674D"/>
    <w:rsid w:val="002B67AB"/>
    <w:rsid w:val="002B749D"/>
    <w:rsid w:val="002C04B7"/>
    <w:rsid w:val="002C2304"/>
    <w:rsid w:val="002C5FE1"/>
    <w:rsid w:val="002D0E57"/>
    <w:rsid w:val="002D58A8"/>
    <w:rsid w:val="002E1B7A"/>
    <w:rsid w:val="002E1E98"/>
    <w:rsid w:val="002E2E9C"/>
    <w:rsid w:val="002E32CD"/>
    <w:rsid w:val="002F3DA4"/>
    <w:rsid w:val="002F7181"/>
    <w:rsid w:val="00300A73"/>
    <w:rsid w:val="00300C4F"/>
    <w:rsid w:val="00303F9B"/>
    <w:rsid w:val="003070B2"/>
    <w:rsid w:val="003102F9"/>
    <w:rsid w:val="0031041C"/>
    <w:rsid w:val="00310B6F"/>
    <w:rsid w:val="0031198B"/>
    <w:rsid w:val="003170F3"/>
    <w:rsid w:val="003204A9"/>
    <w:rsid w:val="003313E3"/>
    <w:rsid w:val="00332F5D"/>
    <w:rsid w:val="00333125"/>
    <w:rsid w:val="003340EA"/>
    <w:rsid w:val="00334165"/>
    <w:rsid w:val="00346CAE"/>
    <w:rsid w:val="0035211E"/>
    <w:rsid w:val="00352D53"/>
    <w:rsid w:val="00354A7E"/>
    <w:rsid w:val="003568B4"/>
    <w:rsid w:val="00357B4F"/>
    <w:rsid w:val="00364141"/>
    <w:rsid w:val="00364FB1"/>
    <w:rsid w:val="00365C84"/>
    <w:rsid w:val="0037002A"/>
    <w:rsid w:val="00376A47"/>
    <w:rsid w:val="00382E92"/>
    <w:rsid w:val="003911E2"/>
    <w:rsid w:val="003925D3"/>
    <w:rsid w:val="003938F8"/>
    <w:rsid w:val="003966FF"/>
    <w:rsid w:val="003A1ACB"/>
    <w:rsid w:val="003A33B8"/>
    <w:rsid w:val="003A4577"/>
    <w:rsid w:val="003B189E"/>
    <w:rsid w:val="003B219F"/>
    <w:rsid w:val="003B46C2"/>
    <w:rsid w:val="003B670B"/>
    <w:rsid w:val="003B70BD"/>
    <w:rsid w:val="003C08EA"/>
    <w:rsid w:val="003C0DD7"/>
    <w:rsid w:val="003C3BAD"/>
    <w:rsid w:val="003C5E85"/>
    <w:rsid w:val="003C7E91"/>
    <w:rsid w:val="003E333D"/>
    <w:rsid w:val="003E3AA0"/>
    <w:rsid w:val="003E444E"/>
    <w:rsid w:val="003E521A"/>
    <w:rsid w:val="003E5EB1"/>
    <w:rsid w:val="003F3E9A"/>
    <w:rsid w:val="003F4825"/>
    <w:rsid w:val="003F6087"/>
    <w:rsid w:val="00400F02"/>
    <w:rsid w:val="00406311"/>
    <w:rsid w:val="004122B8"/>
    <w:rsid w:val="00413185"/>
    <w:rsid w:val="004137A2"/>
    <w:rsid w:val="00414DFD"/>
    <w:rsid w:val="00420E03"/>
    <w:rsid w:val="004244FA"/>
    <w:rsid w:val="00432EEB"/>
    <w:rsid w:val="004335F9"/>
    <w:rsid w:val="00433F9A"/>
    <w:rsid w:val="00434D18"/>
    <w:rsid w:val="0043587F"/>
    <w:rsid w:val="00440C9A"/>
    <w:rsid w:val="004411CE"/>
    <w:rsid w:val="00450A3D"/>
    <w:rsid w:val="00457926"/>
    <w:rsid w:val="00457B1B"/>
    <w:rsid w:val="00460E9D"/>
    <w:rsid w:val="00472EF7"/>
    <w:rsid w:val="00474446"/>
    <w:rsid w:val="004851BB"/>
    <w:rsid w:val="004900CA"/>
    <w:rsid w:val="00492359"/>
    <w:rsid w:val="0049503C"/>
    <w:rsid w:val="004A2DB7"/>
    <w:rsid w:val="004A2FB5"/>
    <w:rsid w:val="004A334F"/>
    <w:rsid w:val="004A3427"/>
    <w:rsid w:val="004A46EB"/>
    <w:rsid w:val="004A487E"/>
    <w:rsid w:val="004A6384"/>
    <w:rsid w:val="004A7480"/>
    <w:rsid w:val="004B3BE1"/>
    <w:rsid w:val="004C0BE5"/>
    <w:rsid w:val="004C2083"/>
    <w:rsid w:val="004D207D"/>
    <w:rsid w:val="004D2482"/>
    <w:rsid w:val="004E0B09"/>
    <w:rsid w:val="004F3F62"/>
    <w:rsid w:val="005064AD"/>
    <w:rsid w:val="00510B68"/>
    <w:rsid w:val="0052074C"/>
    <w:rsid w:val="005303DF"/>
    <w:rsid w:val="00530655"/>
    <w:rsid w:val="00547615"/>
    <w:rsid w:val="005516FC"/>
    <w:rsid w:val="0056079A"/>
    <w:rsid w:val="00562785"/>
    <w:rsid w:val="00562A58"/>
    <w:rsid w:val="00563F69"/>
    <w:rsid w:val="00564FD5"/>
    <w:rsid w:val="005722BD"/>
    <w:rsid w:val="00583C82"/>
    <w:rsid w:val="00583E5D"/>
    <w:rsid w:val="00585B35"/>
    <w:rsid w:val="005862EB"/>
    <w:rsid w:val="00586AC3"/>
    <w:rsid w:val="00591DDF"/>
    <w:rsid w:val="00592307"/>
    <w:rsid w:val="005966EB"/>
    <w:rsid w:val="005971B4"/>
    <w:rsid w:val="005A2288"/>
    <w:rsid w:val="005A3AB5"/>
    <w:rsid w:val="005A7751"/>
    <w:rsid w:val="005A7CF7"/>
    <w:rsid w:val="005B0A76"/>
    <w:rsid w:val="005B36AF"/>
    <w:rsid w:val="005B40FE"/>
    <w:rsid w:val="005D0A4E"/>
    <w:rsid w:val="005D1506"/>
    <w:rsid w:val="005D1D3E"/>
    <w:rsid w:val="005D6DB2"/>
    <w:rsid w:val="005E2D31"/>
    <w:rsid w:val="005E4349"/>
    <w:rsid w:val="005E4D7F"/>
    <w:rsid w:val="005F6E12"/>
    <w:rsid w:val="006042D6"/>
    <w:rsid w:val="00605AF1"/>
    <w:rsid w:val="00610A55"/>
    <w:rsid w:val="00611A2C"/>
    <w:rsid w:val="00612143"/>
    <w:rsid w:val="006152E2"/>
    <w:rsid w:val="00620096"/>
    <w:rsid w:val="00623D8F"/>
    <w:rsid w:val="006243F9"/>
    <w:rsid w:val="00624C5E"/>
    <w:rsid w:val="0062763D"/>
    <w:rsid w:val="00627802"/>
    <w:rsid w:val="00627B55"/>
    <w:rsid w:val="0063134F"/>
    <w:rsid w:val="00633DB6"/>
    <w:rsid w:val="00641A64"/>
    <w:rsid w:val="00643327"/>
    <w:rsid w:val="006444A0"/>
    <w:rsid w:val="00645BA4"/>
    <w:rsid w:val="006521E9"/>
    <w:rsid w:val="00652875"/>
    <w:rsid w:val="00654C34"/>
    <w:rsid w:val="00660150"/>
    <w:rsid w:val="00667E12"/>
    <w:rsid w:val="00671B84"/>
    <w:rsid w:val="006723A1"/>
    <w:rsid w:val="006725C7"/>
    <w:rsid w:val="00672D44"/>
    <w:rsid w:val="006746D9"/>
    <w:rsid w:val="00674D41"/>
    <w:rsid w:val="00674FB0"/>
    <w:rsid w:val="00681B2F"/>
    <w:rsid w:val="00682025"/>
    <w:rsid w:val="00682934"/>
    <w:rsid w:val="00685BCC"/>
    <w:rsid w:val="00687DED"/>
    <w:rsid w:val="006913AA"/>
    <w:rsid w:val="00692107"/>
    <w:rsid w:val="00693003"/>
    <w:rsid w:val="006934E8"/>
    <w:rsid w:val="00695206"/>
    <w:rsid w:val="006A2C5D"/>
    <w:rsid w:val="006B311E"/>
    <w:rsid w:val="006B3481"/>
    <w:rsid w:val="006B52EE"/>
    <w:rsid w:val="006C036B"/>
    <w:rsid w:val="006C0740"/>
    <w:rsid w:val="006C3BEB"/>
    <w:rsid w:val="006C6654"/>
    <w:rsid w:val="006D320A"/>
    <w:rsid w:val="006D5F79"/>
    <w:rsid w:val="006D6FE0"/>
    <w:rsid w:val="006E2209"/>
    <w:rsid w:val="006E4176"/>
    <w:rsid w:val="006F1EEF"/>
    <w:rsid w:val="006F4191"/>
    <w:rsid w:val="00705354"/>
    <w:rsid w:val="007167D4"/>
    <w:rsid w:val="00721669"/>
    <w:rsid w:val="00721C24"/>
    <w:rsid w:val="00722030"/>
    <w:rsid w:val="00723A7B"/>
    <w:rsid w:val="007244B4"/>
    <w:rsid w:val="007277D6"/>
    <w:rsid w:val="0073488F"/>
    <w:rsid w:val="00735784"/>
    <w:rsid w:val="00746AB7"/>
    <w:rsid w:val="00747C64"/>
    <w:rsid w:val="00747CFD"/>
    <w:rsid w:val="007500FA"/>
    <w:rsid w:val="00750489"/>
    <w:rsid w:val="007506E2"/>
    <w:rsid w:val="00751BAD"/>
    <w:rsid w:val="00752240"/>
    <w:rsid w:val="00752A79"/>
    <w:rsid w:val="00752CF7"/>
    <w:rsid w:val="0075598F"/>
    <w:rsid w:val="0075615F"/>
    <w:rsid w:val="007568B2"/>
    <w:rsid w:val="00757DBD"/>
    <w:rsid w:val="00761082"/>
    <w:rsid w:val="0076465D"/>
    <w:rsid w:val="00765BB4"/>
    <w:rsid w:val="00767ECB"/>
    <w:rsid w:val="0077313F"/>
    <w:rsid w:val="007751A4"/>
    <w:rsid w:val="00780528"/>
    <w:rsid w:val="00781A9C"/>
    <w:rsid w:val="00784512"/>
    <w:rsid w:val="00785D67"/>
    <w:rsid w:val="00786D39"/>
    <w:rsid w:val="00790264"/>
    <w:rsid w:val="007930A5"/>
    <w:rsid w:val="007A0395"/>
    <w:rsid w:val="007A2D71"/>
    <w:rsid w:val="007A6171"/>
    <w:rsid w:val="007A6912"/>
    <w:rsid w:val="007B0C4B"/>
    <w:rsid w:val="007B0F67"/>
    <w:rsid w:val="007B7AB5"/>
    <w:rsid w:val="007C0130"/>
    <w:rsid w:val="007C3178"/>
    <w:rsid w:val="007C398F"/>
    <w:rsid w:val="007C6327"/>
    <w:rsid w:val="007D34D4"/>
    <w:rsid w:val="007D7E6E"/>
    <w:rsid w:val="007E0B43"/>
    <w:rsid w:val="007E6694"/>
    <w:rsid w:val="007E726A"/>
    <w:rsid w:val="007E7F04"/>
    <w:rsid w:val="007F1AE6"/>
    <w:rsid w:val="007F27BB"/>
    <w:rsid w:val="007F4017"/>
    <w:rsid w:val="007F549C"/>
    <w:rsid w:val="00802688"/>
    <w:rsid w:val="00805140"/>
    <w:rsid w:val="00811523"/>
    <w:rsid w:val="0081749B"/>
    <w:rsid w:val="008202A6"/>
    <w:rsid w:val="008225E6"/>
    <w:rsid w:val="0082513F"/>
    <w:rsid w:val="008255FE"/>
    <w:rsid w:val="00825805"/>
    <w:rsid w:val="008271B4"/>
    <w:rsid w:val="00827284"/>
    <w:rsid w:val="008275E6"/>
    <w:rsid w:val="00831FED"/>
    <w:rsid w:val="008334B6"/>
    <w:rsid w:val="00833894"/>
    <w:rsid w:val="00834706"/>
    <w:rsid w:val="00841C51"/>
    <w:rsid w:val="0084777C"/>
    <w:rsid w:val="00851C76"/>
    <w:rsid w:val="008530EF"/>
    <w:rsid w:val="00861B0E"/>
    <w:rsid w:val="00861E6B"/>
    <w:rsid w:val="008632FA"/>
    <w:rsid w:val="00865B59"/>
    <w:rsid w:val="008759AF"/>
    <w:rsid w:val="00875E46"/>
    <w:rsid w:val="008761DA"/>
    <w:rsid w:val="00876FAC"/>
    <w:rsid w:val="008777D5"/>
    <w:rsid w:val="00877A9C"/>
    <w:rsid w:val="008845FE"/>
    <w:rsid w:val="008853F2"/>
    <w:rsid w:val="008877AF"/>
    <w:rsid w:val="00890748"/>
    <w:rsid w:val="00893F31"/>
    <w:rsid w:val="008942CD"/>
    <w:rsid w:val="0089766B"/>
    <w:rsid w:val="008A5491"/>
    <w:rsid w:val="008A5CF8"/>
    <w:rsid w:val="008A6070"/>
    <w:rsid w:val="008A784E"/>
    <w:rsid w:val="008B0E2D"/>
    <w:rsid w:val="008B17BD"/>
    <w:rsid w:val="008B2FE4"/>
    <w:rsid w:val="008C03C9"/>
    <w:rsid w:val="008C2B10"/>
    <w:rsid w:val="008C3E73"/>
    <w:rsid w:val="008D006E"/>
    <w:rsid w:val="008D195B"/>
    <w:rsid w:val="008E676A"/>
    <w:rsid w:val="008F21A7"/>
    <w:rsid w:val="008F386E"/>
    <w:rsid w:val="0090091B"/>
    <w:rsid w:val="0090493D"/>
    <w:rsid w:val="009244B4"/>
    <w:rsid w:val="00926CAC"/>
    <w:rsid w:val="009360F1"/>
    <w:rsid w:val="0093624B"/>
    <w:rsid w:val="00936367"/>
    <w:rsid w:val="00940C37"/>
    <w:rsid w:val="0094203A"/>
    <w:rsid w:val="00942428"/>
    <w:rsid w:val="0094548D"/>
    <w:rsid w:val="009474E8"/>
    <w:rsid w:val="00947F67"/>
    <w:rsid w:val="0095226D"/>
    <w:rsid w:val="009527DC"/>
    <w:rsid w:val="00952CD8"/>
    <w:rsid w:val="0095486D"/>
    <w:rsid w:val="00960C5F"/>
    <w:rsid w:val="009622A9"/>
    <w:rsid w:val="009657A2"/>
    <w:rsid w:val="009675F8"/>
    <w:rsid w:val="00971353"/>
    <w:rsid w:val="009753E5"/>
    <w:rsid w:val="009824F9"/>
    <w:rsid w:val="009856C9"/>
    <w:rsid w:val="00993BF1"/>
    <w:rsid w:val="00995402"/>
    <w:rsid w:val="00996F75"/>
    <w:rsid w:val="009971C4"/>
    <w:rsid w:val="00997F36"/>
    <w:rsid w:val="009A7BC5"/>
    <w:rsid w:val="009B142B"/>
    <w:rsid w:val="009B2C5A"/>
    <w:rsid w:val="009B5E61"/>
    <w:rsid w:val="009D4617"/>
    <w:rsid w:val="009E2F48"/>
    <w:rsid w:val="009E72B6"/>
    <w:rsid w:val="009F01F2"/>
    <w:rsid w:val="009F7490"/>
    <w:rsid w:val="00A03D7C"/>
    <w:rsid w:val="00A03E4E"/>
    <w:rsid w:val="00A05425"/>
    <w:rsid w:val="00A123DE"/>
    <w:rsid w:val="00A1588C"/>
    <w:rsid w:val="00A170FB"/>
    <w:rsid w:val="00A208FF"/>
    <w:rsid w:val="00A22456"/>
    <w:rsid w:val="00A25517"/>
    <w:rsid w:val="00A2770E"/>
    <w:rsid w:val="00A32DBA"/>
    <w:rsid w:val="00A41A5C"/>
    <w:rsid w:val="00A4557E"/>
    <w:rsid w:val="00A5146D"/>
    <w:rsid w:val="00A51EFB"/>
    <w:rsid w:val="00A55E7E"/>
    <w:rsid w:val="00A60467"/>
    <w:rsid w:val="00A66776"/>
    <w:rsid w:val="00A67F3C"/>
    <w:rsid w:val="00A74C8F"/>
    <w:rsid w:val="00A83FC5"/>
    <w:rsid w:val="00A84376"/>
    <w:rsid w:val="00A923DF"/>
    <w:rsid w:val="00A938CE"/>
    <w:rsid w:val="00A94AD7"/>
    <w:rsid w:val="00A95904"/>
    <w:rsid w:val="00A97C52"/>
    <w:rsid w:val="00AA1704"/>
    <w:rsid w:val="00AA1890"/>
    <w:rsid w:val="00AB6027"/>
    <w:rsid w:val="00AC0E1A"/>
    <w:rsid w:val="00AC6EF1"/>
    <w:rsid w:val="00AC7DB0"/>
    <w:rsid w:val="00AD048E"/>
    <w:rsid w:val="00AD19AC"/>
    <w:rsid w:val="00AD78FE"/>
    <w:rsid w:val="00AF17CD"/>
    <w:rsid w:val="00AF3C0E"/>
    <w:rsid w:val="00AF5BEB"/>
    <w:rsid w:val="00AF5C31"/>
    <w:rsid w:val="00AF5FB1"/>
    <w:rsid w:val="00B02D6D"/>
    <w:rsid w:val="00B032AA"/>
    <w:rsid w:val="00B1312F"/>
    <w:rsid w:val="00B170CB"/>
    <w:rsid w:val="00B2022D"/>
    <w:rsid w:val="00B23337"/>
    <w:rsid w:val="00B2442E"/>
    <w:rsid w:val="00B25308"/>
    <w:rsid w:val="00B31350"/>
    <w:rsid w:val="00B3206C"/>
    <w:rsid w:val="00B33993"/>
    <w:rsid w:val="00B3701C"/>
    <w:rsid w:val="00B475BF"/>
    <w:rsid w:val="00B55F24"/>
    <w:rsid w:val="00B565F5"/>
    <w:rsid w:val="00B57134"/>
    <w:rsid w:val="00B60BE5"/>
    <w:rsid w:val="00B61874"/>
    <w:rsid w:val="00B62FAE"/>
    <w:rsid w:val="00B6314C"/>
    <w:rsid w:val="00B64E4F"/>
    <w:rsid w:val="00B652DE"/>
    <w:rsid w:val="00B67B31"/>
    <w:rsid w:val="00B73E49"/>
    <w:rsid w:val="00B77DDB"/>
    <w:rsid w:val="00B83DE2"/>
    <w:rsid w:val="00B8760C"/>
    <w:rsid w:val="00B901D1"/>
    <w:rsid w:val="00B909AD"/>
    <w:rsid w:val="00B92A80"/>
    <w:rsid w:val="00B94CE2"/>
    <w:rsid w:val="00B95C11"/>
    <w:rsid w:val="00BA6068"/>
    <w:rsid w:val="00BA6BAF"/>
    <w:rsid w:val="00BB11B0"/>
    <w:rsid w:val="00BC0792"/>
    <w:rsid w:val="00BC1071"/>
    <w:rsid w:val="00BD36E2"/>
    <w:rsid w:val="00BD394F"/>
    <w:rsid w:val="00BD3E78"/>
    <w:rsid w:val="00BE6266"/>
    <w:rsid w:val="00BF0927"/>
    <w:rsid w:val="00BF5BA2"/>
    <w:rsid w:val="00BF6C55"/>
    <w:rsid w:val="00BF71A9"/>
    <w:rsid w:val="00C019A6"/>
    <w:rsid w:val="00C02FF2"/>
    <w:rsid w:val="00C05246"/>
    <w:rsid w:val="00C070D9"/>
    <w:rsid w:val="00C15457"/>
    <w:rsid w:val="00C17CA6"/>
    <w:rsid w:val="00C23633"/>
    <w:rsid w:val="00C23BEF"/>
    <w:rsid w:val="00C3421B"/>
    <w:rsid w:val="00C43655"/>
    <w:rsid w:val="00C44315"/>
    <w:rsid w:val="00C447B4"/>
    <w:rsid w:val="00C500DC"/>
    <w:rsid w:val="00C52C52"/>
    <w:rsid w:val="00C56D1B"/>
    <w:rsid w:val="00C600D0"/>
    <w:rsid w:val="00C61A02"/>
    <w:rsid w:val="00C63269"/>
    <w:rsid w:val="00C67FDD"/>
    <w:rsid w:val="00C70592"/>
    <w:rsid w:val="00C71BC2"/>
    <w:rsid w:val="00C73C35"/>
    <w:rsid w:val="00C74695"/>
    <w:rsid w:val="00C81877"/>
    <w:rsid w:val="00C8381F"/>
    <w:rsid w:val="00C86F4D"/>
    <w:rsid w:val="00C92E7E"/>
    <w:rsid w:val="00C93661"/>
    <w:rsid w:val="00C93AEA"/>
    <w:rsid w:val="00C93C06"/>
    <w:rsid w:val="00C94DBD"/>
    <w:rsid w:val="00CA5DCD"/>
    <w:rsid w:val="00CB0A87"/>
    <w:rsid w:val="00CB1131"/>
    <w:rsid w:val="00CB3F63"/>
    <w:rsid w:val="00CC400E"/>
    <w:rsid w:val="00CC56B4"/>
    <w:rsid w:val="00CC69F5"/>
    <w:rsid w:val="00CC7066"/>
    <w:rsid w:val="00CC7ACE"/>
    <w:rsid w:val="00CD0693"/>
    <w:rsid w:val="00CD112C"/>
    <w:rsid w:val="00CD2C15"/>
    <w:rsid w:val="00CD3CD3"/>
    <w:rsid w:val="00CD5E13"/>
    <w:rsid w:val="00CD6EE7"/>
    <w:rsid w:val="00CE50A3"/>
    <w:rsid w:val="00CE68DC"/>
    <w:rsid w:val="00CF0F2C"/>
    <w:rsid w:val="00CF538D"/>
    <w:rsid w:val="00CF7584"/>
    <w:rsid w:val="00CF7B8D"/>
    <w:rsid w:val="00D0077F"/>
    <w:rsid w:val="00D01F7E"/>
    <w:rsid w:val="00D03227"/>
    <w:rsid w:val="00D11093"/>
    <w:rsid w:val="00D1758A"/>
    <w:rsid w:val="00D2011A"/>
    <w:rsid w:val="00D26325"/>
    <w:rsid w:val="00D326BD"/>
    <w:rsid w:val="00D4009D"/>
    <w:rsid w:val="00D40CE2"/>
    <w:rsid w:val="00D41BFE"/>
    <w:rsid w:val="00D4492E"/>
    <w:rsid w:val="00D50224"/>
    <w:rsid w:val="00D50345"/>
    <w:rsid w:val="00D511CD"/>
    <w:rsid w:val="00D56D7A"/>
    <w:rsid w:val="00D601F8"/>
    <w:rsid w:val="00D60B81"/>
    <w:rsid w:val="00D61DDF"/>
    <w:rsid w:val="00D67ED9"/>
    <w:rsid w:val="00D7226D"/>
    <w:rsid w:val="00D73ACF"/>
    <w:rsid w:val="00D7481B"/>
    <w:rsid w:val="00D75BAC"/>
    <w:rsid w:val="00D7600B"/>
    <w:rsid w:val="00D7661F"/>
    <w:rsid w:val="00D774C9"/>
    <w:rsid w:val="00D80BCC"/>
    <w:rsid w:val="00D819C5"/>
    <w:rsid w:val="00D8268C"/>
    <w:rsid w:val="00D82975"/>
    <w:rsid w:val="00D831DD"/>
    <w:rsid w:val="00D86C21"/>
    <w:rsid w:val="00D87623"/>
    <w:rsid w:val="00D90106"/>
    <w:rsid w:val="00D94052"/>
    <w:rsid w:val="00DA060F"/>
    <w:rsid w:val="00DB3C3E"/>
    <w:rsid w:val="00DB6D6E"/>
    <w:rsid w:val="00DB713B"/>
    <w:rsid w:val="00DC306C"/>
    <w:rsid w:val="00DD1C5D"/>
    <w:rsid w:val="00DD24B3"/>
    <w:rsid w:val="00DD29EA"/>
    <w:rsid w:val="00DD526F"/>
    <w:rsid w:val="00DD5A77"/>
    <w:rsid w:val="00DD6E3F"/>
    <w:rsid w:val="00DE0F24"/>
    <w:rsid w:val="00DE1528"/>
    <w:rsid w:val="00DE61C1"/>
    <w:rsid w:val="00DF107F"/>
    <w:rsid w:val="00DF440A"/>
    <w:rsid w:val="00DF533D"/>
    <w:rsid w:val="00E0074B"/>
    <w:rsid w:val="00E008E8"/>
    <w:rsid w:val="00E032C6"/>
    <w:rsid w:val="00E10B2E"/>
    <w:rsid w:val="00E11F93"/>
    <w:rsid w:val="00E11FC3"/>
    <w:rsid w:val="00E17D51"/>
    <w:rsid w:val="00E261C0"/>
    <w:rsid w:val="00E262C5"/>
    <w:rsid w:val="00E301DE"/>
    <w:rsid w:val="00E32657"/>
    <w:rsid w:val="00E37B78"/>
    <w:rsid w:val="00E41DDC"/>
    <w:rsid w:val="00E420ED"/>
    <w:rsid w:val="00E57D8A"/>
    <w:rsid w:val="00E643F1"/>
    <w:rsid w:val="00E6460B"/>
    <w:rsid w:val="00E64E0A"/>
    <w:rsid w:val="00E754AB"/>
    <w:rsid w:val="00E755DA"/>
    <w:rsid w:val="00E85F53"/>
    <w:rsid w:val="00E8692A"/>
    <w:rsid w:val="00E87D53"/>
    <w:rsid w:val="00E91E3B"/>
    <w:rsid w:val="00EA26A0"/>
    <w:rsid w:val="00EA475B"/>
    <w:rsid w:val="00EA6688"/>
    <w:rsid w:val="00EB34FA"/>
    <w:rsid w:val="00EB6277"/>
    <w:rsid w:val="00EB702F"/>
    <w:rsid w:val="00EC0EDD"/>
    <w:rsid w:val="00EC1A7A"/>
    <w:rsid w:val="00EC45E1"/>
    <w:rsid w:val="00EC45EE"/>
    <w:rsid w:val="00ED28CD"/>
    <w:rsid w:val="00EE2A22"/>
    <w:rsid w:val="00EE4624"/>
    <w:rsid w:val="00EE6D4E"/>
    <w:rsid w:val="00EF1C73"/>
    <w:rsid w:val="00EF1CAF"/>
    <w:rsid w:val="00EF40BC"/>
    <w:rsid w:val="00EF426D"/>
    <w:rsid w:val="00F0147F"/>
    <w:rsid w:val="00F10D80"/>
    <w:rsid w:val="00F22AED"/>
    <w:rsid w:val="00F25921"/>
    <w:rsid w:val="00F32031"/>
    <w:rsid w:val="00F3788A"/>
    <w:rsid w:val="00F40D53"/>
    <w:rsid w:val="00F41D96"/>
    <w:rsid w:val="00F421E7"/>
    <w:rsid w:val="00F4233F"/>
    <w:rsid w:val="00F44D5F"/>
    <w:rsid w:val="00F4587B"/>
    <w:rsid w:val="00F47637"/>
    <w:rsid w:val="00F55922"/>
    <w:rsid w:val="00F67771"/>
    <w:rsid w:val="00F71DD0"/>
    <w:rsid w:val="00F73C72"/>
    <w:rsid w:val="00F83397"/>
    <w:rsid w:val="00F83678"/>
    <w:rsid w:val="00F84FCC"/>
    <w:rsid w:val="00F931A0"/>
    <w:rsid w:val="00FA1873"/>
    <w:rsid w:val="00FA32D2"/>
    <w:rsid w:val="00FA3F1F"/>
    <w:rsid w:val="00FA481E"/>
    <w:rsid w:val="00FA6B7A"/>
    <w:rsid w:val="00FA79DB"/>
    <w:rsid w:val="00FB1B2F"/>
    <w:rsid w:val="00FB2162"/>
    <w:rsid w:val="00FB21A9"/>
    <w:rsid w:val="00FB5304"/>
    <w:rsid w:val="00FB5CA2"/>
    <w:rsid w:val="00FC1264"/>
    <w:rsid w:val="00FC3DD0"/>
    <w:rsid w:val="00FD2006"/>
    <w:rsid w:val="00FD41F3"/>
    <w:rsid w:val="00FD45BC"/>
    <w:rsid w:val="00FD5AA9"/>
    <w:rsid w:val="00FD61EF"/>
    <w:rsid w:val="00FD663C"/>
    <w:rsid w:val="00FD7424"/>
    <w:rsid w:val="00FE27D6"/>
    <w:rsid w:val="00FE33FD"/>
    <w:rsid w:val="00FE3D7D"/>
    <w:rsid w:val="00FE4363"/>
    <w:rsid w:val="00FF0FD9"/>
    <w:rsid w:val="00FF1A29"/>
    <w:rsid w:val="00FF28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8785"/>
    <o:shapelayout v:ext="edit">
      <o:idmap v:ext="edit" data="1"/>
    </o:shapelayout>
  </w:shapeDefaults>
  <w:decimalSymbol w:val="."/>
  <w:listSeparator w:val=","/>
  <w14:docId w14:val="0AB27535"/>
  <w15:chartTrackingRefBased/>
  <w15:docId w15:val="{66B823C5-2F66-4F11-80E5-29C1963C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176"/>
    <w:pPr>
      <w:spacing w:after="0" w:line="240" w:lineRule="auto"/>
    </w:pPr>
    <w:rPr>
      <w:rFonts w:ascii="Times New Roman" w:eastAsia="Times New Roman" w:hAnsi="Times New Roman" w:cs="Times New Roman"/>
      <w:sz w:val="24"/>
      <w:szCs w:val="24"/>
      <w:lang w:bidi="he-IL"/>
    </w:rPr>
  </w:style>
  <w:style w:type="paragraph" w:styleId="Heading1">
    <w:name w:val="heading 1"/>
    <w:basedOn w:val="Normal"/>
    <w:next w:val="Normal"/>
    <w:link w:val="Heading1Char"/>
    <w:uiPriority w:val="9"/>
    <w:qFormat/>
    <w:rsid w:val="00B652DE"/>
    <w:pPr>
      <w:keepNext/>
      <w:keepLines/>
      <w:pageBreakBefore/>
      <w:numPr>
        <w:numId w:val="1"/>
      </w:numPr>
      <w:pBdr>
        <w:bottom w:val="single" w:sz="8" w:space="6" w:color="auto"/>
      </w:pBdr>
      <w:spacing w:before="480" w:after="60" w:line="580" w:lineRule="exact"/>
      <w:outlineLvl w:val="0"/>
    </w:pPr>
    <w:rPr>
      <w:b/>
      <w:i/>
      <w:color w:val="0860A8"/>
      <w:sz w:val="44"/>
    </w:rPr>
  </w:style>
  <w:style w:type="paragraph" w:styleId="Heading2">
    <w:name w:val="heading 2"/>
    <w:basedOn w:val="Normal"/>
    <w:next w:val="Normal"/>
    <w:link w:val="Heading2Char"/>
    <w:uiPriority w:val="9"/>
    <w:qFormat/>
    <w:rsid w:val="00B652DE"/>
    <w:pPr>
      <w:keepNext/>
      <w:keepLines/>
      <w:numPr>
        <w:ilvl w:val="1"/>
        <w:numId w:val="1"/>
      </w:numPr>
      <w:spacing w:before="240" w:after="60" w:line="340" w:lineRule="exact"/>
      <w:outlineLvl w:val="1"/>
    </w:pPr>
    <w:rPr>
      <w:rFonts w:eastAsia="Verdana-Bold"/>
      <w:b/>
      <w:color w:val="0860A8"/>
      <w:sz w:val="28"/>
    </w:rPr>
  </w:style>
  <w:style w:type="paragraph" w:styleId="Heading3">
    <w:name w:val="heading 3"/>
    <w:basedOn w:val="Normal"/>
    <w:next w:val="Normal"/>
    <w:link w:val="Heading3Char"/>
    <w:uiPriority w:val="9"/>
    <w:qFormat/>
    <w:rsid w:val="00B652DE"/>
    <w:pPr>
      <w:keepNext/>
      <w:keepLines/>
      <w:numPr>
        <w:ilvl w:val="2"/>
        <w:numId w:val="1"/>
      </w:numPr>
      <w:spacing w:before="360" w:after="60" w:line="300" w:lineRule="exact"/>
      <w:outlineLvl w:val="2"/>
    </w:pPr>
    <w:rPr>
      <w:b/>
      <w:color w:val="0860A8"/>
    </w:rPr>
  </w:style>
  <w:style w:type="paragraph" w:styleId="Heading4">
    <w:name w:val="heading 4"/>
    <w:basedOn w:val="Normal"/>
    <w:next w:val="Normal"/>
    <w:link w:val="Heading4Char"/>
    <w:uiPriority w:val="9"/>
    <w:qFormat/>
    <w:rsid w:val="00B652DE"/>
    <w:pPr>
      <w:keepNext/>
      <w:keepLines/>
      <w:numPr>
        <w:ilvl w:val="3"/>
        <w:numId w:val="1"/>
      </w:numPr>
      <w:spacing w:before="300" w:line="260" w:lineRule="exact"/>
      <w:outlineLvl w:val="3"/>
    </w:pPr>
    <w:rPr>
      <w:b/>
      <w:color w:val="0860A8"/>
      <w:sz w:val="22"/>
    </w:rPr>
  </w:style>
  <w:style w:type="paragraph" w:styleId="Heading5">
    <w:name w:val="heading 5"/>
    <w:basedOn w:val="Normal"/>
    <w:next w:val="Normal"/>
    <w:link w:val="Heading5Char"/>
    <w:uiPriority w:val="9"/>
    <w:qFormat/>
    <w:rsid w:val="00B652DE"/>
    <w:pPr>
      <w:keepNext/>
      <w:keepLines/>
      <w:numPr>
        <w:ilvl w:val="4"/>
        <w:numId w:val="1"/>
      </w:numPr>
      <w:spacing w:before="300" w:after="100" w:line="240" w:lineRule="exact"/>
      <w:outlineLvl w:val="4"/>
    </w:pPr>
    <w:rPr>
      <w:b/>
      <w:color w:val="0860A8"/>
      <w:sz w:val="20"/>
    </w:rPr>
  </w:style>
  <w:style w:type="paragraph" w:styleId="Heading6">
    <w:name w:val="heading 6"/>
    <w:basedOn w:val="Normal"/>
    <w:next w:val="Normal"/>
    <w:link w:val="Heading6Char"/>
    <w:uiPriority w:val="9"/>
    <w:qFormat/>
    <w:rsid w:val="00B652DE"/>
    <w:pPr>
      <w:keepNext/>
      <w:keepLines/>
      <w:numPr>
        <w:ilvl w:val="5"/>
        <w:numId w:val="1"/>
      </w:numPr>
      <w:tabs>
        <w:tab w:val="left" w:pos="0"/>
      </w:tabs>
      <w:spacing w:before="300"/>
      <w:outlineLvl w:val="5"/>
    </w:pPr>
    <w:rPr>
      <w:b/>
      <w:color w:val="000000"/>
    </w:rPr>
  </w:style>
  <w:style w:type="paragraph" w:styleId="Heading7">
    <w:name w:val="heading 7"/>
    <w:aliases w:val="(Do Not Use)"/>
    <w:basedOn w:val="Normal"/>
    <w:next w:val="Normal"/>
    <w:link w:val="Heading7Char"/>
    <w:uiPriority w:val="9"/>
    <w:qFormat/>
    <w:rsid w:val="00B652DE"/>
    <w:pPr>
      <w:keepNext/>
      <w:keepLines/>
      <w:numPr>
        <w:ilvl w:val="6"/>
        <w:numId w:val="1"/>
      </w:numPr>
      <w:tabs>
        <w:tab w:val="left" w:pos="0"/>
      </w:tabs>
      <w:spacing w:before="300" w:after="60"/>
      <w:outlineLvl w:val="6"/>
    </w:pPr>
    <w:rPr>
      <w:b/>
      <w:color w:val="000000"/>
    </w:rPr>
  </w:style>
  <w:style w:type="paragraph" w:styleId="Heading8">
    <w:name w:val="heading 8"/>
    <w:aliases w:val="(Do Not Use-)"/>
    <w:basedOn w:val="Normal"/>
    <w:next w:val="Normal"/>
    <w:link w:val="Heading8Char"/>
    <w:uiPriority w:val="9"/>
    <w:qFormat/>
    <w:rsid w:val="00B652DE"/>
    <w:pPr>
      <w:keepNext/>
      <w:keepLines/>
      <w:numPr>
        <w:ilvl w:val="7"/>
        <w:numId w:val="1"/>
      </w:numPr>
      <w:tabs>
        <w:tab w:val="left" w:pos="0"/>
      </w:tabs>
      <w:spacing w:before="300" w:after="60"/>
      <w:outlineLvl w:val="7"/>
    </w:pPr>
    <w:rPr>
      <w:b/>
      <w:color w:val="000000"/>
    </w:rPr>
  </w:style>
  <w:style w:type="paragraph" w:styleId="Heading9">
    <w:name w:val="heading 9"/>
    <w:aliases w:val="(Do Not Use )"/>
    <w:basedOn w:val="Normal"/>
    <w:next w:val="Normal"/>
    <w:link w:val="Heading9Char"/>
    <w:uiPriority w:val="9"/>
    <w:qFormat/>
    <w:rsid w:val="00B652DE"/>
    <w:pPr>
      <w:keepNext/>
      <w:keepLines/>
      <w:numPr>
        <w:ilvl w:val="8"/>
        <w:numId w:val="1"/>
      </w:numPr>
      <w:spacing w:before="300" w:after="60"/>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2DE"/>
    <w:rPr>
      <w:rFonts w:ascii="Verdana" w:eastAsia="Times New Roman" w:hAnsi="Verdana" w:cs="Times New Roman"/>
      <w:b/>
      <w:i/>
      <w:color w:val="0860A8"/>
      <w:sz w:val="44"/>
      <w:szCs w:val="20"/>
    </w:rPr>
  </w:style>
  <w:style w:type="character" w:customStyle="1" w:styleId="Heading2Char">
    <w:name w:val="Heading 2 Char"/>
    <w:basedOn w:val="DefaultParagraphFont"/>
    <w:link w:val="Heading2"/>
    <w:uiPriority w:val="9"/>
    <w:rsid w:val="00B652DE"/>
    <w:rPr>
      <w:rFonts w:ascii="Verdana" w:eastAsia="Verdana-Bold" w:hAnsi="Verdana" w:cs="Times New Roman"/>
      <w:b/>
      <w:color w:val="0860A8"/>
      <w:sz w:val="28"/>
      <w:szCs w:val="20"/>
    </w:rPr>
  </w:style>
  <w:style w:type="character" w:customStyle="1" w:styleId="Heading3Char">
    <w:name w:val="Heading 3 Char"/>
    <w:basedOn w:val="DefaultParagraphFont"/>
    <w:link w:val="Heading3"/>
    <w:uiPriority w:val="9"/>
    <w:rsid w:val="00B652DE"/>
    <w:rPr>
      <w:rFonts w:ascii="Verdana" w:eastAsia="Times New Roman" w:hAnsi="Verdana" w:cs="Times New Roman"/>
      <w:b/>
      <w:color w:val="0860A8"/>
      <w:sz w:val="24"/>
      <w:szCs w:val="20"/>
    </w:rPr>
  </w:style>
  <w:style w:type="character" w:customStyle="1" w:styleId="Heading4Char">
    <w:name w:val="Heading 4 Char"/>
    <w:basedOn w:val="DefaultParagraphFont"/>
    <w:link w:val="Heading4"/>
    <w:uiPriority w:val="9"/>
    <w:rsid w:val="00B652DE"/>
    <w:rPr>
      <w:rFonts w:ascii="Verdana" w:eastAsia="Times New Roman" w:hAnsi="Verdana" w:cs="Times New Roman"/>
      <w:b/>
      <w:color w:val="0860A8"/>
      <w:szCs w:val="20"/>
    </w:rPr>
  </w:style>
  <w:style w:type="character" w:customStyle="1" w:styleId="Heading5Char">
    <w:name w:val="Heading 5 Char"/>
    <w:basedOn w:val="DefaultParagraphFont"/>
    <w:link w:val="Heading5"/>
    <w:uiPriority w:val="9"/>
    <w:rsid w:val="00B652DE"/>
    <w:rPr>
      <w:rFonts w:ascii="Verdana" w:eastAsia="Times New Roman" w:hAnsi="Verdana" w:cs="Times New Roman"/>
      <w:b/>
      <w:color w:val="0860A8"/>
      <w:sz w:val="20"/>
      <w:szCs w:val="20"/>
    </w:rPr>
  </w:style>
  <w:style w:type="character" w:customStyle="1" w:styleId="Heading6Char">
    <w:name w:val="Heading 6 Char"/>
    <w:basedOn w:val="DefaultParagraphFont"/>
    <w:link w:val="Heading6"/>
    <w:uiPriority w:val="9"/>
    <w:rsid w:val="00B652DE"/>
    <w:rPr>
      <w:rFonts w:ascii="Verdana" w:eastAsia="Times New Roman" w:hAnsi="Verdana" w:cs="Times New Roman"/>
      <w:b/>
      <w:color w:val="000000"/>
      <w:sz w:val="18"/>
      <w:szCs w:val="20"/>
    </w:rPr>
  </w:style>
  <w:style w:type="character" w:customStyle="1" w:styleId="Heading7Char">
    <w:name w:val="Heading 7 Char"/>
    <w:aliases w:val="(Do Not Use) Char"/>
    <w:basedOn w:val="DefaultParagraphFont"/>
    <w:link w:val="Heading7"/>
    <w:uiPriority w:val="9"/>
    <w:rsid w:val="00B652DE"/>
    <w:rPr>
      <w:rFonts w:ascii="Verdana" w:eastAsia="Times New Roman" w:hAnsi="Verdana" w:cs="Times New Roman"/>
      <w:b/>
      <w:color w:val="000000"/>
      <w:sz w:val="18"/>
      <w:szCs w:val="20"/>
    </w:rPr>
  </w:style>
  <w:style w:type="character" w:customStyle="1" w:styleId="Heading8Char">
    <w:name w:val="Heading 8 Char"/>
    <w:aliases w:val="(Do Not Use-) Char"/>
    <w:basedOn w:val="DefaultParagraphFont"/>
    <w:link w:val="Heading8"/>
    <w:uiPriority w:val="9"/>
    <w:rsid w:val="00B652DE"/>
    <w:rPr>
      <w:rFonts w:ascii="Verdana" w:eastAsia="Times New Roman" w:hAnsi="Verdana" w:cs="Times New Roman"/>
      <w:b/>
      <w:color w:val="000000"/>
      <w:sz w:val="18"/>
      <w:szCs w:val="20"/>
    </w:rPr>
  </w:style>
  <w:style w:type="character" w:customStyle="1" w:styleId="Heading9Char">
    <w:name w:val="Heading 9 Char"/>
    <w:aliases w:val="(Do Not Use ) Char"/>
    <w:basedOn w:val="DefaultParagraphFont"/>
    <w:link w:val="Heading9"/>
    <w:uiPriority w:val="9"/>
    <w:rsid w:val="00B652DE"/>
    <w:rPr>
      <w:rFonts w:ascii="Verdana" w:eastAsia="Times New Roman" w:hAnsi="Verdana" w:cs="Times New Roman"/>
      <w:b/>
      <w:color w:val="000000"/>
      <w:sz w:val="18"/>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autoRedefine/>
    <w:qFormat/>
    <w:rsid w:val="008202A6"/>
    <w:pPr>
      <w:keepNext/>
      <w:tabs>
        <w:tab w:val="left" w:pos="0"/>
      </w:tabs>
      <w:spacing w:before="240" w:after="120" w:line="220" w:lineRule="exact"/>
      <w:jc w:val="center"/>
    </w:pPr>
    <w:rPr>
      <w:b/>
      <w:color w:val="0860A8"/>
    </w:rPr>
  </w:style>
  <w:style w:type="paragraph" w:styleId="Footer">
    <w:name w:val="footer"/>
    <w:aliases w:val="o"/>
    <w:basedOn w:val="Normal"/>
    <w:link w:val="FooterChar"/>
    <w:uiPriority w:val="99"/>
    <w:rsid w:val="00B652DE"/>
    <w:pPr>
      <w:tabs>
        <w:tab w:val="right" w:pos="7920"/>
      </w:tabs>
    </w:pPr>
    <w:rPr>
      <w:color w:val="000000"/>
      <w:sz w:val="16"/>
    </w:rPr>
  </w:style>
  <w:style w:type="character" w:customStyle="1" w:styleId="FooterChar">
    <w:name w:val="Footer Char"/>
    <w:aliases w:val="o Char"/>
    <w:basedOn w:val="DefaultParagraphFont"/>
    <w:link w:val="Footer"/>
    <w:uiPriority w:val="99"/>
    <w:rsid w:val="00B652DE"/>
    <w:rPr>
      <w:rFonts w:ascii="Verdana" w:eastAsia="Times New Roman" w:hAnsi="Verdana" w:cs="Times New Roman"/>
      <w:color w:val="000000"/>
      <w:sz w:val="16"/>
      <w:szCs w:val="20"/>
    </w:rPr>
  </w:style>
  <w:style w:type="paragraph" w:styleId="ListParagraph">
    <w:name w:val="List Paragraph"/>
    <w:basedOn w:val="Normal"/>
    <w:uiPriority w:val="34"/>
    <w:qFormat/>
    <w:rsid w:val="00B652DE"/>
    <w:pPr>
      <w:ind w:left="720"/>
      <w:contextualSpacing/>
    </w:pPr>
  </w:style>
  <w:style w:type="paragraph" w:customStyle="1" w:styleId="Section">
    <w:name w:val="Section"/>
    <w:basedOn w:val="Heading1"/>
    <w:link w:val="SectionChar"/>
    <w:autoRedefine/>
    <w:qFormat/>
    <w:rsid w:val="00FE33FD"/>
    <w:rPr>
      <w:i w:val="0"/>
      <w:sz w:val="40"/>
    </w:rPr>
  </w:style>
  <w:style w:type="paragraph" w:styleId="Header">
    <w:name w:val="header"/>
    <w:basedOn w:val="Normal"/>
    <w:link w:val="HeaderChar"/>
    <w:uiPriority w:val="99"/>
    <w:unhideWhenUsed/>
    <w:rsid w:val="00B652DE"/>
    <w:pPr>
      <w:tabs>
        <w:tab w:val="center" w:pos="4680"/>
        <w:tab w:val="right" w:pos="9360"/>
      </w:tabs>
    </w:pPr>
  </w:style>
  <w:style w:type="character" w:customStyle="1" w:styleId="SectionChar">
    <w:name w:val="Section Char"/>
    <w:basedOn w:val="DefaultParagraphFont"/>
    <w:link w:val="Section"/>
    <w:rsid w:val="00FE33FD"/>
    <w:rPr>
      <w:rFonts w:ascii="Times New Roman" w:eastAsia="Times New Roman" w:hAnsi="Times New Roman" w:cs="Times New Roman"/>
      <w:b/>
      <w:color w:val="0860A8"/>
      <w:sz w:val="40"/>
      <w:szCs w:val="24"/>
      <w:lang w:bidi="he-IL"/>
    </w:rPr>
  </w:style>
  <w:style w:type="character" w:customStyle="1" w:styleId="HeaderChar">
    <w:name w:val="Header Char"/>
    <w:basedOn w:val="DefaultParagraphFont"/>
    <w:link w:val="Header"/>
    <w:uiPriority w:val="99"/>
    <w:rsid w:val="00B652DE"/>
    <w:rPr>
      <w:rFonts w:ascii="Verdana" w:eastAsia="Times New Roman" w:hAnsi="Verdana" w:cs="Times New Roman"/>
      <w:sz w:val="18"/>
      <w:szCs w:val="20"/>
    </w:rPr>
  </w:style>
  <w:style w:type="paragraph" w:customStyle="1" w:styleId="Sub-section">
    <w:name w:val="Sub-section"/>
    <w:basedOn w:val="Heading2"/>
    <w:link w:val="Sub-sectionChar"/>
    <w:qFormat/>
    <w:rsid w:val="00B652DE"/>
  </w:style>
  <w:style w:type="paragraph" w:customStyle="1" w:styleId="Sub-sub-section">
    <w:name w:val="Sub-sub-section"/>
    <w:basedOn w:val="Heading3"/>
    <w:link w:val="Sub-sub-sectionChar"/>
    <w:qFormat/>
    <w:rsid w:val="00B652DE"/>
  </w:style>
  <w:style w:type="character" w:customStyle="1" w:styleId="Sub-sectionChar">
    <w:name w:val="Sub-section Char"/>
    <w:basedOn w:val="Heading2Char"/>
    <w:link w:val="Sub-section"/>
    <w:rsid w:val="00B652DE"/>
    <w:rPr>
      <w:rFonts w:ascii="Verdana" w:eastAsia="Verdana-Bold" w:hAnsi="Verdana" w:cs="Times New Roman"/>
      <w:b/>
      <w:color w:val="0860A8"/>
      <w:sz w:val="28"/>
      <w:szCs w:val="20"/>
    </w:rPr>
  </w:style>
  <w:style w:type="paragraph" w:styleId="TOCHeading">
    <w:name w:val="TOC Heading"/>
    <w:basedOn w:val="Heading1"/>
    <w:next w:val="Normal"/>
    <w:uiPriority w:val="39"/>
    <w:unhideWhenUsed/>
    <w:qFormat/>
    <w:rsid w:val="000D6110"/>
    <w:pPr>
      <w:pageBreakBefore w:val="0"/>
      <w:numPr>
        <w:numId w:val="0"/>
      </w:numPr>
      <w:pBdr>
        <w:bottom w:val="none" w:sz="0" w:space="0" w:color="auto"/>
      </w:pBdr>
      <w:spacing w:before="240" w:after="0" w:line="259" w:lineRule="auto"/>
      <w:outlineLvl w:val="9"/>
    </w:pPr>
    <w:rPr>
      <w:rFonts w:asciiTheme="majorHAnsi" w:eastAsiaTheme="majorEastAsia" w:hAnsiTheme="majorHAnsi" w:cstheme="majorBidi"/>
      <w:b w:val="0"/>
      <w:i w:val="0"/>
      <w:color w:val="2E74B5" w:themeColor="accent1" w:themeShade="BF"/>
      <w:sz w:val="32"/>
      <w:szCs w:val="32"/>
    </w:rPr>
  </w:style>
  <w:style w:type="character" w:customStyle="1" w:styleId="Sub-sub-sectionChar">
    <w:name w:val="Sub-sub-section Char"/>
    <w:basedOn w:val="Heading3Char"/>
    <w:link w:val="Sub-sub-section"/>
    <w:rsid w:val="00B652DE"/>
    <w:rPr>
      <w:rFonts w:ascii="Verdana" w:eastAsia="Times New Roman" w:hAnsi="Verdana" w:cs="Times New Roman"/>
      <w:b/>
      <w:color w:val="0860A8"/>
      <w:sz w:val="24"/>
      <w:szCs w:val="20"/>
    </w:rPr>
  </w:style>
  <w:style w:type="paragraph" w:styleId="TOC2">
    <w:name w:val="toc 2"/>
    <w:basedOn w:val="Normal"/>
    <w:next w:val="Normal"/>
    <w:autoRedefine/>
    <w:uiPriority w:val="39"/>
    <w:unhideWhenUsed/>
    <w:rsid w:val="006725C7"/>
    <w:pPr>
      <w:tabs>
        <w:tab w:val="left" w:pos="880"/>
        <w:tab w:val="right" w:leader="dot" w:pos="9940"/>
      </w:tabs>
      <w:spacing w:after="100"/>
      <w:ind w:left="180"/>
    </w:pPr>
  </w:style>
  <w:style w:type="paragraph" w:styleId="TOC3">
    <w:name w:val="toc 3"/>
    <w:basedOn w:val="Normal"/>
    <w:next w:val="Normal"/>
    <w:autoRedefine/>
    <w:uiPriority w:val="39"/>
    <w:unhideWhenUsed/>
    <w:rsid w:val="000D6110"/>
    <w:pPr>
      <w:spacing w:after="100"/>
      <w:ind w:left="360"/>
    </w:pPr>
  </w:style>
  <w:style w:type="character" w:styleId="Hyperlink">
    <w:name w:val="Hyperlink"/>
    <w:basedOn w:val="DefaultParagraphFont"/>
    <w:uiPriority w:val="99"/>
    <w:unhideWhenUsed/>
    <w:rsid w:val="000D6110"/>
    <w:rPr>
      <w:color w:val="0563C1" w:themeColor="hyperlink"/>
      <w:u w:val="single"/>
    </w:rPr>
  </w:style>
  <w:style w:type="paragraph" w:styleId="TOC1">
    <w:name w:val="toc 1"/>
    <w:basedOn w:val="Normal"/>
    <w:next w:val="Normal"/>
    <w:autoRedefine/>
    <w:uiPriority w:val="39"/>
    <w:unhideWhenUsed/>
    <w:rsid w:val="00244109"/>
    <w:pPr>
      <w:spacing w:after="100"/>
    </w:pPr>
  </w:style>
  <w:style w:type="paragraph" w:styleId="NoSpacing">
    <w:name w:val="No Spacing"/>
    <w:link w:val="NoSpacingChar"/>
    <w:uiPriority w:val="1"/>
    <w:qFormat/>
    <w:rsid w:val="00244109"/>
    <w:pPr>
      <w:spacing w:after="0" w:line="240" w:lineRule="auto"/>
    </w:pPr>
    <w:rPr>
      <w:rFonts w:eastAsiaTheme="minorEastAsia"/>
    </w:rPr>
  </w:style>
  <w:style w:type="character" w:customStyle="1" w:styleId="NoSpacingChar">
    <w:name w:val="No Spacing Char"/>
    <w:basedOn w:val="DefaultParagraphFont"/>
    <w:link w:val="NoSpacing"/>
    <w:uiPriority w:val="1"/>
    <w:rsid w:val="00244109"/>
    <w:rPr>
      <w:rFonts w:eastAsiaTheme="minorEastAsia"/>
    </w:rPr>
  </w:style>
  <w:style w:type="paragraph" w:customStyle="1" w:styleId="Classification">
    <w:name w:val="Classification"/>
    <w:rsid w:val="00244109"/>
    <w:pPr>
      <w:spacing w:after="0" w:line="240" w:lineRule="auto"/>
      <w:ind w:left="-1140"/>
    </w:pPr>
    <w:rPr>
      <w:rFonts w:ascii="Verdana" w:eastAsia="Times New Roman" w:hAnsi="Verdana" w:cs="Arial"/>
      <w:b/>
      <w:color w:val="F20017"/>
      <w:sz w:val="24"/>
      <w:szCs w:val="40"/>
    </w:rPr>
  </w:style>
  <w:style w:type="paragraph" w:customStyle="1" w:styleId="DateTitlePage">
    <w:name w:val="DateTitlePage"/>
    <w:basedOn w:val="Normal"/>
    <w:rsid w:val="00244109"/>
    <w:pPr>
      <w:ind w:left="-1140" w:right="580"/>
    </w:pPr>
    <w:rPr>
      <w:b/>
      <w:i/>
      <w:color w:val="0860A8"/>
    </w:rPr>
  </w:style>
  <w:style w:type="paragraph" w:customStyle="1" w:styleId="DocTitle">
    <w:name w:val="DocTitle"/>
    <w:basedOn w:val="Normal"/>
    <w:rsid w:val="00244109"/>
    <w:pPr>
      <w:keepNext/>
      <w:ind w:left="-1140" w:right="580"/>
    </w:pPr>
    <w:rPr>
      <w:b/>
      <w:color w:val="0860A8"/>
      <w:sz w:val="44"/>
    </w:rPr>
  </w:style>
  <w:style w:type="paragraph" w:customStyle="1" w:styleId="DocType">
    <w:name w:val="DocType"/>
    <w:basedOn w:val="Normal"/>
    <w:rsid w:val="00244109"/>
    <w:pPr>
      <w:pBdr>
        <w:bottom w:val="single" w:sz="4" w:space="1" w:color="auto"/>
      </w:pBdr>
      <w:ind w:left="-1140" w:right="580"/>
    </w:pPr>
    <w:rPr>
      <w:b/>
      <w:color w:val="0860A8"/>
    </w:rPr>
  </w:style>
  <w:style w:type="paragraph" w:customStyle="1" w:styleId="CellBodyLeft">
    <w:name w:val="CellBodyLeft"/>
    <w:basedOn w:val="Normal"/>
    <w:rsid w:val="00244109"/>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6"/>
    </w:rPr>
  </w:style>
  <w:style w:type="paragraph" w:customStyle="1" w:styleId="CellBodyCenter">
    <w:name w:val="CellBodyCenter"/>
    <w:basedOn w:val="CellBodyLeft"/>
    <w:rsid w:val="00244109"/>
    <w:pPr>
      <w:tabs>
        <w:tab w:val="left" w:pos="-1360"/>
        <w:tab w:val="left" w:pos="-1120"/>
        <w:tab w:val="left" w:pos="-880"/>
        <w:tab w:val="left" w:pos="-640"/>
        <w:tab w:val="left" w:pos="-400"/>
        <w:tab w:val="left" w:pos="-160"/>
        <w:tab w:val="left" w:pos="80"/>
        <w:tab w:val="left" w:pos="320"/>
      </w:tabs>
      <w:snapToGrid w:val="0"/>
      <w:ind w:left="29" w:right="29"/>
      <w:jc w:val="center"/>
    </w:pPr>
    <w:rPr>
      <w:rFonts w:cs="Arial"/>
      <w:lang w:val="en-GB"/>
    </w:rPr>
  </w:style>
  <w:style w:type="paragraph" w:customStyle="1" w:styleId="CellHeadingCenter">
    <w:name w:val="CellHeadingCenter"/>
    <w:basedOn w:val="Normal"/>
    <w:rsid w:val="00244109"/>
    <w:pPr>
      <w:keepNext/>
      <w:keepLines/>
      <w:spacing w:before="120" w:after="120" w:line="160" w:lineRule="exact"/>
      <w:ind w:left="40" w:right="40"/>
      <w:jc w:val="center"/>
    </w:pPr>
    <w:rPr>
      <w:b/>
      <w:color w:val="0860A8"/>
      <w:sz w:val="16"/>
    </w:rPr>
  </w:style>
  <w:style w:type="paragraph" w:styleId="TableofFigures">
    <w:name w:val="table of figures"/>
    <w:basedOn w:val="Normal"/>
    <w:next w:val="Normal"/>
    <w:uiPriority w:val="99"/>
    <w:unhideWhenUsed/>
    <w:rsid w:val="0022661C"/>
  </w:style>
  <w:style w:type="paragraph" w:customStyle="1" w:styleId="Bullet">
    <w:name w:val="Bullet"/>
    <w:basedOn w:val="Normal"/>
    <w:rsid w:val="004335F9"/>
    <w:pPr>
      <w:numPr>
        <w:numId w:val="4"/>
      </w:numPr>
      <w:spacing w:before="120"/>
    </w:pPr>
    <w:rPr>
      <w:color w:val="000000"/>
    </w:rPr>
  </w:style>
  <w:style w:type="paragraph" w:styleId="NormalWeb">
    <w:name w:val="Normal (Web)"/>
    <w:basedOn w:val="Normal"/>
    <w:uiPriority w:val="99"/>
    <w:semiHidden/>
    <w:unhideWhenUsed/>
    <w:rsid w:val="006934E8"/>
    <w:pPr>
      <w:spacing w:before="100" w:beforeAutospacing="1" w:after="100" w:afterAutospacing="1"/>
    </w:pPr>
  </w:style>
  <w:style w:type="paragraph" w:styleId="Revision">
    <w:name w:val="Revision"/>
    <w:hidden/>
    <w:uiPriority w:val="99"/>
    <w:semiHidden/>
    <w:rsid w:val="00B67B31"/>
    <w:pPr>
      <w:spacing w:after="0" w:line="240" w:lineRule="auto"/>
    </w:pPr>
    <w:rPr>
      <w:rFonts w:ascii="Verdana" w:eastAsia="Times New Roman" w:hAnsi="Verdana" w:cs="Times New Roman"/>
      <w:sz w:val="18"/>
      <w:szCs w:val="20"/>
    </w:rPr>
  </w:style>
  <w:style w:type="paragraph" w:styleId="BalloonText">
    <w:name w:val="Balloon Text"/>
    <w:basedOn w:val="Normal"/>
    <w:link w:val="BalloonTextChar"/>
    <w:uiPriority w:val="99"/>
    <w:semiHidden/>
    <w:unhideWhenUsed/>
    <w:rsid w:val="00B67B31"/>
    <w:rPr>
      <w:rFonts w:ascii="Segoe UI" w:hAnsi="Segoe UI" w:cs="Segoe UI"/>
      <w:szCs w:val="18"/>
    </w:rPr>
  </w:style>
  <w:style w:type="character" w:customStyle="1" w:styleId="BalloonTextChar">
    <w:name w:val="Balloon Text Char"/>
    <w:basedOn w:val="DefaultParagraphFont"/>
    <w:link w:val="BalloonText"/>
    <w:uiPriority w:val="99"/>
    <w:semiHidden/>
    <w:rsid w:val="00B67B31"/>
    <w:rPr>
      <w:rFonts w:ascii="Segoe UI" w:eastAsia="Times New Roman" w:hAnsi="Segoe UI" w:cs="Segoe UI"/>
      <w:sz w:val="18"/>
      <w:szCs w:val="18"/>
    </w:rPr>
  </w:style>
  <w:style w:type="character" w:styleId="PlaceholderText">
    <w:name w:val="Placeholder Text"/>
    <w:basedOn w:val="DefaultParagraphFont"/>
    <w:uiPriority w:val="99"/>
    <w:semiHidden/>
    <w:rsid w:val="00DD6E3F"/>
    <w:rPr>
      <w:color w:val="808080"/>
    </w:rPr>
  </w:style>
  <w:style w:type="table" w:styleId="TableGrid">
    <w:name w:val="Table Grid"/>
    <w:basedOn w:val="TableNormal"/>
    <w:uiPriority w:val="59"/>
    <w:rsid w:val="00CE50A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2784"/>
    <w:rPr>
      <w:sz w:val="16"/>
      <w:szCs w:val="16"/>
    </w:rPr>
  </w:style>
  <w:style w:type="paragraph" w:styleId="CommentText">
    <w:name w:val="annotation text"/>
    <w:basedOn w:val="Normal"/>
    <w:link w:val="CommentTextChar"/>
    <w:uiPriority w:val="99"/>
    <w:semiHidden/>
    <w:unhideWhenUsed/>
    <w:rsid w:val="000B2784"/>
    <w:rPr>
      <w:sz w:val="20"/>
      <w:szCs w:val="20"/>
    </w:rPr>
  </w:style>
  <w:style w:type="character" w:customStyle="1" w:styleId="CommentTextChar">
    <w:name w:val="Comment Text Char"/>
    <w:basedOn w:val="DefaultParagraphFont"/>
    <w:link w:val="CommentText"/>
    <w:uiPriority w:val="99"/>
    <w:semiHidden/>
    <w:rsid w:val="000B2784"/>
    <w:rPr>
      <w:rFonts w:ascii="Times New Roman" w:eastAsia="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0B2784"/>
    <w:rPr>
      <w:b/>
      <w:bCs/>
    </w:rPr>
  </w:style>
  <w:style w:type="character" w:customStyle="1" w:styleId="CommentSubjectChar">
    <w:name w:val="Comment Subject Char"/>
    <w:basedOn w:val="CommentTextChar"/>
    <w:link w:val="CommentSubject"/>
    <w:uiPriority w:val="99"/>
    <w:semiHidden/>
    <w:rsid w:val="000B2784"/>
    <w:rPr>
      <w:rFonts w:ascii="Times New Roman" w:eastAsia="Times New Roman" w:hAnsi="Times New Roman" w:cs="Times New Roman"/>
      <w:b/>
      <w:bCs/>
      <w:sz w:val="20"/>
      <w:szCs w:val="20"/>
      <w:lang w:bidi="he-IL"/>
    </w:rPr>
  </w:style>
  <w:style w:type="table" w:styleId="ListTable3-Accent1">
    <w:name w:val="List Table 3 Accent 1"/>
    <w:basedOn w:val="TableNormal"/>
    <w:uiPriority w:val="48"/>
    <w:rsid w:val="00B92A8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FollowedHyperlink">
    <w:name w:val="FollowedHyperlink"/>
    <w:basedOn w:val="DefaultParagraphFont"/>
    <w:uiPriority w:val="99"/>
    <w:semiHidden/>
    <w:unhideWhenUsed/>
    <w:rsid w:val="00FE33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7903">
      <w:bodyDiv w:val="1"/>
      <w:marLeft w:val="0"/>
      <w:marRight w:val="0"/>
      <w:marTop w:val="0"/>
      <w:marBottom w:val="0"/>
      <w:divBdr>
        <w:top w:val="none" w:sz="0" w:space="0" w:color="auto"/>
        <w:left w:val="none" w:sz="0" w:space="0" w:color="auto"/>
        <w:bottom w:val="none" w:sz="0" w:space="0" w:color="auto"/>
        <w:right w:val="none" w:sz="0" w:space="0" w:color="auto"/>
      </w:divBdr>
    </w:div>
    <w:div w:id="145635887">
      <w:bodyDiv w:val="1"/>
      <w:marLeft w:val="0"/>
      <w:marRight w:val="0"/>
      <w:marTop w:val="0"/>
      <w:marBottom w:val="0"/>
      <w:divBdr>
        <w:top w:val="none" w:sz="0" w:space="0" w:color="auto"/>
        <w:left w:val="none" w:sz="0" w:space="0" w:color="auto"/>
        <w:bottom w:val="none" w:sz="0" w:space="0" w:color="auto"/>
        <w:right w:val="none" w:sz="0" w:space="0" w:color="auto"/>
      </w:divBdr>
    </w:div>
    <w:div w:id="145980087">
      <w:bodyDiv w:val="1"/>
      <w:marLeft w:val="0"/>
      <w:marRight w:val="0"/>
      <w:marTop w:val="0"/>
      <w:marBottom w:val="0"/>
      <w:divBdr>
        <w:top w:val="none" w:sz="0" w:space="0" w:color="auto"/>
        <w:left w:val="none" w:sz="0" w:space="0" w:color="auto"/>
        <w:bottom w:val="none" w:sz="0" w:space="0" w:color="auto"/>
        <w:right w:val="none" w:sz="0" w:space="0" w:color="auto"/>
      </w:divBdr>
    </w:div>
    <w:div w:id="159124363">
      <w:bodyDiv w:val="1"/>
      <w:marLeft w:val="0"/>
      <w:marRight w:val="0"/>
      <w:marTop w:val="0"/>
      <w:marBottom w:val="0"/>
      <w:divBdr>
        <w:top w:val="none" w:sz="0" w:space="0" w:color="auto"/>
        <w:left w:val="none" w:sz="0" w:space="0" w:color="auto"/>
        <w:bottom w:val="none" w:sz="0" w:space="0" w:color="auto"/>
        <w:right w:val="none" w:sz="0" w:space="0" w:color="auto"/>
      </w:divBdr>
    </w:div>
    <w:div w:id="189884062">
      <w:bodyDiv w:val="1"/>
      <w:marLeft w:val="0"/>
      <w:marRight w:val="0"/>
      <w:marTop w:val="0"/>
      <w:marBottom w:val="0"/>
      <w:divBdr>
        <w:top w:val="none" w:sz="0" w:space="0" w:color="auto"/>
        <w:left w:val="none" w:sz="0" w:space="0" w:color="auto"/>
        <w:bottom w:val="none" w:sz="0" w:space="0" w:color="auto"/>
        <w:right w:val="none" w:sz="0" w:space="0" w:color="auto"/>
      </w:divBdr>
    </w:div>
    <w:div w:id="277834683">
      <w:bodyDiv w:val="1"/>
      <w:marLeft w:val="0"/>
      <w:marRight w:val="0"/>
      <w:marTop w:val="0"/>
      <w:marBottom w:val="0"/>
      <w:divBdr>
        <w:top w:val="none" w:sz="0" w:space="0" w:color="auto"/>
        <w:left w:val="none" w:sz="0" w:space="0" w:color="auto"/>
        <w:bottom w:val="none" w:sz="0" w:space="0" w:color="auto"/>
        <w:right w:val="none" w:sz="0" w:space="0" w:color="auto"/>
      </w:divBdr>
    </w:div>
    <w:div w:id="284586756">
      <w:bodyDiv w:val="1"/>
      <w:marLeft w:val="0"/>
      <w:marRight w:val="0"/>
      <w:marTop w:val="0"/>
      <w:marBottom w:val="0"/>
      <w:divBdr>
        <w:top w:val="none" w:sz="0" w:space="0" w:color="auto"/>
        <w:left w:val="none" w:sz="0" w:space="0" w:color="auto"/>
        <w:bottom w:val="none" w:sz="0" w:space="0" w:color="auto"/>
        <w:right w:val="none" w:sz="0" w:space="0" w:color="auto"/>
      </w:divBdr>
    </w:div>
    <w:div w:id="372274932">
      <w:bodyDiv w:val="1"/>
      <w:marLeft w:val="0"/>
      <w:marRight w:val="0"/>
      <w:marTop w:val="0"/>
      <w:marBottom w:val="0"/>
      <w:divBdr>
        <w:top w:val="none" w:sz="0" w:space="0" w:color="auto"/>
        <w:left w:val="none" w:sz="0" w:space="0" w:color="auto"/>
        <w:bottom w:val="none" w:sz="0" w:space="0" w:color="auto"/>
        <w:right w:val="none" w:sz="0" w:space="0" w:color="auto"/>
      </w:divBdr>
    </w:div>
    <w:div w:id="427046974">
      <w:bodyDiv w:val="1"/>
      <w:marLeft w:val="0"/>
      <w:marRight w:val="0"/>
      <w:marTop w:val="0"/>
      <w:marBottom w:val="0"/>
      <w:divBdr>
        <w:top w:val="none" w:sz="0" w:space="0" w:color="auto"/>
        <w:left w:val="none" w:sz="0" w:space="0" w:color="auto"/>
        <w:bottom w:val="none" w:sz="0" w:space="0" w:color="auto"/>
        <w:right w:val="none" w:sz="0" w:space="0" w:color="auto"/>
      </w:divBdr>
    </w:div>
    <w:div w:id="460196725">
      <w:bodyDiv w:val="1"/>
      <w:marLeft w:val="0"/>
      <w:marRight w:val="0"/>
      <w:marTop w:val="0"/>
      <w:marBottom w:val="0"/>
      <w:divBdr>
        <w:top w:val="none" w:sz="0" w:space="0" w:color="auto"/>
        <w:left w:val="none" w:sz="0" w:space="0" w:color="auto"/>
        <w:bottom w:val="none" w:sz="0" w:space="0" w:color="auto"/>
        <w:right w:val="none" w:sz="0" w:space="0" w:color="auto"/>
      </w:divBdr>
    </w:div>
    <w:div w:id="477040532">
      <w:bodyDiv w:val="1"/>
      <w:marLeft w:val="0"/>
      <w:marRight w:val="0"/>
      <w:marTop w:val="0"/>
      <w:marBottom w:val="0"/>
      <w:divBdr>
        <w:top w:val="none" w:sz="0" w:space="0" w:color="auto"/>
        <w:left w:val="none" w:sz="0" w:space="0" w:color="auto"/>
        <w:bottom w:val="none" w:sz="0" w:space="0" w:color="auto"/>
        <w:right w:val="none" w:sz="0" w:space="0" w:color="auto"/>
      </w:divBdr>
    </w:div>
    <w:div w:id="506214869">
      <w:bodyDiv w:val="1"/>
      <w:marLeft w:val="0"/>
      <w:marRight w:val="0"/>
      <w:marTop w:val="0"/>
      <w:marBottom w:val="0"/>
      <w:divBdr>
        <w:top w:val="none" w:sz="0" w:space="0" w:color="auto"/>
        <w:left w:val="none" w:sz="0" w:space="0" w:color="auto"/>
        <w:bottom w:val="none" w:sz="0" w:space="0" w:color="auto"/>
        <w:right w:val="none" w:sz="0" w:space="0" w:color="auto"/>
      </w:divBdr>
    </w:div>
    <w:div w:id="534929591">
      <w:bodyDiv w:val="1"/>
      <w:marLeft w:val="0"/>
      <w:marRight w:val="0"/>
      <w:marTop w:val="0"/>
      <w:marBottom w:val="0"/>
      <w:divBdr>
        <w:top w:val="none" w:sz="0" w:space="0" w:color="auto"/>
        <w:left w:val="none" w:sz="0" w:space="0" w:color="auto"/>
        <w:bottom w:val="none" w:sz="0" w:space="0" w:color="auto"/>
        <w:right w:val="none" w:sz="0" w:space="0" w:color="auto"/>
      </w:divBdr>
    </w:div>
    <w:div w:id="547111157">
      <w:bodyDiv w:val="1"/>
      <w:marLeft w:val="0"/>
      <w:marRight w:val="0"/>
      <w:marTop w:val="0"/>
      <w:marBottom w:val="0"/>
      <w:divBdr>
        <w:top w:val="none" w:sz="0" w:space="0" w:color="auto"/>
        <w:left w:val="none" w:sz="0" w:space="0" w:color="auto"/>
        <w:bottom w:val="none" w:sz="0" w:space="0" w:color="auto"/>
        <w:right w:val="none" w:sz="0" w:space="0" w:color="auto"/>
      </w:divBdr>
    </w:div>
    <w:div w:id="666132581">
      <w:bodyDiv w:val="1"/>
      <w:marLeft w:val="0"/>
      <w:marRight w:val="0"/>
      <w:marTop w:val="0"/>
      <w:marBottom w:val="0"/>
      <w:divBdr>
        <w:top w:val="none" w:sz="0" w:space="0" w:color="auto"/>
        <w:left w:val="none" w:sz="0" w:space="0" w:color="auto"/>
        <w:bottom w:val="none" w:sz="0" w:space="0" w:color="auto"/>
        <w:right w:val="none" w:sz="0" w:space="0" w:color="auto"/>
      </w:divBdr>
    </w:div>
    <w:div w:id="724840803">
      <w:bodyDiv w:val="1"/>
      <w:marLeft w:val="0"/>
      <w:marRight w:val="0"/>
      <w:marTop w:val="0"/>
      <w:marBottom w:val="0"/>
      <w:divBdr>
        <w:top w:val="none" w:sz="0" w:space="0" w:color="auto"/>
        <w:left w:val="none" w:sz="0" w:space="0" w:color="auto"/>
        <w:bottom w:val="none" w:sz="0" w:space="0" w:color="auto"/>
        <w:right w:val="none" w:sz="0" w:space="0" w:color="auto"/>
      </w:divBdr>
    </w:div>
    <w:div w:id="748967732">
      <w:bodyDiv w:val="1"/>
      <w:marLeft w:val="0"/>
      <w:marRight w:val="0"/>
      <w:marTop w:val="0"/>
      <w:marBottom w:val="0"/>
      <w:divBdr>
        <w:top w:val="none" w:sz="0" w:space="0" w:color="auto"/>
        <w:left w:val="none" w:sz="0" w:space="0" w:color="auto"/>
        <w:bottom w:val="none" w:sz="0" w:space="0" w:color="auto"/>
        <w:right w:val="none" w:sz="0" w:space="0" w:color="auto"/>
      </w:divBdr>
    </w:div>
    <w:div w:id="749036305">
      <w:bodyDiv w:val="1"/>
      <w:marLeft w:val="0"/>
      <w:marRight w:val="0"/>
      <w:marTop w:val="0"/>
      <w:marBottom w:val="0"/>
      <w:divBdr>
        <w:top w:val="none" w:sz="0" w:space="0" w:color="auto"/>
        <w:left w:val="none" w:sz="0" w:space="0" w:color="auto"/>
        <w:bottom w:val="none" w:sz="0" w:space="0" w:color="auto"/>
        <w:right w:val="none" w:sz="0" w:space="0" w:color="auto"/>
      </w:divBdr>
    </w:div>
    <w:div w:id="751246392">
      <w:bodyDiv w:val="1"/>
      <w:marLeft w:val="0"/>
      <w:marRight w:val="0"/>
      <w:marTop w:val="0"/>
      <w:marBottom w:val="0"/>
      <w:divBdr>
        <w:top w:val="none" w:sz="0" w:space="0" w:color="auto"/>
        <w:left w:val="none" w:sz="0" w:space="0" w:color="auto"/>
        <w:bottom w:val="none" w:sz="0" w:space="0" w:color="auto"/>
        <w:right w:val="none" w:sz="0" w:space="0" w:color="auto"/>
      </w:divBdr>
    </w:div>
    <w:div w:id="757486891">
      <w:bodyDiv w:val="1"/>
      <w:marLeft w:val="0"/>
      <w:marRight w:val="0"/>
      <w:marTop w:val="0"/>
      <w:marBottom w:val="0"/>
      <w:divBdr>
        <w:top w:val="none" w:sz="0" w:space="0" w:color="auto"/>
        <w:left w:val="none" w:sz="0" w:space="0" w:color="auto"/>
        <w:bottom w:val="none" w:sz="0" w:space="0" w:color="auto"/>
        <w:right w:val="none" w:sz="0" w:space="0" w:color="auto"/>
      </w:divBdr>
    </w:div>
    <w:div w:id="773748718">
      <w:bodyDiv w:val="1"/>
      <w:marLeft w:val="0"/>
      <w:marRight w:val="0"/>
      <w:marTop w:val="0"/>
      <w:marBottom w:val="0"/>
      <w:divBdr>
        <w:top w:val="none" w:sz="0" w:space="0" w:color="auto"/>
        <w:left w:val="none" w:sz="0" w:space="0" w:color="auto"/>
        <w:bottom w:val="none" w:sz="0" w:space="0" w:color="auto"/>
        <w:right w:val="none" w:sz="0" w:space="0" w:color="auto"/>
      </w:divBdr>
    </w:div>
    <w:div w:id="782070386">
      <w:bodyDiv w:val="1"/>
      <w:marLeft w:val="0"/>
      <w:marRight w:val="0"/>
      <w:marTop w:val="0"/>
      <w:marBottom w:val="0"/>
      <w:divBdr>
        <w:top w:val="none" w:sz="0" w:space="0" w:color="auto"/>
        <w:left w:val="none" w:sz="0" w:space="0" w:color="auto"/>
        <w:bottom w:val="none" w:sz="0" w:space="0" w:color="auto"/>
        <w:right w:val="none" w:sz="0" w:space="0" w:color="auto"/>
      </w:divBdr>
    </w:div>
    <w:div w:id="827205927">
      <w:bodyDiv w:val="1"/>
      <w:marLeft w:val="0"/>
      <w:marRight w:val="0"/>
      <w:marTop w:val="0"/>
      <w:marBottom w:val="0"/>
      <w:divBdr>
        <w:top w:val="none" w:sz="0" w:space="0" w:color="auto"/>
        <w:left w:val="none" w:sz="0" w:space="0" w:color="auto"/>
        <w:bottom w:val="none" w:sz="0" w:space="0" w:color="auto"/>
        <w:right w:val="none" w:sz="0" w:space="0" w:color="auto"/>
      </w:divBdr>
    </w:div>
    <w:div w:id="844855945">
      <w:bodyDiv w:val="1"/>
      <w:marLeft w:val="0"/>
      <w:marRight w:val="0"/>
      <w:marTop w:val="0"/>
      <w:marBottom w:val="0"/>
      <w:divBdr>
        <w:top w:val="none" w:sz="0" w:space="0" w:color="auto"/>
        <w:left w:val="none" w:sz="0" w:space="0" w:color="auto"/>
        <w:bottom w:val="none" w:sz="0" w:space="0" w:color="auto"/>
        <w:right w:val="none" w:sz="0" w:space="0" w:color="auto"/>
      </w:divBdr>
    </w:div>
    <w:div w:id="845051089">
      <w:bodyDiv w:val="1"/>
      <w:marLeft w:val="0"/>
      <w:marRight w:val="0"/>
      <w:marTop w:val="0"/>
      <w:marBottom w:val="0"/>
      <w:divBdr>
        <w:top w:val="none" w:sz="0" w:space="0" w:color="auto"/>
        <w:left w:val="none" w:sz="0" w:space="0" w:color="auto"/>
        <w:bottom w:val="none" w:sz="0" w:space="0" w:color="auto"/>
        <w:right w:val="none" w:sz="0" w:space="0" w:color="auto"/>
      </w:divBdr>
    </w:div>
    <w:div w:id="854881724">
      <w:bodyDiv w:val="1"/>
      <w:marLeft w:val="0"/>
      <w:marRight w:val="0"/>
      <w:marTop w:val="0"/>
      <w:marBottom w:val="0"/>
      <w:divBdr>
        <w:top w:val="none" w:sz="0" w:space="0" w:color="auto"/>
        <w:left w:val="none" w:sz="0" w:space="0" w:color="auto"/>
        <w:bottom w:val="none" w:sz="0" w:space="0" w:color="auto"/>
        <w:right w:val="none" w:sz="0" w:space="0" w:color="auto"/>
      </w:divBdr>
    </w:div>
    <w:div w:id="873271698">
      <w:bodyDiv w:val="1"/>
      <w:marLeft w:val="0"/>
      <w:marRight w:val="0"/>
      <w:marTop w:val="0"/>
      <w:marBottom w:val="0"/>
      <w:divBdr>
        <w:top w:val="none" w:sz="0" w:space="0" w:color="auto"/>
        <w:left w:val="none" w:sz="0" w:space="0" w:color="auto"/>
        <w:bottom w:val="none" w:sz="0" w:space="0" w:color="auto"/>
        <w:right w:val="none" w:sz="0" w:space="0" w:color="auto"/>
      </w:divBdr>
    </w:div>
    <w:div w:id="875509575">
      <w:bodyDiv w:val="1"/>
      <w:marLeft w:val="0"/>
      <w:marRight w:val="0"/>
      <w:marTop w:val="0"/>
      <w:marBottom w:val="0"/>
      <w:divBdr>
        <w:top w:val="none" w:sz="0" w:space="0" w:color="auto"/>
        <w:left w:val="none" w:sz="0" w:space="0" w:color="auto"/>
        <w:bottom w:val="none" w:sz="0" w:space="0" w:color="auto"/>
        <w:right w:val="none" w:sz="0" w:space="0" w:color="auto"/>
      </w:divBdr>
      <w:divsChild>
        <w:div w:id="1519588651">
          <w:marLeft w:val="850"/>
          <w:marRight w:val="0"/>
          <w:marTop w:val="120"/>
          <w:marBottom w:val="0"/>
          <w:divBdr>
            <w:top w:val="none" w:sz="0" w:space="0" w:color="auto"/>
            <w:left w:val="none" w:sz="0" w:space="0" w:color="auto"/>
            <w:bottom w:val="none" w:sz="0" w:space="0" w:color="auto"/>
            <w:right w:val="none" w:sz="0" w:space="0" w:color="auto"/>
          </w:divBdr>
        </w:div>
        <w:div w:id="1060056501">
          <w:marLeft w:val="850"/>
          <w:marRight w:val="0"/>
          <w:marTop w:val="120"/>
          <w:marBottom w:val="0"/>
          <w:divBdr>
            <w:top w:val="none" w:sz="0" w:space="0" w:color="auto"/>
            <w:left w:val="none" w:sz="0" w:space="0" w:color="auto"/>
            <w:bottom w:val="none" w:sz="0" w:space="0" w:color="auto"/>
            <w:right w:val="none" w:sz="0" w:space="0" w:color="auto"/>
          </w:divBdr>
        </w:div>
        <w:div w:id="1234898342">
          <w:marLeft w:val="850"/>
          <w:marRight w:val="0"/>
          <w:marTop w:val="120"/>
          <w:marBottom w:val="0"/>
          <w:divBdr>
            <w:top w:val="none" w:sz="0" w:space="0" w:color="auto"/>
            <w:left w:val="none" w:sz="0" w:space="0" w:color="auto"/>
            <w:bottom w:val="none" w:sz="0" w:space="0" w:color="auto"/>
            <w:right w:val="none" w:sz="0" w:space="0" w:color="auto"/>
          </w:divBdr>
        </w:div>
      </w:divsChild>
    </w:div>
    <w:div w:id="944266260">
      <w:bodyDiv w:val="1"/>
      <w:marLeft w:val="0"/>
      <w:marRight w:val="0"/>
      <w:marTop w:val="0"/>
      <w:marBottom w:val="0"/>
      <w:divBdr>
        <w:top w:val="none" w:sz="0" w:space="0" w:color="auto"/>
        <w:left w:val="none" w:sz="0" w:space="0" w:color="auto"/>
        <w:bottom w:val="none" w:sz="0" w:space="0" w:color="auto"/>
        <w:right w:val="none" w:sz="0" w:space="0" w:color="auto"/>
      </w:divBdr>
    </w:div>
    <w:div w:id="961694804">
      <w:bodyDiv w:val="1"/>
      <w:marLeft w:val="0"/>
      <w:marRight w:val="0"/>
      <w:marTop w:val="0"/>
      <w:marBottom w:val="0"/>
      <w:divBdr>
        <w:top w:val="none" w:sz="0" w:space="0" w:color="auto"/>
        <w:left w:val="none" w:sz="0" w:space="0" w:color="auto"/>
        <w:bottom w:val="none" w:sz="0" w:space="0" w:color="auto"/>
        <w:right w:val="none" w:sz="0" w:space="0" w:color="auto"/>
      </w:divBdr>
    </w:div>
    <w:div w:id="986934317">
      <w:bodyDiv w:val="1"/>
      <w:marLeft w:val="0"/>
      <w:marRight w:val="0"/>
      <w:marTop w:val="0"/>
      <w:marBottom w:val="0"/>
      <w:divBdr>
        <w:top w:val="none" w:sz="0" w:space="0" w:color="auto"/>
        <w:left w:val="none" w:sz="0" w:space="0" w:color="auto"/>
        <w:bottom w:val="none" w:sz="0" w:space="0" w:color="auto"/>
        <w:right w:val="none" w:sz="0" w:space="0" w:color="auto"/>
      </w:divBdr>
    </w:div>
    <w:div w:id="1002010397">
      <w:bodyDiv w:val="1"/>
      <w:marLeft w:val="0"/>
      <w:marRight w:val="0"/>
      <w:marTop w:val="0"/>
      <w:marBottom w:val="0"/>
      <w:divBdr>
        <w:top w:val="none" w:sz="0" w:space="0" w:color="auto"/>
        <w:left w:val="none" w:sz="0" w:space="0" w:color="auto"/>
        <w:bottom w:val="none" w:sz="0" w:space="0" w:color="auto"/>
        <w:right w:val="none" w:sz="0" w:space="0" w:color="auto"/>
      </w:divBdr>
    </w:div>
    <w:div w:id="1027606672">
      <w:bodyDiv w:val="1"/>
      <w:marLeft w:val="0"/>
      <w:marRight w:val="0"/>
      <w:marTop w:val="0"/>
      <w:marBottom w:val="0"/>
      <w:divBdr>
        <w:top w:val="none" w:sz="0" w:space="0" w:color="auto"/>
        <w:left w:val="none" w:sz="0" w:space="0" w:color="auto"/>
        <w:bottom w:val="none" w:sz="0" w:space="0" w:color="auto"/>
        <w:right w:val="none" w:sz="0" w:space="0" w:color="auto"/>
      </w:divBdr>
    </w:div>
    <w:div w:id="1133600910">
      <w:bodyDiv w:val="1"/>
      <w:marLeft w:val="0"/>
      <w:marRight w:val="0"/>
      <w:marTop w:val="0"/>
      <w:marBottom w:val="0"/>
      <w:divBdr>
        <w:top w:val="none" w:sz="0" w:space="0" w:color="auto"/>
        <w:left w:val="none" w:sz="0" w:space="0" w:color="auto"/>
        <w:bottom w:val="none" w:sz="0" w:space="0" w:color="auto"/>
        <w:right w:val="none" w:sz="0" w:space="0" w:color="auto"/>
      </w:divBdr>
    </w:div>
    <w:div w:id="1191843036">
      <w:bodyDiv w:val="1"/>
      <w:marLeft w:val="0"/>
      <w:marRight w:val="0"/>
      <w:marTop w:val="0"/>
      <w:marBottom w:val="0"/>
      <w:divBdr>
        <w:top w:val="none" w:sz="0" w:space="0" w:color="auto"/>
        <w:left w:val="none" w:sz="0" w:space="0" w:color="auto"/>
        <w:bottom w:val="none" w:sz="0" w:space="0" w:color="auto"/>
        <w:right w:val="none" w:sz="0" w:space="0" w:color="auto"/>
      </w:divBdr>
    </w:div>
    <w:div w:id="1282953565">
      <w:bodyDiv w:val="1"/>
      <w:marLeft w:val="0"/>
      <w:marRight w:val="0"/>
      <w:marTop w:val="0"/>
      <w:marBottom w:val="0"/>
      <w:divBdr>
        <w:top w:val="none" w:sz="0" w:space="0" w:color="auto"/>
        <w:left w:val="none" w:sz="0" w:space="0" w:color="auto"/>
        <w:bottom w:val="none" w:sz="0" w:space="0" w:color="auto"/>
        <w:right w:val="none" w:sz="0" w:space="0" w:color="auto"/>
      </w:divBdr>
    </w:div>
    <w:div w:id="1368530959">
      <w:bodyDiv w:val="1"/>
      <w:marLeft w:val="0"/>
      <w:marRight w:val="0"/>
      <w:marTop w:val="0"/>
      <w:marBottom w:val="0"/>
      <w:divBdr>
        <w:top w:val="none" w:sz="0" w:space="0" w:color="auto"/>
        <w:left w:val="none" w:sz="0" w:space="0" w:color="auto"/>
        <w:bottom w:val="none" w:sz="0" w:space="0" w:color="auto"/>
        <w:right w:val="none" w:sz="0" w:space="0" w:color="auto"/>
      </w:divBdr>
    </w:div>
    <w:div w:id="1388528762">
      <w:bodyDiv w:val="1"/>
      <w:marLeft w:val="0"/>
      <w:marRight w:val="0"/>
      <w:marTop w:val="0"/>
      <w:marBottom w:val="0"/>
      <w:divBdr>
        <w:top w:val="none" w:sz="0" w:space="0" w:color="auto"/>
        <w:left w:val="none" w:sz="0" w:space="0" w:color="auto"/>
        <w:bottom w:val="none" w:sz="0" w:space="0" w:color="auto"/>
        <w:right w:val="none" w:sz="0" w:space="0" w:color="auto"/>
      </w:divBdr>
    </w:div>
    <w:div w:id="1433741109">
      <w:bodyDiv w:val="1"/>
      <w:marLeft w:val="0"/>
      <w:marRight w:val="0"/>
      <w:marTop w:val="0"/>
      <w:marBottom w:val="0"/>
      <w:divBdr>
        <w:top w:val="none" w:sz="0" w:space="0" w:color="auto"/>
        <w:left w:val="none" w:sz="0" w:space="0" w:color="auto"/>
        <w:bottom w:val="none" w:sz="0" w:space="0" w:color="auto"/>
        <w:right w:val="none" w:sz="0" w:space="0" w:color="auto"/>
      </w:divBdr>
    </w:div>
    <w:div w:id="1443375810">
      <w:bodyDiv w:val="1"/>
      <w:marLeft w:val="0"/>
      <w:marRight w:val="0"/>
      <w:marTop w:val="0"/>
      <w:marBottom w:val="0"/>
      <w:divBdr>
        <w:top w:val="none" w:sz="0" w:space="0" w:color="auto"/>
        <w:left w:val="none" w:sz="0" w:space="0" w:color="auto"/>
        <w:bottom w:val="none" w:sz="0" w:space="0" w:color="auto"/>
        <w:right w:val="none" w:sz="0" w:space="0" w:color="auto"/>
      </w:divBdr>
    </w:div>
    <w:div w:id="1497451317">
      <w:bodyDiv w:val="1"/>
      <w:marLeft w:val="0"/>
      <w:marRight w:val="0"/>
      <w:marTop w:val="0"/>
      <w:marBottom w:val="0"/>
      <w:divBdr>
        <w:top w:val="none" w:sz="0" w:space="0" w:color="auto"/>
        <w:left w:val="none" w:sz="0" w:space="0" w:color="auto"/>
        <w:bottom w:val="none" w:sz="0" w:space="0" w:color="auto"/>
        <w:right w:val="none" w:sz="0" w:space="0" w:color="auto"/>
      </w:divBdr>
      <w:divsChild>
        <w:div w:id="592470734">
          <w:marLeft w:val="562"/>
          <w:marRight w:val="0"/>
          <w:marTop w:val="180"/>
          <w:marBottom w:val="0"/>
          <w:divBdr>
            <w:top w:val="none" w:sz="0" w:space="0" w:color="auto"/>
            <w:left w:val="none" w:sz="0" w:space="0" w:color="auto"/>
            <w:bottom w:val="none" w:sz="0" w:space="0" w:color="auto"/>
            <w:right w:val="none" w:sz="0" w:space="0" w:color="auto"/>
          </w:divBdr>
        </w:div>
      </w:divsChild>
    </w:div>
    <w:div w:id="1639069839">
      <w:bodyDiv w:val="1"/>
      <w:marLeft w:val="0"/>
      <w:marRight w:val="0"/>
      <w:marTop w:val="0"/>
      <w:marBottom w:val="0"/>
      <w:divBdr>
        <w:top w:val="none" w:sz="0" w:space="0" w:color="auto"/>
        <w:left w:val="none" w:sz="0" w:space="0" w:color="auto"/>
        <w:bottom w:val="none" w:sz="0" w:space="0" w:color="auto"/>
        <w:right w:val="none" w:sz="0" w:space="0" w:color="auto"/>
      </w:divBdr>
    </w:div>
    <w:div w:id="1664508104">
      <w:bodyDiv w:val="1"/>
      <w:marLeft w:val="0"/>
      <w:marRight w:val="0"/>
      <w:marTop w:val="0"/>
      <w:marBottom w:val="0"/>
      <w:divBdr>
        <w:top w:val="none" w:sz="0" w:space="0" w:color="auto"/>
        <w:left w:val="none" w:sz="0" w:space="0" w:color="auto"/>
        <w:bottom w:val="none" w:sz="0" w:space="0" w:color="auto"/>
        <w:right w:val="none" w:sz="0" w:space="0" w:color="auto"/>
      </w:divBdr>
      <w:divsChild>
        <w:div w:id="536478867">
          <w:marLeft w:val="562"/>
          <w:marRight w:val="0"/>
          <w:marTop w:val="180"/>
          <w:marBottom w:val="0"/>
          <w:divBdr>
            <w:top w:val="none" w:sz="0" w:space="0" w:color="auto"/>
            <w:left w:val="none" w:sz="0" w:space="0" w:color="auto"/>
            <w:bottom w:val="none" w:sz="0" w:space="0" w:color="auto"/>
            <w:right w:val="none" w:sz="0" w:space="0" w:color="auto"/>
          </w:divBdr>
        </w:div>
        <w:div w:id="83576079">
          <w:marLeft w:val="562"/>
          <w:marRight w:val="0"/>
          <w:marTop w:val="180"/>
          <w:marBottom w:val="0"/>
          <w:divBdr>
            <w:top w:val="none" w:sz="0" w:space="0" w:color="auto"/>
            <w:left w:val="none" w:sz="0" w:space="0" w:color="auto"/>
            <w:bottom w:val="none" w:sz="0" w:space="0" w:color="auto"/>
            <w:right w:val="none" w:sz="0" w:space="0" w:color="auto"/>
          </w:divBdr>
        </w:div>
      </w:divsChild>
    </w:div>
    <w:div w:id="1714891483">
      <w:bodyDiv w:val="1"/>
      <w:marLeft w:val="0"/>
      <w:marRight w:val="0"/>
      <w:marTop w:val="0"/>
      <w:marBottom w:val="0"/>
      <w:divBdr>
        <w:top w:val="none" w:sz="0" w:space="0" w:color="auto"/>
        <w:left w:val="none" w:sz="0" w:space="0" w:color="auto"/>
        <w:bottom w:val="none" w:sz="0" w:space="0" w:color="auto"/>
        <w:right w:val="none" w:sz="0" w:space="0" w:color="auto"/>
      </w:divBdr>
    </w:div>
    <w:div w:id="1941060827">
      <w:bodyDiv w:val="1"/>
      <w:marLeft w:val="0"/>
      <w:marRight w:val="0"/>
      <w:marTop w:val="0"/>
      <w:marBottom w:val="0"/>
      <w:divBdr>
        <w:top w:val="none" w:sz="0" w:space="0" w:color="auto"/>
        <w:left w:val="none" w:sz="0" w:space="0" w:color="auto"/>
        <w:bottom w:val="none" w:sz="0" w:space="0" w:color="auto"/>
        <w:right w:val="none" w:sz="0" w:space="0" w:color="auto"/>
      </w:divBdr>
    </w:div>
    <w:div w:id="1955478784">
      <w:bodyDiv w:val="1"/>
      <w:marLeft w:val="0"/>
      <w:marRight w:val="0"/>
      <w:marTop w:val="0"/>
      <w:marBottom w:val="0"/>
      <w:divBdr>
        <w:top w:val="none" w:sz="0" w:space="0" w:color="auto"/>
        <w:left w:val="none" w:sz="0" w:space="0" w:color="auto"/>
        <w:bottom w:val="none" w:sz="0" w:space="0" w:color="auto"/>
        <w:right w:val="none" w:sz="0" w:space="0" w:color="auto"/>
      </w:divBdr>
    </w:div>
    <w:div w:id="1960991079">
      <w:bodyDiv w:val="1"/>
      <w:marLeft w:val="0"/>
      <w:marRight w:val="0"/>
      <w:marTop w:val="0"/>
      <w:marBottom w:val="0"/>
      <w:divBdr>
        <w:top w:val="none" w:sz="0" w:space="0" w:color="auto"/>
        <w:left w:val="none" w:sz="0" w:space="0" w:color="auto"/>
        <w:bottom w:val="none" w:sz="0" w:space="0" w:color="auto"/>
        <w:right w:val="none" w:sz="0" w:space="0" w:color="auto"/>
      </w:divBdr>
    </w:div>
    <w:div w:id="1975600984">
      <w:bodyDiv w:val="1"/>
      <w:marLeft w:val="0"/>
      <w:marRight w:val="0"/>
      <w:marTop w:val="0"/>
      <w:marBottom w:val="0"/>
      <w:divBdr>
        <w:top w:val="none" w:sz="0" w:space="0" w:color="auto"/>
        <w:left w:val="none" w:sz="0" w:space="0" w:color="auto"/>
        <w:bottom w:val="none" w:sz="0" w:space="0" w:color="auto"/>
        <w:right w:val="none" w:sz="0" w:space="0" w:color="auto"/>
      </w:divBdr>
    </w:div>
    <w:div w:id="1994020927">
      <w:bodyDiv w:val="1"/>
      <w:marLeft w:val="0"/>
      <w:marRight w:val="0"/>
      <w:marTop w:val="0"/>
      <w:marBottom w:val="0"/>
      <w:divBdr>
        <w:top w:val="none" w:sz="0" w:space="0" w:color="auto"/>
        <w:left w:val="none" w:sz="0" w:space="0" w:color="auto"/>
        <w:bottom w:val="none" w:sz="0" w:space="0" w:color="auto"/>
        <w:right w:val="none" w:sz="0" w:space="0" w:color="auto"/>
      </w:divBdr>
    </w:div>
    <w:div w:id="2027517839">
      <w:bodyDiv w:val="1"/>
      <w:marLeft w:val="0"/>
      <w:marRight w:val="0"/>
      <w:marTop w:val="0"/>
      <w:marBottom w:val="0"/>
      <w:divBdr>
        <w:top w:val="none" w:sz="0" w:space="0" w:color="auto"/>
        <w:left w:val="none" w:sz="0" w:space="0" w:color="auto"/>
        <w:bottom w:val="none" w:sz="0" w:space="0" w:color="auto"/>
        <w:right w:val="none" w:sz="0" w:space="0" w:color="auto"/>
      </w:divBdr>
    </w:div>
    <w:div w:id="2073699389">
      <w:bodyDiv w:val="1"/>
      <w:marLeft w:val="0"/>
      <w:marRight w:val="0"/>
      <w:marTop w:val="0"/>
      <w:marBottom w:val="0"/>
      <w:divBdr>
        <w:top w:val="none" w:sz="0" w:space="0" w:color="auto"/>
        <w:left w:val="none" w:sz="0" w:space="0" w:color="auto"/>
        <w:bottom w:val="none" w:sz="0" w:space="0" w:color="auto"/>
        <w:right w:val="none" w:sz="0" w:space="0" w:color="auto"/>
      </w:divBdr>
    </w:div>
    <w:div w:id="21332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1.vsdx"/><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_rels/header2.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4EA7B3EC026B439B8A06AC61C07252" ma:contentTypeVersion="0" ma:contentTypeDescription="Create a new document." ma:contentTypeScope="" ma:versionID="f6d50daf82849830dce32199866cbe4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9925E-DCF1-4385-B2F5-C17A3FDA2E80}">
  <ds:schemaRefs>
    <ds:schemaRef ds:uri="http://schemas.microsoft.com/sharepoint/v3/contenttype/forms"/>
  </ds:schemaRefs>
</ds:datastoreItem>
</file>

<file path=customXml/itemProps2.xml><?xml version="1.0" encoding="utf-8"?>
<ds:datastoreItem xmlns:ds="http://schemas.openxmlformats.org/officeDocument/2006/customXml" ds:itemID="{487FAD1F-D528-4C0E-8FBC-96F77FD7344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80575576-E351-4FB2-8071-A0D8B541EC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2DFAC22-520B-4F9D-BBD3-98D5050C1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8406</TotalTime>
  <Pages>18</Pages>
  <Words>2580</Words>
  <Characters>14709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IVCAM2.0 3D Imaging Camera</vt:lpstr>
    </vt:vector>
  </TitlesOfParts>
  <Company/>
  <LinksUpToDate>false</LinksUpToDate>
  <CharactersWithSpaces>17255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IVCAM2.0 3D Imaging Camera</dc:title>
  <dc:subject/>
  <dc:creator>Surazhsky, Vitaly</dc:creator>
  <cp:keywords/>
  <dc:description/>
  <cp:lastModifiedBy>Chechik, Yoni</cp:lastModifiedBy>
  <cp:revision>149</cp:revision>
  <cp:lastPrinted>2016-02-17T09:08:00Z</cp:lastPrinted>
  <dcterms:created xsi:type="dcterms:W3CDTF">2016-06-23T08:45:00Z</dcterms:created>
  <dcterms:modified xsi:type="dcterms:W3CDTF">2017-03-27T09:45:00Z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0x010100254EA7B3EC026B439B8A06AC61C07252</vt:lpwstr>
  </property>
</Properties>
</file>