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0465301" w:displacedByCustomXml="next"/>
    <w:bookmarkStart w:id="1" w:name="_Toc434853399" w:displacedByCustomXml="next"/>
    <w:sdt>
      <w:sdtPr>
        <w:id w:val="1324929682"/>
        <w:docPartObj>
          <w:docPartGallery w:val="Cover Pages"/>
          <w:docPartUnique/>
        </w:docPartObj>
      </w:sdtPr>
      <w:sdtEndPr/>
      <w:sdtContent>
        <w:p w14:paraId="0C0C0838" w14:textId="55C571CE" w:rsidR="00244109" w:rsidRPr="009260FB" w:rsidRDefault="00244109"/>
        <w:p w14:paraId="0C0C0839" w14:textId="19399C8B" w:rsidR="00244109" w:rsidRPr="009260FB" w:rsidRDefault="009B2C5A">
          <w:pPr>
            <w:spacing w:after="160" w:line="259" w:lineRule="auto"/>
          </w:pPr>
          <w:r w:rsidRPr="009260F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3392" behindDoc="0" locked="0" layoutInCell="1" allowOverlap="1" wp14:anchorId="0C0C08B3" wp14:editId="2801AB7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2074441</wp:posOffset>
                    </wp:positionV>
                    <wp:extent cx="4686300" cy="68580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85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C08D2" w14:textId="77777777" w:rsidR="00E06949" w:rsidRDefault="00EC373E" w:rsidP="00244109">
                                <w:pPr>
                                  <w:pStyle w:val="DocTitle"/>
                                  <w:spacing w:before="120"/>
                                  <w:ind w:left="0" w:right="576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9966799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6949" w:rsidRPr="00244109">
                                      <w:t>IVCAM2.0 3D Imaging Camera</w:t>
                                    </w:r>
                                  </w:sdtContent>
                                </w:sdt>
                                <w:r w:rsidR="00E06949" w:rsidRPr="00244109">
                                  <w:t xml:space="preserve"> </w:t>
                                </w:r>
                                <w:r w:rsidR="00E06949">
                                  <w:br/>
                                </w:r>
                              </w:p>
                              <w:p w14:paraId="0C0C08D3" w14:textId="4A270E1B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54FB32" wp14:editId="6DCDCEFD">
                                      <wp:extent cx="5322627" cy="2760308"/>
                                      <wp:effectExtent l="0" t="0" r="0" b="254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69375" cy="27845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3E87284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631CC57B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61D0EF2D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277475FA" w14:textId="77777777" w:rsidR="00E06949" w:rsidRDefault="00E06949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0C0C08D4" w14:textId="53E0AB21" w:rsidR="00E06949" w:rsidRDefault="00E06949" w:rsidP="0045168D">
                                <w:pPr>
                                  <w:pStyle w:val="DocType"/>
                                  <w:ind w:left="0"/>
                                </w:pPr>
                                <w:r>
                                  <w:t xml:space="preserve">ASIC A0 JFIL </w:t>
                                </w:r>
                                <w:r w:rsidR="0045168D" w:rsidRPr="0045168D">
                                  <w:t xml:space="preserve">Geometric </w:t>
                                </w:r>
                                <w:r>
                                  <w:t>filter specification</w:t>
                                </w:r>
                              </w:p>
                              <w:p w14:paraId="0C0C08D5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6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7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8" w14:textId="7403D692" w:rsidR="00E06949" w:rsidRDefault="00E06949" w:rsidP="00FF6ED2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SAVEDATE  \@ "d MMMM yyyy"  \* MERGEFORMAT </w:instrText>
                                </w:r>
                                <w:r>
                                  <w:fldChar w:fldCharType="separate"/>
                                </w:r>
                                <w:r w:rsidR="00EC373E">
                                  <w:rPr>
                                    <w:noProof/>
                                  </w:rPr>
                                  <w:t>27 September 2016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</w:p>
                              <w:p w14:paraId="0C0C08D9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A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B" w14:textId="1C21D5D1" w:rsidR="00E06949" w:rsidRDefault="00E06949" w:rsidP="00ED2381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t>Revision 0.5.0</w:t>
                                </w:r>
                              </w:p>
                              <w:p w14:paraId="0C0C08DC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D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E" w14:textId="77777777" w:rsidR="00E06949" w:rsidRDefault="00E06949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C0C08DF" w14:textId="77777777" w:rsidR="00E06949" w:rsidRDefault="00E06949" w:rsidP="00244109">
                                <w:pPr>
                                  <w:pStyle w:val="Classification"/>
                                  <w:ind w:left="0"/>
                                </w:pPr>
                                <w:r>
                                  <w:t>Intel Top Secret</w:t>
                                </w:r>
                              </w:p>
                              <w:p w14:paraId="0C0C08E0" w14:textId="77777777" w:rsidR="00E06949" w:rsidRDefault="00E069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0C0C08E1" w14:textId="77777777" w:rsidR="00E06949" w:rsidRDefault="00E0694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C0C08E2" w14:textId="77777777" w:rsidR="00E06949" w:rsidRDefault="00E0694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C08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163.35pt;width:369pt;height:540pt;z-index:251643392;visibility:visible;mso-wrap-style:square;mso-width-percent:79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" filled="f" stroked="f" strokeweight=".5pt">
                    <v:textbox inset="0,0,0,0">
                      <w:txbxContent>
                        <w:p w14:paraId="0C0C08D2" w14:textId="77777777" w:rsidR="00E06949" w:rsidRDefault="00EC373E" w:rsidP="00244109">
                          <w:pPr>
                            <w:pStyle w:val="DocTitle"/>
                            <w:spacing w:before="120"/>
                            <w:ind w:left="0" w:right="576"/>
                          </w:pPr>
                          <w:sdt>
                            <w:sdtPr>
                              <w:alias w:val="Title"/>
                              <w:tag w:val=""/>
                              <w:id w:val="19966799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6949" w:rsidRPr="00244109">
                                <w:t>IVCAM2.0 3D Imaging Camera</w:t>
                              </w:r>
                            </w:sdtContent>
                          </w:sdt>
                          <w:r w:rsidR="00E06949" w:rsidRPr="00244109">
                            <w:t xml:space="preserve"> </w:t>
                          </w:r>
                          <w:r w:rsidR="00E06949">
                            <w:br/>
                          </w:r>
                        </w:p>
                        <w:p w14:paraId="0C0C08D3" w14:textId="4A270E1B" w:rsidR="00E06949" w:rsidRDefault="00E06949" w:rsidP="00244109">
                          <w:pPr>
                            <w:pStyle w:val="DateTitlePage"/>
                            <w:ind w:left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54FB32" wp14:editId="6DCDCEFD">
                                <wp:extent cx="5322627" cy="2760308"/>
                                <wp:effectExtent l="0" t="0" r="0" b="254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69375" cy="27845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3E87284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631CC57B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61D0EF2D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277475FA" w14:textId="77777777" w:rsidR="00E06949" w:rsidRDefault="00E06949" w:rsidP="00244109">
                          <w:pPr>
                            <w:pStyle w:val="DocType"/>
                            <w:ind w:left="0"/>
                          </w:pPr>
                        </w:p>
                        <w:p w14:paraId="0C0C08D4" w14:textId="53E0AB21" w:rsidR="00E06949" w:rsidRDefault="00E06949" w:rsidP="0045168D">
                          <w:pPr>
                            <w:pStyle w:val="DocType"/>
                            <w:ind w:left="0"/>
                          </w:pPr>
                          <w:r>
                            <w:t xml:space="preserve">ASIC A0 JFIL </w:t>
                          </w:r>
                          <w:r w:rsidR="0045168D" w:rsidRPr="0045168D">
                            <w:t xml:space="preserve">Geometric </w:t>
                          </w:r>
                          <w:r>
                            <w:t>filter specification</w:t>
                          </w:r>
                        </w:p>
                        <w:p w14:paraId="0C0C08D5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6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7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8" w14:textId="7403D692" w:rsidR="00E06949" w:rsidRDefault="00E06949" w:rsidP="00FF6ED2">
                          <w:pPr>
                            <w:pStyle w:val="DateTitlePage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SAVEDATE  \@ "d MMMM yyyy"  \* MERGEFORMAT </w:instrText>
                          </w:r>
                          <w:r>
                            <w:fldChar w:fldCharType="separate"/>
                          </w:r>
                          <w:r w:rsidR="00EC373E">
                            <w:rPr>
                              <w:noProof/>
                            </w:rPr>
                            <w:t>27 September 2016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  <w:p w14:paraId="0C0C08D9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A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B" w14:textId="1C21D5D1" w:rsidR="00E06949" w:rsidRDefault="00E06949" w:rsidP="00ED2381">
                          <w:pPr>
                            <w:pStyle w:val="DateTitlePage"/>
                            <w:ind w:left="0"/>
                          </w:pPr>
                          <w:r>
                            <w:t>Revision 0.5.0</w:t>
                          </w:r>
                        </w:p>
                        <w:p w14:paraId="0C0C08DC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D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E" w14:textId="77777777" w:rsidR="00E06949" w:rsidRDefault="00E06949" w:rsidP="00244109">
                          <w:pPr>
                            <w:pStyle w:val="DateTitlePage"/>
                            <w:ind w:left="0"/>
                          </w:pPr>
                        </w:p>
                        <w:p w14:paraId="0C0C08DF" w14:textId="77777777" w:rsidR="00E06949" w:rsidRDefault="00E06949" w:rsidP="00244109">
                          <w:pPr>
                            <w:pStyle w:val="Classification"/>
                            <w:ind w:left="0"/>
                          </w:pPr>
                          <w:r>
                            <w:t>Intel Top Secret</w:t>
                          </w:r>
                        </w:p>
                        <w:p w14:paraId="0C0C08E0" w14:textId="77777777" w:rsidR="00E06949" w:rsidRDefault="00E0694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14:paraId="0C0C08E1" w14:textId="77777777" w:rsidR="00E06949" w:rsidRDefault="00E0694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0C0C08E2" w14:textId="77777777" w:rsidR="00E06949" w:rsidRDefault="00E0694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44109" w:rsidRPr="009260FB">
            <w:br w:type="page"/>
          </w:r>
        </w:p>
        <w:p w14:paraId="0C0C083A" w14:textId="77777777" w:rsidR="00244109" w:rsidRPr="009260FB" w:rsidRDefault="00244109" w:rsidP="00C75D51">
          <w:pPr>
            <w:pStyle w:val="Caption"/>
          </w:pPr>
          <w:bookmarkStart w:id="2" w:name="_Toc455660006"/>
          <w:r w:rsidRPr="009260FB">
            <w:lastRenderedPageBreak/>
            <w:t xml:space="preserve">Table </w:t>
          </w:r>
          <w:r w:rsidR="00EC373E">
            <w:fldChar w:fldCharType="begin"/>
          </w:r>
          <w:r w:rsidR="00EC373E">
            <w:instrText xml:space="preserve"> SEQ Table \* ARABIC </w:instrText>
          </w:r>
          <w:r w:rsidR="00EC373E">
            <w:fldChar w:fldCharType="separate"/>
          </w:r>
          <w:r w:rsidR="006C0740" w:rsidRPr="009260FB">
            <w:rPr>
              <w:noProof/>
            </w:rPr>
            <w:t>1</w:t>
          </w:r>
          <w:r w:rsidR="00EC373E">
            <w:rPr>
              <w:noProof/>
            </w:rPr>
            <w:fldChar w:fldCharType="end"/>
          </w:r>
          <w:r w:rsidRPr="009260FB">
            <w:t>: Revision history</w:t>
          </w:r>
          <w:bookmarkEnd w:id="2"/>
        </w:p>
        <w:tbl>
          <w:tblPr>
            <w:tblW w:w="1012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90"/>
            <w:gridCol w:w="1080"/>
            <w:gridCol w:w="2340"/>
            <w:gridCol w:w="3465"/>
            <w:gridCol w:w="2250"/>
          </w:tblGrid>
          <w:tr w:rsidR="00244109" w:rsidRPr="009260FB" w14:paraId="0C0C0840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B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Matlab Version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C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Revision Number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D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Revised by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E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Description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C083F" w14:textId="77777777" w:rsidR="00244109" w:rsidRPr="009260FB" w:rsidRDefault="00244109" w:rsidP="009B2C5A">
                <w:pPr>
                  <w:pStyle w:val="CellHeadingCenter"/>
                  <w:spacing w:before="0"/>
                  <w:ind w:left="0"/>
                </w:pPr>
                <w:r w:rsidRPr="009260FB">
                  <w:t>Revision Date</w:t>
                </w:r>
              </w:p>
            </w:tc>
          </w:tr>
          <w:tr w:rsidR="00E10C19" w:rsidRPr="009260FB" w14:paraId="581C9B96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D6431BF" w14:textId="74DEE648" w:rsidR="00E10C19" w:rsidRPr="009260FB" w:rsidRDefault="00E10C19" w:rsidP="00065B1A">
                <w:pPr>
                  <w:pStyle w:val="CellBodyCenter"/>
                  <w:spacing w:before="0"/>
                  <w:ind w:left="0"/>
                </w:pPr>
                <w:r w:rsidRPr="009260FB">
                  <w:t>2016a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7D5330B" w14:textId="2201A07D" w:rsidR="00E10C19" w:rsidRPr="009260FB" w:rsidRDefault="00ED2381" w:rsidP="00065B1A">
                <w:pPr>
                  <w:pStyle w:val="CellBodyCenter"/>
                  <w:spacing w:before="0"/>
                  <w:ind w:left="0"/>
                </w:pPr>
                <w:r w:rsidRPr="009260FB">
                  <w:t>0.5.0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91411DA" w14:textId="7DD93246" w:rsidR="00E10C19" w:rsidRPr="009260FB" w:rsidRDefault="00FF6ED2" w:rsidP="00FF6ED2">
                <w:pPr>
                  <w:pStyle w:val="CellBodyLeft"/>
                  <w:spacing w:before="0"/>
                  <w:ind w:left="0"/>
                </w:pPr>
                <w:r w:rsidRPr="009260FB">
                  <w:t>David</w:t>
                </w:r>
                <w:r w:rsidR="00E10C19" w:rsidRPr="009260FB">
                  <w:t xml:space="preserve"> S</w:t>
                </w:r>
                <w:r w:rsidRPr="009260FB">
                  <w:t>ilver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1FD9E68" w14:textId="1132317B" w:rsidR="00E10C19" w:rsidRPr="009260FB" w:rsidRDefault="00ED2381" w:rsidP="00065B1A">
                <w:pPr>
                  <w:pStyle w:val="CellBodyLeft"/>
                  <w:spacing w:before="0"/>
                  <w:ind w:left="0"/>
                </w:pPr>
                <w:r w:rsidRPr="009260FB">
                  <w:t>Initial rele</w:t>
                </w:r>
                <w:r w:rsidR="00874AF0" w:rsidRPr="009260FB">
                  <w:t>a</w:t>
                </w:r>
                <w:r w:rsidRPr="009260FB">
                  <w:t>se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9B2B6D2" w14:textId="43AA2C69" w:rsidR="00E10C19" w:rsidRPr="009260FB" w:rsidRDefault="00FF6ED2" w:rsidP="00FF6ED2">
                <w:pPr>
                  <w:pStyle w:val="CellBodyLeft"/>
                  <w:spacing w:before="0"/>
                  <w:ind w:left="0"/>
                </w:pPr>
                <w:r w:rsidRPr="009260FB">
                  <w:t>July</w:t>
                </w:r>
                <w:r w:rsidR="00E10C19" w:rsidRPr="009260FB">
                  <w:t xml:space="preserve"> </w:t>
                </w:r>
                <w:r w:rsidRPr="009260FB">
                  <w:t>4</w:t>
                </w:r>
                <w:r w:rsidR="00E10C19" w:rsidRPr="009260FB">
                  <w:t>, 2016</w:t>
                </w:r>
              </w:p>
            </w:tc>
          </w:tr>
          <w:tr w:rsidR="00DD0186" w:rsidRPr="009260FB" w14:paraId="3E66E081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030C5C" w14:textId="77777777" w:rsidR="00DD0186" w:rsidRPr="009260FB" w:rsidRDefault="00DD0186" w:rsidP="00065B1A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3FDDD2C" w14:textId="5AA266EF" w:rsidR="00DD0186" w:rsidRPr="009260FB" w:rsidRDefault="00DD0186" w:rsidP="00065B1A">
                <w:pPr>
                  <w:pStyle w:val="CellBodyCenter"/>
                  <w:spacing w:before="0"/>
                  <w:ind w:left="0"/>
                </w:pPr>
                <w:r>
                  <w:t>0.5.1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D1A99DA" w14:textId="2353C2EE" w:rsidR="00DD0186" w:rsidRPr="009260FB" w:rsidRDefault="00DD0186" w:rsidP="00FF6ED2">
                <w:pPr>
                  <w:pStyle w:val="CellBodyLeft"/>
                  <w:spacing w:before="0"/>
                  <w:ind w:left="0"/>
                </w:pPr>
                <w:r>
                  <w:t>Ohad Menashe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08D3B3A" w14:textId="5F69F1B6" w:rsidR="00DD0186" w:rsidRPr="009260FB" w:rsidRDefault="00DD0186" w:rsidP="00065B1A">
                <w:pPr>
                  <w:pStyle w:val="CellBodyLeft"/>
                  <w:spacing w:before="0"/>
                  <w:ind w:left="0"/>
                </w:pPr>
                <w:r>
                  <w:t>Logic, registers, 64 templates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52603A7" w14:textId="2D428B0A" w:rsidR="00DD0186" w:rsidRPr="009260FB" w:rsidRDefault="00DD0186" w:rsidP="003576AC">
                <w:pPr>
                  <w:pStyle w:val="CellBodyLeft"/>
                  <w:spacing w:before="0"/>
                  <w:ind w:left="0"/>
                </w:pPr>
                <w:r>
                  <w:t>21-08</w:t>
                </w:r>
                <w:r w:rsidR="003576AC">
                  <w:t>-</w:t>
                </w:r>
                <w:r>
                  <w:t>2016</w:t>
                </w:r>
              </w:p>
            </w:tc>
          </w:tr>
          <w:tr w:rsidR="002D0C39" w:rsidRPr="009260FB" w14:paraId="2A95C137" w14:textId="77777777" w:rsidTr="007050A6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3184F3F" w14:textId="77777777" w:rsidR="002D0C39" w:rsidRPr="009260FB" w:rsidRDefault="002D0C39" w:rsidP="007050A6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6A5194D" w14:textId="77777777" w:rsidR="002D0C39" w:rsidRPr="009260FB" w:rsidRDefault="002D0C39" w:rsidP="007050A6">
                <w:pPr>
                  <w:pStyle w:val="CellBodyCenter"/>
                  <w:spacing w:before="0"/>
                  <w:ind w:left="0"/>
                </w:pPr>
                <w:r>
                  <w:t>0.5.1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6C86AA6" w14:textId="77777777" w:rsidR="002D0C39" w:rsidRPr="009260FB" w:rsidRDefault="002D0C39" w:rsidP="007050A6">
                <w:pPr>
                  <w:pStyle w:val="CellBodyLeft"/>
                  <w:spacing w:before="0"/>
                  <w:ind w:left="0"/>
                </w:pPr>
                <w:r>
                  <w:t>Ohad Menashe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1B04DAE" w14:textId="6B2B52BB" w:rsidR="002D0C39" w:rsidRPr="009260FB" w:rsidRDefault="002D0C39" w:rsidP="002D0C39">
                <w:pPr>
                  <w:pStyle w:val="CellBodyLeft"/>
                  <w:spacing w:before="0"/>
                  <w:ind w:left="0"/>
                </w:pPr>
                <w:r>
                  <w:t>Logic, registers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3A0CAED" w14:textId="50691A85" w:rsidR="002D0C39" w:rsidRPr="009260FB" w:rsidRDefault="002D0C39" w:rsidP="007050A6">
                <w:pPr>
                  <w:pStyle w:val="CellBodyLeft"/>
                  <w:spacing w:before="0"/>
                  <w:ind w:left="0"/>
                </w:pPr>
                <w:r>
                  <w:t>25-08-2016</w:t>
                </w:r>
              </w:p>
            </w:tc>
          </w:tr>
          <w:tr w:rsidR="002D0C39" w:rsidRPr="009260FB" w14:paraId="59042260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935DE2A" w14:textId="11101696" w:rsidR="002D0C39" w:rsidRPr="009260FB" w:rsidRDefault="00134EA9" w:rsidP="00065B1A">
                <w:pPr>
                  <w:pStyle w:val="CellBodyCenter"/>
                  <w:spacing w:before="0"/>
                  <w:ind w:left="0"/>
                </w:pPr>
                <w:r>
                  <w:t>0.7.38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298FA01" w14:textId="0708BA12" w:rsidR="002D0C39" w:rsidRDefault="00134EA9" w:rsidP="00065B1A">
                <w:pPr>
                  <w:pStyle w:val="CellBodyCenter"/>
                  <w:spacing w:before="0"/>
                  <w:ind w:left="0"/>
                </w:pPr>
                <w:r>
                  <w:t>0.7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1BBBEDE" w14:textId="02E7C6D5" w:rsidR="002D0C39" w:rsidRDefault="00134EA9" w:rsidP="00FF6ED2">
                <w:pPr>
                  <w:pStyle w:val="CellBodyLeft"/>
                  <w:spacing w:before="0"/>
                  <w:ind w:left="0"/>
                </w:pPr>
                <w:r>
                  <w:t>Ohad Menashe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A9647ED" w14:textId="741E0557" w:rsidR="002D0C39" w:rsidRDefault="00134EA9" w:rsidP="00065B1A">
                <w:pPr>
                  <w:pStyle w:val="CellBodyLeft"/>
                  <w:spacing w:before="0"/>
                  <w:ind w:left="0"/>
                </w:pPr>
                <w:r>
                  <w:t>Logic refinement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25243E8" w14:textId="2E6FAFEB" w:rsidR="002D0C39" w:rsidRDefault="00134EA9" w:rsidP="003576AC">
                <w:pPr>
                  <w:pStyle w:val="CellBodyLeft"/>
                  <w:spacing w:before="0"/>
                  <w:ind w:left="0"/>
                </w:pPr>
                <w:r>
                  <w:t>22-09-2016</w:t>
                </w:r>
              </w:p>
            </w:tc>
          </w:tr>
          <w:tr w:rsidR="00B5648D" w:rsidRPr="009260FB" w14:paraId="49F3220B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A798A7C" w14:textId="617B2303" w:rsidR="00B5648D" w:rsidRDefault="00B5648D" w:rsidP="00065B1A">
                <w:pPr>
                  <w:pStyle w:val="CellBodyCenter"/>
                  <w:spacing w:before="0"/>
                  <w:ind w:left="0"/>
                </w:pPr>
                <w:r>
                  <w:t>0.6.37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3C2A904" w14:textId="4BFB0964" w:rsidR="00B5648D" w:rsidRDefault="00B5648D" w:rsidP="00065B1A">
                <w:pPr>
                  <w:pStyle w:val="CellBodyCenter"/>
                  <w:spacing w:before="0"/>
                  <w:ind w:left="0"/>
                </w:pPr>
                <w:r>
                  <w:t>0.7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DDABC91" w14:textId="621164DC" w:rsidR="00B5648D" w:rsidRDefault="00EC373E" w:rsidP="00FF6ED2">
                <w:pPr>
                  <w:pStyle w:val="CellBodyLeft"/>
                  <w:spacing w:before="0"/>
                  <w:ind w:left="0"/>
                </w:pPr>
                <w:r>
                  <w:t>Yoni Chechik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B80F6C5" w14:textId="73C73B3C" w:rsidR="00B5648D" w:rsidRDefault="00EC373E" w:rsidP="00065B1A">
                <w:pPr>
                  <w:pStyle w:val="CellBodyLeft"/>
                  <w:spacing w:before="0"/>
                  <w:ind w:left="0"/>
                </w:pPr>
                <w:r>
                  <w:rPr>
                    <w:rFonts w:ascii="Courier New" w:eastAsiaTheme="minorHAnsi" w:hAnsi="Courier New" w:cs="Courier New"/>
                    <w:sz w:val="20"/>
                    <w:szCs w:val="20"/>
                  </w:rPr>
                  <w:t>RegsJFILgeomBadConf</w:t>
                </w:r>
                <w:r>
                  <w:rPr>
                    <w:rFonts w:ascii="Courier New" w:eastAsiaTheme="minorHAnsi" w:hAnsi="Courier New" w:cs="Courier New"/>
                    <w:sz w:val="20"/>
                    <w:szCs w:val="20"/>
                  </w:rPr>
                  <w:t xml:space="preserve">Val -&gt; </w:t>
                </w:r>
                <w:r>
                  <w:rPr>
                    <w:rFonts w:ascii="Courier New" w:eastAsiaTheme="minorHAnsi" w:hAnsi="Courier New" w:cs="Courier New"/>
                    <w:sz w:val="20"/>
                    <w:szCs w:val="20"/>
                  </w:rPr>
                  <w:t>RegsJFILgeomBadConf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D87B337" w14:textId="5C43F407" w:rsidR="00B5648D" w:rsidRDefault="00EC373E" w:rsidP="003576AC">
                <w:pPr>
                  <w:pStyle w:val="CellBodyLeft"/>
                  <w:spacing w:before="0"/>
                  <w:ind w:left="0"/>
                </w:pPr>
                <w:r>
                  <w:t>10.11.16</w:t>
                </w:r>
                <w:bookmarkStart w:id="3" w:name="_GoBack"/>
                <w:bookmarkEnd w:id="3"/>
              </w:p>
            </w:tc>
          </w:tr>
        </w:tbl>
        <w:p w14:paraId="2AAD90CD" w14:textId="77777777" w:rsidR="00A301B4" w:rsidRPr="009260FB" w:rsidRDefault="00A301B4">
          <w:pPr>
            <w:spacing w:after="160" w:line="259" w:lineRule="auto"/>
          </w:pPr>
        </w:p>
        <w:p w14:paraId="0C0C084D" w14:textId="61639A89" w:rsidR="00244109" w:rsidRPr="009260FB" w:rsidRDefault="00244109" w:rsidP="00201564">
          <w:pPr>
            <w:spacing w:after="160" w:line="259" w:lineRule="auto"/>
          </w:pPr>
          <w:r w:rsidRPr="009260FB">
            <w:br w:type="page"/>
          </w:r>
        </w:p>
        <w:p w14:paraId="111D483B" w14:textId="6EC7C2FA" w:rsidR="00A301B4" w:rsidRPr="009260FB" w:rsidRDefault="00A301B4">
          <w:pPr>
            <w:spacing w:after="160" w:line="259" w:lineRule="auto"/>
          </w:pPr>
        </w:p>
        <w:p w14:paraId="00CA5FBF" w14:textId="77777777" w:rsidR="00A301B4" w:rsidRPr="009260FB" w:rsidRDefault="00A301B4">
          <w:pPr>
            <w:spacing w:after="160" w:line="259" w:lineRule="auto"/>
          </w:pPr>
        </w:p>
        <w:p w14:paraId="0C0C084E" w14:textId="68A9596C" w:rsidR="00244109" w:rsidRPr="009260FB" w:rsidRDefault="00682025">
          <w:pPr>
            <w:spacing w:after="160"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 w:rsidRPr="009260FB">
            <w:t>7</w:t>
          </w:r>
        </w:p>
      </w:sdtContent>
    </w:sdt>
    <w:sdt>
      <w:sdtPr>
        <w:rPr>
          <w:rFonts w:ascii="Verdana" w:eastAsia="Times New Roman" w:hAnsi="Verdana" w:cs="Times New Roman"/>
          <w:color w:val="auto"/>
          <w:sz w:val="18"/>
          <w:szCs w:val="20"/>
        </w:rPr>
        <w:id w:val="-17481214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0C0C084F" w14:textId="77777777" w:rsidR="000D6110" w:rsidRPr="009260FB" w:rsidRDefault="000D6110">
          <w:pPr>
            <w:pStyle w:val="TOCHeading"/>
          </w:pPr>
          <w:r w:rsidRPr="009260FB">
            <w:t>Contents</w:t>
          </w:r>
        </w:p>
        <w:p w14:paraId="56F25FB6" w14:textId="77777777" w:rsidR="001F3BDD" w:rsidRDefault="000D6110">
          <w:pPr>
            <w:pStyle w:val="TOC1"/>
            <w:tabs>
              <w:tab w:val="left" w:pos="6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260FB">
            <w:fldChar w:fldCharType="begin"/>
          </w:r>
          <w:r w:rsidRPr="009260FB">
            <w:instrText xml:space="preserve"> TOC \o "1-3" \h \z \u </w:instrText>
          </w:r>
          <w:r w:rsidRPr="009260FB">
            <w:fldChar w:fldCharType="separate"/>
          </w:r>
          <w:hyperlink w:anchor="_Toc455659982" w:history="1">
            <w:r w:rsidR="001F3BDD" w:rsidRPr="00333F4C">
              <w:rPr>
                <w:rStyle w:val="Hyperlink"/>
                <w:noProof/>
              </w:rPr>
              <w:t>1.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Introduction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_Toc455659982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3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2B4EA37B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3" w:history="1">
            <w:r w:rsidR="001F3BDD" w:rsidRPr="00333F4C">
              <w:rPr>
                <w:rStyle w:val="Hyperlink"/>
                <w:noProof/>
              </w:rPr>
              <w:t>1.1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General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_Toc455659983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3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02E281C6" w14:textId="77777777" w:rsidR="001F3BDD" w:rsidRDefault="00EC373E">
          <w:pPr>
            <w:pStyle w:val="TOC1"/>
            <w:tabs>
              <w:tab w:val="left" w:pos="6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4" w:history="1">
            <w:r w:rsidR="001F3BDD" w:rsidRPr="00333F4C">
              <w:rPr>
                <w:rStyle w:val="Hyperlink"/>
                <w:noProof/>
              </w:rPr>
              <w:t>2.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Interfaces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_Toc455659984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4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46994579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5" w:history="1">
            <w:r w:rsidR="001F3BDD" w:rsidRPr="00333F4C">
              <w:rPr>
                <w:rStyle w:val="Hyperlink"/>
                <w:noProof/>
              </w:rPr>
              <w:t>1.2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Memory interfaces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_Toc455659985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4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010B03D0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6" w:history="1">
            <w:r w:rsidR="001F3BDD" w:rsidRPr="00333F4C">
              <w:rPr>
                <w:rStyle w:val="Hyperlink"/>
                <w:noProof/>
              </w:rPr>
              <w:t>1.3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Other block interfaces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_Toc455659986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4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1E9DE64E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7" w:history="1">
            <w:r w:rsidR="001F3BDD" w:rsidRPr="00333F4C">
              <w:rPr>
                <w:rStyle w:val="Hyperlink"/>
                <w:noProof/>
              </w:rPr>
              <w:t>1.4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Input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_Toc455659987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4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2A990A77" w14:textId="77777777" w:rsidR="001F3BDD" w:rsidRDefault="00EC373E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8" w:history="1">
            <w:r w:rsidR="001F3BDD" w:rsidRPr="00333F4C">
              <w:rPr>
                <w:rStyle w:val="Hyperlink"/>
                <w:noProof/>
              </w:rPr>
              <w:t>1.4.1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Output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_Toc455659988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4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4C334B30" w14:textId="77777777" w:rsidR="001F3BDD" w:rsidRDefault="00EC373E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89" w:history="1">
            <w:r w:rsidR="001F3BDD" w:rsidRPr="00333F4C">
              <w:rPr>
                <w:rStyle w:val="Hyperlink"/>
                <w:noProof/>
              </w:rPr>
              <w:t>2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Detailed Description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_Toc455659989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5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66D84B5C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0" w:history="1">
            <w:r w:rsidR="001F3BDD" w:rsidRPr="00333F4C">
              <w:rPr>
                <w:rStyle w:val="Hyperlink"/>
                <w:noProof/>
              </w:rPr>
              <w:t>2.1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Outline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_Toc455659990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5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12D0058E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1" w:history="1">
            <w:r w:rsidR="001F3BDD" w:rsidRPr="00333F4C">
              <w:rPr>
                <w:rStyle w:val="Hyperlink"/>
                <w:noProof/>
              </w:rPr>
              <w:t>2.2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Windows structure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_Toc455659991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5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5171D919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2" w:history="1">
            <w:r w:rsidR="001F3BDD" w:rsidRPr="00333F4C">
              <w:rPr>
                <w:rStyle w:val="Hyperlink"/>
                <w:noProof/>
              </w:rPr>
              <w:t>2.3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Template structure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_Toc455659992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5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17A27CFC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3" w:history="1">
            <w:r w:rsidR="001F3BDD" w:rsidRPr="00333F4C">
              <w:rPr>
                <w:rStyle w:val="Hyperlink"/>
                <w:noProof/>
              </w:rPr>
              <w:t>2.4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Template matching computation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_Toc455659993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7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4FA18E69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4" w:history="1">
            <w:r w:rsidR="001F3BDD" w:rsidRPr="00333F4C">
              <w:rPr>
                <w:rStyle w:val="Hyperlink"/>
                <w:noProof/>
              </w:rPr>
              <w:t>2.5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Averaging over the neighborhood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_Toc455659994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7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03E13B33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5" w:history="1">
            <w:r w:rsidR="001F3BDD" w:rsidRPr="00333F4C">
              <w:rPr>
                <w:rStyle w:val="Hyperlink"/>
                <w:noProof/>
              </w:rPr>
              <w:t>2.6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Pipe flow of a single pixel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_Toc455659995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8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72A8B9F6" w14:textId="77777777" w:rsidR="001F3BDD" w:rsidRDefault="00EC373E">
          <w:pPr>
            <w:pStyle w:val="TOC1"/>
            <w:tabs>
              <w:tab w:val="left" w:pos="6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6" w:history="1">
            <w:r w:rsidR="001F3BDD" w:rsidRPr="00333F4C">
              <w:rPr>
                <w:rStyle w:val="Hyperlink"/>
                <w:noProof/>
              </w:rPr>
              <w:t>3.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Registers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_Toc455659996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9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4DF3198A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7" w:history="1">
            <w:r w:rsidR="001F3BDD" w:rsidRPr="00333F4C">
              <w:rPr>
                <w:rStyle w:val="Hyperlink"/>
                <w:noProof/>
              </w:rPr>
              <w:t>2.7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New Registers definition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_Toc455659997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9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022790B0" w14:textId="77777777" w:rsidR="001F3BDD" w:rsidRDefault="00EC373E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8" w:history="1">
            <w:r w:rsidR="001F3BDD" w:rsidRPr="00333F4C">
              <w:rPr>
                <w:rStyle w:val="Hyperlink"/>
                <w:noProof/>
              </w:rPr>
              <w:t>3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Memory and computation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_Toc455659998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10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42E66357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59999" w:history="1">
            <w:r w:rsidR="001F3BDD" w:rsidRPr="00333F4C">
              <w:rPr>
                <w:rStyle w:val="Hyperlink"/>
                <w:noProof/>
              </w:rPr>
              <w:t>3.1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Memory requirement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_Toc455659999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10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1B7DCB50" w14:textId="77777777" w:rsidR="001F3BDD" w:rsidRDefault="00EC373E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660000" w:history="1">
            <w:r w:rsidR="001F3BDD" w:rsidRPr="00333F4C">
              <w:rPr>
                <w:rStyle w:val="Hyperlink"/>
                <w:noProof/>
              </w:rPr>
              <w:t>3.2</w:t>
            </w:r>
            <w:r w:rsidR="001F3B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DD" w:rsidRPr="00333F4C">
              <w:rPr>
                <w:rStyle w:val="Hyperlink"/>
                <w:noProof/>
              </w:rPr>
              <w:t>Computational load</w:t>
            </w:r>
            <w:r w:rsidR="001F3BDD">
              <w:rPr>
                <w:noProof/>
                <w:webHidden/>
              </w:rPr>
              <w:tab/>
            </w:r>
            <w:r w:rsidR="001F3BDD">
              <w:rPr>
                <w:noProof/>
                <w:webHidden/>
              </w:rPr>
              <w:fldChar w:fldCharType="begin"/>
            </w:r>
            <w:r w:rsidR="001F3BDD">
              <w:rPr>
                <w:noProof/>
                <w:webHidden/>
              </w:rPr>
              <w:instrText xml:space="preserve"> PAGEREF _Toc455660000 \h </w:instrText>
            </w:r>
            <w:r w:rsidR="001F3BDD">
              <w:rPr>
                <w:noProof/>
                <w:webHidden/>
              </w:rPr>
            </w:r>
            <w:r w:rsidR="001F3BDD">
              <w:rPr>
                <w:noProof/>
                <w:webHidden/>
              </w:rPr>
              <w:fldChar w:fldCharType="separate"/>
            </w:r>
            <w:r w:rsidR="001F3BDD">
              <w:rPr>
                <w:noProof/>
                <w:webHidden/>
              </w:rPr>
              <w:t>10</w:t>
            </w:r>
            <w:r w:rsidR="001F3BDD">
              <w:rPr>
                <w:noProof/>
                <w:webHidden/>
              </w:rPr>
              <w:fldChar w:fldCharType="end"/>
            </w:r>
          </w:hyperlink>
        </w:p>
        <w:p w14:paraId="0C0C0858" w14:textId="77777777" w:rsidR="000D6110" w:rsidRPr="009260FB" w:rsidRDefault="000D6110">
          <w:r w:rsidRPr="009260FB">
            <w:rPr>
              <w:b/>
              <w:bCs/>
              <w:noProof/>
            </w:rPr>
            <w:fldChar w:fldCharType="end"/>
          </w:r>
        </w:p>
      </w:sdtContent>
    </w:sdt>
    <w:p w14:paraId="0C0C0859" w14:textId="77777777" w:rsidR="0022661C" w:rsidRPr="009260FB" w:rsidRDefault="001436E5" w:rsidP="001436E5">
      <w:pPr>
        <w:pStyle w:val="TOCHeading"/>
      </w:pPr>
      <w:r w:rsidRPr="009260FB">
        <w:t>Tables</w:t>
      </w:r>
    </w:p>
    <w:p w14:paraId="21561C80" w14:textId="77777777" w:rsidR="003C66A1" w:rsidRDefault="0022661C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260FB">
        <w:fldChar w:fldCharType="begin"/>
      </w:r>
      <w:r w:rsidRPr="009260FB">
        <w:instrText xml:space="preserve"> TOC \h \z \c "Table" </w:instrText>
      </w:r>
      <w:r w:rsidRPr="009260FB">
        <w:fldChar w:fldCharType="separate"/>
      </w:r>
      <w:hyperlink w:anchor="_Toc455660006" w:history="1">
        <w:r w:rsidR="003C66A1" w:rsidRPr="004F4B08">
          <w:rPr>
            <w:rStyle w:val="Hyperlink"/>
            <w:rFonts w:eastAsia="Verdana-Bold"/>
            <w:noProof/>
          </w:rPr>
          <w:t>Table 1: Revision history</w:t>
        </w:r>
        <w:r w:rsidR="003C66A1">
          <w:rPr>
            <w:noProof/>
            <w:webHidden/>
          </w:rPr>
          <w:tab/>
        </w:r>
        <w:r w:rsidR="003C66A1">
          <w:rPr>
            <w:noProof/>
            <w:webHidden/>
          </w:rPr>
          <w:fldChar w:fldCharType="begin"/>
        </w:r>
        <w:r w:rsidR="003C66A1">
          <w:rPr>
            <w:noProof/>
            <w:webHidden/>
          </w:rPr>
          <w:instrText xml:space="preserve"> PAGEREF _Toc455660006 \h </w:instrText>
        </w:r>
        <w:r w:rsidR="003C66A1">
          <w:rPr>
            <w:noProof/>
            <w:webHidden/>
          </w:rPr>
        </w:r>
        <w:r w:rsidR="003C66A1">
          <w:rPr>
            <w:noProof/>
            <w:webHidden/>
          </w:rPr>
          <w:fldChar w:fldCharType="separate"/>
        </w:r>
        <w:r w:rsidR="003C66A1">
          <w:rPr>
            <w:noProof/>
            <w:webHidden/>
          </w:rPr>
          <w:t>1</w:t>
        </w:r>
        <w:r w:rsidR="003C66A1">
          <w:rPr>
            <w:noProof/>
            <w:webHidden/>
          </w:rPr>
          <w:fldChar w:fldCharType="end"/>
        </w:r>
      </w:hyperlink>
    </w:p>
    <w:p w14:paraId="7F900DD3" w14:textId="77777777" w:rsidR="003C66A1" w:rsidRDefault="00EC373E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5660007" w:history="1">
        <w:r w:rsidR="003C66A1" w:rsidRPr="004F4B08">
          <w:rPr>
            <w:rStyle w:val="Hyperlink"/>
            <w:rFonts w:eastAsia="Verdana-Bold"/>
            <w:noProof/>
          </w:rPr>
          <w:t>Table 2: Registers</w:t>
        </w:r>
        <w:r w:rsidR="003C66A1">
          <w:rPr>
            <w:noProof/>
            <w:webHidden/>
          </w:rPr>
          <w:tab/>
        </w:r>
        <w:r w:rsidR="003C66A1">
          <w:rPr>
            <w:noProof/>
            <w:webHidden/>
          </w:rPr>
          <w:fldChar w:fldCharType="begin"/>
        </w:r>
        <w:r w:rsidR="003C66A1">
          <w:rPr>
            <w:noProof/>
            <w:webHidden/>
          </w:rPr>
          <w:instrText xml:space="preserve"> PAGEREF _Toc455660007 \h </w:instrText>
        </w:r>
        <w:r w:rsidR="003C66A1">
          <w:rPr>
            <w:noProof/>
            <w:webHidden/>
          </w:rPr>
        </w:r>
        <w:r w:rsidR="003C66A1">
          <w:rPr>
            <w:noProof/>
            <w:webHidden/>
          </w:rPr>
          <w:fldChar w:fldCharType="separate"/>
        </w:r>
        <w:r w:rsidR="003C66A1">
          <w:rPr>
            <w:noProof/>
            <w:webHidden/>
          </w:rPr>
          <w:t>9</w:t>
        </w:r>
        <w:r w:rsidR="003C66A1">
          <w:rPr>
            <w:noProof/>
            <w:webHidden/>
          </w:rPr>
          <w:fldChar w:fldCharType="end"/>
        </w:r>
      </w:hyperlink>
    </w:p>
    <w:p w14:paraId="0C0C085B" w14:textId="77777777" w:rsidR="00B652DE" w:rsidRPr="009260FB" w:rsidRDefault="0022661C" w:rsidP="00B652DE">
      <w:r w:rsidRPr="009260FB">
        <w:fldChar w:fldCharType="end"/>
      </w:r>
    </w:p>
    <w:p w14:paraId="7D9489CF" w14:textId="77777777" w:rsidR="00163B10" w:rsidRPr="009260FB" w:rsidRDefault="00FF5058" w:rsidP="009260FB">
      <w:pPr>
        <w:pStyle w:val="Section"/>
      </w:pPr>
      <w:bookmarkStart w:id="4" w:name="_Toc403713289"/>
      <w:bookmarkStart w:id="5" w:name="_Toc404698698"/>
      <w:bookmarkStart w:id="6" w:name="_Toc455659982"/>
      <w:bookmarkEnd w:id="1"/>
      <w:bookmarkEnd w:id="0"/>
      <w:r w:rsidRPr="009260FB">
        <w:lastRenderedPageBreak/>
        <w:t>Introduction</w:t>
      </w:r>
      <w:bookmarkStart w:id="7" w:name="_Toc407201007"/>
      <w:bookmarkEnd w:id="4"/>
      <w:bookmarkEnd w:id="5"/>
      <w:bookmarkEnd w:id="6"/>
    </w:p>
    <w:p w14:paraId="6A49D156" w14:textId="77777777" w:rsidR="00163B10" w:rsidRPr="009260FB" w:rsidRDefault="00163B10" w:rsidP="009260FB">
      <w:pPr>
        <w:pStyle w:val="Sub-section"/>
      </w:pPr>
      <w:bookmarkStart w:id="8" w:name="_Toc407201008"/>
      <w:bookmarkStart w:id="9" w:name="_Toc455659983"/>
      <w:bookmarkEnd w:id="7"/>
      <w:r w:rsidRPr="009260FB">
        <w:t>General</w:t>
      </w:r>
      <w:bookmarkEnd w:id="8"/>
      <w:bookmarkEnd w:id="9"/>
    </w:p>
    <w:p w14:paraId="2CF0C8F4" w14:textId="53C5128B" w:rsidR="00163B10" w:rsidRPr="009260FB" w:rsidRDefault="00163B10" w:rsidP="004F4F8C">
      <w:r w:rsidRPr="009260FB">
        <w:t xml:space="preserve">The Geometric Filter is located inside the </w:t>
      </w:r>
      <w:r w:rsidRPr="009260FB">
        <w:rPr>
          <w:i/>
          <w:iCs/>
        </w:rPr>
        <w:t xml:space="preserve">Depth Filter </w:t>
      </w:r>
      <w:r w:rsidRPr="009260FB">
        <w:t xml:space="preserve">block, before the </w:t>
      </w:r>
      <w:r w:rsidRPr="009260FB">
        <w:rPr>
          <w:i/>
          <w:iCs/>
        </w:rPr>
        <w:t>bilateral filter (DQ).</w:t>
      </w:r>
      <w:r w:rsidRPr="009260FB">
        <w:t xml:space="preserve"> It determines which pixels should be considered valid and which invalid based on the morphological structure of the neighborhood.</w:t>
      </w:r>
      <w:r w:rsidRPr="009260FB">
        <w:br/>
      </w:r>
    </w:p>
    <w:p w14:paraId="14590351" w14:textId="77777777" w:rsidR="00163B10" w:rsidRPr="009260FB" w:rsidRDefault="00163B10" w:rsidP="009260FB">
      <w:pPr>
        <w:pStyle w:val="Section"/>
      </w:pPr>
      <w:bookmarkStart w:id="10" w:name="_Toc407201009"/>
      <w:bookmarkStart w:id="11" w:name="_Toc455659984"/>
      <w:r w:rsidRPr="009260FB">
        <w:lastRenderedPageBreak/>
        <w:t>Interfaces</w:t>
      </w:r>
      <w:bookmarkEnd w:id="10"/>
      <w:bookmarkEnd w:id="11"/>
    </w:p>
    <w:p w14:paraId="35E1098D" w14:textId="77777777" w:rsidR="00163B10" w:rsidRPr="009260FB" w:rsidRDefault="00163B10" w:rsidP="009260FB">
      <w:pPr>
        <w:pStyle w:val="Sub-section"/>
      </w:pPr>
      <w:bookmarkStart w:id="12" w:name="_Toc407201010"/>
      <w:bookmarkStart w:id="13" w:name="_Toc455659985"/>
      <w:r w:rsidRPr="009260FB">
        <w:t>Memory interfaces</w:t>
      </w:r>
      <w:bookmarkEnd w:id="12"/>
      <w:bookmarkEnd w:id="13"/>
    </w:p>
    <w:p w14:paraId="153838DF" w14:textId="77777777" w:rsidR="00163B10" w:rsidRPr="009260FB" w:rsidRDefault="00163B10" w:rsidP="00163B10">
      <w:r w:rsidRPr="009260FB">
        <w:t>The block require memory interface for 5 line buffers</w:t>
      </w:r>
    </w:p>
    <w:p w14:paraId="28EA83E7" w14:textId="77777777" w:rsidR="00163B10" w:rsidRPr="009260FB" w:rsidRDefault="00163B10" w:rsidP="009260FB">
      <w:pPr>
        <w:pStyle w:val="Sub-section"/>
      </w:pPr>
      <w:bookmarkStart w:id="14" w:name="_Toc407201011"/>
      <w:bookmarkStart w:id="15" w:name="_Toc455659986"/>
      <w:r w:rsidRPr="009260FB">
        <w:t>Other block interfaces</w:t>
      </w:r>
      <w:bookmarkEnd w:id="14"/>
      <w:bookmarkEnd w:id="15"/>
    </w:p>
    <w:p w14:paraId="47D2F3EF" w14:textId="77777777" w:rsidR="00163B10" w:rsidRPr="009260FB" w:rsidRDefault="00163B10" w:rsidP="009260FB">
      <w:pPr>
        <w:pStyle w:val="Sub-section"/>
      </w:pPr>
      <w:bookmarkStart w:id="16" w:name="_Toc407201012"/>
      <w:bookmarkStart w:id="17" w:name="_Toc455659987"/>
      <w:r w:rsidRPr="009260FB">
        <w:t>Input</w:t>
      </w:r>
      <w:bookmarkEnd w:id="16"/>
      <w:bookmarkEnd w:id="17"/>
    </w:p>
    <w:p w14:paraId="02E4E873" w14:textId="77777777" w:rsidR="00163B10" w:rsidRPr="009260FB" w:rsidRDefault="00163B10" w:rsidP="00163B10">
      <w:r w:rsidRPr="009260FB">
        <w:t>The block receive the following as input from the RUV block:</w:t>
      </w:r>
    </w:p>
    <w:p w14:paraId="0B2889F8" w14:textId="77777777" w:rsidR="003F2246" w:rsidRDefault="00CF656E" w:rsidP="003F2246">
      <w:pPr>
        <w:pStyle w:val="ListParagraph"/>
        <w:numPr>
          <w:ilvl w:val="0"/>
          <w:numId w:val="15"/>
        </w:numPr>
        <w:spacing w:before="120"/>
      </w:pPr>
      <w:bookmarkStart w:id="18" w:name="_Toc407201013"/>
      <w:bookmarkStart w:id="19" w:name="_Toc455659988"/>
      <w:r>
        <w:t>3x3 patch – 16b depth</w:t>
      </w:r>
    </w:p>
    <w:p w14:paraId="25D5F41D" w14:textId="4B0481E9" w:rsidR="00CF656E" w:rsidRDefault="003F2246" w:rsidP="003F2246">
      <w:pPr>
        <w:pStyle w:val="ListParagraph"/>
        <w:numPr>
          <w:ilvl w:val="0"/>
          <w:numId w:val="15"/>
        </w:numPr>
        <w:spacing w:before="120"/>
      </w:pPr>
      <w:r>
        <w:t>12b ir (pass-through)</w:t>
      </w:r>
      <w:r w:rsidR="00CF656E">
        <w:t xml:space="preserve"> </w:t>
      </w:r>
    </w:p>
    <w:p w14:paraId="343C5FF2" w14:textId="20BC9A2F" w:rsidR="00CF656E" w:rsidRDefault="00CF656E" w:rsidP="00CF656E">
      <w:pPr>
        <w:pStyle w:val="ListParagraph"/>
        <w:numPr>
          <w:ilvl w:val="0"/>
          <w:numId w:val="15"/>
        </w:numPr>
        <w:spacing w:before="120"/>
      </w:pPr>
      <w:r>
        <w:t>3x3 patch – 4b confidence</w:t>
      </w:r>
    </w:p>
    <w:p w14:paraId="1C02C67E" w14:textId="77777777" w:rsidR="00CF656E" w:rsidRDefault="00CF656E" w:rsidP="00CF656E">
      <w:pPr>
        <w:pStyle w:val="ListParagraph"/>
        <w:numPr>
          <w:ilvl w:val="0"/>
          <w:numId w:val="15"/>
        </w:numPr>
        <w:spacing w:before="120"/>
      </w:pPr>
      <w:r>
        <w:t>flags – 4bit</w:t>
      </w:r>
    </w:p>
    <w:p w14:paraId="31858DF7" w14:textId="77777777" w:rsidR="00CF656E" w:rsidRDefault="00CF656E" w:rsidP="00CF656E">
      <w:pPr>
        <w:pStyle w:val="ListParagraph"/>
        <w:numPr>
          <w:ilvl w:val="1"/>
          <w:numId w:val="15"/>
        </w:numPr>
        <w:spacing w:before="120"/>
      </w:pPr>
      <w:r>
        <w:t>Usage: TBD</w:t>
      </w:r>
    </w:p>
    <w:p w14:paraId="21B398D9" w14:textId="77777777" w:rsidR="00CF656E" w:rsidRDefault="00CF656E" w:rsidP="00163B10">
      <w:pPr>
        <w:pStyle w:val="Heading3"/>
        <w:tabs>
          <w:tab w:val="num" w:pos="-90"/>
        </w:tabs>
        <w:ind w:left="0" w:hanging="1300"/>
      </w:pPr>
    </w:p>
    <w:p w14:paraId="361DBF20" w14:textId="77777777" w:rsidR="00163B10" w:rsidRPr="009260FB" w:rsidRDefault="00163B10" w:rsidP="00163B10">
      <w:pPr>
        <w:pStyle w:val="Heading3"/>
        <w:tabs>
          <w:tab w:val="num" w:pos="-90"/>
        </w:tabs>
        <w:ind w:left="0" w:hanging="1300"/>
      </w:pPr>
      <w:r w:rsidRPr="009260FB">
        <w:t>Output</w:t>
      </w:r>
      <w:bookmarkEnd w:id="18"/>
      <w:bookmarkEnd w:id="19"/>
    </w:p>
    <w:p w14:paraId="2E3A1055" w14:textId="77777777" w:rsidR="00163B10" w:rsidRPr="009260FB" w:rsidRDefault="00163B10" w:rsidP="00163B10">
      <w:r w:rsidRPr="009260FB">
        <w:t>The block send output to the bilateral filter in the Depth Filter block:</w:t>
      </w:r>
    </w:p>
    <w:p w14:paraId="620E45FD" w14:textId="0D8C989B" w:rsidR="002C40C3" w:rsidRDefault="002C40C3" w:rsidP="003F2246">
      <w:pPr>
        <w:pStyle w:val="ListParagraph"/>
        <w:numPr>
          <w:ilvl w:val="0"/>
          <w:numId w:val="29"/>
        </w:numPr>
        <w:spacing w:before="120"/>
      </w:pPr>
      <w:r>
        <w:t>16b depth</w:t>
      </w:r>
    </w:p>
    <w:p w14:paraId="082128FE" w14:textId="68B84A4E" w:rsidR="003F2246" w:rsidRDefault="003F2246" w:rsidP="003F2246">
      <w:pPr>
        <w:pStyle w:val="ListParagraph"/>
        <w:numPr>
          <w:ilvl w:val="0"/>
          <w:numId w:val="29"/>
        </w:numPr>
        <w:spacing w:before="120"/>
      </w:pPr>
      <w:r>
        <w:t xml:space="preserve">12b ir (pass-through) </w:t>
      </w:r>
    </w:p>
    <w:p w14:paraId="2F56CDAA" w14:textId="39A5E1E0" w:rsidR="006B6292" w:rsidRPr="009260FB" w:rsidRDefault="006B6292" w:rsidP="00ED0D7F">
      <w:pPr>
        <w:pStyle w:val="ListParagraph"/>
        <w:numPr>
          <w:ilvl w:val="0"/>
          <w:numId w:val="29"/>
        </w:numPr>
        <w:spacing w:before="200" w:after="0"/>
      </w:pPr>
      <w:r>
        <w:t>4</w:t>
      </w:r>
      <w:r w:rsidR="002C40C3">
        <w:t xml:space="preserve">b </w:t>
      </w:r>
      <w:r w:rsidR="002C40C3" w:rsidRPr="009260FB">
        <w:t>C</w:t>
      </w:r>
      <w:r w:rsidR="002C40C3">
        <w:t>onfidence</w:t>
      </w:r>
    </w:p>
    <w:p w14:paraId="7120A059" w14:textId="5E1D49E0" w:rsidR="00163B10" w:rsidRDefault="00806F5E" w:rsidP="009D0076">
      <w:pPr>
        <w:pStyle w:val="ListParagraph"/>
        <w:numPr>
          <w:ilvl w:val="0"/>
          <w:numId w:val="29"/>
        </w:numPr>
        <w:spacing w:before="120"/>
      </w:pPr>
      <w:r>
        <w:t>flags – 4bit</w:t>
      </w:r>
    </w:p>
    <w:p w14:paraId="051F349F" w14:textId="77777777" w:rsidR="009D0076" w:rsidRDefault="009D0076" w:rsidP="009D0076">
      <w:pPr>
        <w:pStyle w:val="ListParagraph"/>
        <w:numPr>
          <w:ilvl w:val="1"/>
          <w:numId w:val="15"/>
        </w:numPr>
        <w:spacing w:before="120"/>
      </w:pPr>
      <w:r>
        <w:t>Usage: TBD</w:t>
      </w:r>
    </w:p>
    <w:p w14:paraId="5B121780" w14:textId="77777777" w:rsidR="001E2160" w:rsidRPr="009260FB" w:rsidRDefault="001E2160" w:rsidP="001E2160">
      <w:pPr>
        <w:pStyle w:val="Heading1"/>
        <w:tabs>
          <w:tab w:val="num" w:pos="0"/>
        </w:tabs>
        <w:ind w:left="0" w:hanging="1300"/>
      </w:pPr>
      <w:bookmarkStart w:id="20" w:name="_Toc407201025"/>
      <w:bookmarkStart w:id="21" w:name="_Toc455659998"/>
      <w:r w:rsidRPr="009260FB">
        <w:lastRenderedPageBreak/>
        <w:t xml:space="preserve">Memory </w:t>
      </w:r>
      <w:bookmarkEnd w:id="20"/>
      <w:bookmarkEnd w:id="21"/>
    </w:p>
    <w:p w14:paraId="601C6EE0" w14:textId="77777777" w:rsidR="001E2160" w:rsidRDefault="001E2160" w:rsidP="001E2160">
      <w:pPr>
        <w:pStyle w:val="Heading2"/>
        <w:tabs>
          <w:tab w:val="num" w:pos="-90"/>
        </w:tabs>
        <w:ind w:left="0" w:hanging="1296"/>
      </w:pPr>
      <w:bookmarkStart w:id="22" w:name="_Toc407201026"/>
      <w:bookmarkStart w:id="23" w:name="_Toc455659999"/>
      <w:r w:rsidRPr="009260FB">
        <w:t>Memory requirement</w:t>
      </w:r>
      <w:bookmarkEnd w:id="22"/>
      <w:bookmarkEnd w:id="23"/>
    </w:p>
    <w:p w14:paraId="118655DF" w14:textId="6B1A3F93" w:rsidR="001E2160" w:rsidRDefault="001E2160" w:rsidP="004017DB">
      <w:r>
        <w:t xml:space="preserve">As this filter uses a </w:t>
      </w:r>
      <w:r w:rsidR="004017DB">
        <w:t>5</w:t>
      </w:r>
      <w:r>
        <w:t>x</w:t>
      </w:r>
      <w:r w:rsidR="004017DB">
        <w:t>5</w:t>
      </w:r>
      <w:r>
        <w:t xml:space="preserve"> patch for depth, IR and confidence, a two column buffer needs to store previous data for each of the three inputs. The size of each column is defined in </w:t>
      </w:r>
      <w:r w:rsidRPr="00D071A5">
        <w:rPr>
          <w:rFonts w:ascii="Courier New" w:hAnsi="Courier New" w:cs="Courier New"/>
          <w:sz w:val="22"/>
          <w:szCs w:val="22"/>
        </w:rPr>
        <w:t>RegsGNRLimgVsize</w:t>
      </w:r>
      <w:r w:rsidRPr="00D071A5">
        <w:rPr>
          <w:sz w:val="22"/>
          <w:szCs w:val="22"/>
        </w:rPr>
        <w:t xml:space="preserve"> </w:t>
      </w:r>
    </w:p>
    <w:p w14:paraId="5D261DA2" w14:textId="77777777" w:rsidR="001E2160" w:rsidRDefault="001E2160" w:rsidP="001E2160">
      <w:pPr>
        <w:pStyle w:val="ListParagraph"/>
        <w:spacing w:before="120"/>
        <w:ind w:left="1080"/>
      </w:pPr>
    </w:p>
    <w:p w14:paraId="7A4FAFEE" w14:textId="77777777" w:rsidR="009D0076" w:rsidRPr="009260FB" w:rsidRDefault="009D0076" w:rsidP="009D0076">
      <w:pPr>
        <w:pStyle w:val="ListParagraph"/>
        <w:spacing w:before="120"/>
        <w:ind w:left="1080"/>
      </w:pPr>
    </w:p>
    <w:p w14:paraId="0BB45C17" w14:textId="77777777" w:rsidR="00163B10" w:rsidRPr="009260FB" w:rsidRDefault="00163B10" w:rsidP="00163B10">
      <w:pPr>
        <w:pStyle w:val="Heading1"/>
        <w:tabs>
          <w:tab w:val="num" w:pos="0"/>
        </w:tabs>
        <w:ind w:left="0" w:hanging="1300"/>
      </w:pPr>
      <w:bookmarkStart w:id="24" w:name="_Toc407201014"/>
      <w:bookmarkStart w:id="25" w:name="_Toc455659989"/>
      <w:r w:rsidRPr="009260FB">
        <w:lastRenderedPageBreak/>
        <w:t>Detailed Description</w:t>
      </w:r>
      <w:bookmarkEnd w:id="24"/>
      <w:bookmarkEnd w:id="25"/>
    </w:p>
    <w:p w14:paraId="213D853F" w14:textId="77777777" w:rsidR="00163B10" w:rsidRPr="009260FB" w:rsidRDefault="00163B10" w:rsidP="00163B10">
      <w:pPr>
        <w:pStyle w:val="Heading2"/>
        <w:tabs>
          <w:tab w:val="num" w:pos="-90"/>
        </w:tabs>
        <w:ind w:left="0" w:hanging="1296"/>
      </w:pPr>
      <w:bookmarkStart w:id="26" w:name="_Toc407201015"/>
      <w:bookmarkStart w:id="27" w:name="_Toc455659990"/>
      <w:r w:rsidRPr="009260FB">
        <w:t>Outline</w:t>
      </w:r>
      <w:bookmarkEnd w:id="26"/>
      <w:bookmarkEnd w:id="27"/>
    </w:p>
    <w:p w14:paraId="1B4E2B51" w14:textId="77777777" w:rsidR="00134EA9" w:rsidRPr="00134EA9" w:rsidRDefault="00163B10" w:rsidP="00947C14">
      <w:r w:rsidRPr="009260FB">
        <w:t xml:space="preserve">The geometric filter operates on a depth frame + a binary </w:t>
      </w:r>
      <w:r w:rsidR="00947C14">
        <w:t xml:space="preserve">validity </w:t>
      </w:r>
      <w:r w:rsidRPr="009260FB">
        <w:t xml:space="preserve">mask created from </w:t>
      </w:r>
      <w:r w:rsidR="005A4202">
        <w:t xml:space="preserve">the </w:t>
      </w:r>
      <w:r w:rsidR="001A66C5">
        <w:t>c</w:t>
      </w:r>
      <w:r w:rsidR="00B651D6">
        <w:t>onfidence</w:t>
      </w:r>
      <w:r w:rsidR="005A4202">
        <w:t xml:space="preserve"> and the preset value </w:t>
      </w:r>
      <w:r w:rsidR="005A4202">
        <w:rPr>
          <w:rFonts w:ascii="Courier New" w:eastAsiaTheme="minorHAnsi" w:hAnsi="Courier New" w:cs="Courier New"/>
          <w:color w:val="000000"/>
          <w:sz w:val="20"/>
          <w:szCs w:val="20"/>
        </w:rPr>
        <w:t>RegsJFILgeomConfThr</w:t>
      </w:r>
      <w:r w:rsidR="00134EA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134EA9" w:rsidRPr="00134EA9">
        <w:t>using the following calculation:</w:t>
      </w:r>
    </w:p>
    <w:p w14:paraId="5E544DDF" w14:textId="6047867B" w:rsidR="00134EA9" w:rsidRDefault="009F10A3" w:rsidP="009F10A3">
      <w:pPr>
        <w:jc w:val="center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binaryMask = confidencePatch&gt;RegsJFILgeomConfThr</w:t>
      </w:r>
    </w:p>
    <w:p w14:paraId="502D7FC7" w14:textId="1D53955F" w:rsidR="00163B10" w:rsidRPr="009260FB" w:rsidRDefault="00163B10" w:rsidP="00947C14">
      <w:r w:rsidRPr="009260FB">
        <w:t>The binary mask is generated from pixels either below register-set confidence level.</w:t>
      </w:r>
    </w:p>
    <w:p w14:paraId="7C8BD07A" w14:textId="3B0A425A" w:rsidR="00163B10" w:rsidRPr="009260FB" w:rsidRDefault="00815460" w:rsidP="00815460">
      <w:r>
        <w:t xml:space="preserve">The filter uses </w:t>
      </w:r>
      <w:r w:rsidR="00163B10" w:rsidRPr="009260FB">
        <w:t>a 5x5 sliding window to determine the geometry of a pixel’s neighborhood binary mask. The geometry is decided base on bit-wise correlation to pre-defined templates of different shapes.</w:t>
      </w:r>
    </w:p>
    <w:p w14:paraId="503F09A2" w14:textId="4B757547" w:rsidR="00DF0D2B" w:rsidRDefault="00CA1A34" w:rsidP="009A7790">
      <w:r>
        <w:t>For each pixel the best template is matched based on bit wise correlation and the central pixel</w:t>
      </w:r>
      <w:r w:rsidR="009A7790">
        <w:t xml:space="preserve"> depth and </w:t>
      </w:r>
      <w:r>
        <w:t xml:space="preserve">confidence values are calculated based on the neighboring pixels. </w:t>
      </w:r>
    </w:p>
    <w:p w14:paraId="039AA84B" w14:textId="380FFF8E" w:rsidR="00451C89" w:rsidRDefault="00451C89" w:rsidP="0085688A">
      <w:pPr>
        <w:autoSpaceDE w:val="0"/>
        <w:autoSpaceDN w:val="0"/>
        <w:adjustRightInd w:val="0"/>
        <w:spacing w:after="0"/>
      </w:pPr>
      <w:r>
        <w:t xml:space="preserve">We note the pixel validity as passing/failing to pass the preset threshold of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RegsJFILgeomConfThr</w:t>
      </w:r>
      <w:r w:rsidR="0085688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. </w:t>
      </w:r>
      <w:r w:rsidR="0085688A" w:rsidRPr="0085688A">
        <w:t>As such, t</w:t>
      </w:r>
      <w:r w:rsidR="0085688A">
        <w:t>here are two distinct cases that needs to be differentiated</w:t>
      </w:r>
      <w:r w:rsidR="0085688A" w:rsidRPr="0085688A">
        <w:t>:</w:t>
      </w:r>
    </w:p>
    <w:p w14:paraId="264DC675" w14:textId="194B838C" w:rsidR="0085688A" w:rsidRDefault="00451C89" w:rsidP="00EC373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</w:pPr>
      <w:r>
        <w:t>Pixel should be invalidated</w:t>
      </w:r>
      <w:r w:rsidR="0085688A">
        <w:t xml:space="preserve"> - the template central pixel is false.</w:t>
      </w:r>
      <w:r w:rsidR="0085688A">
        <w:br/>
        <w:t>Since throughout the pipe all the pixels are valid, an invalidation process is in fact setting the confidence to a preset low value</w:t>
      </w:r>
      <w:r w:rsidR="00867A87">
        <w:t xml:space="preserve"> </w:t>
      </w:r>
      <w:r w:rsidR="00867A87">
        <w:rPr>
          <w:rFonts w:ascii="Courier New" w:eastAsiaTheme="minorHAnsi" w:hAnsi="Courier New" w:cs="Courier New"/>
          <w:color w:val="000000"/>
          <w:sz w:val="20"/>
          <w:szCs w:val="20"/>
        </w:rPr>
        <w:t>RegsJFILgeomBadConf</w:t>
      </w:r>
      <w:r w:rsidR="0085688A">
        <w:t>.</w:t>
      </w:r>
    </w:p>
    <w:p w14:paraId="74E6FF43" w14:textId="4D928B5C" w:rsidR="0085688A" w:rsidRDefault="0085688A" w:rsidP="00F93B6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</w:pPr>
      <w:r>
        <w:t>Pixel should be validated – the template central pixel is true. Since the pixel can be already valid, the confidence is set as the median of the neighbors</w:t>
      </w:r>
      <w:r w:rsidR="00F93B68">
        <w:t xml:space="preserve"> (which can either raise or lower the value)</w:t>
      </w:r>
      <w:r>
        <w:t>.</w:t>
      </w:r>
      <w:r w:rsidR="00451C89">
        <w:br/>
      </w:r>
    </w:p>
    <w:p w14:paraId="6F7003C4" w14:textId="77777777" w:rsidR="0085688A" w:rsidRDefault="0085688A" w:rsidP="0085688A">
      <w:pPr>
        <w:pStyle w:val="ListParagraph"/>
        <w:autoSpaceDE w:val="0"/>
        <w:autoSpaceDN w:val="0"/>
        <w:adjustRightInd w:val="0"/>
        <w:spacing w:after="0"/>
      </w:pPr>
    </w:p>
    <w:p w14:paraId="2A630223" w14:textId="5CDB9856" w:rsidR="000B3BB3" w:rsidRDefault="00163B10" w:rsidP="0085688A">
      <w:pPr>
        <w:autoSpaceDE w:val="0"/>
        <w:autoSpaceDN w:val="0"/>
        <w:adjustRightInd w:val="0"/>
        <w:spacing w:after="0"/>
        <w:ind w:left="360"/>
      </w:pPr>
      <w:r w:rsidRPr="009260FB">
        <w:t xml:space="preserve">In a case </w:t>
      </w:r>
      <w:r w:rsidR="00814B88">
        <w:t xml:space="preserve">the </w:t>
      </w:r>
      <w:r w:rsidR="00076602">
        <w:t>selected template preform invalidation</w:t>
      </w:r>
      <w:r w:rsidRPr="009260FB">
        <w:t>,</w:t>
      </w:r>
      <w:r w:rsidR="000B3BB3">
        <w:t xml:space="preserve"> the pixel </w:t>
      </w:r>
      <w:r w:rsidR="00814B88">
        <w:t>confidence</w:t>
      </w:r>
      <w:r w:rsidR="000B3BB3">
        <w:t xml:space="preserve"> is update</w:t>
      </w:r>
      <w:r w:rsidR="00814B88">
        <w:t>d</w:t>
      </w:r>
      <w:r w:rsidR="000B3BB3">
        <w:t xml:space="preserve"> under these conditions:</w:t>
      </w:r>
    </w:p>
    <w:p w14:paraId="5E366AEB" w14:textId="77777777" w:rsidR="009108F2" w:rsidRPr="00DD4C47" w:rsidRDefault="009108F2" w:rsidP="009108F2">
      <w:pPr>
        <w:pStyle w:val="ListParagraph"/>
        <w:numPr>
          <w:ilvl w:val="0"/>
          <w:numId w:val="30"/>
        </w:numPr>
      </w:pPr>
      <w:r>
        <w:t xml:space="preserve">The pixel confidence is lower </w:t>
      </w:r>
      <w:r w:rsidRPr="00DF0D2B">
        <w:rPr>
          <w:rFonts w:ascii="Courier New" w:eastAsiaTheme="minorHAnsi" w:hAnsi="Courier New" w:cs="Courier New"/>
          <w:color w:val="000000"/>
          <w:sz w:val="20"/>
          <w:szCs w:val="20"/>
        </w:rPr>
        <w:t>RegsJFILgeomGoodConf</w:t>
      </w:r>
    </w:p>
    <w:p w14:paraId="7B76EE03" w14:textId="1D107FE5" w:rsidR="009108F2" w:rsidRPr="009108F2" w:rsidRDefault="009108F2" w:rsidP="00EC373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t xml:space="preserve">The pixel confidence is higher than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RegsJFILgeomBadConf</w:t>
      </w:r>
    </w:p>
    <w:p w14:paraId="68B0A291" w14:textId="77777777" w:rsidR="009108F2" w:rsidRPr="00BE1FFF" w:rsidRDefault="009108F2" w:rsidP="009108F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t xml:space="preserve">The match score is higher than </w:t>
      </w:r>
      <w:r w:rsidRPr="00BE1FFF">
        <w:rPr>
          <w:rFonts w:ascii="Courier New" w:eastAsiaTheme="minorHAnsi" w:hAnsi="Courier New" w:cs="Courier New"/>
          <w:color w:val="000000"/>
          <w:sz w:val="20"/>
          <w:szCs w:val="20"/>
        </w:rPr>
        <w:t>RegsJFILgeomMinHits</w:t>
      </w:r>
    </w:p>
    <w:p w14:paraId="3D2568D9" w14:textId="6B0CB3B9" w:rsidR="009F2511" w:rsidRDefault="009108F2" w:rsidP="00EC373E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t xml:space="preserve">If all the above are true, </w:t>
      </w:r>
      <w:r w:rsidR="00163B10" w:rsidRPr="009260FB">
        <w:t xml:space="preserve">we assign it the </w:t>
      </w:r>
      <w:r w:rsidR="006B6669">
        <w:t>confidence value from the</w:t>
      </w:r>
      <w:r w:rsidR="009F2511">
        <w:t xml:space="preserve"> preset register </w:t>
      </w:r>
      <w:r w:rsidR="009F2511">
        <w:rPr>
          <w:rFonts w:ascii="Courier New" w:eastAsiaTheme="minorHAnsi" w:hAnsi="Courier New" w:cs="Courier New"/>
          <w:color w:val="000000"/>
          <w:sz w:val="20"/>
          <w:szCs w:val="20"/>
        </w:rPr>
        <w:t>RegsJFILgeomBadConf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14:paraId="56D4DD21" w14:textId="149626F6" w:rsidR="009108F2" w:rsidRDefault="009108F2" w:rsidP="00814B88">
      <w:pPr>
        <w:autoSpaceDE w:val="0"/>
        <w:autoSpaceDN w:val="0"/>
        <w:adjustRightInd w:val="0"/>
        <w:spacing w:after="0"/>
      </w:pPr>
      <w:r w:rsidRPr="009260FB">
        <w:t xml:space="preserve">In a case </w:t>
      </w:r>
      <w:r w:rsidR="00814B88">
        <w:t xml:space="preserve">the </w:t>
      </w:r>
      <w:r>
        <w:t>selected template preform validation</w:t>
      </w:r>
      <w:r w:rsidRPr="009260FB">
        <w:t>,</w:t>
      </w:r>
      <w:r>
        <w:t xml:space="preserve"> the pixel </w:t>
      </w:r>
      <w:r w:rsidR="00814B88">
        <w:t>depth and confidence</w:t>
      </w:r>
      <w:r>
        <w:t xml:space="preserve"> </w:t>
      </w:r>
      <w:r w:rsidR="00814B88">
        <w:t>are</w:t>
      </w:r>
      <w:r>
        <w:t xml:space="preserve"> update</w:t>
      </w:r>
      <w:r w:rsidR="00814B88">
        <w:t>d</w:t>
      </w:r>
      <w:r>
        <w:t xml:space="preserve"> under these conditions:</w:t>
      </w:r>
    </w:p>
    <w:p w14:paraId="4F49A3FD" w14:textId="3372DF5F" w:rsidR="00EC244B" w:rsidRPr="00DD4C47" w:rsidRDefault="009E3713" w:rsidP="009E3713">
      <w:pPr>
        <w:pStyle w:val="ListParagraph"/>
        <w:numPr>
          <w:ilvl w:val="0"/>
          <w:numId w:val="30"/>
        </w:numPr>
      </w:pPr>
      <w:r>
        <w:t xml:space="preserve">The pixel confidence is lower </w:t>
      </w:r>
      <w:r w:rsidRPr="00DF0D2B">
        <w:rPr>
          <w:rFonts w:ascii="Courier New" w:eastAsiaTheme="minorHAnsi" w:hAnsi="Courier New" w:cs="Courier New"/>
          <w:color w:val="000000"/>
          <w:sz w:val="20"/>
          <w:szCs w:val="20"/>
        </w:rPr>
        <w:t>RegsJFILgeomGoodConf</w:t>
      </w:r>
    </w:p>
    <w:p w14:paraId="0937B4CC" w14:textId="77777777" w:rsidR="00BE1FFF" w:rsidRPr="00BE1FFF" w:rsidRDefault="00BE1FFF" w:rsidP="00BE1FF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t xml:space="preserve">The match score is higher than </w:t>
      </w:r>
      <w:r w:rsidRPr="00BE1FFF">
        <w:rPr>
          <w:rFonts w:ascii="Courier New" w:eastAsiaTheme="minorHAnsi" w:hAnsi="Courier New" w:cs="Courier New"/>
          <w:color w:val="000000"/>
          <w:sz w:val="20"/>
          <w:szCs w:val="20"/>
        </w:rPr>
        <w:t>RegsJFILgeomMinHits</w:t>
      </w:r>
    </w:p>
    <w:p w14:paraId="74913AD1" w14:textId="77777777" w:rsidR="00D2333E" w:rsidRPr="00D2333E" w:rsidRDefault="00DD4C47" w:rsidP="00D2333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t>The pixel</w:t>
      </w:r>
      <w:r w:rsidR="00A26951">
        <w:t>’s</w:t>
      </w:r>
      <w:r>
        <w:t xml:space="preserve"> selected template is enabled through the 64 bit-value </w:t>
      </w:r>
      <w:r w:rsidRPr="003D338B">
        <w:rPr>
          <w:rFonts w:ascii="Courier New" w:eastAsiaTheme="minorHAnsi" w:hAnsi="Courier New" w:cs="Courier New"/>
          <w:color w:val="000000"/>
          <w:sz w:val="20"/>
          <w:szCs w:val="20"/>
        </w:rPr>
        <w:t>RegsJFILgeomTemplateEnable</w:t>
      </w:r>
    </w:p>
    <w:p w14:paraId="0ED47518" w14:textId="028A4F27" w:rsidR="00D2333E" w:rsidRPr="00D2333E" w:rsidRDefault="00D2333E" w:rsidP="00D2333E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 w:rsidRPr="00D2333E">
        <w:t>In case the selected template is disabled, the next highest template is selected</w:t>
      </w:r>
    </w:p>
    <w:p w14:paraId="144F1627" w14:textId="78EACADF" w:rsidR="009108F2" w:rsidRDefault="009108F2" w:rsidP="009A7790">
      <w:r>
        <w:t xml:space="preserve">If all the above are true, </w:t>
      </w:r>
      <w:r w:rsidRPr="009260FB">
        <w:t xml:space="preserve">we assign it the </w:t>
      </w:r>
      <w:r>
        <w:t>confidence</w:t>
      </w:r>
      <w:r w:rsidR="004E10CF">
        <w:t xml:space="preserve"> and depth</w:t>
      </w:r>
      <w:r>
        <w:t xml:space="preserve"> value</w:t>
      </w:r>
      <w:r w:rsidR="004E10CF">
        <w:t>s</w:t>
      </w:r>
      <w:r>
        <w:t xml:space="preserve"> using a median </w:t>
      </w:r>
      <w:r w:rsidR="009A7790">
        <w:t>of</w:t>
      </w:r>
      <w:r>
        <w:t xml:space="preserve"> the pixel’s neighbors.</w:t>
      </w:r>
      <w:r>
        <w:br/>
        <w:t xml:space="preserve">The pixel’s neighbors are selected using the </w:t>
      </w:r>
      <w:r w:rsidRPr="007E3045">
        <w:rPr>
          <w:i/>
          <w:iCs/>
        </w:rPr>
        <w:t>template median mask</w:t>
      </w:r>
      <w:r>
        <w:t>, which is coupled with the selected template.</w:t>
      </w:r>
      <w:r w:rsidR="004E10CF">
        <w:br/>
        <w:t>Note that the maximum neighbors for each pixel is set to maximum 8 neighbors (self+8)</w:t>
      </w:r>
      <w:r w:rsidR="00EE58ED">
        <w:t>.</w:t>
      </w:r>
    </w:p>
    <w:p w14:paraId="362E394C" w14:textId="6207FF2F" w:rsidR="00D30D4E" w:rsidRDefault="00D30D4E" w:rsidP="00665F7F">
      <w:bookmarkStart w:id="28" w:name="_Toc407201016"/>
      <w:bookmarkStart w:id="29" w:name="_Toc455659991"/>
    </w:p>
    <w:p w14:paraId="2B5E3C19" w14:textId="77777777" w:rsidR="00163B10" w:rsidRPr="009260FB" w:rsidRDefault="00163B10" w:rsidP="00163B10">
      <w:pPr>
        <w:pStyle w:val="Heading2"/>
        <w:tabs>
          <w:tab w:val="num" w:pos="-90"/>
        </w:tabs>
        <w:ind w:left="0" w:hanging="1296"/>
      </w:pPr>
      <w:r w:rsidRPr="009260FB">
        <w:lastRenderedPageBreak/>
        <w:t>Windows structure</w:t>
      </w:r>
      <w:bookmarkEnd w:id="28"/>
      <w:bookmarkEnd w:id="29"/>
    </w:p>
    <w:p w14:paraId="593463CC" w14:textId="77777777" w:rsidR="00163B10" w:rsidRPr="009260FB" w:rsidRDefault="00163B10" w:rsidP="00163B10">
      <w:pPr>
        <w:spacing w:after="160" w:line="259" w:lineRule="auto"/>
      </w:pPr>
      <w:r w:rsidRPr="009260FB">
        <w:t>We take 5x5 sliding window, totaling in 25 depth values per pixel.</w:t>
      </w:r>
    </w:p>
    <w:p w14:paraId="49E56559" w14:textId="4351ED1A" w:rsidR="00163B10" w:rsidRPr="009260FB" w:rsidRDefault="00163B10" w:rsidP="00163B10">
      <w:pPr>
        <w:pStyle w:val="Heading2"/>
        <w:tabs>
          <w:tab w:val="num" w:pos="-90"/>
        </w:tabs>
        <w:ind w:left="0" w:hanging="1296"/>
      </w:pPr>
      <w:bookmarkStart w:id="30" w:name="_Toc407201017"/>
      <w:bookmarkStart w:id="31" w:name="_Toc455659992"/>
      <w:r w:rsidRPr="009260FB">
        <w:t>Template structure</w:t>
      </w:r>
      <w:bookmarkEnd w:id="30"/>
      <w:bookmarkEnd w:id="31"/>
    </w:p>
    <w:p w14:paraId="006DD1D1" w14:textId="0FEE68CE" w:rsidR="00163B10" w:rsidRPr="009260FB" w:rsidRDefault="00163B10" w:rsidP="00F40262">
      <w:r w:rsidRPr="009260FB">
        <w:t xml:space="preserve">We use </w:t>
      </w:r>
      <w:r w:rsidR="00743862">
        <w:t xml:space="preserve">up to </w:t>
      </w:r>
      <w:r w:rsidR="001331C7">
        <w:t>64</w:t>
      </w:r>
      <w:r w:rsidRPr="009260FB">
        <w:t xml:space="preserve"> binary templat</w:t>
      </w:r>
      <w:r w:rsidR="002E551E">
        <w:t>es, of various edge directions examples</w:t>
      </w:r>
      <w:r w:rsidRPr="009260FB">
        <w:t xml:space="preserve"> illustrated in </w:t>
      </w:r>
      <w:r w:rsidRPr="009260FB">
        <w:rPr>
          <w:b/>
          <w:bCs/>
        </w:rPr>
        <w:t>Figure 1-2a</w:t>
      </w:r>
      <w:r w:rsidRPr="009260FB">
        <w:t xml:space="preserve">. The set of templates can be updated by RAM. The templates are coming in pairs: for each template there is </w:t>
      </w:r>
    </w:p>
    <w:p w14:paraId="1B716504" w14:textId="013B747F" w:rsidR="008349DD" w:rsidRDefault="004A4819" w:rsidP="00163B10">
      <w:pPr>
        <w:pStyle w:val="Caption"/>
      </w:pPr>
      <w:r w:rsidRPr="00015E0A">
        <w:rPr>
          <w:noProof/>
        </w:rPr>
        <w:drawing>
          <wp:anchor distT="0" distB="0" distL="114300" distR="114300" simplePos="0" relativeHeight="251659264" behindDoc="0" locked="0" layoutInCell="1" allowOverlap="1" wp14:anchorId="60F0EF32" wp14:editId="17BF3CC0">
            <wp:simplePos x="0" y="0"/>
            <wp:positionH relativeFrom="margin">
              <wp:align>center</wp:align>
            </wp:positionH>
            <wp:positionV relativeFrom="paragraph">
              <wp:posOffset>381445</wp:posOffset>
            </wp:positionV>
            <wp:extent cx="3213735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D365" w14:textId="6C29D230" w:rsidR="00163B10" w:rsidRPr="009260FB" w:rsidRDefault="00163B10" w:rsidP="00163B10">
      <w:pPr>
        <w:pStyle w:val="Caption"/>
      </w:pPr>
      <w:r w:rsidRPr="009260FB">
        <w:t>Figure 1-2a</w:t>
      </w:r>
    </w:p>
    <w:p w14:paraId="1467BB2B" w14:textId="5480A9D8" w:rsidR="009735D7" w:rsidRDefault="009735D7" w:rsidP="004A4819">
      <w:pPr>
        <w:jc w:val="center"/>
        <w:rPr>
          <w:b/>
        </w:rPr>
      </w:pPr>
      <w:r w:rsidRPr="009735D7">
        <w:rPr>
          <w:noProof/>
        </w:rPr>
        <w:t xml:space="preserve"> </w:t>
      </w:r>
      <w:r w:rsidR="00015E0A" w:rsidRPr="00015E0A">
        <w:rPr>
          <w:noProof/>
        </w:rPr>
        <w:drawing>
          <wp:inline distT="0" distB="0" distL="0" distR="0" wp14:anchorId="3DB6D7D2" wp14:editId="71E651CC">
            <wp:extent cx="3209325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1512" w14:textId="743ABAD7" w:rsidR="00163B10" w:rsidRPr="009260FB" w:rsidRDefault="00163B10" w:rsidP="009735D7">
      <w:pPr>
        <w:pStyle w:val="Caption"/>
      </w:pPr>
      <w:r w:rsidRPr="009260FB">
        <w:t xml:space="preserve">Figure 1-2b </w:t>
      </w:r>
    </w:p>
    <w:p w14:paraId="0CFA0C06" w14:textId="783D8EB5" w:rsidR="00163B10" w:rsidRPr="00C34CFD" w:rsidRDefault="00163B10" w:rsidP="00C34CFD">
      <w:pPr>
        <w:rPr>
          <w:noProof/>
        </w:rPr>
      </w:pPr>
    </w:p>
    <w:p w14:paraId="6FAC0670" w14:textId="4C016D11" w:rsidR="00163B10" w:rsidRPr="009260FB" w:rsidRDefault="00163B10" w:rsidP="00163B10">
      <w:pPr>
        <w:pStyle w:val="Caption"/>
      </w:pPr>
    </w:p>
    <w:p w14:paraId="357FE2BC" w14:textId="77777777" w:rsidR="00163B10" w:rsidRPr="009260FB" w:rsidRDefault="00163B10" w:rsidP="00163B10">
      <w:pPr>
        <w:pStyle w:val="Heading2"/>
        <w:tabs>
          <w:tab w:val="num" w:pos="-90"/>
        </w:tabs>
        <w:ind w:left="0" w:hanging="1296"/>
      </w:pPr>
      <w:bookmarkStart w:id="32" w:name="_Toc407201018"/>
      <w:bookmarkStart w:id="33" w:name="_Toc455659993"/>
      <w:r w:rsidRPr="009260FB">
        <w:t>Template matching computation</w:t>
      </w:r>
      <w:bookmarkEnd w:id="32"/>
      <w:bookmarkEnd w:id="33"/>
      <w:r w:rsidRPr="009260FB">
        <w:tab/>
      </w:r>
    </w:p>
    <w:p w14:paraId="062A1D71" w14:textId="1292EAA5" w:rsidR="00163B10" w:rsidRPr="009260FB" w:rsidRDefault="00163B10" w:rsidP="0090774B">
      <w:r w:rsidRPr="009260FB">
        <w:t xml:space="preserve">We take for each pixel its neighborhood of 5x5 </w:t>
      </w:r>
      <w:r w:rsidR="0090774B">
        <w:t>validity</w:t>
      </w:r>
      <w:r w:rsidRPr="009260FB">
        <w:t xml:space="preserve"> mask that </w:t>
      </w:r>
      <w:r w:rsidR="0090774B">
        <w:t xml:space="preserve">was based on the </w:t>
      </w:r>
      <w:r w:rsidRPr="009260FB">
        <w:t xml:space="preserve">confidence </w:t>
      </w:r>
      <w:r w:rsidR="0090774B">
        <w:t>value and confidence threshold</w:t>
      </w:r>
      <w:r w:rsidRPr="009260FB">
        <w:t xml:space="preserve">. </w:t>
      </w:r>
    </w:p>
    <w:p w14:paraId="6DD7BB4A" w14:textId="3E6BCE5D" w:rsidR="00163B10" w:rsidRPr="009260FB" w:rsidRDefault="00163B10" w:rsidP="009643C3">
      <w:r w:rsidRPr="009260FB">
        <w:t xml:space="preserve">Then we calculate the </w:t>
      </w:r>
      <w:r w:rsidR="009643C3">
        <w:t>score function</w:t>
      </w:r>
      <w:r w:rsidRPr="009260FB">
        <w:t xml:space="preserve"> between every pixel to each of the templates. This is done as follows - we define the </w:t>
      </w:r>
      <w:r w:rsidR="00EA7D52">
        <w:t>score function</w:t>
      </w:r>
      <w:r w:rsidRPr="009260FB">
        <w:t xml:space="preserve"> </w:t>
      </w:r>
      <w:r w:rsidRPr="009260FB">
        <w:rPr>
          <w:position w:val="-14"/>
        </w:rPr>
        <w:object w:dxaOrig="940" w:dyaOrig="400" w14:anchorId="07225E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65pt;height:19.6pt" o:ole="">
            <v:imagedata r:id="rId14" o:title=""/>
          </v:shape>
          <o:OLEObject Type="Embed" ProgID="Equation.DSMT4" ShapeID="_x0000_i1025" DrawAspect="Content" ObjectID="_1540297244" r:id="rId15"/>
        </w:object>
      </w:r>
      <w:r w:rsidRPr="009260FB">
        <w:t xml:space="preserve"> between two binary vectors to be:</w:t>
      </w:r>
      <w:r w:rsidR="006D79A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838ECFD" w14:textId="565368F3" w:rsidR="00163B10" w:rsidRPr="009260FB" w:rsidRDefault="00163B10" w:rsidP="00EA7D52">
      <w:r w:rsidRPr="009260FB">
        <w:t xml:space="preserve">Then we calculate for each pixel, the vector </w:t>
      </w:r>
      <w:r w:rsidRPr="009260FB">
        <w:rPr>
          <w:position w:val="-4"/>
        </w:rPr>
        <w:object w:dxaOrig="420" w:dyaOrig="260" w14:anchorId="2CE4C031">
          <v:shape id="_x0000_i1026" type="#_x0000_t75" style="width:21.9pt;height:13.25pt" o:ole="">
            <v:imagedata r:id="rId16" o:title=""/>
          </v:shape>
          <o:OLEObject Type="Embed" ProgID="Equation.DSMT4" ShapeID="_x0000_i1026" DrawAspect="Content" ObjectID="_1540297245" r:id="rId17"/>
        </w:object>
      </w:r>
      <w:r w:rsidRPr="009260FB">
        <w:t xml:space="preserve"> of </w:t>
      </w:r>
      <w:r w:rsidR="00EA7D52">
        <w:t>score functions</w:t>
      </w:r>
      <w:r w:rsidRPr="009260FB">
        <w:t xml:space="preserve"> between that pixel 5x5 neighborhood and each template:</w:t>
      </w:r>
      <w:r w:rsidRPr="009260FB">
        <w:tab/>
      </w:r>
    </w:p>
    <w:p w14:paraId="0AE856FE" w14:textId="77777777" w:rsidR="00163B10" w:rsidRPr="009260FB" w:rsidRDefault="00163B10" w:rsidP="00163B10">
      <w:pPr>
        <w:pStyle w:val="MTDisplayEquation"/>
      </w:pPr>
      <w:r w:rsidRPr="009260FB">
        <w:tab/>
      </w:r>
      <w:r w:rsidRPr="009260FB">
        <w:rPr>
          <w:position w:val="-14"/>
        </w:rPr>
        <w:object w:dxaOrig="2740" w:dyaOrig="400" w14:anchorId="5EADEE7E">
          <v:shape id="_x0000_i1027" type="#_x0000_t75" style="width:136.5pt;height:19.6pt" o:ole="">
            <v:imagedata r:id="rId18" o:title=""/>
          </v:shape>
          <o:OLEObject Type="Embed" ProgID="Equation.DSMT4" ShapeID="_x0000_i1027" DrawAspect="Content" ObjectID="_1540297246" r:id="rId19"/>
        </w:object>
      </w:r>
      <w:r w:rsidRPr="009260FB">
        <w:t xml:space="preserve"> </w:t>
      </w:r>
    </w:p>
    <w:p w14:paraId="0E5E00C7" w14:textId="14443FD7" w:rsidR="00163B10" w:rsidRDefault="00163B10" w:rsidP="0038570E">
      <w:pPr>
        <w:rPr>
          <w:rFonts w:eastAsiaTheme="minorEastAsia"/>
        </w:rPr>
      </w:pPr>
      <w:r w:rsidRPr="009260FB">
        <w:rPr>
          <w:rFonts w:eastAsiaTheme="minorEastAsia"/>
        </w:rPr>
        <w:t xml:space="preserve">If the template that </w:t>
      </w:r>
      <w:r w:rsidR="00EA7D52">
        <w:rPr>
          <w:rFonts w:eastAsiaTheme="minorEastAsia"/>
        </w:rPr>
        <w:t>has the highest</w:t>
      </w:r>
      <w:r w:rsidRPr="009260FB">
        <w:rPr>
          <w:rFonts w:eastAsiaTheme="minorEastAsia"/>
        </w:rPr>
        <w:t xml:space="preserve"> </w:t>
      </w:r>
      <w:r w:rsidR="0038570E">
        <w:rPr>
          <w:rFonts w:eastAsiaTheme="minorEastAsia"/>
        </w:rPr>
        <w:t>score f</w:t>
      </w:r>
      <w:r w:rsidRPr="009260FB">
        <w:rPr>
          <w:rFonts w:eastAsiaTheme="minorEastAsia"/>
        </w:rPr>
        <w:t>r</w:t>
      </w:r>
      <w:r w:rsidR="0038570E">
        <w:rPr>
          <w:rFonts w:eastAsiaTheme="minorEastAsia"/>
        </w:rPr>
        <w:t>o</w:t>
      </w:r>
      <w:r w:rsidRPr="009260FB">
        <w:rPr>
          <w:rFonts w:eastAsiaTheme="minorEastAsia"/>
        </w:rPr>
        <w:t xml:space="preserve">m that pixel neighborhood, has a </w:t>
      </w:r>
      <w:r w:rsidR="0038570E">
        <w:rPr>
          <w:rFonts w:eastAsiaTheme="minorEastAsia"/>
        </w:rPr>
        <w:t>score</w:t>
      </w:r>
      <w:r w:rsidRPr="009260FB">
        <w:rPr>
          <w:rFonts w:eastAsiaTheme="minorEastAsia"/>
        </w:rPr>
        <w:t xml:space="preserve"> </w:t>
      </w:r>
      <w:r w:rsidR="00EA7D52">
        <w:rPr>
          <w:rFonts w:eastAsiaTheme="minorEastAsia"/>
        </w:rPr>
        <w:t xml:space="preserve">above </w:t>
      </w:r>
      <w:r w:rsidRPr="009260FB">
        <w:rPr>
          <w:rFonts w:eastAsiaTheme="minorEastAsia"/>
        </w:rPr>
        <w:t>a predefined threshold, we mark it as matched to that template.</w:t>
      </w:r>
    </w:p>
    <w:p w14:paraId="3EBFCE85" w14:textId="1E47C20C" w:rsidR="00134EA9" w:rsidRPr="009260FB" w:rsidRDefault="00134EA9" w:rsidP="00CE7849">
      <w:pPr>
        <w:rPr>
          <w:rFonts w:eastAsiaTheme="minorEastAsia"/>
        </w:rPr>
      </w:pPr>
      <w:r>
        <w:rPr>
          <w:rFonts w:eastAsiaTheme="minorEastAsia"/>
        </w:rPr>
        <w:t>If two templates reach the same score, the template with the lower index should be taken.</w:t>
      </w:r>
      <w:r w:rsidR="00282E1A">
        <w:rPr>
          <w:rFonts w:eastAsiaTheme="minorEastAsia"/>
        </w:rPr>
        <w:t xml:space="preserve"> In case the template is </w:t>
      </w:r>
      <w:r w:rsidR="00CE7849">
        <w:rPr>
          <w:rFonts w:eastAsiaTheme="minorEastAsia"/>
        </w:rPr>
        <w:t>masked</w:t>
      </w:r>
      <w:r w:rsidR="00282E1A">
        <w:rPr>
          <w:rFonts w:eastAsiaTheme="minorEastAsia"/>
        </w:rPr>
        <w:t xml:space="preserve"> by the</w:t>
      </w:r>
      <w:r w:rsidR="00CE7849">
        <w:rPr>
          <w:rFonts w:eastAsiaTheme="minorEastAsia"/>
        </w:rPr>
        <w:t xml:space="preserve"> </w:t>
      </w:r>
      <w:r w:rsidR="00CE7849" w:rsidRPr="003D338B">
        <w:rPr>
          <w:rFonts w:ascii="Courier New" w:eastAsiaTheme="minorHAnsi" w:hAnsi="Courier New" w:cs="Courier New"/>
          <w:color w:val="000000"/>
          <w:sz w:val="20"/>
          <w:szCs w:val="20"/>
        </w:rPr>
        <w:t>RegsJFILgeomTemplateEnable</w:t>
      </w:r>
      <w:r w:rsidR="00CE784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="00CE7849" w:rsidRPr="00CE7849">
        <w:rPr>
          <w:rFonts w:eastAsiaTheme="minorEastAsia"/>
        </w:rPr>
        <w:t>the score for the template is not calculated and is set to 0</w:t>
      </w:r>
      <w:r w:rsidR="00CE7849">
        <w:rPr>
          <w:rFonts w:eastAsiaTheme="minorEastAsia"/>
        </w:rPr>
        <w:t>.</w:t>
      </w:r>
    </w:p>
    <w:p w14:paraId="4750961A" w14:textId="77777777" w:rsidR="00163B10" w:rsidRPr="009260FB" w:rsidRDefault="00163B10" w:rsidP="00163B10">
      <w:pPr>
        <w:pStyle w:val="Heading2"/>
        <w:tabs>
          <w:tab w:val="num" w:pos="-90"/>
        </w:tabs>
        <w:ind w:left="0" w:hanging="1296"/>
      </w:pPr>
      <w:bookmarkStart w:id="34" w:name="_Toc407201019"/>
      <w:bookmarkStart w:id="35" w:name="_Toc455659994"/>
      <w:r w:rsidRPr="009260FB">
        <w:t>Averaging over the neighborhood</w:t>
      </w:r>
      <w:bookmarkEnd w:id="34"/>
      <w:bookmarkEnd w:id="35"/>
    </w:p>
    <w:p w14:paraId="799B4C0B" w14:textId="1A9BB6E8" w:rsidR="00163B10" w:rsidRPr="009260FB" w:rsidRDefault="00163B10" w:rsidP="00367B7F">
      <w:pPr>
        <w:autoSpaceDE w:val="0"/>
        <w:autoSpaceDN w:val="0"/>
        <w:adjustRightInd w:val="0"/>
        <w:rPr>
          <w:rFonts w:eastAsiaTheme="minorEastAsia"/>
        </w:rPr>
      </w:pPr>
      <w:r w:rsidRPr="009260FB">
        <w:rPr>
          <w:rFonts w:eastAsiaTheme="minorEastAsia"/>
        </w:rPr>
        <w:t xml:space="preserve">If a neighborhood is matching a template, we take the values of that neighborhood according to the </w:t>
      </w:r>
      <w:r w:rsidR="00367B7F" w:rsidRPr="007E3045">
        <w:rPr>
          <w:i/>
          <w:iCs/>
        </w:rPr>
        <w:t>template median mask</w:t>
      </w:r>
      <w:r w:rsidRPr="009260FB">
        <w:rPr>
          <w:rFonts w:eastAsiaTheme="minorEastAsia"/>
        </w:rPr>
        <w:t xml:space="preserve"> acting as an unmasking filter (the unmask pixels are the dark red in </w:t>
      </w:r>
      <w:r w:rsidRPr="009260FB">
        <w:rPr>
          <w:rFonts w:eastAsiaTheme="minorEastAsia"/>
          <w:b/>
          <w:bCs/>
        </w:rPr>
        <w:t>Figure 1-2b</w:t>
      </w:r>
      <w:r w:rsidRPr="009260FB">
        <w:rPr>
          <w:rFonts w:eastAsiaTheme="minorEastAsia"/>
        </w:rPr>
        <w:t>. Illustrates in Figure 1-3</w:t>
      </w:r>
    </w:p>
    <w:p w14:paraId="55C131B7" w14:textId="77777777" w:rsidR="00163B10" w:rsidRPr="009260FB" w:rsidRDefault="00163B10" w:rsidP="00163B10">
      <w:pPr>
        <w:pStyle w:val="Caption"/>
        <w:rPr>
          <w:rFonts w:eastAsiaTheme="minorEastAsia"/>
        </w:rPr>
      </w:pPr>
      <w:r w:rsidRPr="009260FB">
        <w:rPr>
          <w:rFonts w:eastAsiaTheme="minorEastAsia"/>
        </w:rPr>
        <w:lastRenderedPageBreak/>
        <w:t>Figure 1-3</w:t>
      </w:r>
    </w:p>
    <w:p w14:paraId="6F9D0CB9" w14:textId="77777777" w:rsidR="00163B10" w:rsidRPr="009260FB" w:rsidRDefault="00163B10" w:rsidP="00163B10">
      <w:pPr>
        <w:rPr>
          <w:rFonts w:eastAsiaTheme="minorEastAsia"/>
        </w:rPr>
      </w:pPr>
      <w:r w:rsidRPr="009260FB">
        <w:rPr>
          <w:rFonts w:eastAsiaTheme="minorEastAsia"/>
          <w:noProof/>
        </w:rPr>
        <w:drawing>
          <wp:inline distT="0" distB="0" distL="0" distR="0" wp14:anchorId="612E7E94" wp14:editId="4FBAED99">
            <wp:extent cx="5016500" cy="376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1A74" w14:textId="77777777" w:rsidR="00163B10" w:rsidRPr="009260FB" w:rsidRDefault="00163B10" w:rsidP="009260FB">
      <w:pPr>
        <w:pStyle w:val="Section"/>
      </w:pPr>
      <w:bookmarkStart w:id="36" w:name="_Toc407201021"/>
      <w:bookmarkStart w:id="37" w:name="_Toc455659996"/>
      <w:r w:rsidRPr="009260FB">
        <w:lastRenderedPageBreak/>
        <w:t>Registers</w:t>
      </w:r>
      <w:bookmarkEnd w:id="36"/>
      <w:bookmarkEnd w:id="37"/>
    </w:p>
    <w:p w14:paraId="2C43E001" w14:textId="00649A9E" w:rsidR="00163B10" w:rsidRPr="009260FB" w:rsidRDefault="00163B10" w:rsidP="001F3BDD">
      <w:pPr>
        <w:pStyle w:val="Caption"/>
      </w:pPr>
    </w:p>
    <w:tbl>
      <w:tblPr>
        <w:tblStyle w:val="TableGrid"/>
        <w:tblW w:w="10760" w:type="dxa"/>
        <w:jc w:val="right"/>
        <w:tblLayout w:type="fixed"/>
        <w:tblLook w:val="04A0" w:firstRow="1" w:lastRow="0" w:firstColumn="1" w:lastColumn="0" w:noHBand="0" w:noVBand="1"/>
      </w:tblPr>
      <w:tblGrid>
        <w:gridCol w:w="4386"/>
        <w:gridCol w:w="576"/>
        <w:gridCol w:w="1100"/>
        <w:gridCol w:w="1532"/>
        <w:gridCol w:w="3166"/>
      </w:tblGrid>
      <w:tr w:rsidR="00163B10" w:rsidRPr="009260FB" w14:paraId="3D856A83" w14:textId="77777777" w:rsidTr="00C726A4">
        <w:trPr>
          <w:trHeight w:val="270"/>
          <w:tblHeader/>
          <w:jc w:val="right"/>
        </w:trPr>
        <w:tc>
          <w:tcPr>
            <w:tcW w:w="4386" w:type="dxa"/>
            <w:shd w:val="clear" w:color="auto" w:fill="E6E6E6"/>
            <w:vAlign w:val="center"/>
          </w:tcPr>
          <w:p w14:paraId="42F543E1" w14:textId="77777777" w:rsidR="00163B10" w:rsidRPr="009260FB" w:rsidRDefault="00163B10" w:rsidP="007157AE">
            <w:pPr>
              <w:jc w:val="center"/>
              <w:rPr>
                <w:b/>
              </w:rPr>
            </w:pPr>
            <w:r w:rsidRPr="009260FB">
              <w:rPr>
                <w:b/>
              </w:rPr>
              <w:t>Name</w:t>
            </w:r>
          </w:p>
        </w:tc>
        <w:tc>
          <w:tcPr>
            <w:tcW w:w="576" w:type="dxa"/>
            <w:shd w:val="clear" w:color="auto" w:fill="E6E6E6"/>
            <w:vAlign w:val="center"/>
          </w:tcPr>
          <w:p w14:paraId="5639ED72" w14:textId="77777777" w:rsidR="00163B10" w:rsidRPr="009260FB" w:rsidRDefault="00163B10" w:rsidP="007157AE">
            <w:pPr>
              <w:ind w:left="-162" w:right="-108"/>
              <w:jc w:val="center"/>
              <w:rPr>
                <w:b/>
              </w:rPr>
            </w:pPr>
            <w:r w:rsidRPr="009260FB">
              <w:rPr>
                <w:b/>
              </w:rPr>
              <w:t>Size</w:t>
            </w:r>
          </w:p>
        </w:tc>
        <w:tc>
          <w:tcPr>
            <w:tcW w:w="1100" w:type="dxa"/>
            <w:shd w:val="clear" w:color="auto" w:fill="E6E6E6"/>
            <w:vAlign w:val="center"/>
          </w:tcPr>
          <w:p w14:paraId="07571F09" w14:textId="77777777" w:rsidR="00163B10" w:rsidRPr="009260FB" w:rsidRDefault="00163B10" w:rsidP="007157AE">
            <w:pPr>
              <w:ind w:left="-162" w:right="-108"/>
              <w:jc w:val="center"/>
              <w:rPr>
                <w:b/>
              </w:rPr>
            </w:pPr>
            <w:r w:rsidRPr="009260FB">
              <w:rPr>
                <w:b/>
              </w:rPr>
              <w:t>Default</w:t>
            </w:r>
          </w:p>
        </w:tc>
        <w:tc>
          <w:tcPr>
            <w:tcW w:w="1532" w:type="dxa"/>
            <w:shd w:val="clear" w:color="auto" w:fill="E6E6E6"/>
            <w:vAlign w:val="center"/>
          </w:tcPr>
          <w:p w14:paraId="344E4FF9" w14:textId="77777777" w:rsidR="00163B10" w:rsidRPr="009260FB" w:rsidRDefault="00163B10" w:rsidP="007157AE">
            <w:pPr>
              <w:jc w:val="center"/>
              <w:rPr>
                <w:b/>
              </w:rPr>
            </w:pPr>
            <w:r w:rsidRPr="009260FB">
              <w:rPr>
                <w:b/>
              </w:rPr>
              <w:t>Range</w:t>
            </w:r>
          </w:p>
        </w:tc>
        <w:tc>
          <w:tcPr>
            <w:tcW w:w="3166" w:type="dxa"/>
            <w:shd w:val="clear" w:color="auto" w:fill="E6E6E6"/>
            <w:vAlign w:val="center"/>
          </w:tcPr>
          <w:p w14:paraId="3B5EC3AC" w14:textId="77777777" w:rsidR="00163B10" w:rsidRPr="009260FB" w:rsidRDefault="00163B10" w:rsidP="007157AE">
            <w:pPr>
              <w:rPr>
                <w:b/>
              </w:rPr>
            </w:pPr>
            <w:r w:rsidRPr="009260FB">
              <w:rPr>
                <w:b/>
              </w:rPr>
              <w:t>Special values/ description</w:t>
            </w:r>
          </w:p>
        </w:tc>
      </w:tr>
      <w:tr w:rsidR="002C318B" w:rsidRPr="009260FB" w14:paraId="0893FE56" w14:textId="77777777" w:rsidTr="00C726A4">
        <w:trPr>
          <w:trHeight w:val="270"/>
          <w:tblHeader/>
          <w:jc w:val="right"/>
        </w:trPr>
        <w:tc>
          <w:tcPr>
            <w:tcW w:w="4386" w:type="dxa"/>
            <w:shd w:val="clear" w:color="auto" w:fill="E6E6E6"/>
            <w:vAlign w:val="center"/>
          </w:tcPr>
          <w:p w14:paraId="1433F25D" w14:textId="2ED09CCB" w:rsidR="002C318B" w:rsidRPr="009260FB" w:rsidRDefault="002C318B" w:rsidP="002C318B">
            <w:pPr>
              <w:jc w:val="center"/>
              <w:rPr>
                <w:b/>
              </w:rPr>
            </w:pPr>
            <w:r>
              <w:rPr>
                <w:b/>
              </w:rPr>
              <w:t>GNRL</w:t>
            </w:r>
          </w:p>
        </w:tc>
        <w:tc>
          <w:tcPr>
            <w:tcW w:w="576" w:type="dxa"/>
            <w:shd w:val="clear" w:color="auto" w:fill="E6E6E6"/>
            <w:vAlign w:val="center"/>
          </w:tcPr>
          <w:p w14:paraId="27E5A70A" w14:textId="77777777" w:rsidR="002C318B" w:rsidRPr="009260FB" w:rsidRDefault="002C318B" w:rsidP="002C318B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100" w:type="dxa"/>
            <w:shd w:val="clear" w:color="auto" w:fill="E6E6E6"/>
            <w:vAlign w:val="center"/>
          </w:tcPr>
          <w:p w14:paraId="3045E886" w14:textId="77777777" w:rsidR="002C318B" w:rsidRPr="009260FB" w:rsidRDefault="002C318B" w:rsidP="002C318B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532" w:type="dxa"/>
            <w:shd w:val="clear" w:color="auto" w:fill="E6E6E6"/>
            <w:vAlign w:val="center"/>
          </w:tcPr>
          <w:p w14:paraId="04F637DF" w14:textId="77777777" w:rsidR="002C318B" w:rsidRPr="009260FB" w:rsidRDefault="002C318B" w:rsidP="002C318B">
            <w:pPr>
              <w:jc w:val="center"/>
              <w:rPr>
                <w:b/>
              </w:rPr>
            </w:pPr>
          </w:p>
        </w:tc>
        <w:tc>
          <w:tcPr>
            <w:tcW w:w="3166" w:type="dxa"/>
            <w:shd w:val="clear" w:color="auto" w:fill="E6E6E6"/>
            <w:vAlign w:val="center"/>
          </w:tcPr>
          <w:p w14:paraId="74CA1BA8" w14:textId="612DA2EF" w:rsidR="002C318B" w:rsidRPr="009260FB" w:rsidRDefault="002C318B" w:rsidP="002C318B">
            <w:pPr>
              <w:rPr>
                <w:b/>
              </w:rPr>
            </w:pPr>
          </w:p>
        </w:tc>
      </w:tr>
      <w:tr w:rsidR="002C318B" w:rsidRPr="009260FB" w14:paraId="0A11C504" w14:textId="77777777" w:rsidTr="00C726A4">
        <w:trPr>
          <w:trHeight w:val="748"/>
          <w:jc w:val="right"/>
        </w:trPr>
        <w:tc>
          <w:tcPr>
            <w:tcW w:w="4386" w:type="dxa"/>
            <w:vAlign w:val="center"/>
          </w:tcPr>
          <w:p w14:paraId="4253F2F0" w14:textId="6BD08525" w:rsidR="002C318B" w:rsidRPr="009260FB" w:rsidRDefault="002C318B" w:rsidP="008057FE">
            <w:pPr>
              <w:autoSpaceDE w:val="0"/>
              <w:autoSpaceDN w:val="0"/>
              <w:adjustRightInd w:val="0"/>
            </w:pPr>
            <w:r w:rsidRPr="00D071A5">
              <w:rPr>
                <w:rFonts w:ascii="Courier New" w:hAnsi="Courier New" w:cs="Courier New"/>
                <w:sz w:val="22"/>
                <w:szCs w:val="22"/>
              </w:rPr>
              <w:t>RegsGNRLimgVsize</w:t>
            </w:r>
          </w:p>
        </w:tc>
        <w:tc>
          <w:tcPr>
            <w:tcW w:w="576" w:type="dxa"/>
            <w:vAlign w:val="center"/>
          </w:tcPr>
          <w:p w14:paraId="299BC8BD" w14:textId="6E1C0CF8" w:rsidR="002C318B" w:rsidRPr="009260FB" w:rsidRDefault="002C318B" w:rsidP="002C318B">
            <w:pPr>
              <w:jc w:val="center"/>
            </w:pPr>
            <w:r>
              <w:t>10</w:t>
            </w:r>
          </w:p>
        </w:tc>
        <w:tc>
          <w:tcPr>
            <w:tcW w:w="1100" w:type="dxa"/>
            <w:vAlign w:val="center"/>
          </w:tcPr>
          <w:p w14:paraId="5870D58C" w14:textId="08FC3F8E" w:rsidR="002C318B" w:rsidRPr="009260FB" w:rsidRDefault="002C318B" w:rsidP="002C318B">
            <w:pPr>
              <w:jc w:val="center"/>
            </w:pPr>
            <w:r>
              <w:t>480</w:t>
            </w:r>
          </w:p>
        </w:tc>
        <w:tc>
          <w:tcPr>
            <w:tcW w:w="1532" w:type="dxa"/>
            <w:vAlign w:val="center"/>
          </w:tcPr>
          <w:p w14:paraId="7BBD425C" w14:textId="48DB58C6" w:rsidR="002C318B" w:rsidRPr="009260FB" w:rsidRDefault="002C318B" w:rsidP="002C318B">
            <w:pPr>
              <w:jc w:val="center"/>
            </w:pPr>
            <w:r>
              <w:t>[120-960]</w:t>
            </w:r>
          </w:p>
        </w:tc>
        <w:tc>
          <w:tcPr>
            <w:tcW w:w="3166" w:type="dxa"/>
            <w:vAlign w:val="center"/>
          </w:tcPr>
          <w:p w14:paraId="26A7AFD8" w14:textId="2D13CDF2" w:rsidR="002C318B" w:rsidRPr="009260FB" w:rsidRDefault="002C318B" w:rsidP="002C318B"/>
        </w:tc>
      </w:tr>
      <w:tr w:rsidR="002C318B" w:rsidRPr="009260FB" w14:paraId="556E25D2" w14:textId="77777777" w:rsidTr="00C726A4">
        <w:trPr>
          <w:trHeight w:val="748"/>
          <w:jc w:val="right"/>
        </w:trPr>
        <w:tc>
          <w:tcPr>
            <w:tcW w:w="4386" w:type="dxa"/>
            <w:shd w:val="clear" w:color="auto" w:fill="D9D9D9" w:themeFill="background1" w:themeFillShade="D9"/>
            <w:vAlign w:val="center"/>
          </w:tcPr>
          <w:p w14:paraId="4B06A219" w14:textId="61C83541" w:rsidR="002C318B" w:rsidRPr="002C318B" w:rsidRDefault="002C318B" w:rsidP="002C318B">
            <w:pPr>
              <w:jc w:val="center"/>
              <w:rPr>
                <w:b/>
              </w:rPr>
            </w:pPr>
            <w:r>
              <w:rPr>
                <w:b/>
              </w:rPr>
              <w:t>JFIL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88576AB" w14:textId="77777777" w:rsidR="002C318B" w:rsidRPr="002C318B" w:rsidRDefault="002C318B" w:rsidP="002C318B">
            <w:pPr>
              <w:jc w:val="center"/>
              <w:rPr>
                <w:b/>
              </w:rPr>
            </w:pP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132652F1" w14:textId="77777777" w:rsidR="002C318B" w:rsidRPr="002C318B" w:rsidRDefault="002C318B" w:rsidP="002C318B">
            <w:pPr>
              <w:jc w:val="center"/>
              <w:rPr>
                <w:b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4048B2B4" w14:textId="77777777" w:rsidR="002C318B" w:rsidRPr="002C318B" w:rsidRDefault="002C318B" w:rsidP="002C318B">
            <w:pPr>
              <w:jc w:val="center"/>
              <w:rPr>
                <w:b/>
              </w:rPr>
            </w:pPr>
          </w:p>
        </w:tc>
        <w:tc>
          <w:tcPr>
            <w:tcW w:w="3166" w:type="dxa"/>
            <w:shd w:val="clear" w:color="auto" w:fill="D9D9D9" w:themeFill="background1" w:themeFillShade="D9"/>
            <w:vAlign w:val="center"/>
          </w:tcPr>
          <w:p w14:paraId="3FFC8459" w14:textId="5575D665" w:rsidR="002C318B" w:rsidRPr="002C318B" w:rsidRDefault="002C318B" w:rsidP="002C318B">
            <w:pPr>
              <w:rPr>
                <w:b/>
              </w:rPr>
            </w:pPr>
          </w:p>
        </w:tc>
      </w:tr>
      <w:tr w:rsidR="000744A6" w:rsidRPr="009260FB" w14:paraId="5F2F68CC" w14:textId="77777777" w:rsidTr="000744A6">
        <w:trPr>
          <w:trHeight w:val="748"/>
          <w:jc w:val="right"/>
        </w:trPr>
        <w:tc>
          <w:tcPr>
            <w:tcW w:w="4386" w:type="dxa"/>
            <w:shd w:val="clear" w:color="auto" w:fill="FFFFFF" w:themeFill="background1"/>
            <w:vAlign w:val="center"/>
          </w:tcPr>
          <w:p w14:paraId="1143B4FE" w14:textId="7D20223F" w:rsidR="000744A6" w:rsidRPr="000744A6" w:rsidRDefault="000744A6" w:rsidP="000744A6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744A6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RegsJFILgeomBypass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D832D24" w14:textId="000EB104" w:rsidR="000744A6" w:rsidRPr="000744A6" w:rsidRDefault="000744A6" w:rsidP="002C318B">
            <w:pPr>
              <w:jc w:val="center"/>
            </w:pPr>
            <w:r w:rsidRPr="000744A6">
              <w:t>1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C67B91C" w14:textId="7F36A1E5" w:rsidR="000744A6" w:rsidRPr="000744A6" w:rsidRDefault="000744A6" w:rsidP="002C318B">
            <w:pPr>
              <w:jc w:val="center"/>
            </w:pPr>
            <w:r>
              <w:t>0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14:paraId="12354AE8" w14:textId="6DEDC985" w:rsidR="000744A6" w:rsidRPr="000744A6" w:rsidRDefault="000744A6" w:rsidP="002C318B">
            <w:pPr>
              <w:jc w:val="center"/>
            </w:pPr>
            <w:r w:rsidRPr="000744A6">
              <w:t>{0,1}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218750B1" w14:textId="77777777" w:rsidR="000744A6" w:rsidRPr="002C318B" w:rsidRDefault="000744A6" w:rsidP="002C318B">
            <w:pPr>
              <w:rPr>
                <w:b/>
              </w:rPr>
            </w:pPr>
          </w:p>
        </w:tc>
      </w:tr>
      <w:tr w:rsidR="002C318B" w:rsidRPr="009260FB" w14:paraId="4DFC05FC" w14:textId="77777777" w:rsidTr="00C726A4">
        <w:trPr>
          <w:trHeight w:val="748"/>
          <w:jc w:val="right"/>
        </w:trPr>
        <w:tc>
          <w:tcPr>
            <w:tcW w:w="4386" w:type="dxa"/>
            <w:vAlign w:val="center"/>
          </w:tcPr>
          <w:p w14:paraId="66BFF23B" w14:textId="06684F14" w:rsidR="002C318B" w:rsidRPr="008057FE" w:rsidRDefault="00146EA6" w:rsidP="008057FE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</w:t>
            </w:r>
            <w:r w:rsidR="008057FE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eomMinHits</w:t>
            </w:r>
          </w:p>
        </w:tc>
        <w:tc>
          <w:tcPr>
            <w:tcW w:w="576" w:type="dxa"/>
            <w:vAlign w:val="center"/>
          </w:tcPr>
          <w:p w14:paraId="6CBCC215" w14:textId="6C81BB4C" w:rsidR="002C318B" w:rsidRPr="009260FB" w:rsidRDefault="008057FE" w:rsidP="002C318B"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 w14:paraId="206E9B1D" w14:textId="2F7F4798" w:rsidR="002C318B" w:rsidRPr="009260FB" w:rsidRDefault="008057FE" w:rsidP="002C318B">
            <w:pPr>
              <w:jc w:val="center"/>
            </w:pPr>
            <w:r>
              <w:t>17</w:t>
            </w:r>
          </w:p>
        </w:tc>
        <w:tc>
          <w:tcPr>
            <w:tcW w:w="1532" w:type="dxa"/>
            <w:vAlign w:val="center"/>
          </w:tcPr>
          <w:p w14:paraId="4E416833" w14:textId="13AB3E84" w:rsidR="002C318B" w:rsidRPr="009260FB" w:rsidRDefault="008057FE" w:rsidP="008057FE">
            <w:pPr>
              <w:jc w:val="center"/>
            </w:pPr>
            <w:r>
              <w:t>[0-25]</w:t>
            </w:r>
          </w:p>
        </w:tc>
        <w:tc>
          <w:tcPr>
            <w:tcW w:w="3166" w:type="dxa"/>
            <w:vAlign w:val="center"/>
          </w:tcPr>
          <w:p w14:paraId="3E473D00" w14:textId="448DBBAE" w:rsidR="002C318B" w:rsidRPr="009260FB" w:rsidRDefault="008057FE" w:rsidP="008057FE">
            <w:r>
              <w:t>Minimum score indicating valid template match</w:t>
            </w:r>
          </w:p>
        </w:tc>
      </w:tr>
      <w:tr w:rsidR="00DD2954" w:rsidRPr="009260FB" w14:paraId="273C40C2" w14:textId="77777777" w:rsidTr="007050A6">
        <w:trPr>
          <w:trHeight w:val="748"/>
          <w:jc w:val="right"/>
        </w:trPr>
        <w:tc>
          <w:tcPr>
            <w:tcW w:w="4386" w:type="dxa"/>
            <w:vAlign w:val="center"/>
          </w:tcPr>
          <w:p w14:paraId="0F124188" w14:textId="77777777" w:rsidR="00DD2954" w:rsidRDefault="00DD2954" w:rsidP="007050A6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regsJFILgeomBadConf</w:t>
            </w:r>
          </w:p>
          <w:p w14:paraId="4A68BE65" w14:textId="77777777" w:rsidR="00DD2954" w:rsidRPr="009260FB" w:rsidRDefault="00DD2954" w:rsidP="007050A6">
            <w:pPr>
              <w:autoSpaceDE w:val="0"/>
              <w:autoSpaceDN w:val="0"/>
              <w:adjustRightInd w:val="0"/>
            </w:pPr>
          </w:p>
        </w:tc>
        <w:tc>
          <w:tcPr>
            <w:tcW w:w="576" w:type="dxa"/>
            <w:vAlign w:val="center"/>
          </w:tcPr>
          <w:p w14:paraId="2F5D072D" w14:textId="77777777" w:rsidR="00DD2954" w:rsidRPr="009260FB" w:rsidRDefault="00DD2954" w:rsidP="007050A6"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 w14:paraId="1EE92510" w14:textId="77777777" w:rsidR="00DD2954" w:rsidRPr="009260FB" w:rsidRDefault="00DD2954" w:rsidP="007050A6">
            <w:pPr>
              <w:jc w:val="center"/>
            </w:pPr>
            <w:r w:rsidRPr="009260FB">
              <w:t>3</w:t>
            </w:r>
          </w:p>
        </w:tc>
        <w:tc>
          <w:tcPr>
            <w:tcW w:w="1532" w:type="dxa"/>
            <w:vAlign w:val="center"/>
          </w:tcPr>
          <w:p w14:paraId="713F96E0" w14:textId="77777777" w:rsidR="00DD2954" w:rsidRPr="009260FB" w:rsidRDefault="00DD2954" w:rsidP="007050A6">
            <w:pPr>
              <w:jc w:val="center"/>
            </w:pPr>
            <w:r>
              <w:t>[</w:t>
            </w:r>
            <w:r w:rsidRPr="009260FB">
              <w:t>0-</w:t>
            </w:r>
            <w:r>
              <w:t>1</w:t>
            </w:r>
            <w:r w:rsidRPr="009260FB">
              <w:t>5</w:t>
            </w:r>
            <w:r>
              <w:t>]</w:t>
            </w:r>
          </w:p>
        </w:tc>
        <w:tc>
          <w:tcPr>
            <w:tcW w:w="3166" w:type="dxa"/>
            <w:vAlign w:val="center"/>
          </w:tcPr>
          <w:p w14:paraId="2F8BF4D4" w14:textId="77777777" w:rsidR="00DD2954" w:rsidRPr="009260FB" w:rsidRDefault="00DD2954" w:rsidP="007050A6">
            <w:r>
              <w:t>Confidence value to assign to invalid pixels</w:t>
            </w:r>
          </w:p>
        </w:tc>
      </w:tr>
      <w:tr w:rsidR="002C318B" w:rsidRPr="009260FB" w14:paraId="0AD885BC" w14:textId="77777777" w:rsidTr="00C726A4">
        <w:trPr>
          <w:trHeight w:val="748"/>
          <w:jc w:val="right"/>
        </w:trPr>
        <w:tc>
          <w:tcPr>
            <w:tcW w:w="4386" w:type="dxa"/>
            <w:vAlign w:val="center"/>
          </w:tcPr>
          <w:p w14:paraId="3FD69A9C" w14:textId="48D51C59" w:rsidR="008057FE" w:rsidRDefault="00146EA6" w:rsidP="00DD295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 w:rsidR="008057FE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geom</w:t>
            </w:r>
            <w:r w:rsidR="00DD295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Good</w:t>
            </w:r>
            <w:r w:rsidR="008057FE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Conf</w:t>
            </w:r>
          </w:p>
          <w:p w14:paraId="587E7E58" w14:textId="7424B8E8" w:rsidR="002C318B" w:rsidRPr="009260FB" w:rsidRDefault="002C318B" w:rsidP="008057FE">
            <w:pPr>
              <w:autoSpaceDE w:val="0"/>
              <w:autoSpaceDN w:val="0"/>
              <w:adjustRightInd w:val="0"/>
            </w:pPr>
          </w:p>
        </w:tc>
        <w:tc>
          <w:tcPr>
            <w:tcW w:w="576" w:type="dxa"/>
            <w:vAlign w:val="center"/>
          </w:tcPr>
          <w:p w14:paraId="07C1E218" w14:textId="2ED4AAF3" w:rsidR="002C318B" w:rsidRPr="009260FB" w:rsidRDefault="0076671C" w:rsidP="002C318B"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 w14:paraId="340B6A51" w14:textId="77777777" w:rsidR="002C318B" w:rsidRPr="009260FB" w:rsidRDefault="002C318B" w:rsidP="002C318B">
            <w:pPr>
              <w:jc w:val="center"/>
            </w:pPr>
            <w:r w:rsidRPr="009260FB">
              <w:t>3</w:t>
            </w:r>
          </w:p>
        </w:tc>
        <w:tc>
          <w:tcPr>
            <w:tcW w:w="1532" w:type="dxa"/>
            <w:vAlign w:val="center"/>
          </w:tcPr>
          <w:p w14:paraId="34FA76B9" w14:textId="1B3BF3A9" w:rsidR="002C318B" w:rsidRPr="009260FB" w:rsidRDefault="002C2D59" w:rsidP="002C318B">
            <w:pPr>
              <w:jc w:val="center"/>
            </w:pPr>
            <w:r>
              <w:t>[</w:t>
            </w:r>
            <w:r w:rsidR="002C318B" w:rsidRPr="009260FB">
              <w:t>0-</w:t>
            </w:r>
            <w:r w:rsidR="0076671C">
              <w:t>1</w:t>
            </w:r>
            <w:r w:rsidR="002C318B" w:rsidRPr="009260FB">
              <w:t>5</w:t>
            </w:r>
            <w:r>
              <w:t>]</w:t>
            </w:r>
          </w:p>
        </w:tc>
        <w:tc>
          <w:tcPr>
            <w:tcW w:w="3166" w:type="dxa"/>
            <w:vAlign w:val="center"/>
          </w:tcPr>
          <w:p w14:paraId="07A9741F" w14:textId="021E04FF" w:rsidR="002C318B" w:rsidRPr="009260FB" w:rsidRDefault="0076671C" w:rsidP="00DD2954">
            <w:r>
              <w:t xml:space="preserve">Confidence </w:t>
            </w:r>
            <w:r w:rsidR="00DD2954">
              <w:t>threshold for untouched pixels</w:t>
            </w:r>
          </w:p>
        </w:tc>
      </w:tr>
      <w:tr w:rsidR="007E15F1" w:rsidRPr="009260FB" w14:paraId="3C3BD93D" w14:textId="77777777" w:rsidTr="00C726A4">
        <w:trPr>
          <w:trHeight w:val="748"/>
          <w:jc w:val="right"/>
        </w:trPr>
        <w:tc>
          <w:tcPr>
            <w:tcW w:w="4386" w:type="dxa"/>
            <w:vAlign w:val="center"/>
          </w:tcPr>
          <w:p w14:paraId="0C76E4D0" w14:textId="4C66AAE7" w:rsidR="007E15F1" w:rsidRDefault="006C3BFA" w:rsidP="006C3BFA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 w:rsidRPr="006C3BF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geomTemplateEnable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_</w:t>
            </w:r>
            <w:r w:rsidR="007E15F1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0</w:t>
            </w:r>
          </w:p>
          <w:p w14:paraId="2F8F20D0" w14:textId="0B9835D7" w:rsidR="007E15F1" w:rsidRPr="009260FB" w:rsidRDefault="007E15F1" w:rsidP="002C318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76" w:type="dxa"/>
            <w:vMerge w:val="restart"/>
            <w:vAlign w:val="center"/>
          </w:tcPr>
          <w:p w14:paraId="20EAA926" w14:textId="2EE144AE" w:rsidR="007E15F1" w:rsidRPr="009260FB" w:rsidRDefault="007E15F1" w:rsidP="002C318B">
            <w:pPr>
              <w:jc w:val="center"/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100" w:type="dxa"/>
            <w:vMerge w:val="restart"/>
            <w:vAlign w:val="center"/>
          </w:tcPr>
          <w:p w14:paraId="1C113920" w14:textId="77777777" w:rsidR="007E15F1" w:rsidRPr="009260FB" w:rsidRDefault="007E15F1" w:rsidP="002C318B">
            <w:pPr>
              <w:jc w:val="center"/>
            </w:pPr>
            <w:r w:rsidRPr="009260FB">
              <w:t>0</w:t>
            </w:r>
            <w:r>
              <w:t>xffffffff</w:t>
            </w:r>
          </w:p>
          <w:p w14:paraId="6567EB9F" w14:textId="26399253" w:rsidR="007E15F1" w:rsidRPr="009260FB" w:rsidRDefault="007E15F1" w:rsidP="002C318B">
            <w:pPr>
              <w:jc w:val="center"/>
            </w:pPr>
          </w:p>
        </w:tc>
        <w:tc>
          <w:tcPr>
            <w:tcW w:w="1532" w:type="dxa"/>
            <w:vMerge w:val="restart"/>
            <w:vAlign w:val="center"/>
          </w:tcPr>
          <w:p w14:paraId="7F102B35" w14:textId="77777777" w:rsidR="007E15F1" w:rsidRPr="009260FB" w:rsidRDefault="007E15F1" w:rsidP="002C318B">
            <w:pPr>
              <w:jc w:val="center"/>
            </w:pPr>
            <w:r>
              <w:t>[0-</w:t>
            </w:r>
            <w:r w:rsidRPr="009260FB">
              <w:t>0</w:t>
            </w:r>
            <w:r>
              <w:t>xffffffff]</w:t>
            </w:r>
          </w:p>
          <w:p w14:paraId="5EC72447" w14:textId="0CA35F59" w:rsidR="007E15F1" w:rsidRPr="009260FB" w:rsidRDefault="007E15F1" w:rsidP="002C318B">
            <w:pPr>
              <w:jc w:val="center"/>
            </w:pPr>
          </w:p>
        </w:tc>
        <w:tc>
          <w:tcPr>
            <w:tcW w:w="3166" w:type="dxa"/>
            <w:vMerge w:val="restart"/>
            <w:vAlign w:val="center"/>
          </w:tcPr>
          <w:p w14:paraId="18C798C1" w14:textId="05207EA8" w:rsidR="007E15F1" w:rsidRPr="009260FB" w:rsidRDefault="007E15F1" w:rsidP="002C318B">
            <w:r>
              <w:t>64 bits indicating which templates are enabled when updating a valid depth pixel</w:t>
            </w:r>
          </w:p>
        </w:tc>
      </w:tr>
      <w:tr w:rsidR="007E15F1" w:rsidRPr="009260FB" w14:paraId="16114965" w14:textId="77777777" w:rsidTr="00C726A4">
        <w:trPr>
          <w:trHeight w:val="748"/>
          <w:jc w:val="right"/>
        </w:trPr>
        <w:tc>
          <w:tcPr>
            <w:tcW w:w="4386" w:type="dxa"/>
            <w:vAlign w:val="center"/>
          </w:tcPr>
          <w:p w14:paraId="5F09CAAE" w14:textId="43987DD1" w:rsidR="007E15F1" w:rsidRPr="008057FE" w:rsidRDefault="006C3BFA" w:rsidP="006C3BFA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 w:rsidRPr="006C3BF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geomTemplateEnable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_01</w:t>
            </w:r>
          </w:p>
        </w:tc>
        <w:tc>
          <w:tcPr>
            <w:tcW w:w="576" w:type="dxa"/>
            <w:vMerge/>
            <w:vAlign w:val="center"/>
          </w:tcPr>
          <w:p w14:paraId="15B16708" w14:textId="4473C6BC" w:rsidR="007E15F1" w:rsidRPr="009260FB" w:rsidRDefault="007E15F1" w:rsidP="002C318B">
            <w:pPr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51CA4E02" w14:textId="03A96568" w:rsidR="007E15F1" w:rsidRPr="009260FB" w:rsidRDefault="007E15F1" w:rsidP="002C318B">
            <w:pPr>
              <w:jc w:val="center"/>
            </w:pPr>
          </w:p>
        </w:tc>
        <w:tc>
          <w:tcPr>
            <w:tcW w:w="1532" w:type="dxa"/>
            <w:vMerge/>
            <w:vAlign w:val="center"/>
          </w:tcPr>
          <w:p w14:paraId="591F9418" w14:textId="44152AD9" w:rsidR="007E15F1" w:rsidRPr="009260FB" w:rsidRDefault="007E15F1" w:rsidP="002C318B">
            <w:pPr>
              <w:jc w:val="center"/>
            </w:pPr>
          </w:p>
        </w:tc>
        <w:tc>
          <w:tcPr>
            <w:tcW w:w="3166" w:type="dxa"/>
            <w:vMerge/>
            <w:vAlign w:val="center"/>
          </w:tcPr>
          <w:p w14:paraId="2B812FBE" w14:textId="5DF5A0CA" w:rsidR="007E15F1" w:rsidRPr="009260FB" w:rsidRDefault="007E15F1" w:rsidP="002C318B"/>
        </w:tc>
      </w:tr>
      <w:tr w:rsidR="002C318B" w:rsidRPr="009260FB" w14:paraId="4B4D5022" w14:textId="77777777" w:rsidTr="00C726A4">
        <w:trPr>
          <w:trHeight w:val="748"/>
          <w:jc w:val="right"/>
        </w:trPr>
        <w:tc>
          <w:tcPr>
            <w:tcW w:w="4386" w:type="dxa"/>
            <w:vAlign w:val="center"/>
          </w:tcPr>
          <w:p w14:paraId="3039521A" w14:textId="76C9C9E3" w:rsidR="002C318B" w:rsidRPr="008057FE" w:rsidRDefault="0061038D" w:rsidP="008057FE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 w:rsidR="008057FE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geomConfTh</w:t>
            </w:r>
            <w:r w:rsidR="0098445B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</w:t>
            </w:r>
          </w:p>
        </w:tc>
        <w:tc>
          <w:tcPr>
            <w:tcW w:w="576" w:type="dxa"/>
            <w:vAlign w:val="center"/>
          </w:tcPr>
          <w:p w14:paraId="220F81F2" w14:textId="1788326B" w:rsidR="002C318B" w:rsidRPr="009260FB" w:rsidRDefault="0098445B" w:rsidP="002C318B"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 w14:paraId="47F8D3DD" w14:textId="68DC1DF3" w:rsidR="002C318B" w:rsidRPr="009260FB" w:rsidRDefault="002C2D59" w:rsidP="002C318B">
            <w:pPr>
              <w:jc w:val="center"/>
            </w:pPr>
            <w:r>
              <w:t>7</w:t>
            </w:r>
          </w:p>
        </w:tc>
        <w:tc>
          <w:tcPr>
            <w:tcW w:w="1532" w:type="dxa"/>
            <w:vAlign w:val="center"/>
          </w:tcPr>
          <w:p w14:paraId="2FE4B2E8" w14:textId="074B9993" w:rsidR="002C318B" w:rsidRPr="009260FB" w:rsidRDefault="002C2D59" w:rsidP="002C318B">
            <w:pPr>
              <w:jc w:val="center"/>
            </w:pPr>
            <w:r>
              <w:t>[0-15]</w:t>
            </w:r>
          </w:p>
        </w:tc>
        <w:tc>
          <w:tcPr>
            <w:tcW w:w="3166" w:type="dxa"/>
            <w:vAlign w:val="center"/>
          </w:tcPr>
          <w:p w14:paraId="73B03E27" w14:textId="3A453B8D" w:rsidR="002C318B" w:rsidRPr="009260FB" w:rsidRDefault="002C2D59" w:rsidP="002C318B">
            <w:r>
              <w:t>Confidence value indicating whether a pixel is valid or not</w:t>
            </w:r>
          </w:p>
        </w:tc>
      </w:tr>
    </w:tbl>
    <w:p w14:paraId="70080CD4" w14:textId="3D39D0B8" w:rsidR="00163B10" w:rsidRPr="009260FB" w:rsidRDefault="00367B7F" w:rsidP="00367B7F">
      <w:pPr>
        <w:jc w:val="center"/>
      </w:pPr>
      <w:bookmarkStart w:id="38" w:name="_Toc403903643"/>
      <w:bookmarkStart w:id="39" w:name="_Toc455660007"/>
      <w:r w:rsidRPr="009260FB">
        <w:t xml:space="preserve">Table </w:t>
      </w:r>
      <w:r w:rsidR="00EC373E">
        <w:fldChar w:fldCharType="begin"/>
      </w:r>
      <w:r w:rsidR="00EC373E">
        <w:instrText xml:space="preserve"> SEQ Table \* ARABIC </w:instrText>
      </w:r>
      <w:r w:rsidR="00EC373E">
        <w:fldChar w:fldCharType="separate"/>
      </w:r>
      <w:r w:rsidRPr="009260FB">
        <w:rPr>
          <w:noProof/>
        </w:rPr>
        <w:t>2</w:t>
      </w:r>
      <w:r w:rsidR="00EC373E">
        <w:rPr>
          <w:noProof/>
        </w:rPr>
        <w:fldChar w:fldCharType="end"/>
      </w:r>
      <w:r w:rsidRPr="009260FB">
        <w:t xml:space="preserve">: </w:t>
      </w:r>
      <w:bookmarkEnd w:id="38"/>
      <w:r>
        <w:t>Registers</w:t>
      </w:r>
      <w:bookmarkEnd w:id="39"/>
    </w:p>
    <w:p w14:paraId="538A3B58" w14:textId="77777777" w:rsidR="00163B10" w:rsidRPr="009260FB" w:rsidRDefault="00163B10" w:rsidP="00163B10"/>
    <w:p w14:paraId="4E5574FF" w14:textId="77777777" w:rsidR="00163B10" w:rsidRDefault="00163B10" w:rsidP="00163B10"/>
    <w:p w14:paraId="776211EF" w14:textId="233CAD79" w:rsidR="00B5648D" w:rsidRDefault="00B5648D" w:rsidP="00163B10"/>
    <w:p w14:paraId="3ABDED12" w14:textId="77777777" w:rsidR="00B5648D" w:rsidRDefault="00B5648D" w:rsidP="00163B10"/>
    <w:p w14:paraId="0BDC35BF" w14:textId="77777777" w:rsidR="00B5648D" w:rsidRDefault="00B5648D" w:rsidP="00163B10"/>
    <w:p w14:paraId="4291F062" w14:textId="77777777" w:rsidR="00B5648D" w:rsidRDefault="00B5648D" w:rsidP="00163B10"/>
    <w:p w14:paraId="4718C9E2" w14:textId="77777777" w:rsidR="00B5648D" w:rsidRDefault="00B5648D" w:rsidP="00163B10"/>
    <w:p w14:paraId="3C36D736" w14:textId="77777777" w:rsidR="00B5648D" w:rsidRDefault="00B5648D" w:rsidP="00163B10"/>
    <w:p w14:paraId="378C992F" w14:textId="77777777" w:rsidR="00B5648D" w:rsidRDefault="00B5648D" w:rsidP="00163B10"/>
    <w:p w14:paraId="1CE661E5" w14:textId="6D055465" w:rsidR="00B5648D" w:rsidRPr="009260FB" w:rsidRDefault="00B5648D" w:rsidP="00B5648D">
      <w:pPr>
        <w:pStyle w:val="Section"/>
      </w:pPr>
      <w:r>
        <w:lastRenderedPageBreak/>
        <w:t>Test Plan</w:t>
      </w:r>
    </w:p>
    <w:p w14:paraId="4D464989" w14:textId="77777777" w:rsidR="00B5648D" w:rsidRPr="009260FB" w:rsidRDefault="00B5648D" w:rsidP="00B5648D">
      <w:pPr>
        <w:pStyle w:val="Caption"/>
      </w:pPr>
    </w:p>
    <w:tbl>
      <w:tblPr>
        <w:tblStyle w:val="TableGrid"/>
        <w:tblW w:w="7859" w:type="dxa"/>
        <w:jc w:val="right"/>
        <w:tblLayout w:type="fixed"/>
        <w:tblLook w:val="04A0" w:firstRow="1" w:lastRow="0" w:firstColumn="1" w:lastColumn="0" w:noHBand="0" w:noVBand="1"/>
      </w:tblPr>
      <w:tblGrid>
        <w:gridCol w:w="4386"/>
        <w:gridCol w:w="1532"/>
        <w:gridCol w:w="1941"/>
      </w:tblGrid>
      <w:tr w:rsidR="00992617" w:rsidRPr="009260FB" w14:paraId="18AA9C0E" w14:textId="6A281D4D" w:rsidTr="00992617">
        <w:trPr>
          <w:trHeight w:val="270"/>
          <w:tblHeader/>
          <w:jc w:val="right"/>
        </w:trPr>
        <w:tc>
          <w:tcPr>
            <w:tcW w:w="4386" w:type="dxa"/>
            <w:shd w:val="clear" w:color="auto" w:fill="E6E6E6"/>
            <w:vAlign w:val="center"/>
          </w:tcPr>
          <w:p w14:paraId="1C7FE137" w14:textId="77777777" w:rsidR="00992617" w:rsidRPr="009260FB" w:rsidRDefault="00992617" w:rsidP="00A348AD">
            <w:pPr>
              <w:jc w:val="center"/>
              <w:rPr>
                <w:b/>
              </w:rPr>
            </w:pPr>
            <w:r w:rsidRPr="009260FB">
              <w:rPr>
                <w:b/>
              </w:rPr>
              <w:t>Name</w:t>
            </w:r>
          </w:p>
        </w:tc>
        <w:tc>
          <w:tcPr>
            <w:tcW w:w="1532" w:type="dxa"/>
            <w:shd w:val="clear" w:color="auto" w:fill="E6E6E6"/>
            <w:vAlign w:val="center"/>
          </w:tcPr>
          <w:p w14:paraId="45F40E1F" w14:textId="77777777" w:rsidR="00992617" w:rsidRPr="009260FB" w:rsidRDefault="00992617" w:rsidP="00A348AD">
            <w:pPr>
              <w:jc w:val="center"/>
              <w:rPr>
                <w:b/>
              </w:rPr>
            </w:pPr>
            <w:r w:rsidRPr="009260FB">
              <w:rPr>
                <w:b/>
              </w:rPr>
              <w:t>Range</w:t>
            </w:r>
          </w:p>
        </w:tc>
        <w:tc>
          <w:tcPr>
            <w:tcW w:w="1941" w:type="dxa"/>
            <w:shd w:val="clear" w:color="auto" w:fill="E6E6E6"/>
            <w:vAlign w:val="center"/>
          </w:tcPr>
          <w:p w14:paraId="3ECEA55C" w14:textId="13954480" w:rsidR="00992617" w:rsidRPr="009260FB" w:rsidRDefault="00992617" w:rsidP="00A348AD">
            <w:pPr>
              <w:rPr>
                <w:b/>
              </w:rPr>
            </w:pPr>
            <w:r>
              <w:rPr>
                <w:b/>
              </w:rPr>
              <w:t>Distribution</w:t>
            </w:r>
          </w:p>
        </w:tc>
      </w:tr>
      <w:tr w:rsidR="00992617" w:rsidRPr="009260FB" w14:paraId="5920C0C6" w14:textId="2C6DD00E" w:rsidTr="00992617">
        <w:trPr>
          <w:trHeight w:val="748"/>
          <w:jc w:val="right"/>
        </w:trPr>
        <w:tc>
          <w:tcPr>
            <w:tcW w:w="4386" w:type="dxa"/>
            <w:shd w:val="clear" w:color="auto" w:fill="D9D9D9" w:themeFill="background1" w:themeFillShade="D9"/>
            <w:vAlign w:val="center"/>
          </w:tcPr>
          <w:p w14:paraId="5D5FEA91" w14:textId="77777777" w:rsidR="00992617" w:rsidRPr="002C318B" w:rsidRDefault="00992617" w:rsidP="00A348AD">
            <w:pPr>
              <w:jc w:val="center"/>
              <w:rPr>
                <w:b/>
              </w:rPr>
            </w:pPr>
            <w:r>
              <w:rPr>
                <w:b/>
              </w:rPr>
              <w:t>JFIL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46AA07BE" w14:textId="77777777" w:rsidR="00992617" w:rsidRPr="002C318B" w:rsidRDefault="00992617" w:rsidP="00A348AD">
            <w:pPr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3F7EBE1" w14:textId="77777777" w:rsidR="00992617" w:rsidRPr="002C318B" w:rsidRDefault="00992617" w:rsidP="00A348AD">
            <w:pPr>
              <w:rPr>
                <w:b/>
              </w:rPr>
            </w:pPr>
          </w:p>
        </w:tc>
      </w:tr>
      <w:tr w:rsidR="00992617" w:rsidRPr="009260FB" w14:paraId="52AFE427" w14:textId="48A69A0F" w:rsidTr="00992617">
        <w:trPr>
          <w:trHeight w:val="748"/>
          <w:jc w:val="right"/>
        </w:trPr>
        <w:tc>
          <w:tcPr>
            <w:tcW w:w="4386" w:type="dxa"/>
            <w:vMerge w:val="restart"/>
            <w:shd w:val="clear" w:color="auto" w:fill="FFFFFF" w:themeFill="background1"/>
            <w:vAlign w:val="center"/>
          </w:tcPr>
          <w:p w14:paraId="589041F2" w14:textId="77777777" w:rsidR="00992617" w:rsidRPr="000744A6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744A6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RegsJFILgeomBypass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14:paraId="5CAB861B" w14:textId="0104F463" w:rsidR="00992617" w:rsidRPr="000744A6" w:rsidRDefault="00992617" w:rsidP="00A348AD">
            <w:pPr>
              <w:jc w:val="center"/>
            </w:pPr>
            <w:r>
              <w:t>0</w:t>
            </w:r>
          </w:p>
        </w:tc>
        <w:tc>
          <w:tcPr>
            <w:tcW w:w="1941" w:type="dxa"/>
            <w:shd w:val="clear" w:color="auto" w:fill="FFFFFF" w:themeFill="background1"/>
            <w:vAlign w:val="center"/>
          </w:tcPr>
          <w:p w14:paraId="3B449FB6" w14:textId="0CE36990" w:rsidR="00992617" w:rsidRPr="002C318B" w:rsidRDefault="00992617" w:rsidP="00A348AD">
            <w:pPr>
              <w:rPr>
                <w:b/>
              </w:rPr>
            </w:pPr>
            <w:r>
              <w:rPr>
                <w:b/>
              </w:rPr>
              <w:t>1%</w:t>
            </w:r>
          </w:p>
        </w:tc>
      </w:tr>
      <w:tr w:rsidR="00992617" w:rsidRPr="009260FB" w14:paraId="27BDF5E0" w14:textId="77777777" w:rsidTr="00992617">
        <w:trPr>
          <w:trHeight w:val="748"/>
          <w:jc w:val="right"/>
        </w:trPr>
        <w:tc>
          <w:tcPr>
            <w:tcW w:w="4386" w:type="dxa"/>
            <w:vMerge/>
            <w:shd w:val="clear" w:color="auto" w:fill="FFFFFF" w:themeFill="background1"/>
            <w:vAlign w:val="center"/>
          </w:tcPr>
          <w:p w14:paraId="63A6F41E" w14:textId="77777777" w:rsidR="00992617" w:rsidRPr="000744A6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14:paraId="4D913276" w14:textId="362036CF" w:rsidR="00992617" w:rsidRPr="000744A6" w:rsidRDefault="00992617" w:rsidP="00A348AD">
            <w:pPr>
              <w:jc w:val="center"/>
            </w:pPr>
            <w:r>
              <w:t>1</w:t>
            </w:r>
          </w:p>
        </w:tc>
        <w:tc>
          <w:tcPr>
            <w:tcW w:w="1941" w:type="dxa"/>
            <w:shd w:val="clear" w:color="auto" w:fill="FFFFFF" w:themeFill="background1"/>
            <w:vAlign w:val="center"/>
          </w:tcPr>
          <w:p w14:paraId="5649A930" w14:textId="0B556766" w:rsidR="00992617" w:rsidRPr="002C318B" w:rsidRDefault="00992617" w:rsidP="00A348AD">
            <w:pPr>
              <w:rPr>
                <w:b/>
              </w:rPr>
            </w:pPr>
            <w:r>
              <w:rPr>
                <w:b/>
              </w:rPr>
              <w:t>99%</w:t>
            </w:r>
          </w:p>
        </w:tc>
      </w:tr>
      <w:tr w:rsidR="00992617" w:rsidRPr="009260FB" w14:paraId="7DFC44A4" w14:textId="1E747FED" w:rsidTr="00992617">
        <w:trPr>
          <w:trHeight w:val="748"/>
          <w:jc w:val="right"/>
        </w:trPr>
        <w:tc>
          <w:tcPr>
            <w:tcW w:w="4386" w:type="dxa"/>
            <w:vMerge w:val="restart"/>
            <w:vAlign w:val="center"/>
          </w:tcPr>
          <w:p w14:paraId="40D0A09B" w14:textId="77777777" w:rsidR="00992617" w:rsidRPr="008057FE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RegsJFILgeomMinHits</w:t>
            </w:r>
          </w:p>
        </w:tc>
        <w:tc>
          <w:tcPr>
            <w:tcW w:w="1532" w:type="dxa"/>
            <w:vAlign w:val="center"/>
          </w:tcPr>
          <w:p w14:paraId="216AA1A0" w14:textId="117C01AE" w:rsidR="00992617" w:rsidRPr="009260FB" w:rsidRDefault="00992617" w:rsidP="00B5648D">
            <w:pPr>
              <w:jc w:val="center"/>
            </w:pPr>
            <w:r>
              <w:t>0-7</w:t>
            </w:r>
          </w:p>
        </w:tc>
        <w:tc>
          <w:tcPr>
            <w:tcW w:w="1941" w:type="dxa"/>
            <w:vAlign w:val="center"/>
          </w:tcPr>
          <w:p w14:paraId="12C72C54" w14:textId="4227CCAD" w:rsidR="00992617" w:rsidRPr="009260FB" w:rsidRDefault="00992617" w:rsidP="00A348AD">
            <w:r>
              <w:t>10%</w:t>
            </w:r>
          </w:p>
        </w:tc>
      </w:tr>
      <w:tr w:rsidR="00992617" w:rsidRPr="009260FB" w14:paraId="408DF960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344FB17C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7C980778" w14:textId="0BE3DA73" w:rsidR="00992617" w:rsidRDefault="00992617" w:rsidP="00A348AD">
            <w:pPr>
              <w:jc w:val="center"/>
            </w:pPr>
            <w:r>
              <w:t>8-15</w:t>
            </w:r>
          </w:p>
        </w:tc>
        <w:tc>
          <w:tcPr>
            <w:tcW w:w="1941" w:type="dxa"/>
            <w:vAlign w:val="center"/>
          </w:tcPr>
          <w:p w14:paraId="6F6370B1" w14:textId="3F4019D6" w:rsidR="00992617" w:rsidRDefault="00992617" w:rsidP="00A348AD">
            <w:r>
              <w:t>20%</w:t>
            </w:r>
          </w:p>
        </w:tc>
      </w:tr>
      <w:tr w:rsidR="00992617" w:rsidRPr="009260FB" w14:paraId="788BABE0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4AB57E8C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71779EBC" w14:textId="2C86BB88" w:rsidR="00992617" w:rsidRDefault="00992617" w:rsidP="00A348AD">
            <w:pPr>
              <w:jc w:val="center"/>
            </w:pPr>
            <w:r>
              <w:t>15-20</w:t>
            </w:r>
          </w:p>
        </w:tc>
        <w:tc>
          <w:tcPr>
            <w:tcW w:w="1941" w:type="dxa"/>
            <w:vAlign w:val="center"/>
          </w:tcPr>
          <w:p w14:paraId="15117D99" w14:textId="47D50A41" w:rsidR="00992617" w:rsidRDefault="00992617" w:rsidP="00A348AD">
            <w:r>
              <w:t>50%</w:t>
            </w:r>
          </w:p>
        </w:tc>
      </w:tr>
      <w:tr w:rsidR="00992617" w:rsidRPr="009260FB" w14:paraId="02F2828B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6DD9C84D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1DBAF639" w14:textId="52F732C8" w:rsidR="00992617" w:rsidRDefault="00992617" w:rsidP="00A348AD">
            <w:pPr>
              <w:jc w:val="center"/>
            </w:pPr>
            <w:r>
              <w:t>20-25</w:t>
            </w:r>
          </w:p>
        </w:tc>
        <w:tc>
          <w:tcPr>
            <w:tcW w:w="1941" w:type="dxa"/>
            <w:vAlign w:val="center"/>
          </w:tcPr>
          <w:p w14:paraId="28849FC8" w14:textId="70641452" w:rsidR="00992617" w:rsidRDefault="00992617" w:rsidP="00A348AD">
            <w:r>
              <w:t>20%</w:t>
            </w:r>
          </w:p>
        </w:tc>
      </w:tr>
      <w:tr w:rsidR="00992617" w:rsidRPr="009260FB" w14:paraId="75B9C507" w14:textId="53C8C002" w:rsidTr="00992617">
        <w:trPr>
          <w:trHeight w:val="748"/>
          <w:jc w:val="right"/>
        </w:trPr>
        <w:tc>
          <w:tcPr>
            <w:tcW w:w="4386" w:type="dxa"/>
            <w:vMerge w:val="restart"/>
            <w:vAlign w:val="center"/>
          </w:tcPr>
          <w:p w14:paraId="51E23546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regsJFILgeomBadConf</w:t>
            </w:r>
          </w:p>
          <w:p w14:paraId="6E229545" w14:textId="77777777" w:rsidR="00992617" w:rsidRPr="009260FB" w:rsidRDefault="00992617" w:rsidP="00A348AD">
            <w:pPr>
              <w:autoSpaceDE w:val="0"/>
              <w:autoSpaceDN w:val="0"/>
              <w:adjustRightInd w:val="0"/>
            </w:pPr>
          </w:p>
        </w:tc>
        <w:tc>
          <w:tcPr>
            <w:tcW w:w="1532" w:type="dxa"/>
            <w:vAlign w:val="center"/>
          </w:tcPr>
          <w:p w14:paraId="3CC85494" w14:textId="07710480" w:rsidR="00992617" w:rsidRPr="009260FB" w:rsidRDefault="00992617" w:rsidP="00B5648D">
            <w:pPr>
              <w:jc w:val="center"/>
            </w:pPr>
            <w:r>
              <w:t>0-3</w:t>
            </w:r>
          </w:p>
        </w:tc>
        <w:tc>
          <w:tcPr>
            <w:tcW w:w="1941" w:type="dxa"/>
            <w:vAlign w:val="center"/>
          </w:tcPr>
          <w:p w14:paraId="6C618F0D" w14:textId="347D2A0B" w:rsidR="00992617" w:rsidRPr="009260FB" w:rsidRDefault="00992617" w:rsidP="00A348AD">
            <w:r>
              <w:t>40%</w:t>
            </w:r>
          </w:p>
        </w:tc>
      </w:tr>
      <w:tr w:rsidR="00992617" w:rsidRPr="009260FB" w14:paraId="620D7D0C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4B8FD09F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701BE73A" w14:textId="229CECE6" w:rsidR="00992617" w:rsidRDefault="00992617" w:rsidP="00B5648D">
            <w:pPr>
              <w:jc w:val="center"/>
            </w:pPr>
            <w:r>
              <w:t>4-9</w:t>
            </w:r>
          </w:p>
        </w:tc>
        <w:tc>
          <w:tcPr>
            <w:tcW w:w="1941" w:type="dxa"/>
            <w:vAlign w:val="center"/>
          </w:tcPr>
          <w:p w14:paraId="798298BF" w14:textId="54E66B0D" w:rsidR="00992617" w:rsidRDefault="00992617" w:rsidP="00B5648D">
            <w:r>
              <w:t>40%</w:t>
            </w:r>
          </w:p>
        </w:tc>
      </w:tr>
      <w:tr w:rsidR="00992617" w:rsidRPr="009260FB" w14:paraId="2B1E7E63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352BBF7A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662BA61A" w14:textId="3C3ACA6B" w:rsidR="00992617" w:rsidRDefault="00992617" w:rsidP="00A348AD">
            <w:pPr>
              <w:jc w:val="center"/>
            </w:pPr>
            <w:r>
              <w:t>10-15</w:t>
            </w:r>
          </w:p>
        </w:tc>
        <w:tc>
          <w:tcPr>
            <w:tcW w:w="1941" w:type="dxa"/>
            <w:vAlign w:val="center"/>
          </w:tcPr>
          <w:p w14:paraId="33901EF8" w14:textId="7938F9C2" w:rsidR="00992617" w:rsidRDefault="00992617" w:rsidP="00A348AD">
            <w:r>
              <w:t>20%</w:t>
            </w:r>
          </w:p>
        </w:tc>
      </w:tr>
      <w:tr w:rsidR="00992617" w:rsidRPr="009260FB" w14:paraId="62C9BDE1" w14:textId="222E0BDE" w:rsidTr="00992617">
        <w:trPr>
          <w:trHeight w:val="748"/>
          <w:jc w:val="right"/>
        </w:trPr>
        <w:tc>
          <w:tcPr>
            <w:tcW w:w="4386" w:type="dxa"/>
            <w:vMerge w:val="restart"/>
            <w:vAlign w:val="center"/>
          </w:tcPr>
          <w:p w14:paraId="72C89F8A" w14:textId="77777777" w:rsidR="00992617" w:rsidRDefault="00992617" w:rsidP="00B5648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regsJFILgeomGoodConf</w:t>
            </w:r>
          </w:p>
          <w:p w14:paraId="159D7708" w14:textId="77777777" w:rsidR="00992617" w:rsidRPr="009260FB" w:rsidRDefault="00992617" w:rsidP="00B5648D">
            <w:pPr>
              <w:autoSpaceDE w:val="0"/>
              <w:autoSpaceDN w:val="0"/>
              <w:adjustRightInd w:val="0"/>
            </w:pPr>
          </w:p>
        </w:tc>
        <w:tc>
          <w:tcPr>
            <w:tcW w:w="1532" w:type="dxa"/>
            <w:vAlign w:val="center"/>
          </w:tcPr>
          <w:p w14:paraId="1D9BDB95" w14:textId="58E10D02" w:rsidR="00992617" w:rsidRPr="009260FB" w:rsidRDefault="00992617" w:rsidP="00B5648D">
            <w:pPr>
              <w:jc w:val="center"/>
            </w:pPr>
            <w:r>
              <w:t>0-3</w:t>
            </w:r>
          </w:p>
        </w:tc>
        <w:tc>
          <w:tcPr>
            <w:tcW w:w="1941" w:type="dxa"/>
            <w:vAlign w:val="center"/>
          </w:tcPr>
          <w:p w14:paraId="7F43B027" w14:textId="7A3613F4" w:rsidR="00992617" w:rsidRPr="009260FB" w:rsidRDefault="00992617" w:rsidP="00B5648D">
            <w:r>
              <w:t>50%</w:t>
            </w:r>
          </w:p>
        </w:tc>
      </w:tr>
      <w:tr w:rsidR="00992617" w:rsidRPr="009260FB" w14:paraId="5D2D9CB4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42927A41" w14:textId="77777777" w:rsidR="00992617" w:rsidRDefault="00992617" w:rsidP="00B5648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4E40B27B" w14:textId="6FC706BB" w:rsidR="00992617" w:rsidRDefault="00992617" w:rsidP="00B5648D">
            <w:pPr>
              <w:jc w:val="center"/>
            </w:pPr>
            <w:r>
              <w:t>4-9</w:t>
            </w:r>
          </w:p>
        </w:tc>
        <w:tc>
          <w:tcPr>
            <w:tcW w:w="1941" w:type="dxa"/>
            <w:vAlign w:val="center"/>
          </w:tcPr>
          <w:p w14:paraId="230C0807" w14:textId="63C879B3" w:rsidR="00992617" w:rsidRDefault="00992617" w:rsidP="00B5648D">
            <w:r>
              <w:t>30%</w:t>
            </w:r>
          </w:p>
        </w:tc>
      </w:tr>
      <w:tr w:rsidR="00992617" w:rsidRPr="009260FB" w14:paraId="527C6B9D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19C251AA" w14:textId="77777777" w:rsidR="00992617" w:rsidRDefault="00992617" w:rsidP="00B5648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23CB14E4" w14:textId="37F1898A" w:rsidR="00992617" w:rsidRDefault="00992617" w:rsidP="00B5648D">
            <w:pPr>
              <w:jc w:val="center"/>
            </w:pPr>
            <w:r>
              <w:t>10-15</w:t>
            </w:r>
          </w:p>
        </w:tc>
        <w:tc>
          <w:tcPr>
            <w:tcW w:w="1941" w:type="dxa"/>
            <w:vAlign w:val="center"/>
          </w:tcPr>
          <w:p w14:paraId="40ED40CD" w14:textId="4836524B" w:rsidR="00992617" w:rsidRDefault="00992617" w:rsidP="00B5648D">
            <w:r>
              <w:t>20%</w:t>
            </w:r>
          </w:p>
        </w:tc>
      </w:tr>
      <w:tr w:rsidR="00992617" w:rsidRPr="009260FB" w14:paraId="399176D1" w14:textId="569B1B24" w:rsidTr="00992617">
        <w:trPr>
          <w:trHeight w:val="748"/>
          <w:jc w:val="right"/>
        </w:trPr>
        <w:tc>
          <w:tcPr>
            <w:tcW w:w="4386" w:type="dxa"/>
            <w:vAlign w:val="center"/>
          </w:tcPr>
          <w:p w14:paraId="7086485D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</w:t>
            </w:r>
            <w:r w:rsidRPr="006C3BF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geomTemplateEnable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_00</w:t>
            </w:r>
          </w:p>
          <w:p w14:paraId="6A92F9A4" w14:textId="77777777" w:rsidR="00992617" w:rsidRPr="009260FB" w:rsidRDefault="00992617" w:rsidP="00A348A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2" w:type="dxa"/>
            <w:vAlign w:val="center"/>
          </w:tcPr>
          <w:p w14:paraId="1155974A" w14:textId="77777777" w:rsidR="00992617" w:rsidRPr="009260FB" w:rsidRDefault="00992617" w:rsidP="00A348AD">
            <w:pPr>
              <w:jc w:val="center"/>
            </w:pPr>
            <w:r>
              <w:t>[0-</w:t>
            </w:r>
            <w:r w:rsidRPr="009260FB">
              <w:t>0</w:t>
            </w:r>
            <w:r>
              <w:t>xffffffff]</w:t>
            </w:r>
          </w:p>
          <w:p w14:paraId="1B99ABBB" w14:textId="77777777" w:rsidR="00992617" w:rsidRPr="009260FB" w:rsidRDefault="00992617" w:rsidP="00A348AD">
            <w:pPr>
              <w:jc w:val="center"/>
            </w:pPr>
          </w:p>
        </w:tc>
        <w:tc>
          <w:tcPr>
            <w:tcW w:w="1941" w:type="dxa"/>
            <w:vAlign w:val="center"/>
          </w:tcPr>
          <w:p w14:paraId="715DE119" w14:textId="79FAFC1F" w:rsidR="00992617" w:rsidRPr="009260FB" w:rsidRDefault="00992617" w:rsidP="00A348AD">
            <w:r>
              <w:t>100%</w:t>
            </w:r>
          </w:p>
        </w:tc>
      </w:tr>
      <w:tr w:rsidR="00992617" w:rsidRPr="009260FB" w14:paraId="35D235EA" w14:textId="4FC12AC3" w:rsidTr="00992617">
        <w:trPr>
          <w:trHeight w:val="748"/>
          <w:jc w:val="right"/>
        </w:trPr>
        <w:tc>
          <w:tcPr>
            <w:tcW w:w="4386" w:type="dxa"/>
            <w:vAlign w:val="center"/>
          </w:tcPr>
          <w:p w14:paraId="1C87F7C9" w14:textId="77777777" w:rsidR="00992617" w:rsidRPr="008057FE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>regsJFIL</w:t>
            </w:r>
            <w:r w:rsidRPr="006C3BF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geomTemplateEnable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_01</w:t>
            </w:r>
          </w:p>
        </w:tc>
        <w:tc>
          <w:tcPr>
            <w:tcW w:w="1532" w:type="dxa"/>
            <w:vAlign w:val="center"/>
          </w:tcPr>
          <w:p w14:paraId="3EA7D9F9" w14:textId="77777777" w:rsidR="00992617" w:rsidRPr="009260FB" w:rsidRDefault="00992617" w:rsidP="00992617">
            <w:pPr>
              <w:jc w:val="center"/>
            </w:pPr>
            <w:r>
              <w:t>[0-</w:t>
            </w:r>
            <w:r w:rsidRPr="009260FB">
              <w:t>0</w:t>
            </w:r>
            <w:r>
              <w:t>xffffffff]</w:t>
            </w:r>
          </w:p>
          <w:p w14:paraId="51775BC3" w14:textId="77777777" w:rsidR="00992617" w:rsidRPr="009260FB" w:rsidRDefault="00992617" w:rsidP="00A348AD">
            <w:pPr>
              <w:jc w:val="center"/>
            </w:pPr>
          </w:p>
        </w:tc>
        <w:tc>
          <w:tcPr>
            <w:tcW w:w="1941" w:type="dxa"/>
            <w:vAlign w:val="center"/>
          </w:tcPr>
          <w:p w14:paraId="6B083B27" w14:textId="2CA732E4" w:rsidR="00992617" w:rsidRPr="009260FB" w:rsidRDefault="00992617" w:rsidP="00A348AD">
            <w:r>
              <w:t>100%</w:t>
            </w:r>
          </w:p>
        </w:tc>
      </w:tr>
      <w:tr w:rsidR="00992617" w:rsidRPr="009260FB" w14:paraId="1A9DD25A" w14:textId="4C877DB0" w:rsidTr="00992617">
        <w:trPr>
          <w:trHeight w:val="748"/>
          <w:jc w:val="right"/>
        </w:trPr>
        <w:tc>
          <w:tcPr>
            <w:tcW w:w="4386" w:type="dxa"/>
            <w:vMerge w:val="restart"/>
            <w:vAlign w:val="center"/>
          </w:tcPr>
          <w:p w14:paraId="5C6B1777" w14:textId="77777777" w:rsidR="00992617" w:rsidRPr="008057FE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RegsJFILgeomConfThr</w:t>
            </w:r>
          </w:p>
        </w:tc>
        <w:tc>
          <w:tcPr>
            <w:tcW w:w="1532" w:type="dxa"/>
            <w:vAlign w:val="center"/>
          </w:tcPr>
          <w:p w14:paraId="2D4C67B0" w14:textId="061C10E9" w:rsidR="00992617" w:rsidRPr="009260FB" w:rsidRDefault="00992617" w:rsidP="00992617">
            <w:pPr>
              <w:jc w:val="center"/>
            </w:pPr>
            <w:r>
              <w:t>0-3</w:t>
            </w:r>
          </w:p>
        </w:tc>
        <w:tc>
          <w:tcPr>
            <w:tcW w:w="1941" w:type="dxa"/>
            <w:vAlign w:val="center"/>
          </w:tcPr>
          <w:p w14:paraId="6732957D" w14:textId="6D761018" w:rsidR="00992617" w:rsidRPr="009260FB" w:rsidRDefault="00992617" w:rsidP="00A348AD">
            <w:r>
              <w:t>25%</w:t>
            </w:r>
          </w:p>
        </w:tc>
      </w:tr>
      <w:tr w:rsidR="00992617" w:rsidRPr="009260FB" w14:paraId="44E18E42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03971A2A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217C8664" w14:textId="7DC16054" w:rsidR="00992617" w:rsidRDefault="00992617" w:rsidP="00A348AD">
            <w:pPr>
              <w:jc w:val="center"/>
            </w:pPr>
            <w:r>
              <w:t>4-7</w:t>
            </w:r>
          </w:p>
        </w:tc>
        <w:tc>
          <w:tcPr>
            <w:tcW w:w="1941" w:type="dxa"/>
            <w:vAlign w:val="center"/>
          </w:tcPr>
          <w:p w14:paraId="413C6453" w14:textId="41B5B4B7" w:rsidR="00992617" w:rsidRDefault="00992617" w:rsidP="00A348AD">
            <w:r>
              <w:t>25%</w:t>
            </w:r>
          </w:p>
        </w:tc>
      </w:tr>
      <w:tr w:rsidR="00992617" w:rsidRPr="009260FB" w14:paraId="79CB6E6F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3C2A359D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32338DDD" w14:textId="7E9984BA" w:rsidR="00992617" w:rsidRDefault="00992617" w:rsidP="00A348AD">
            <w:pPr>
              <w:jc w:val="center"/>
            </w:pPr>
            <w:r>
              <w:t>8-11</w:t>
            </w:r>
          </w:p>
        </w:tc>
        <w:tc>
          <w:tcPr>
            <w:tcW w:w="1941" w:type="dxa"/>
            <w:vAlign w:val="center"/>
          </w:tcPr>
          <w:p w14:paraId="7ED62EB9" w14:textId="72E296C3" w:rsidR="00992617" w:rsidRDefault="00992617" w:rsidP="00A348AD">
            <w:r>
              <w:t>25%</w:t>
            </w:r>
          </w:p>
        </w:tc>
      </w:tr>
      <w:tr w:rsidR="00992617" w:rsidRPr="009260FB" w14:paraId="7A57DD37" w14:textId="77777777" w:rsidTr="00992617">
        <w:trPr>
          <w:trHeight w:val="748"/>
          <w:jc w:val="right"/>
        </w:trPr>
        <w:tc>
          <w:tcPr>
            <w:tcW w:w="4386" w:type="dxa"/>
            <w:vMerge/>
            <w:vAlign w:val="center"/>
          </w:tcPr>
          <w:p w14:paraId="4022D4AD" w14:textId="77777777" w:rsidR="00992617" w:rsidRDefault="00992617" w:rsidP="00A348AD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</w:tcPr>
          <w:p w14:paraId="3B92728E" w14:textId="6285CA7B" w:rsidR="00992617" w:rsidRDefault="00992617" w:rsidP="00A348AD">
            <w:pPr>
              <w:jc w:val="center"/>
            </w:pPr>
            <w:r>
              <w:t>12-15</w:t>
            </w:r>
          </w:p>
        </w:tc>
        <w:tc>
          <w:tcPr>
            <w:tcW w:w="1941" w:type="dxa"/>
            <w:vAlign w:val="center"/>
          </w:tcPr>
          <w:p w14:paraId="7C4190AB" w14:textId="79BE9F36" w:rsidR="00992617" w:rsidRDefault="00992617" w:rsidP="00A348AD">
            <w:r>
              <w:t>25%</w:t>
            </w:r>
          </w:p>
        </w:tc>
      </w:tr>
    </w:tbl>
    <w:p w14:paraId="339B766D" w14:textId="0B663EC5" w:rsidR="00B5648D" w:rsidRPr="009260FB" w:rsidRDefault="00B5648D" w:rsidP="00B5648D">
      <w:pPr>
        <w:jc w:val="center"/>
      </w:pPr>
      <w:r w:rsidRPr="009260FB">
        <w:t xml:space="preserve">Table </w:t>
      </w:r>
      <w:r w:rsidR="00EC373E">
        <w:fldChar w:fldCharType="begin"/>
      </w:r>
      <w:r w:rsidR="00EC373E">
        <w:instrText xml:space="preserve"> SEQ Table \* ARABIC </w:instrText>
      </w:r>
      <w:r w:rsidR="00EC373E">
        <w:fldChar w:fldCharType="separate"/>
      </w:r>
      <w:r w:rsidRPr="009260FB">
        <w:rPr>
          <w:noProof/>
        </w:rPr>
        <w:t>2</w:t>
      </w:r>
      <w:r w:rsidR="00EC373E">
        <w:rPr>
          <w:noProof/>
        </w:rPr>
        <w:fldChar w:fldCharType="end"/>
      </w:r>
      <w:r w:rsidRPr="009260FB">
        <w:t xml:space="preserve">: </w:t>
      </w:r>
      <w:r>
        <w:t>Randomization</w:t>
      </w:r>
    </w:p>
    <w:p w14:paraId="48223A94" w14:textId="77777777" w:rsidR="00B5648D" w:rsidRPr="00163B10" w:rsidRDefault="00B5648D" w:rsidP="00163B10"/>
    <w:sectPr w:rsidR="00B5648D" w:rsidRPr="00163B10" w:rsidSect="00E261C0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851" w:header="284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9B5B" w14:textId="77777777" w:rsidR="00E06949" w:rsidRDefault="00E06949" w:rsidP="00B652DE">
      <w:r>
        <w:separator/>
      </w:r>
    </w:p>
  </w:endnote>
  <w:endnote w:type="continuationSeparator" w:id="0">
    <w:p w14:paraId="2B5F6FFD" w14:textId="77777777" w:rsidR="00E06949" w:rsidRDefault="00E06949" w:rsidP="00B652DE">
      <w:r>
        <w:continuationSeparator/>
      </w:r>
    </w:p>
  </w:endnote>
  <w:endnote w:type="continuationNotice" w:id="1">
    <w:p w14:paraId="5948371A" w14:textId="77777777" w:rsidR="00E06949" w:rsidRDefault="00E06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5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C08C9" w14:textId="77777777" w:rsidR="00E06949" w:rsidRDefault="00E069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</w:t>
        </w:r>
        <w:r w:rsidRPr="007E021D">
          <w:rPr>
            <w:b/>
            <w:noProof/>
            <w:color w:val="FF0000"/>
            <w:sz w:val="18"/>
            <w:szCs w:val="18"/>
          </w:rPr>
          <w:t>Intel Confidential</w:t>
        </w:r>
      </w:p>
    </w:sdtContent>
  </w:sdt>
  <w:p w14:paraId="0C0C08CA" w14:textId="77777777" w:rsidR="00E06949" w:rsidRPr="00490CC8" w:rsidRDefault="00E06949" w:rsidP="00B652DE">
    <w:pPr>
      <w:pStyle w:val="Footer"/>
      <w:jc w:val="center"/>
      <w:rPr>
        <w:b/>
        <w:color w:val="FF0000"/>
        <w:sz w:val="18"/>
      </w:rPr>
    </w:pPr>
  </w:p>
  <w:p w14:paraId="0C0C08CB" w14:textId="77777777" w:rsidR="00E06949" w:rsidRDefault="00E069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321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C08CC" w14:textId="77777777" w:rsidR="00E06949" w:rsidRDefault="00E06949" w:rsidP="00B652D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73E">
          <w:rPr>
            <w:noProof/>
          </w:rPr>
          <w:t>1</w:t>
        </w:r>
        <w:r>
          <w:rPr>
            <w:noProof/>
          </w:rPr>
          <w:fldChar w:fldCharType="end"/>
        </w:r>
      </w:p>
      <w:p w14:paraId="0C0C08CD" w14:textId="77777777" w:rsidR="00E06949" w:rsidRDefault="00E06949" w:rsidP="00B652DE">
        <w:pPr>
          <w:pStyle w:val="Footer"/>
          <w:jc w:val="right"/>
        </w:pPr>
        <w:r>
          <w:rPr>
            <w:noProof/>
          </w:rPr>
          <w:t xml:space="preserve"> </w:t>
        </w:r>
        <w:r w:rsidRPr="007E021D">
          <w:rPr>
            <w:b/>
            <w:noProof/>
            <w:color w:val="FF0000"/>
            <w:sz w:val="18"/>
            <w:szCs w:val="18"/>
          </w:rPr>
          <w:t xml:space="preserve">Intel </w:t>
        </w:r>
        <w:r>
          <w:rPr>
            <w:b/>
            <w:noProof/>
            <w:color w:val="FF0000"/>
            <w:sz w:val="18"/>
            <w:szCs w:val="18"/>
          </w:rPr>
          <w:t>Top Secret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1AEEC" w14:textId="77777777" w:rsidR="00E06949" w:rsidRDefault="00E06949" w:rsidP="00B652DE">
      <w:r>
        <w:separator/>
      </w:r>
    </w:p>
  </w:footnote>
  <w:footnote w:type="continuationSeparator" w:id="0">
    <w:p w14:paraId="3634BECE" w14:textId="77777777" w:rsidR="00E06949" w:rsidRDefault="00E06949" w:rsidP="00B652DE">
      <w:r>
        <w:continuationSeparator/>
      </w:r>
    </w:p>
  </w:footnote>
  <w:footnote w:type="continuationNotice" w:id="1">
    <w:p w14:paraId="38F0C58E" w14:textId="77777777" w:rsidR="00E06949" w:rsidRDefault="00E069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C08C4" w14:textId="77777777" w:rsidR="00E06949" w:rsidRDefault="00E06949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right"/>
      <w:rPr>
        <w:b/>
      </w:rPr>
    </w:pPr>
    <w:r w:rsidRPr="00F677AC">
      <w:rPr>
        <w:b/>
        <w:noProof/>
      </w:rPr>
      <w:drawing>
        <wp:anchor distT="0" distB="0" distL="114300" distR="114300" simplePos="0" relativeHeight="251656192" behindDoc="1" locked="0" layoutInCell="1" allowOverlap="1" wp14:anchorId="0C0C08CE" wp14:editId="0C0C08CF">
          <wp:simplePos x="0" y="0"/>
          <wp:positionH relativeFrom="column">
            <wp:posOffset>-1419367</wp:posOffset>
          </wp:positionH>
          <wp:positionV relativeFrom="paragraph">
            <wp:posOffset>-476156</wp:posOffset>
          </wp:positionV>
          <wp:extent cx="1257300" cy="951865"/>
          <wp:effectExtent l="0" t="0" r="0" b="0"/>
          <wp:wrapNone/>
          <wp:docPr id="25" name="Picture 25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51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IVCAM1.5 E0 Algorithm requirement – Code Filters</w:t>
    </w:r>
  </w:p>
  <w:p w14:paraId="0C0C08C5" w14:textId="77777777" w:rsidR="00E06949" w:rsidRPr="00F677AC" w:rsidRDefault="00E06949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center"/>
      <w:rPr>
        <w:b/>
      </w:rPr>
    </w:pPr>
  </w:p>
  <w:p w14:paraId="0C0C08C6" w14:textId="77777777" w:rsidR="00E06949" w:rsidRDefault="00E06949"/>
  <w:p w14:paraId="0C0C08C7" w14:textId="77777777" w:rsidR="00E06949" w:rsidRDefault="00E069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C08C8" w14:textId="0D2C94A0" w:rsidR="00E06949" w:rsidRPr="00E57D8A" w:rsidRDefault="00E06949" w:rsidP="009860B2">
    <w:pPr>
      <w:tabs>
        <w:tab w:val="center" w:pos="3290"/>
        <w:tab w:val="right" w:pos="7900"/>
      </w:tabs>
      <w:spacing w:before="40" w:line="160" w:lineRule="atLeast"/>
      <w:ind w:left="1325" w:hanging="1325"/>
      <w:rPr>
        <w:b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04651D7" wp14:editId="2D50CFD2">
          <wp:simplePos x="0" y="0"/>
          <wp:positionH relativeFrom="column">
            <wp:posOffset>-103827</wp:posOffset>
          </wp:positionH>
          <wp:positionV relativeFrom="paragraph">
            <wp:posOffset>30480</wp:posOffset>
          </wp:positionV>
          <wp:extent cx="894715" cy="46355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71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C0C08D0" wp14:editId="1A8D36D5">
          <wp:simplePos x="0" y="0"/>
          <wp:positionH relativeFrom="page">
            <wp:align>right</wp:align>
          </wp:positionH>
          <wp:positionV relativeFrom="paragraph">
            <wp:posOffset>-178055</wp:posOffset>
          </wp:positionV>
          <wp:extent cx="918845" cy="695960"/>
          <wp:effectExtent l="0" t="0" r="0" b="0"/>
          <wp:wrapNone/>
          <wp:docPr id="26" name="Picture 26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ntel_rgb_1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190A">
      <w:rPr>
        <w:b/>
      </w:rPr>
      <w:t xml:space="preserve"> </w:t>
    </w:r>
    <w:r>
      <w:rPr>
        <w:b/>
      </w:rPr>
      <w:tab/>
    </w:r>
    <w:r w:rsidRPr="00CD2C15">
      <w:rPr>
        <w:b/>
      </w:rPr>
      <w:t xml:space="preserve">ASIC A0 </w:t>
    </w:r>
    <w:r w:rsidR="009860B2">
      <w:rPr>
        <w:b/>
      </w:rPr>
      <w:t>Geometric</w:t>
    </w:r>
    <w:r>
      <w:rPr>
        <w:b/>
      </w:rPr>
      <w:t xml:space="preserve"> Filter</w:t>
    </w:r>
    <w:r w:rsidRPr="00CD2C15">
      <w:rPr>
        <w:b/>
      </w:rPr>
      <w:t xml:space="preserve">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A40"/>
    <w:multiLevelType w:val="hybridMultilevel"/>
    <w:tmpl w:val="3E46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89C"/>
    <w:multiLevelType w:val="hybridMultilevel"/>
    <w:tmpl w:val="7B0A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902"/>
    <w:multiLevelType w:val="hybridMultilevel"/>
    <w:tmpl w:val="EDC2EF5C"/>
    <w:lvl w:ilvl="0" w:tplc="04090001">
      <w:start w:val="5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96170"/>
    <w:multiLevelType w:val="hybridMultilevel"/>
    <w:tmpl w:val="846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527"/>
    <w:multiLevelType w:val="hybridMultilevel"/>
    <w:tmpl w:val="4F7A73A8"/>
    <w:lvl w:ilvl="0" w:tplc="76A2B372">
      <w:start w:val="1"/>
      <w:numFmt w:val="decimal"/>
      <w:pStyle w:val="Section"/>
      <w:lvlText w:val="%1."/>
      <w:lvlJc w:val="left"/>
      <w:pPr>
        <w:ind w:left="-580" w:hanging="360"/>
      </w:pPr>
    </w:lvl>
    <w:lvl w:ilvl="1" w:tplc="04090019" w:tentative="1">
      <w:start w:val="1"/>
      <w:numFmt w:val="lowerLetter"/>
      <w:lvlText w:val="%2."/>
      <w:lvlJc w:val="left"/>
      <w:pPr>
        <w:ind w:left="140" w:hanging="360"/>
      </w:pPr>
    </w:lvl>
    <w:lvl w:ilvl="2" w:tplc="0409001B" w:tentative="1">
      <w:start w:val="1"/>
      <w:numFmt w:val="lowerRoman"/>
      <w:lvlText w:val="%3."/>
      <w:lvlJc w:val="right"/>
      <w:pPr>
        <w:ind w:left="860" w:hanging="180"/>
      </w:pPr>
    </w:lvl>
    <w:lvl w:ilvl="3" w:tplc="0409000F" w:tentative="1">
      <w:start w:val="1"/>
      <w:numFmt w:val="decimal"/>
      <w:lvlText w:val="%4."/>
      <w:lvlJc w:val="left"/>
      <w:pPr>
        <w:ind w:left="1580" w:hanging="360"/>
      </w:pPr>
    </w:lvl>
    <w:lvl w:ilvl="4" w:tplc="04090019" w:tentative="1">
      <w:start w:val="1"/>
      <w:numFmt w:val="lowerLetter"/>
      <w:lvlText w:val="%5."/>
      <w:lvlJc w:val="left"/>
      <w:pPr>
        <w:ind w:left="2300" w:hanging="360"/>
      </w:pPr>
    </w:lvl>
    <w:lvl w:ilvl="5" w:tplc="0409001B" w:tentative="1">
      <w:start w:val="1"/>
      <w:numFmt w:val="lowerRoman"/>
      <w:lvlText w:val="%6."/>
      <w:lvlJc w:val="right"/>
      <w:pPr>
        <w:ind w:left="3020" w:hanging="180"/>
      </w:pPr>
    </w:lvl>
    <w:lvl w:ilvl="6" w:tplc="0409000F" w:tentative="1">
      <w:start w:val="1"/>
      <w:numFmt w:val="decimal"/>
      <w:lvlText w:val="%7."/>
      <w:lvlJc w:val="left"/>
      <w:pPr>
        <w:ind w:left="3740" w:hanging="360"/>
      </w:pPr>
    </w:lvl>
    <w:lvl w:ilvl="7" w:tplc="04090019" w:tentative="1">
      <w:start w:val="1"/>
      <w:numFmt w:val="lowerLetter"/>
      <w:lvlText w:val="%8."/>
      <w:lvlJc w:val="left"/>
      <w:pPr>
        <w:ind w:left="4460" w:hanging="360"/>
      </w:pPr>
    </w:lvl>
    <w:lvl w:ilvl="8" w:tplc="0409001B" w:tentative="1">
      <w:start w:val="1"/>
      <w:numFmt w:val="lowerRoman"/>
      <w:lvlText w:val="%9."/>
      <w:lvlJc w:val="right"/>
      <w:pPr>
        <w:ind w:left="5180" w:hanging="180"/>
      </w:pPr>
    </w:lvl>
  </w:abstractNum>
  <w:abstractNum w:abstractNumId="5" w15:restartNumberingAfterBreak="0">
    <w:nsid w:val="1354423F"/>
    <w:multiLevelType w:val="hybridMultilevel"/>
    <w:tmpl w:val="406A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2775B"/>
    <w:multiLevelType w:val="multilevel"/>
    <w:tmpl w:val="C69288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A3F24CC"/>
    <w:multiLevelType w:val="hybridMultilevel"/>
    <w:tmpl w:val="5E1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828C7"/>
    <w:multiLevelType w:val="hybridMultilevel"/>
    <w:tmpl w:val="3282EB90"/>
    <w:lvl w:ilvl="0" w:tplc="47363484">
      <w:numFmt w:val="bullet"/>
      <w:lvlText w:val=""/>
      <w:lvlJc w:val="left"/>
      <w:pPr>
        <w:ind w:left="3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35554CAD"/>
    <w:multiLevelType w:val="hybridMultilevel"/>
    <w:tmpl w:val="893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D3CB5"/>
    <w:multiLevelType w:val="hybridMultilevel"/>
    <w:tmpl w:val="9DD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102D5"/>
    <w:multiLevelType w:val="hybridMultilevel"/>
    <w:tmpl w:val="180C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B1F63"/>
    <w:multiLevelType w:val="hybridMultilevel"/>
    <w:tmpl w:val="81C4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960A4"/>
    <w:multiLevelType w:val="hybridMultilevel"/>
    <w:tmpl w:val="5A8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1E2"/>
    <w:multiLevelType w:val="hybridMultilevel"/>
    <w:tmpl w:val="DB4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25564"/>
    <w:multiLevelType w:val="singleLevel"/>
    <w:tmpl w:val="FF38989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</w:abstractNum>
  <w:abstractNum w:abstractNumId="16" w15:restartNumberingAfterBreak="0">
    <w:nsid w:val="54AB5E01"/>
    <w:multiLevelType w:val="hybridMultilevel"/>
    <w:tmpl w:val="37C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721E2"/>
    <w:multiLevelType w:val="hybridMultilevel"/>
    <w:tmpl w:val="40B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F3055"/>
    <w:multiLevelType w:val="hybridMultilevel"/>
    <w:tmpl w:val="B5C019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852C4C"/>
    <w:multiLevelType w:val="hybridMultilevel"/>
    <w:tmpl w:val="30CEB10E"/>
    <w:lvl w:ilvl="0" w:tplc="04090001">
      <w:start w:val="5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D7C55"/>
    <w:multiLevelType w:val="hybridMultilevel"/>
    <w:tmpl w:val="CDFE3D5A"/>
    <w:lvl w:ilvl="0" w:tplc="5818FF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B0F14"/>
    <w:multiLevelType w:val="hybridMultilevel"/>
    <w:tmpl w:val="5EA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67E77"/>
    <w:multiLevelType w:val="hybridMultilevel"/>
    <w:tmpl w:val="BFEA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160E7"/>
    <w:multiLevelType w:val="hybridMultilevel"/>
    <w:tmpl w:val="BFEA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A0C00"/>
    <w:multiLevelType w:val="hybridMultilevel"/>
    <w:tmpl w:val="04709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DB7A89"/>
    <w:multiLevelType w:val="hybridMultilevel"/>
    <w:tmpl w:val="4E9AEA2C"/>
    <w:lvl w:ilvl="0" w:tplc="BDF2653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15B11"/>
    <w:multiLevelType w:val="hybridMultilevel"/>
    <w:tmpl w:val="67583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1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1"/>
  </w:num>
  <w:num w:numId="11">
    <w:abstractNumId w:val="14"/>
  </w:num>
  <w:num w:numId="12">
    <w:abstractNumId w:val="10"/>
  </w:num>
  <w:num w:numId="13">
    <w:abstractNumId w:val="12"/>
  </w:num>
  <w:num w:numId="14">
    <w:abstractNumId w:val="24"/>
  </w:num>
  <w:num w:numId="15">
    <w:abstractNumId w:val="26"/>
  </w:num>
  <w:num w:numId="16">
    <w:abstractNumId w:val="3"/>
  </w:num>
  <w:num w:numId="17">
    <w:abstractNumId w:val="20"/>
  </w:num>
  <w:num w:numId="18">
    <w:abstractNumId w:val="13"/>
  </w:num>
  <w:num w:numId="19">
    <w:abstractNumId w:val="22"/>
  </w:num>
  <w:num w:numId="20">
    <w:abstractNumId w:val="23"/>
  </w:num>
  <w:num w:numId="21">
    <w:abstractNumId w:val="11"/>
  </w:num>
  <w:num w:numId="22">
    <w:abstractNumId w:val="8"/>
  </w:num>
  <w:num w:numId="23">
    <w:abstractNumId w:val="25"/>
  </w:num>
  <w:num w:numId="24">
    <w:abstractNumId w:val="16"/>
  </w:num>
  <w:num w:numId="25">
    <w:abstractNumId w:val="1"/>
  </w:num>
  <w:num w:numId="26">
    <w:abstractNumId w:val="4"/>
  </w:num>
  <w:num w:numId="27">
    <w:abstractNumId w:val="18"/>
  </w:num>
  <w:num w:numId="28">
    <w:abstractNumId w:val="5"/>
  </w:num>
  <w:num w:numId="29">
    <w:abstractNumId w:val="0"/>
  </w:num>
  <w:num w:numId="30">
    <w:abstractNumId w:val="7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3"/>
    <w:rsid w:val="00010938"/>
    <w:rsid w:val="0001248E"/>
    <w:rsid w:val="00015600"/>
    <w:rsid w:val="00015E0A"/>
    <w:rsid w:val="000211CE"/>
    <w:rsid w:val="00023988"/>
    <w:rsid w:val="000253FB"/>
    <w:rsid w:val="00026A84"/>
    <w:rsid w:val="00040139"/>
    <w:rsid w:val="00040745"/>
    <w:rsid w:val="00051B96"/>
    <w:rsid w:val="00055EEA"/>
    <w:rsid w:val="00056551"/>
    <w:rsid w:val="00060BD3"/>
    <w:rsid w:val="0006196D"/>
    <w:rsid w:val="00061B3F"/>
    <w:rsid w:val="000637D5"/>
    <w:rsid w:val="00065B1A"/>
    <w:rsid w:val="00072A9C"/>
    <w:rsid w:val="000744A6"/>
    <w:rsid w:val="000764C4"/>
    <w:rsid w:val="00076602"/>
    <w:rsid w:val="00095915"/>
    <w:rsid w:val="000A2939"/>
    <w:rsid w:val="000A29EE"/>
    <w:rsid w:val="000A3F8D"/>
    <w:rsid w:val="000A7074"/>
    <w:rsid w:val="000B3BB3"/>
    <w:rsid w:val="000B76D2"/>
    <w:rsid w:val="000C0B46"/>
    <w:rsid w:val="000D6110"/>
    <w:rsid w:val="000E0F96"/>
    <w:rsid w:val="000E3642"/>
    <w:rsid w:val="000E3AAF"/>
    <w:rsid w:val="000F264F"/>
    <w:rsid w:val="001010D1"/>
    <w:rsid w:val="0010143E"/>
    <w:rsid w:val="00107266"/>
    <w:rsid w:val="00107BBE"/>
    <w:rsid w:val="00111492"/>
    <w:rsid w:val="00112C79"/>
    <w:rsid w:val="00113037"/>
    <w:rsid w:val="00116237"/>
    <w:rsid w:val="0011624C"/>
    <w:rsid w:val="00122F86"/>
    <w:rsid w:val="001331C7"/>
    <w:rsid w:val="00133BC8"/>
    <w:rsid w:val="00134EA9"/>
    <w:rsid w:val="00136FD1"/>
    <w:rsid w:val="001436E5"/>
    <w:rsid w:val="00145054"/>
    <w:rsid w:val="001450AB"/>
    <w:rsid w:val="00146EA6"/>
    <w:rsid w:val="00163B10"/>
    <w:rsid w:val="00170447"/>
    <w:rsid w:val="0017247F"/>
    <w:rsid w:val="0017342C"/>
    <w:rsid w:val="0019739A"/>
    <w:rsid w:val="001A62F5"/>
    <w:rsid w:val="001A66C5"/>
    <w:rsid w:val="001C14DF"/>
    <w:rsid w:val="001D0982"/>
    <w:rsid w:val="001E0081"/>
    <w:rsid w:val="001E2160"/>
    <w:rsid w:val="001E4D56"/>
    <w:rsid w:val="001E7814"/>
    <w:rsid w:val="001F14E7"/>
    <w:rsid w:val="001F3BDD"/>
    <w:rsid w:val="001F43EB"/>
    <w:rsid w:val="00201564"/>
    <w:rsid w:val="0020634E"/>
    <w:rsid w:val="00210EE7"/>
    <w:rsid w:val="00222C54"/>
    <w:rsid w:val="00222F3D"/>
    <w:rsid w:val="00225DB8"/>
    <w:rsid w:val="0022661C"/>
    <w:rsid w:val="00226A53"/>
    <w:rsid w:val="00231571"/>
    <w:rsid w:val="00233F11"/>
    <w:rsid w:val="00237F90"/>
    <w:rsid w:val="00242665"/>
    <w:rsid w:val="00244109"/>
    <w:rsid w:val="00247091"/>
    <w:rsid w:val="00252AE0"/>
    <w:rsid w:val="00254B82"/>
    <w:rsid w:val="0025582B"/>
    <w:rsid w:val="002619DC"/>
    <w:rsid w:val="00263A65"/>
    <w:rsid w:val="00264CA0"/>
    <w:rsid w:val="0026634A"/>
    <w:rsid w:val="00273C05"/>
    <w:rsid w:val="002767E9"/>
    <w:rsid w:val="00282E1A"/>
    <w:rsid w:val="00295BD7"/>
    <w:rsid w:val="002A0CC6"/>
    <w:rsid w:val="002A2E83"/>
    <w:rsid w:val="002A6044"/>
    <w:rsid w:val="002A6A42"/>
    <w:rsid w:val="002B17B4"/>
    <w:rsid w:val="002B6276"/>
    <w:rsid w:val="002B749D"/>
    <w:rsid w:val="002C2D59"/>
    <w:rsid w:val="002C318B"/>
    <w:rsid w:val="002C3C8F"/>
    <w:rsid w:val="002C40C3"/>
    <w:rsid w:val="002D0C39"/>
    <w:rsid w:val="002D0E57"/>
    <w:rsid w:val="002D1E63"/>
    <w:rsid w:val="002E1B7A"/>
    <w:rsid w:val="002E1D2E"/>
    <w:rsid w:val="002E1E98"/>
    <w:rsid w:val="002E2E9C"/>
    <w:rsid w:val="002E551E"/>
    <w:rsid w:val="002F1ADB"/>
    <w:rsid w:val="002F7181"/>
    <w:rsid w:val="00305F8A"/>
    <w:rsid w:val="003102F9"/>
    <w:rsid w:val="0031198B"/>
    <w:rsid w:val="003313E3"/>
    <w:rsid w:val="00333125"/>
    <w:rsid w:val="0035211E"/>
    <w:rsid w:val="00354A7E"/>
    <w:rsid w:val="003568B4"/>
    <w:rsid w:val="003576AC"/>
    <w:rsid w:val="00357B4F"/>
    <w:rsid w:val="00364141"/>
    <w:rsid w:val="00364FB1"/>
    <w:rsid w:val="00365C84"/>
    <w:rsid w:val="00367B7F"/>
    <w:rsid w:val="0037002A"/>
    <w:rsid w:val="00382E92"/>
    <w:rsid w:val="00383031"/>
    <w:rsid w:val="0038570E"/>
    <w:rsid w:val="003861F1"/>
    <w:rsid w:val="00387794"/>
    <w:rsid w:val="003966FF"/>
    <w:rsid w:val="003A1F39"/>
    <w:rsid w:val="003A33B8"/>
    <w:rsid w:val="003B38B7"/>
    <w:rsid w:val="003C13EB"/>
    <w:rsid w:val="003C66A1"/>
    <w:rsid w:val="003D338B"/>
    <w:rsid w:val="003D7402"/>
    <w:rsid w:val="003F2246"/>
    <w:rsid w:val="003F3E9A"/>
    <w:rsid w:val="00400F02"/>
    <w:rsid w:val="004017DB"/>
    <w:rsid w:val="00406311"/>
    <w:rsid w:val="004122B8"/>
    <w:rsid w:val="00413E5D"/>
    <w:rsid w:val="0042026F"/>
    <w:rsid w:val="00423802"/>
    <w:rsid w:val="00426AC2"/>
    <w:rsid w:val="00426B8D"/>
    <w:rsid w:val="004335F9"/>
    <w:rsid w:val="00434D18"/>
    <w:rsid w:val="0043758A"/>
    <w:rsid w:val="00440C9A"/>
    <w:rsid w:val="00450A3D"/>
    <w:rsid w:val="0045168D"/>
    <w:rsid w:val="00451C89"/>
    <w:rsid w:val="00467E2B"/>
    <w:rsid w:val="00472EF7"/>
    <w:rsid w:val="004851BB"/>
    <w:rsid w:val="004900CA"/>
    <w:rsid w:val="00490532"/>
    <w:rsid w:val="004A0740"/>
    <w:rsid w:val="004A3427"/>
    <w:rsid w:val="004A4819"/>
    <w:rsid w:val="004A7480"/>
    <w:rsid w:val="004C314A"/>
    <w:rsid w:val="004D2482"/>
    <w:rsid w:val="004E10CF"/>
    <w:rsid w:val="004E2BD2"/>
    <w:rsid w:val="004F3F62"/>
    <w:rsid w:val="004F4F8C"/>
    <w:rsid w:val="004F66D9"/>
    <w:rsid w:val="00510B68"/>
    <w:rsid w:val="00513351"/>
    <w:rsid w:val="00516997"/>
    <w:rsid w:val="0052074C"/>
    <w:rsid w:val="00545EC8"/>
    <w:rsid w:val="005516FC"/>
    <w:rsid w:val="00561B6B"/>
    <w:rsid w:val="00562A58"/>
    <w:rsid w:val="0057418C"/>
    <w:rsid w:val="00575FB7"/>
    <w:rsid w:val="00585B35"/>
    <w:rsid w:val="005862EB"/>
    <w:rsid w:val="00586AC3"/>
    <w:rsid w:val="00592307"/>
    <w:rsid w:val="005971B4"/>
    <w:rsid w:val="005A4202"/>
    <w:rsid w:val="005A7751"/>
    <w:rsid w:val="005B0A76"/>
    <w:rsid w:val="005B36AF"/>
    <w:rsid w:val="005B4A7F"/>
    <w:rsid w:val="005D0A4E"/>
    <w:rsid w:val="005D759C"/>
    <w:rsid w:val="005E1CA8"/>
    <w:rsid w:val="005F3F82"/>
    <w:rsid w:val="005F6E12"/>
    <w:rsid w:val="005F72B3"/>
    <w:rsid w:val="005F7995"/>
    <w:rsid w:val="00605AF1"/>
    <w:rsid w:val="0061038D"/>
    <w:rsid w:val="006106D1"/>
    <w:rsid w:val="00610B61"/>
    <w:rsid w:val="00623D8F"/>
    <w:rsid w:val="00624C5E"/>
    <w:rsid w:val="00627802"/>
    <w:rsid w:val="00627B55"/>
    <w:rsid w:val="006366CB"/>
    <w:rsid w:val="006521E9"/>
    <w:rsid w:val="00654C34"/>
    <w:rsid w:val="00665F7F"/>
    <w:rsid w:val="00671B84"/>
    <w:rsid w:val="00672D44"/>
    <w:rsid w:val="00681B2F"/>
    <w:rsid w:val="00682025"/>
    <w:rsid w:val="00687DED"/>
    <w:rsid w:val="006913AA"/>
    <w:rsid w:val="006934E8"/>
    <w:rsid w:val="00695206"/>
    <w:rsid w:val="006A7A64"/>
    <w:rsid w:val="006B311E"/>
    <w:rsid w:val="006B3481"/>
    <w:rsid w:val="006B361F"/>
    <w:rsid w:val="006B52EE"/>
    <w:rsid w:val="006B5ED1"/>
    <w:rsid w:val="006B6292"/>
    <w:rsid w:val="006B6669"/>
    <w:rsid w:val="006C0740"/>
    <w:rsid w:val="006C12ED"/>
    <w:rsid w:val="006C3BFA"/>
    <w:rsid w:val="006C6654"/>
    <w:rsid w:val="006C6AB5"/>
    <w:rsid w:val="006D145A"/>
    <w:rsid w:val="006D79A7"/>
    <w:rsid w:val="006E0EB2"/>
    <w:rsid w:val="006E4176"/>
    <w:rsid w:val="006F1CC6"/>
    <w:rsid w:val="00705354"/>
    <w:rsid w:val="00707C7E"/>
    <w:rsid w:val="00721669"/>
    <w:rsid w:val="00723A7B"/>
    <w:rsid w:val="0072498E"/>
    <w:rsid w:val="0073488F"/>
    <w:rsid w:val="007403A1"/>
    <w:rsid w:val="0074276A"/>
    <w:rsid w:val="00743862"/>
    <w:rsid w:val="00747CFD"/>
    <w:rsid w:val="007506E2"/>
    <w:rsid w:val="0075129C"/>
    <w:rsid w:val="00751BAD"/>
    <w:rsid w:val="00757DBD"/>
    <w:rsid w:val="00760179"/>
    <w:rsid w:val="007602A4"/>
    <w:rsid w:val="00762553"/>
    <w:rsid w:val="0076671C"/>
    <w:rsid w:val="007747B5"/>
    <w:rsid w:val="007751A4"/>
    <w:rsid w:val="00780783"/>
    <w:rsid w:val="007930A5"/>
    <w:rsid w:val="007A5EE0"/>
    <w:rsid w:val="007E15F1"/>
    <w:rsid w:val="007E3045"/>
    <w:rsid w:val="007E7F04"/>
    <w:rsid w:val="007F1AE6"/>
    <w:rsid w:val="00805140"/>
    <w:rsid w:val="00805642"/>
    <w:rsid w:val="008057FE"/>
    <w:rsid w:val="00806F5E"/>
    <w:rsid w:val="00811523"/>
    <w:rsid w:val="00813943"/>
    <w:rsid w:val="00814B88"/>
    <w:rsid w:val="00815460"/>
    <w:rsid w:val="008202A6"/>
    <w:rsid w:val="00822AA9"/>
    <w:rsid w:val="008255FE"/>
    <w:rsid w:val="00827284"/>
    <w:rsid w:val="00831FED"/>
    <w:rsid w:val="00834706"/>
    <w:rsid w:val="008349DD"/>
    <w:rsid w:val="008431A9"/>
    <w:rsid w:val="00844E51"/>
    <w:rsid w:val="0084722F"/>
    <w:rsid w:val="00851058"/>
    <w:rsid w:val="0085688A"/>
    <w:rsid w:val="00865B59"/>
    <w:rsid w:val="00867A87"/>
    <w:rsid w:val="00874AF0"/>
    <w:rsid w:val="00876FAC"/>
    <w:rsid w:val="008777D5"/>
    <w:rsid w:val="00882191"/>
    <w:rsid w:val="00884BE5"/>
    <w:rsid w:val="008853F2"/>
    <w:rsid w:val="00890748"/>
    <w:rsid w:val="008A0982"/>
    <w:rsid w:val="008A32ED"/>
    <w:rsid w:val="008A5CF8"/>
    <w:rsid w:val="008A6448"/>
    <w:rsid w:val="008A784E"/>
    <w:rsid w:val="008B2FE4"/>
    <w:rsid w:val="008B627E"/>
    <w:rsid w:val="008C4F88"/>
    <w:rsid w:val="008D4BB1"/>
    <w:rsid w:val="008F386E"/>
    <w:rsid w:val="0090493D"/>
    <w:rsid w:val="0090774B"/>
    <w:rsid w:val="009108F2"/>
    <w:rsid w:val="00911AB3"/>
    <w:rsid w:val="009260FB"/>
    <w:rsid w:val="009341F8"/>
    <w:rsid w:val="00937BA2"/>
    <w:rsid w:val="0094203A"/>
    <w:rsid w:val="00942428"/>
    <w:rsid w:val="00947C14"/>
    <w:rsid w:val="00947F67"/>
    <w:rsid w:val="009512C6"/>
    <w:rsid w:val="0095226D"/>
    <w:rsid w:val="009527DC"/>
    <w:rsid w:val="00952CD8"/>
    <w:rsid w:val="00953BAB"/>
    <w:rsid w:val="009622A9"/>
    <w:rsid w:val="009643C3"/>
    <w:rsid w:val="00965F30"/>
    <w:rsid w:val="00971353"/>
    <w:rsid w:val="00973586"/>
    <w:rsid w:val="009735D7"/>
    <w:rsid w:val="009753E5"/>
    <w:rsid w:val="0097700E"/>
    <w:rsid w:val="0098445B"/>
    <w:rsid w:val="009860B2"/>
    <w:rsid w:val="00992617"/>
    <w:rsid w:val="00993BF1"/>
    <w:rsid w:val="00994524"/>
    <w:rsid w:val="0099746C"/>
    <w:rsid w:val="009A29A8"/>
    <w:rsid w:val="009A7790"/>
    <w:rsid w:val="009B142B"/>
    <w:rsid w:val="009B1DBE"/>
    <w:rsid w:val="009B2C5A"/>
    <w:rsid w:val="009B5E61"/>
    <w:rsid w:val="009C0287"/>
    <w:rsid w:val="009D0076"/>
    <w:rsid w:val="009E2F48"/>
    <w:rsid w:val="009E3713"/>
    <w:rsid w:val="009F10A3"/>
    <w:rsid w:val="009F2511"/>
    <w:rsid w:val="00A05425"/>
    <w:rsid w:val="00A125A9"/>
    <w:rsid w:val="00A1588C"/>
    <w:rsid w:val="00A20FE6"/>
    <w:rsid w:val="00A26951"/>
    <w:rsid w:val="00A301B4"/>
    <w:rsid w:val="00A32DBA"/>
    <w:rsid w:val="00A34C93"/>
    <w:rsid w:val="00A41A5C"/>
    <w:rsid w:val="00A51EFB"/>
    <w:rsid w:val="00A637FC"/>
    <w:rsid w:val="00A66776"/>
    <w:rsid w:val="00A74C8F"/>
    <w:rsid w:val="00A923DF"/>
    <w:rsid w:val="00A947EF"/>
    <w:rsid w:val="00A95904"/>
    <w:rsid w:val="00AB34F9"/>
    <w:rsid w:val="00AC10C4"/>
    <w:rsid w:val="00AC7DB0"/>
    <w:rsid w:val="00AD19AC"/>
    <w:rsid w:val="00AD6215"/>
    <w:rsid w:val="00AE2591"/>
    <w:rsid w:val="00AF3C0E"/>
    <w:rsid w:val="00B032AA"/>
    <w:rsid w:val="00B12198"/>
    <w:rsid w:val="00B1312F"/>
    <w:rsid w:val="00B2442E"/>
    <w:rsid w:val="00B247ED"/>
    <w:rsid w:val="00B3039F"/>
    <w:rsid w:val="00B33993"/>
    <w:rsid w:val="00B34251"/>
    <w:rsid w:val="00B36BF2"/>
    <w:rsid w:val="00B45ED6"/>
    <w:rsid w:val="00B475BF"/>
    <w:rsid w:val="00B5648D"/>
    <w:rsid w:val="00B61874"/>
    <w:rsid w:val="00B62C02"/>
    <w:rsid w:val="00B6314C"/>
    <w:rsid w:val="00B651D6"/>
    <w:rsid w:val="00B652DE"/>
    <w:rsid w:val="00B66521"/>
    <w:rsid w:val="00B668FA"/>
    <w:rsid w:val="00B67B31"/>
    <w:rsid w:val="00B81640"/>
    <w:rsid w:val="00B81E25"/>
    <w:rsid w:val="00B83DE2"/>
    <w:rsid w:val="00B86619"/>
    <w:rsid w:val="00BA1875"/>
    <w:rsid w:val="00BA6068"/>
    <w:rsid w:val="00BC0792"/>
    <w:rsid w:val="00BE1FFF"/>
    <w:rsid w:val="00BF0927"/>
    <w:rsid w:val="00BF51F1"/>
    <w:rsid w:val="00BF71A9"/>
    <w:rsid w:val="00C20D5F"/>
    <w:rsid w:val="00C23BEF"/>
    <w:rsid w:val="00C26627"/>
    <w:rsid w:val="00C3421B"/>
    <w:rsid w:val="00C34CFD"/>
    <w:rsid w:val="00C35ACE"/>
    <w:rsid w:val="00C43655"/>
    <w:rsid w:val="00C44315"/>
    <w:rsid w:val="00C447B4"/>
    <w:rsid w:val="00C54754"/>
    <w:rsid w:val="00C67FDD"/>
    <w:rsid w:val="00C70592"/>
    <w:rsid w:val="00C71BC2"/>
    <w:rsid w:val="00C726A4"/>
    <w:rsid w:val="00C75D51"/>
    <w:rsid w:val="00C81877"/>
    <w:rsid w:val="00C8381F"/>
    <w:rsid w:val="00C83ECA"/>
    <w:rsid w:val="00C84282"/>
    <w:rsid w:val="00C86F4D"/>
    <w:rsid w:val="00C9079E"/>
    <w:rsid w:val="00CA1A34"/>
    <w:rsid w:val="00CB55AC"/>
    <w:rsid w:val="00CC400E"/>
    <w:rsid w:val="00CC4963"/>
    <w:rsid w:val="00CC56B4"/>
    <w:rsid w:val="00CC7066"/>
    <w:rsid w:val="00CD112C"/>
    <w:rsid w:val="00CD2C15"/>
    <w:rsid w:val="00CD3CD3"/>
    <w:rsid w:val="00CD65DB"/>
    <w:rsid w:val="00CE1A38"/>
    <w:rsid w:val="00CE50A3"/>
    <w:rsid w:val="00CE7849"/>
    <w:rsid w:val="00CF2C2A"/>
    <w:rsid w:val="00CF4DFF"/>
    <w:rsid w:val="00CF656E"/>
    <w:rsid w:val="00CF7B8D"/>
    <w:rsid w:val="00D01F7E"/>
    <w:rsid w:val="00D03D9E"/>
    <w:rsid w:val="00D1018D"/>
    <w:rsid w:val="00D17570"/>
    <w:rsid w:val="00D2333E"/>
    <w:rsid w:val="00D30D4E"/>
    <w:rsid w:val="00D346D1"/>
    <w:rsid w:val="00D35485"/>
    <w:rsid w:val="00D4009D"/>
    <w:rsid w:val="00D40CE2"/>
    <w:rsid w:val="00D46007"/>
    <w:rsid w:val="00D50224"/>
    <w:rsid w:val="00D50345"/>
    <w:rsid w:val="00D56D7A"/>
    <w:rsid w:val="00D60B81"/>
    <w:rsid w:val="00D6524D"/>
    <w:rsid w:val="00D6566D"/>
    <w:rsid w:val="00D65FA0"/>
    <w:rsid w:val="00D67ED9"/>
    <w:rsid w:val="00D73A1D"/>
    <w:rsid w:val="00D73ACF"/>
    <w:rsid w:val="00D75BAC"/>
    <w:rsid w:val="00D819C5"/>
    <w:rsid w:val="00D86C21"/>
    <w:rsid w:val="00D87623"/>
    <w:rsid w:val="00DC1D67"/>
    <w:rsid w:val="00DD0186"/>
    <w:rsid w:val="00DD24B3"/>
    <w:rsid w:val="00DD2954"/>
    <w:rsid w:val="00DD4C47"/>
    <w:rsid w:val="00DD526F"/>
    <w:rsid w:val="00DD6E3F"/>
    <w:rsid w:val="00DE0081"/>
    <w:rsid w:val="00DE0F24"/>
    <w:rsid w:val="00DE1035"/>
    <w:rsid w:val="00DE1528"/>
    <w:rsid w:val="00DE5947"/>
    <w:rsid w:val="00DF0D2B"/>
    <w:rsid w:val="00DF533D"/>
    <w:rsid w:val="00E0074B"/>
    <w:rsid w:val="00E03A55"/>
    <w:rsid w:val="00E047F5"/>
    <w:rsid w:val="00E06949"/>
    <w:rsid w:val="00E10C19"/>
    <w:rsid w:val="00E11F93"/>
    <w:rsid w:val="00E1487E"/>
    <w:rsid w:val="00E15A5B"/>
    <w:rsid w:val="00E231CD"/>
    <w:rsid w:val="00E261C0"/>
    <w:rsid w:val="00E262C5"/>
    <w:rsid w:val="00E301DE"/>
    <w:rsid w:val="00E51158"/>
    <w:rsid w:val="00E57D8A"/>
    <w:rsid w:val="00E60E12"/>
    <w:rsid w:val="00E643F1"/>
    <w:rsid w:val="00E6460B"/>
    <w:rsid w:val="00E64E0A"/>
    <w:rsid w:val="00E718A3"/>
    <w:rsid w:val="00E827CE"/>
    <w:rsid w:val="00E85F53"/>
    <w:rsid w:val="00E96817"/>
    <w:rsid w:val="00EA4A90"/>
    <w:rsid w:val="00EA7D52"/>
    <w:rsid w:val="00EB34FA"/>
    <w:rsid w:val="00EC0EDD"/>
    <w:rsid w:val="00EC244B"/>
    <w:rsid w:val="00EC373E"/>
    <w:rsid w:val="00EC45EE"/>
    <w:rsid w:val="00ED0D7F"/>
    <w:rsid w:val="00ED2381"/>
    <w:rsid w:val="00EE2A22"/>
    <w:rsid w:val="00EE46F7"/>
    <w:rsid w:val="00EE58ED"/>
    <w:rsid w:val="00EF1CAF"/>
    <w:rsid w:val="00F15079"/>
    <w:rsid w:val="00F16346"/>
    <w:rsid w:val="00F2530F"/>
    <w:rsid w:val="00F25921"/>
    <w:rsid w:val="00F31501"/>
    <w:rsid w:val="00F40262"/>
    <w:rsid w:val="00F40D53"/>
    <w:rsid w:val="00F421E7"/>
    <w:rsid w:val="00F55922"/>
    <w:rsid w:val="00F64060"/>
    <w:rsid w:val="00F65B11"/>
    <w:rsid w:val="00F67771"/>
    <w:rsid w:val="00F70B1B"/>
    <w:rsid w:val="00F71DD0"/>
    <w:rsid w:val="00F735FA"/>
    <w:rsid w:val="00F73C72"/>
    <w:rsid w:val="00F83397"/>
    <w:rsid w:val="00F93B68"/>
    <w:rsid w:val="00F94E8B"/>
    <w:rsid w:val="00F95D36"/>
    <w:rsid w:val="00FA1873"/>
    <w:rsid w:val="00FA32D2"/>
    <w:rsid w:val="00FA481E"/>
    <w:rsid w:val="00FB40B7"/>
    <w:rsid w:val="00FC0F13"/>
    <w:rsid w:val="00FD03A5"/>
    <w:rsid w:val="00FD2006"/>
    <w:rsid w:val="00FD45BC"/>
    <w:rsid w:val="00FD5F55"/>
    <w:rsid w:val="00FD61EF"/>
    <w:rsid w:val="00FE24AF"/>
    <w:rsid w:val="00FE27D6"/>
    <w:rsid w:val="00FF0FD9"/>
    <w:rsid w:val="00FF28B2"/>
    <w:rsid w:val="00FF2ED0"/>
    <w:rsid w:val="00FF5058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C0C0838"/>
  <w15:chartTrackingRefBased/>
  <w15:docId w15:val="{66B823C5-2F66-4F11-80E5-29C1963C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C7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2DE"/>
    <w:pPr>
      <w:keepNext/>
      <w:keepLines/>
      <w:pageBreakBefore/>
      <w:numPr>
        <w:numId w:val="1"/>
      </w:numPr>
      <w:pBdr>
        <w:bottom w:val="single" w:sz="8" w:space="6" w:color="auto"/>
      </w:pBdr>
      <w:spacing w:before="480" w:after="60" w:line="580" w:lineRule="exact"/>
      <w:outlineLvl w:val="0"/>
    </w:pPr>
    <w:rPr>
      <w:b/>
      <w:i/>
      <w:color w:val="0860A8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52DE"/>
    <w:pPr>
      <w:keepNext/>
      <w:keepLines/>
      <w:numPr>
        <w:ilvl w:val="1"/>
        <w:numId w:val="1"/>
      </w:numPr>
      <w:spacing w:before="240" w:after="60" w:line="340" w:lineRule="exact"/>
      <w:outlineLvl w:val="1"/>
    </w:pPr>
    <w:rPr>
      <w:rFonts w:eastAsia="Verdana-Bold"/>
      <w:b/>
      <w:color w:val="0860A8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52DE"/>
    <w:pPr>
      <w:keepNext/>
      <w:keepLines/>
      <w:numPr>
        <w:ilvl w:val="2"/>
        <w:numId w:val="1"/>
      </w:numPr>
      <w:spacing w:before="360" w:after="60" w:line="300" w:lineRule="exact"/>
      <w:outlineLvl w:val="2"/>
    </w:pPr>
    <w:rPr>
      <w:b/>
      <w:color w:val="0860A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52DE"/>
    <w:pPr>
      <w:keepNext/>
      <w:keepLines/>
      <w:numPr>
        <w:ilvl w:val="3"/>
        <w:numId w:val="1"/>
      </w:numPr>
      <w:spacing w:before="300" w:line="260" w:lineRule="exact"/>
      <w:outlineLvl w:val="3"/>
    </w:pPr>
    <w:rPr>
      <w:b/>
      <w:color w:val="0860A8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52DE"/>
    <w:pPr>
      <w:keepNext/>
      <w:keepLines/>
      <w:numPr>
        <w:ilvl w:val="4"/>
        <w:numId w:val="1"/>
      </w:numPr>
      <w:spacing w:before="300" w:after="100" w:line="240" w:lineRule="exact"/>
      <w:outlineLvl w:val="4"/>
    </w:pPr>
    <w:rPr>
      <w:b/>
      <w:color w:val="0860A8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52DE"/>
    <w:pPr>
      <w:keepNext/>
      <w:keepLines/>
      <w:numPr>
        <w:ilvl w:val="5"/>
        <w:numId w:val="1"/>
      </w:numPr>
      <w:tabs>
        <w:tab w:val="left" w:pos="0"/>
      </w:tabs>
      <w:spacing w:before="300"/>
      <w:outlineLvl w:val="5"/>
    </w:pPr>
    <w:rPr>
      <w:b/>
      <w:color w:val="000000"/>
    </w:rPr>
  </w:style>
  <w:style w:type="paragraph" w:styleId="Heading7">
    <w:name w:val="heading 7"/>
    <w:aliases w:val="(Do Not Use)"/>
    <w:basedOn w:val="Normal"/>
    <w:next w:val="Normal"/>
    <w:link w:val="Heading7Char"/>
    <w:uiPriority w:val="9"/>
    <w:qFormat/>
    <w:rsid w:val="00B652DE"/>
    <w:pPr>
      <w:keepNext/>
      <w:keepLines/>
      <w:numPr>
        <w:ilvl w:val="6"/>
        <w:numId w:val="1"/>
      </w:numPr>
      <w:tabs>
        <w:tab w:val="left" w:pos="0"/>
      </w:tabs>
      <w:spacing w:before="300" w:after="60"/>
      <w:outlineLvl w:val="6"/>
    </w:pPr>
    <w:rPr>
      <w:b/>
      <w:color w:val="000000"/>
    </w:rPr>
  </w:style>
  <w:style w:type="paragraph" w:styleId="Heading8">
    <w:name w:val="heading 8"/>
    <w:aliases w:val="(Do Not Use-)"/>
    <w:basedOn w:val="Normal"/>
    <w:next w:val="Normal"/>
    <w:link w:val="Heading8Char"/>
    <w:uiPriority w:val="9"/>
    <w:qFormat/>
    <w:rsid w:val="00B652DE"/>
    <w:pPr>
      <w:keepNext/>
      <w:keepLines/>
      <w:numPr>
        <w:ilvl w:val="7"/>
        <w:numId w:val="1"/>
      </w:numPr>
      <w:tabs>
        <w:tab w:val="left" w:pos="0"/>
      </w:tabs>
      <w:spacing w:before="300" w:after="60"/>
      <w:outlineLvl w:val="7"/>
    </w:pPr>
    <w:rPr>
      <w:b/>
      <w:color w:val="000000"/>
    </w:rPr>
  </w:style>
  <w:style w:type="paragraph" w:styleId="Heading9">
    <w:name w:val="heading 9"/>
    <w:aliases w:val="(Do Not Use )"/>
    <w:basedOn w:val="Normal"/>
    <w:next w:val="Normal"/>
    <w:link w:val="Heading9Char"/>
    <w:uiPriority w:val="9"/>
    <w:qFormat/>
    <w:rsid w:val="00B652DE"/>
    <w:pPr>
      <w:keepNext/>
      <w:keepLines/>
      <w:numPr>
        <w:ilvl w:val="8"/>
        <w:numId w:val="1"/>
      </w:numPr>
      <w:spacing w:before="300" w:after="60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DE"/>
    <w:rPr>
      <w:rFonts w:ascii="Verdana" w:eastAsia="Times New Roman" w:hAnsi="Verdana" w:cs="Times New Roman"/>
      <w:b/>
      <w:i/>
      <w:color w:val="0860A8"/>
      <w:sz w:val="4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52DE"/>
    <w:rPr>
      <w:rFonts w:ascii="Verdana" w:eastAsia="Verdana-Bold" w:hAnsi="Verdana" w:cs="Times New Roman"/>
      <w:b/>
      <w:color w:val="0860A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52DE"/>
    <w:rPr>
      <w:rFonts w:ascii="Verdana" w:eastAsia="Times New Roman" w:hAnsi="Verdana" w:cs="Times New Roman"/>
      <w:b/>
      <w:color w:val="0860A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652DE"/>
    <w:rPr>
      <w:rFonts w:ascii="Verdana" w:eastAsia="Times New Roman" w:hAnsi="Verdana" w:cs="Times New Roman"/>
      <w:b/>
      <w:color w:val="0860A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7Char">
    <w:name w:val="Heading 7 Char"/>
    <w:aliases w:val="(Do Not Use) Char"/>
    <w:basedOn w:val="DefaultParagraphFont"/>
    <w:link w:val="Heading7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8Char">
    <w:name w:val="Heading 8 Char"/>
    <w:aliases w:val="(Do Not Use-) Char"/>
    <w:basedOn w:val="DefaultParagraphFont"/>
    <w:link w:val="Heading8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9Char">
    <w:name w:val="Heading 9 Char"/>
    <w:aliases w:val="(Do Not Use ) Char"/>
    <w:basedOn w:val="DefaultParagraphFont"/>
    <w:link w:val="Heading9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autoRedefine/>
    <w:qFormat/>
    <w:rsid w:val="00C75D51"/>
    <w:pPr>
      <w:keepNext/>
      <w:tabs>
        <w:tab w:val="left" w:pos="0"/>
      </w:tabs>
      <w:spacing w:before="240" w:line="220" w:lineRule="exact"/>
      <w:jc w:val="center"/>
    </w:pPr>
    <w:rPr>
      <w:b/>
      <w:color w:val="0860A8"/>
    </w:rPr>
  </w:style>
  <w:style w:type="paragraph" w:styleId="Footer">
    <w:name w:val="footer"/>
    <w:aliases w:val="o"/>
    <w:basedOn w:val="Normal"/>
    <w:link w:val="FooterChar"/>
    <w:uiPriority w:val="99"/>
    <w:rsid w:val="00B652DE"/>
    <w:pPr>
      <w:tabs>
        <w:tab w:val="right" w:pos="7920"/>
      </w:tabs>
    </w:pPr>
    <w:rPr>
      <w:color w:val="000000"/>
      <w:sz w:val="16"/>
    </w:rPr>
  </w:style>
  <w:style w:type="character" w:customStyle="1" w:styleId="FooterChar">
    <w:name w:val="Footer Char"/>
    <w:aliases w:val="o Char"/>
    <w:basedOn w:val="DefaultParagraphFont"/>
    <w:link w:val="Footer"/>
    <w:uiPriority w:val="99"/>
    <w:rsid w:val="00B652DE"/>
    <w:rPr>
      <w:rFonts w:ascii="Verdana" w:eastAsia="Times New Roman" w:hAnsi="Verdana" w:cs="Times New Roman"/>
      <w:color w:val="000000"/>
      <w:sz w:val="16"/>
      <w:szCs w:val="20"/>
    </w:rPr>
  </w:style>
  <w:style w:type="paragraph" w:styleId="ListParagraph">
    <w:name w:val="List Paragraph"/>
    <w:basedOn w:val="Normal"/>
    <w:uiPriority w:val="34"/>
    <w:qFormat/>
    <w:rsid w:val="00B652DE"/>
    <w:pPr>
      <w:ind w:left="720"/>
      <w:contextualSpacing/>
    </w:pPr>
  </w:style>
  <w:style w:type="paragraph" w:customStyle="1" w:styleId="Section">
    <w:name w:val="Section"/>
    <w:basedOn w:val="Heading1"/>
    <w:link w:val="SectionChar"/>
    <w:autoRedefine/>
    <w:qFormat/>
    <w:rsid w:val="009260FB"/>
    <w:pPr>
      <w:numPr>
        <w:numId w:val="26"/>
      </w:numPr>
      <w:tabs>
        <w:tab w:val="num" w:pos="0"/>
      </w:tabs>
      <w:ind w:left="360"/>
    </w:pPr>
    <w:rPr>
      <w:rFonts w:eastAsia="Verdana-Bold"/>
      <w:noProof/>
    </w:rPr>
  </w:style>
  <w:style w:type="paragraph" w:styleId="Header">
    <w:name w:val="header"/>
    <w:basedOn w:val="Normal"/>
    <w:link w:val="HeaderChar"/>
    <w:uiPriority w:val="99"/>
    <w:unhideWhenUsed/>
    <w:rsid w:val="00B652DE"/>
    <w:pPr>
      <w:tabs>
        <w:tab w:val="center" w:pos="4680"/>
        <w:tab w:val="right" w:pos="9360"/>
      </w:tabs>
    </w:pPr>
  </w:style>
  <w:style w:type="character" w:customStyle="1" w:styleId="SectionChar">
    <w:name w:val="Section Char"/>
    <w:basedOn w:val="DefaultParagraphFont"/>
    <w:link w:val="Section"/>
    <w:rsid w:val="009260FB"/>
    <w:rPr>
      <w:rFonts w:ascii="Times New Roman" w:eastAsia="Verdana-Bold" w:hAnsi="Times New Roman" w:cs="Times New Roman"/>
      <w:b/>
      <w:i/>
      <w:noProof/>
      <w:color w:val="0860A8"/>
      <w:sz w:val="44"/>
      <w:szCs w:val="24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B652DE"/>
    <w:rPr>
      <w:rFonts w:ascii="Verdana" w:eastAsia="Times New Roman" w:hAnsi="Verdana" w:cs="Times New Roman"/>
      <w:sz w:val="18"/>
      <w:szCs w:val="20"/>
    </w:rPr>
  </w:style>
  <w:style w:type="paragraph" w:customStyle="1" w:styleId="Sub-section">
    <w:name w:val="Sub-section"/>
    <w:basedOn w:val="Heading2"/>
    <w:link w:val="Sub-sectionChar"/>
    <w:qFormat/>
    <w:rsid w:val="009260FB"/>
  </w:style>
  <w:style w:type="paragraph" w:customStyle="1" w:styleId="Sub-sub-section">
    <w:name w:val="Sub-sub-section"/>
    <w:basedOn w:val="Heading3"/>
    <w:link w:val="Sub-sub-sectionChar"/>
    <w:qFormat/>
    <w:rsid w:val="00B652DE"/>
  </w:style>
  <w:style w:type="character" w:customStyle="1" w:styleId="Sub-sectionChar">
    <w:name w:val="Sub-section Char"/>
    <w:basedOn w:val="Heading2Char"/>
    <w:link w:val="Sub-section"/>
    <w:rsid w:val="009260FB"/>
    <w:rPr>
      <w:rFonts w:ascii="Times New Roman" w:eastAsia="Verdana-Bold" w:hAnsi="Times New Roman" w:cs="Times New Roman"/>
      <w:b/>
      <w:color w:val="0860A8"/>
      <w:sz w:val="28"/>
      <w:szCs w:val="24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D6110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</w:rPr>
  </w:style>
  <w:style w:type="character" w:customStyle="1" w:styleId="Sub-sub-sectionChar">
    <w:name w:val="Sub-sub-section Char"/>
    <w:basedOn w:val="Heading3Char"/>
    <w:link w:val="Sub-sub-section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D6110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0D6110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0D61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4109"/>
    <w:pPr>
      <w:spacing w:after="100"/>
    </w:pPr>
  </w:style>
  <w:style w:type="paragraph" w:styleId="NoSpacing">
    <w:name w:val="No Spacing"/>
    <w:link w:val="NoSpacingChar"/>
    <w:uiPriority w:val="1"/>
    <w:qFormat/>
    <w:rsid w:val="002441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109"/>
    <w:rPr>
      <w:rFonts w:eastAsiaTheme="minorEastAsia"/>
    </w:rPr>
  </w:style>
  <w:style w:type="paragraph" w:customStyle="1" w:styleId="Classification">
    <w:name w:val="Classification"/>
    <w:rsid w:val="00244109"/>
    <w:pPr>
      <w:spacing w:after="0" w:line="240" w:lineRule="auto"/>
      <w:ind w:left="-1140"/>
    </w:pPr>
    <w:rPr>
      <w:rFonts w:ascii="Verdana" w:eastAsia="Times New Roman" w:hAnsi="Verdana" w:cs="Arial"/>
      <w:b/>
      <w:color w:val="F20017"/>
      <w:sz w:val="24"/>
      <w:szCs w:val="40"/>
    </w:rPr>
  </w:style>
  <w:style w:type="paragraph" w:customStyle="1" w:styleId="DateTitlePage">
    <w:name w:val="DateTitlePage"/>
    <w:basedOn w:val="Normal"/>
    <w:rsid w:val="00244109"/>
    <w:pPr>
      <w:ind w:left="-1140" w:right="580"/>
    </w:pPr>
    <w:rPr>
      <w:b/>
      <w:i/>
      <w:color w:val="0860A8"/>
    </w:rPr>
  </w:style>
  <w:style w:type="paragraph" w:customStyle="1" w:styleId="DocTitle">
    <w:name w:val="DocTitle"/>
    <w:basedOn w:val="Normal"/>
    <w:rsid w:val="00244109"/>
    <w:pPr>
      <w:keepNext/>
      <w:ind w:left="-1140" w:right="580"/>
    </w:pPr>
    <w:rPr>
      <w:b/>
      <w:color w:val="0860A8"/>
      <w:sz w:val="44"/>
    </w:rPr>
  </w:style>
  <w:style w:type="paragraph" w:customStyle="1" w:styleId="DocType">
    <w:name w:val="DocType"/>
    <w:basedOn w:val="Normal"/>
    <w:rsid w:val="00244109"/>
    <w:pPr>
      <w:pBdr>
        <w:bottom w:val="single" w:sz="4" w:space="1" w:color="auto"/>
      </w:pBdr>
      <w:ind w:left="-1140" w:right="580"/>
    </w:pPr>
    <w:rPr>
      <w:b/>
      <w:color w:val="0860A8"/>
    </w:rPr>
  </w:style>
  <w:style w:type="paragraph" w:customStyle="1" w:styleId="CellBodyLeft">
    <w:name w:val="CellBodyLeft"/>
    <w:basedOn w:val="Normal"/>
    <w:rsid w:val="00244109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</w:rPr>
  </w:style>
  <w:style w:type="paragraph" w:customStyle="1" w:styleId="CellBodyCenter">
    <w:name w:val="CellBodyCenter"/>
    <w:basedOn w:val="CellBodyLeft"/>
    <w:rsid w:val="00244109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snapToGrid w:val="0"/>
      <w:ind w:left="29" w:right="29"/>
      <w:jc w:val="center"/>
    </w:pPr>
    <w:rPr>
      <w:rFonts w:cs="Arial"/>
      <w:lang w:val="en-GB"/>
    </w:rPr>
  </w:style>
  <w:style w:type="paragraph" w:customStyle="1" w:styleId="CellHeadingCenter">
    <w:name w:val="CellHeadingCenter"/>
    <w:basedOn w:val="Normal"/>
    <w:rsid w:val="00244109"/>
    <w:pPr>
      <w:keepNext/>
      <w:keepLines/>
      <w:spacing w:before="120" w:line="160" w:lineRule="exact"/>
      <w:ind w:left="40" w:right="40"/>
      <w:jc w:val="center"/>
    </w:pPr>
    <w:rPr>
      <w:b/>
      <w:color w:val="0860A8"/>
      <w:sz w:val="16"/>
    </w:rPr>
  </w:style>
  <w:style w:type="paragraph" w:styleId="TableofFigures">
    <w:name w:val="table of figures"/>
    <w:basedOn w:val="Normal"/>
    <w:next w:val="Normal"/>
    <w:uiPriority w:val="99"/>
    <w:unhideWhenUsed/>
    <w:rsid w:val="0022661C"/>
  </w:style>
  <w:style w:type="paragraph" w:customStyle="1" w:styleId="Bullet">
    <w:name w:val="Bullet"/>
    <w:basedOn w:val="Normal"/>
    <w:rsid w:val="004335F9"/>
    <w:pPr>
      <w:numPr>
        <w:numId w:val="4"/>
      </w:numPr>
      <w:spacing w:before="120"/>
    </w:pPr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6934E8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B67B31"/>
    <w:p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3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3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6E3F"/>
    <w:rPr>
      <w:color w:val="808080"/>
    </w:rPr>
  </w:style>
  <w:style w:type="table" w:styleId="TableGrid">
    <w:name w:val="Table Grid"/>
    <w:basedOn w:val="TableNormal"/>
    <w:uiPriority w:val="59"/>
    <w:rsid w:val="00CE5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2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A9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A9"/>
    <w:rPr>
      <w:rFonts w:ascii="Times New Roman" w:eastAsia="Times New Roman" w:hAnsi="Times New Roman" w:cs="Times New Roman"/>
      <w:b/>
      <w:bCs/>
      <w:sz w:val="20"/>
      <w:szCs w:val="20"/>
      <w:lang w:bidi="he-IL"/>
    </w:rPr>
  </w:style>
  <w:style w:type="character" w:customStyle="1" w:styleId="apple-converted-space">
    <w:name w:val="apple-converted-space"/>
    <w:basedOn w:val="DefaultParagraphFont"/>
    <w:rsid w:val="00CB55AC"/>
  </w:style>
  <w:style w:type="paragraph" w:customStyle="1" w:styleId="MTDisplayEquation">
    <w:name w:val="MTDisplayEquation"/>
    <w:basedOn w:val="Normal"/>
    <w:next w:val="Normal"/>
    <w:link w:val="MTDisplayEquationChar"/>
    <w:rsid w:val="00FF5058"/>
    <w:pPr>
      <w:tabs>
        <w:tab w:val="center" w:pos="3960"/>
        <w:tab w:val="right" w:pos="7900"/>
      </w:tabs>
      <w:spacing w:before="200" w:after="0"/>
    </w:pPr>
    <w:rPr>
      <w:rFonts w:ascii="Verdana" w:eastAsiaTheme="minorEastAsia" w:hAnsi="Verdana"/>
      <w:sz w:val="18"/>
      <w:szCs w:val="20"/>
      <w:lang w:bidi="ar-SA"/>
    </w:rPr>
  </w:style>
  <w:style w:type="character" w:customStyle="1" w:styleId="MTDisplayEquationChar">
    <w:name w:val="MTDisplayEquation Char"/>
    <w:basedOn w:val="DefaultParagraphFont"/>
    <w:link w:val="MTDisplayEquation"/>
    <w:rsid w:val="00FF5058"/>
    <w:rPr>
      <w:rFonts w:ascii="Verdana" w:eastAsiaTheme="minorEastAsia" w:hAnsi="Verdana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EA7B3EC026B439B8A06AC61C07252" ma:contentTypeVersion="0" ma:contentTypeDescription="Create a new document." ma:contentTypeScope="" ma:versionID="f6d50daf82849830dce32199866cbe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5576-E351-4FB2-8071-A0D8B541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F9925E-DCF1-4385-B2F5-C17A3FDA2E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FAD1F-D528-4C0E-8FBC-96F77FD73449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2DD7F5C-2769-4FEA-893D-FC8CA3DF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13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IVCAM2.0 3D Imaging Camera</vt:lpstr>
    </vt:vector>
  </TitlesOfParts>
  <Company/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IVCAM2.0 3D Imaging Camera</dc:title>
  <dc:subject/>
  <dc:creator>Silver, David H</dc:creator>
  <cp:keywords/>
  <dc:description/>
  <cp:lastModifiedBy>Chechik, Yoni</cp:lastModifiedBy>
  <cp:revision>100</cp:revision>
  <cp:lastPrinted>2016-02-17T09:08:00Z</cp:lastPrinted>
  <dcterms:created xsi:type="dcterms:W3CDTF">2016-07-05T05:54:00Z</dcterms:created>
  <dcterms:modified xsi:type="dcterms:W3CDTF">2016-11-10T13:34:00Z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0x010100254EA7B3EC026B439B8A06AC61C07252</vt:lpwstr>
  </property>
</Properties>
</file>