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0465301" w:displacedByCustomXml="next"/>
    <w:bookmarkStart w:id="1" w:name="_Toc434853399" w:displacedByCustomXml="next"/>
    <w:sdt>
      <w:sdtPr>
        <w:id w:val="1324929682"/>
        <w:docPartObj>
          <w:docPartGallery w:val="Cover Pages"/>
          <w:docPartUnique/>
        </w:docPartObj>
      </w:sdtPr>
      <w:sdtContent>
        <w:p w14:paraId="7A887A25" w14:textId="77777777" w:rsidR="00244109" w:rsidRDefault="00244109"/>
        <w:p w14:paraId="51264F1F" w14:textId="77777777" w:rsidR="00244109" w:rsidRDefault="009B2C5A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0C0C08B3" wp14:editId="2801AB7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2074441</wp:posOffset>
                    </wp:positionV>
                    <wp:extent cx="4686300" cy="6858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85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B5838" w14:textId="77777777" w:rsidR="00D80478" w:rsidRDefault="00D80478" w:rsidP="00244109">
                                <w:pPr>
                                  <w:pStyle w:val="DocTitle"/>
                                  <w:spacing w:before="120"/>
                                  <w:ind w:left="0" w:right="576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40738835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44109">
                                      <w:t>IVCAM2.0 3D Imaging Camera</w:t>
                                    </w:r>
                                  </w:sdtContent>
                                </w:sdt>
                                <w:r w:rsidRPr="00244109">
                                  <w:t xml:space="preserve"> </w:t>
                                </w:r>
                                <w:r>
                                  <w:br/>
                                </w:r>
                              </w:p>
                              <w:p w14:paraId="4D441C1B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754FB32" wp14:editId="6DCDCEFD">
                                      <wp:extent cx="5322627" cy="2760308"/>
                                      <wp:effectExtent l="0" t="0" r="0" b="254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69375" cy="27845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F727C0" w14:textId="77777777" w:rsidR="00D80478" w:rsidRDefault="00D80478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4CBCD8D3" w14:textId="77777777" w:rsidR="00D80478" w:rsidRDefault="00D80478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03D6FBF6" w14:textId="77777777" w:rsidR="00D80478" w:rsidRDefault="00D80478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698CAFA8" w14:textId="77777777" w:rsidR="00D80478" w:rsidRDefault="00D80478" w:rsidP="00244109">
                                <w:pPr>
                                  <w:pStyle w:val="DocType"/>
                                  <w:ind w:left="0"/>
                                </w:pPr>
                              </w:p>
                              <w:p w14:paraId="553BAF13" w14:textId="7E7C88D1" w:rsidR="00D80478" w:rsidRDefault="00D80478" w:rsidP="002A48B6">
                                <w:pPr>
                                  <w:pStyle w:val="DocType"/>
                                  <w:ind w:left="0"/>
                                </w:pPr>
                                <w:r>
                                  <w:t>ASIC A0 JFIL INN / DNN specification</w:t>
                                </w:r>
                              </w:p>
                              <w:p w14:paraId="5D04B331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Intel</w:t>
                                </w:r>
                              </w:p>
                              <w:p w14:paraId="6DB84D15" w14:textId="185B35A5" w:rsidR="00D80478" w:rsidRPr="00B73D29" w:rsidRDefault="00D80478" w:rsidP="00244109">
                                <w:pPr>
                                  <w:pStyle w:val="DateTitlePage"/>
                                  <w:ind w:left="0"/>
                                  <w:rPr>
                                    <w:color w:val="FF0000"/>
                                  </w:rPr>
                                </w:pPr>
                                <w:r w:rsidRPr="00B73D29">
                                  <w:rPr>
                                    <w:color w:val="FF0000"/>
                                  </w:rPr>
                                  <w:t>Top Secret</w:t>
                                </w:r>
                              </w:p>
                              <w:p w14:paraId="52720F05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7CB71E56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1813BC2F" w14:textId="5B1F0045" w:rsidR="00D80478" w:rsidRDefault="00D80478" w:rsidP="00B73D29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SAVEDATE  \@ "d MMMM yyyy"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10 October 2016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</w:p>
                              <w:p w14:paraId="48272320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207B6A7A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39B09AB8" w14:textId="77777777" w:rsidR="00D80478" w:rsidRDefault="00D80478" w:rsidP="00DE0081">
                                <w:pPr>
                                  <w:pStyle w:val="DateTitlePage"/>
                                  <w:ind w:left="0"/>
                                </w:pPr>
                                <w:r>
                                  <w:t>Revision 0.5.0</w:t>
                                </w:r>
                              </w:p>
                              <w:p w14:paraId="472C5ADC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0BA697D8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111BFEDB" w14:textId="77777777" w:rsidR="00D80478" w:rsidRDefault="00D80478" w:rsidP="00244109">
                                <w:pPr>
                                  <w:pStyle w:val="DateTitlePage"/>
                                  <w:ind w:left="0"/>
                                </w:pPr>
                              </w:p>
                              <w:p w14:paraId="7A0CD2AC" w14:textId="77777777" w:rsidR="00D80478" w:rsidRDefault="00D80478" w:rsidP="00244109">
                                <w:pPr>
                                  <w:pStyle w:val="Classification"/>
                                  <w:ind w:left="0"/>
                                </w:pPr>
                                <w:r>
                                  <w:t>Intel Top Secret</w:t>
                                </w:r>
                              </w:p>
                              <w:p w14:paraId="58FB1CC0" w14:textId="77777777" w:rsidR="00D80478" w:rsidRDefault="00D8047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348ACCCA" w14:textId="77777777" w:rsidR="00D80478" w:rsidRDefault="00D8047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DF2F75" w14:textId="77777777" w:rsidR="00D80478" w:rsidRDefault="00D8047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C08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163.35pt;width:369pt;height:540pt;z-index:251658240;visibility:visible;mso-wrap-style:square;mso-width-percent:79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AUcgIAAFcFAAAOAAAAZHJzL2Uyb0RvYy54bWysVE1P3DAQvVfqf7B8LwlQVqsVWbQFUVVC&#10;UBUqzl7HZqM6Htf2brL99X12kgXRXqh6cSYzb57n0+cXfWvYTvnQkK348VHJmbKS6sY+Vfz7w/WH&#10;OWchClsLQ1ZVfK8Cv1i+f3feuYU6oQ2ZWnkGEhsWnav4Jka3KIogN6oV4YicsjBq8q2I+PVPRe1F&#10;B/bWFCdlOSs68rXzJFUI0F4NRr7M/ForGe+0DioyU3HEFvPp87lOZ7E8F4snL9ymkWMY4h+iaEVj&#10;cemB6kpEwba++YOqbaSnQDoeSWoL0rqRKueAbI7LV9ncb4RTORcUJ7hDmcL/o5W3u6+eNTV6d3rM&#10;mRUtmvSg+sg+Uc+SDhXqXFgAeO8AjT0MQE/6AGVKvNe+TV+kxGBHrfeH+iY6CeXH2Xx2WsIkYZvN&#10;z+YlfsBfPLs7H+JnRS1LQsU9GpjrKnY3IQ7QCZJus3TdGJObaCzrwHp6VmaHgwXkxiasyuMw0qSU&#10;htCzFPdGJYyx35RGOXIGSZEHUV0az3YCIySkVDbm5DMv0AmlEcRbHEf8c1RvcR7ymG4mGw/ObWPJ&#10;5+xfhV3/mELWAx41f5F3EmO/7sdWr6neo9Oehm0JTl436MaNCPGr8FgPdBArH+9waEOoOo0SZxvy&#10;v/6mT3hMLaycdVi3ioefW+EVZ+aLxTyn3ZwEPwnrSbDb9pJQfkwooskiHHw0k6g9tY94CVbpFpiE&#10;lbir4nESL+Ow9HhJpFqtMggb6ES8sfdOJurUjTRbD/2j8G4cwIjZvaVpEcXi1RwO2ORpabWNpJs8&#10;pKmgQxXHQmN785iPL016Hl7+Z9Tze7j8DQAA//8DAFBLAwQUAAYACAAAACEAIQxBtN8AAAAJAQAA&#10;DwAAAGRycy9kb3ducmV2LnhtbEyPQUvDQBCF74L/YRnBm9211aak2ZSiKIK0YCztdZsdk9DsbMhu&#10;m/jvHU96nPceb76XrUbXigv2ofGk4X6iQCCV3jZUadh9vtwtQIRoyJrWE2r4xgCr/PoqM6n1A33g&#10;pYiV4BIKqdFQx9ilUoayRmfCxHdI7H353pnIZ19J25uBy10rp0rNpTMN8YfadPhUY3kqzk7D+lBs&#10;39V+eN2dQvm8TSgeHt82Wt/ejOsliIhj/AvDLz6jQ85MR38mG0SrgYdEDbPpPAHBdjJbsHLk3INi&#10;SeaZ/L8g/wEAAP//AwBQSwECLQAUAAYACAAAACEAtoM4kv4AAADhAQAAEwAAAAAAAAAAAAAAAAAA&#10;AAAAW0NvbnRlbnRfVHlwZXNdLnhtbFBLAQItABQABgAIAAAAIQA4/SH/1gAAAJQBAAALAAAAAAAA&#10;AAAAAAAAAC8BAABfcmVscy8ucmVsc1BLAQItABQABgAIAAAAIQCpFPAUcgIAAFcFAAAOAAAAAAAA&#10;AAAAAAAAAC4CAABkcnMvZTJvRG9jLnhtbFBLAQItABQABgAIAAAAIQAhDEG03wAAAAkBAAAPAAAA&#10;AAAAAAAAAAAAAMwEAABkcnMvZG93bnJldi54bWxQSwUGAAAAAAQABADzAAAA2AUAAAAA&#10;" filled="f" stroked="f" strokeweight=".5pt">
                    <v:textbox inset="0,0,0,0">
                      <w:txbxContent>
                        <w:p w14:paraId="0B0B5838" w14:textId="77777777" w:rsidR="00D80478" w:rsidRDefault="00D80478" w:rsidP="00244109">
                          <w:pPr>
                            <w:pStyle w:val="DocTitle"/>
                            <w:spacing w:before="120"/>
                            <w:ind w:left="0" w:right="576"/>
                          </w:pPr>
                          <w:sdt>
                            <w:sdtPr>
                              <w:alias w:val="Title"/>
                              <w:tag w:val=""/>
                              <w:id w:val="-4073883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44109">
                                <w:t>IVCAM2.0 3D Imaging Camera</w:t>
                              </w:r>
                            </w:sdtContent>
                          </w:sdt>
                          <w:r w:rsidRPr="00244109">
                            <w:t xml:space="preserve"> </w:t>
                          </w:r>
                          <w:r>
                            <w:br/>
                          </w:r>
                        </w:p>
                        <w:p w14:paraId="4D441C1B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54FB32" wp14:editId="6DCDCEFD">
                                <wp:extent cx="5322627" cy="2760308"/>
                                <wp:effectExtent l="0" t="0" r="0" b="254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69375" cy="27845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F727C0" w14:textId="77777777" w:rsidR="00D80478" w:rsidRDefault="00D80478" w:rsidP="00244109">
                          <w:pPr>
                            <w:pStyle w:val="DocType"/>
                            <w:ind w:left="0"/>
                          </w:pPr>
                        </w:p>
                        <w:p w14:paraId="4CBCD8D3" w14:textId="77777777" w:rsidR="00D80478" w:rsidRDefault="00D80478" w:rsidP="00244109">
                          <w:pPr>
                            <w:pStyle w:val="DocType"/>
                            <w:ind w:left="0"/>
                          </w:pPr>
                        </w:p>
                        <w:p w14:paraId="03D6FBF6" w14:textId="77777777" w:rsidR="00D80478" w:rsidRDefault="00D80478" w:rsidP="00244109">
                          <w:pPr>
                            <w:pStyle w:val="DocType"/>
                            <w:ind w:left="0"/>
                          </w:pPr>
                        </w:p>
                        <w:p w14:paraId="698CAFA8" w14:textId="77777777" w:rsidR="00D80478" w:rsidRDefault="00D80478" w:rsidP="00244109">
                          <w:pPr>
                            <w:pStyle w:val="DocType"/>
                            <w:ind w:left="0"/>
                          </w:pPr>
                        </w:p>
                        <w:p w14:paraId="553BAF13" w14:textId="7E7C88D1" w:rsidR="00D80478" w:rsidRDefault="00D80478" w:rsidP="002A48B6">
                          <w:pPr>
                            <w:pStyle w:val="DocType"/>
                            <w:ind w:left="0"/>
                          </w:pPr>
                          <w:r>
                            <w:t>ASIC A0 JFIL INN / DNN specification</w:t>
                          </w:r>
                        </w:p>
                        <w:p w14:paraId="5D04B331" w14:textId="77777777" w:rsidR="00D80478" w:rsidRDefault="00D80478" w:rsidP="00244109">
                          <w:pPr>
                            <w:pStyle w:val="DateTitlePage"/>
                            <w:ind w:left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Intel</w:t>
                          </w:r>
                        </w:p>
                        <w:p w14:paraId="6DB84D15" w14:textId="185B35A5" w:rsidR="00D80478" w:rsidRPr="00B73D29" w:rsidRDefault="00D80478" w:rsidP="00244109">
                          <w:pPr>
                            <w:pStyle w:val="DateTitlePage"/>
                            <w:ind w:left="0"/>
                            <w:rPr>
                              <w:color w:val="FF0000"/>
                            </w:rPr>
                          </w:pPr>
                          <w:r w:rsidRPr="00B73D29">
                            <w:rPr>
                              <w:color w:val="FF0000"/>
                            </w:rPr>
                            <w:t>Top Secret</w:t>
                          </w:r>
                        </w:p>
                        <w:p w14:paraId="52720F05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7CB71E56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1813BC2F" w14:textId="5B1F0045" w:rsidR="00D80478" w:rsidRDefault="00D80478" w:rsidP="00B73D29">
                          <w:pPr>
                            <w:pStyle w:val="DateTitlePage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SAVEDATE  \@ "d MMMM yyyy"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10 October 2016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  <w:p w14:paraId="48272320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207B6A7A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39B09AB8" w14:textId="77777777" w:rsidR="00D80478" w:rsidRDefault="00D80478" w:rsidP="00DE0081">
                          <w:pPr>
                            <w:pStyle w:val="DateTitlePage"/>
                            <w:ind w:left="0"/>
                          </w:pPr>
                          <w:r>
                            <w:t>Revision 0.5.0</w:t>
                          </w:r>
                        </w:p>
                        <w:p w14:paraId="472C5ADC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0BA697D8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111BFEDB" w14:textId="77777777" w:rsidR="00D80478" w:rsidRDefault="00D80478" w:rsidP="00244109">
                          <w:pPr>
                            <w:pStyle w:val="DateTitlePage"/>
                            <w:ind w:left="0"/>
                          </w:pPr>
                        </w:p>
                        <w:p w14:paraId="7A0CD2AC" w14:textId="77777777" w:rsidR="00D80478" w:rsidRDefault="00D80478" w:rsidP="00244109">
                          <w:pPr>
                            <w:pStyle w:val="Classification"/>
                            <w:ind w:left="0"/>
                          </w:pPr>
                          <w:r>
                            <w:t>Intel Top Secret</w:t>
                          </w:r>
                        </w:p>
                        <w:p w14:paraId="58FB1CC0" w14:textId="77777777" w:rsidR="00D80478" w:rsidRDefault="00D8047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14:paraId="348ACCCA" w14:textId="77777777" w:rsidR="00D80478" w:rsidRDefault="00D8047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4BDF2F75" w14:textId="77777777" w:rsidR="00D80478" w:rsidRDefault="00D8047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44109">
            <w:br w:type="page"/>
          </w:r>
        </w:p>
        <w:p w14:paraId="369FD548" w14:textId="77777777" w:rsidR="00244109" w:rsidRDefault="00244109" w:rsidP="008202A6">
          <w:pPr>
            <w:pStyle w:val="Caption"/>
          </w:pPr>
          <w:bookmarkStart w:id="2" w:name="_Toc462293735"/>
          <w:r>
            <w:lastRenderedPageBreak/>
            <w:t xml:space="preserve">Table </w:t>
          </w:r>
          <w:fldSimple w:instr=" SEQ Table \* ARABIC ">
            <w:r w:rsidR="0025115F">
              <w:rPr>
                <w:noProof/>
              </w:rPr>
              <w:t>1</w:t>
            </w:r>
          </w:fldSimple>
          <w:r>
            <w:t>: Revision history</w:t>
          </w:r>
          <w:bookmarkEnd w:id="2"/>
        </w:p>
        <w:tbl>
          <w:tblPr>
            <w:tblW w:w="10125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90"/>
            <w:gridCol w:w="1080"/>
            <w:gridCol w:w="2340"/>
            <w:gridCol w:w="3465"/>
            <w:gridCol w:w="2250"/>
          </w:tblGrid>
          <w:tr w:rsidR="00244109" w14:paraId="6BD65E16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8BEC7AD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Matlab Version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D6E935A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Revision Number</w:t>
                </w: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2AEA381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Revised by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23C7B0D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Description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67F7E17" w14:textId="77777777" w:rsidR="00244109" w:rsidRDefault="00244109" w:rsidP="009B2C5A">
                <w:pPr>
                  <w:pStyle w:val="CellHeadingCenter"/>
                  <w:spacing w:before="0"/>
                  <w:ind w:left="0"/>
                </w:pPr>
                <w:r>
                  <w:t>Revision Date</w:t>
                </w:r>
              </w:p>
            </w:tc>
          </w:tr>
          <w:tr w:rsidR="00F568ED" w14:paraId="4D05CDFE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CF0495F" w14:textId="77777777" w:rsidR="00F568ED" w:rsidRPr="00391472" w:rsidRDefault="00F568ED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AB8BEAB" w14:textId="77777777" w:rsidR="00F568ED" w:rsidRDefault="00F568ED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AA061F5" w14:textId="58A52E42" w:rsidR="00F568ED" w:rsidRDefault="002A48B6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CC3A35C" w14:textId="07E7FF6C" w:rsidR="00F568ED" w:rsidRDefault="002A48B6" w:rsidP="00F568ED">
                <w:pPr>
                  <w:pStyle w:val="CellBodyLeft"/>
                  <w:spacing w:before="0"/>
                  <w:ind w:left="0"/>
                </w:pPr>
                <w:r>
                  <w:t>Moved to this document instead of the master document.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09D9B53" w14:textId="577A3FA2" w:rsidR="00F568ED" w:rsidRDefault="002A48B6" w:rsidP="00F568ED">
                <w:pPr>
                  <w:pStyle w:val="CellBodyLeft"/>
                  <w:spacing w:before="0"/>
                  <w:ind w:left="0"/>
                </w:pPr>
                <w:r>
                  <w:t>04/09/2016</w:t>
                </w:r>
              </w:p>
            </w:tc>
          </w:tr>
          <w:tr w:rsidR="00656414" w14:paraId="3C26C449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1A8E7F1" w14:textId="3D5A1AB7" w:rsidR="00656414" w:rsidRPr="00656414" w:rsidRDefault="00656414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0.6.37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7D6E949" w14:textId="77777777" w:rsidR="00656414" w:rsidRDefault="00656414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C05C1A" w14:textId="44BFBB51" w:rsidR="00656414" w:rsidRDefault="00656414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D421DF2" w14:textId="77777777" w:rsidR="00656414" w:rsidRDefault="00656414" w:rsidP="00F568ED">
                <w:pPr>
                  <w:pStyle w:val="CellBodyLeft"/>
                  <w:spacing w:before="0"/>
                  <w:ind w:left="0"/>
                </w:pPr>
                <w:r>
                  <w:t>Added test plan</w:t>
                </w:r>
                <w:r w:rsidR="006E00EB">
                  <w:t>.</w:t>
                </w:r>
              </w:p>
              <w:p w14:paraId="209A2F55" w14:textId="63216E54" w:rsidR="006E00EB" w:rsidRDefault="006E00EB">
                <w:pPr>
                  <w:pStyle w:val="CellBodyLeft"/>
                  <w:spacing w:before="0"/>
                  <w:ind w:left="0"/>
                </w:pPr>
                <w:r>
                  <w:t>Added description of the layers and features.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6169A35" w14:textId="3B792BCF" w:rsidR="00656414" w:rsidRDefault="006E00EB" w:rsidP="00F568ED">
                <w:pPr>
                  <w:pStyle w:val="CellBodyLeft"/>
                  <w:spacing w:before="0"/>
                  <w:ind w:left="0"/>
                </w:pPr>
                <w:r>
                  <w:t>22/09/2016</w:t>
                </w:r>
              </w:p>
            </w:tc>
          </w:tr>
          <w:tr w:rsidR="00051D99" w14:paraId="45F922C9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8D3C08C" w14:textId="07FD986A" w:rsidR="00051D99" w:rsidRDefault="00051D99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0.7.38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E8E8749" w14:textId="77777777" w:rsidR="00051D99" w:rsidRDefault="00051D99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CE8DFDA" w14:textId="26CCD840" w:rsidR="00051D99" w:rsidRDefault="00051D99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E069FD" w14:textId="6B5C73B9" w:rsidR="00051D99" w:rsidRDefault="00051D99" w:rsidP="00F568ED">
                <w:pPr>
                  <w:pStyle w:val="CellBodyLeft"/>
                  <w:spacing w:before="0"/>
                  <w:ind w:left="0"/>
                </w:pPr>
                <w:r>
                  <w:t>Removed obsolete NN image.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84EE6CD" w14:textId="41B161B1" w:rsidR="00051D99" w:rsidRDefault="00051D99" w:rsidP="00F568ED">
                <w:pPr>
                  <w:pStyle w:val="CellBodyLeft"/>
                  <w:spacing w:before="0"/>
                  <w:ind w:left="0"/>
                </w:pPr>
                <w:r>
                  <w:t>25/09/2016</w:t>
                </w:r>
              </w:p>
            </w:tc>
          </w:tr>
          <w:tr w:rsidR="00D8616B" w14:paraId="05BA1B5C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DF894B7" w14:textId="3D7D6E23" w:rsidR="00D8616B" w:rsidRDefault="00D8616B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0.7.39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6E0DEB" w14:textId="77777777" w:rsidR="00D8616B" w:rsidRDefault="00D8616B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D18B741" w14:textId="0FF70185" w:rsidR="00D8616B" w:rsidRDefault="00D8616B" w:rsidP="00F568ED">
                <w:pPr>
                  <w:pStyle w:val="CellBodyLeft"/>
                  <w:spacing w:before="0"/>
                  <w:ind w:left="0"/>
                </w:pPr>
                <w:r>
                  <w:t>Ohad Menashe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83B0C03" w14:textId="774FF092" w:rsidR="00D8616B" w:rsidRDefault="00D8616B" w:rsidP="00F568ED">
                <w:pPr>
                  <w:pStyle w:val="CellBodyLeft"/>
                  <w:spacing w:before="0"/>
                  <w:ind w:left="0"/>
                </w:pPr>
                <w:r>
                  <w:t>Add activation function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C4888EE" w14:textId="50CCFC7C" w:rsidR="00D8616B" w:rsidRDefault="00D8616B" w:rsidP="00F568ED">
                <w:pPr>
                  <w:pStyle w:val="CellBodyLeft"/>
                  <w:spacing w:before="0"/>
                  <w:ind w:left="0"/>
                </w:pPr>
                <w:r>
                  <w:t>26/09/2016</w:t>
                </w:r>
              </w:p>
            </w:tc>
          </w:tr>
          <w:tr w:rsidR="00814186" w14:paraId="051DAF4D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DF7AA2" w14:textId="20E5088F" w:rsidR="00814186" w:rsidRDefault="00814186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0.7.39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A7085CC" w14:textId="77777777" w:rsidR="00814186" w:rsidRDefault="00814186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9C9C0FE" w14:textId="0D8626E0" w:rsidR="00814186" w:rsidRDefault="00814186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E8E1971" w14:textId="77777777" w:rsidR="00814186" w:rsidRDefault="00814186" w:rsidP="00F568ED">
                <w:pPr>
                  <w:pStyle w:val="CellBodyLeft"/>
                  <w:spacing w:before="0"/>
                  <w:ind w:left="0"/>
                </w:pPr>
                <w:r>
                  <w:t>Following a review with Miri:</w:t>
                </w:r>
              </w:p>
              <w:p w14:paraId="42A13842" w14:textId="77777777" w:rsidR="00814186" w:rsidRDefault="00814186" w:rsidP="00814186">
                <w:pPr>
                  <w:pStyle w:val="CellBodyLeft"/>
                  <w:numPr>
                    <w:ilvl w:val="0"/>
                    <w:numId w:val="28"/>
                  </w:numPr>
                  <w:spacing w:before="0"/>
                </w:pPr>
                <w:r>
                  <w:t>Change the activation function from LUT based to logic and arithmetic based.</w:t>
                </w:r>
              </w:p>
              <w:p w14:paraId="4879A1D9" w14:textId="77777777" w:rsidR="00814186" w:rsidRDefault="00814186" w:rsidP="00814186">
                <w:pPr>
                  <w:pStyle w:val="CellBodyLeft"/>
                  <w:numPr>
                    <w:ilvl w:val="0"/>
                    <w:numId w:val="28"/>
                  </w:numPr>
                  <w:spacing w:before="0"/>
                </w:pPr>
                <w:r>
                  <w:t>Added the normalization factor before and after the NN (multipolication by fp18 number on entry and multiplication by its inverse on exit).</w:t>
                </w:r>
              </w:p>
              <w:p w14:paraId="75549AE5" w14:textId="77777777" w:rsidR="00D124D2" w:rsidRDefault="00D124D2" w:rsidP="00814186">
                <w:pPr>
                  <w:pStyle w:val="CellBodyLeft"/>
                  <w:numPr>
                    <w:ilvl w:val="0"/>
                    <w:numId w:val="28"/>
                  </w:numPr>
                  <w:spacing w:before="0"/>
                </w:pPr>
                <w:r>
                  <w:t>Added registers.</w:t>
                </w:r>
              </w:p>
              <w:p w14:paraId="2BFDC0F8" w14:textId="7DC47C2D" w:rsidR="00D124D2" w:rsidRDefault="00D124D2" w:rsidP="00814186">
                <w:pPr>
                  <w:pStyle w:val="CellBodyLeft"/>
                  <w:numPr>
                    <w:ilvl w:val="0"/>
                    <w:numId w:val="28"/>
                  </w:numPr>
                  <w:spacing w:before="0"/>
                </w:pPr>
                <w:r>
                  <w:t>Need to complete the TP according to the new registers.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0E0A4C3" w14:textId="70C8CBD6" w:rsidR="00814186" w:rsidRDefault="00814186" w:rsidP="00F568ED">
                <w:pPr>
                  <w:pStyle w:val="CellBodyLeft"/>
                  <w:spacing w:before="0"/>
                  <w:ind w:left="0"/>
                </w:pPr>
                <w:r>
                  <w:t>05/10/2016</w:t>
                </w:r>
              </w:p>
            </w:tc>
          </w:tr>
          <w:tr w:rsidR="00B457F7" w14:paraId="74B26749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84F04BF" w14:textId="44063E00" w:rsidR="00B457F7" w:rsidRDefault="00B457F7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0.7.40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75BCF8" w14:textId="77777777" w:rsidR="00B457F7" w:rsidRDefault="00B457F7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1DF6F06" w14:textId="3E855CC4" w:rsidR="00B457F7" w:rsidRDefault="00B457F7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3B33FD4" w14:textId="5364902C" w:rsidR="00B457F7" w:rsidRDefault="00B457F7" w:rsidP="00F568ED">
                <w:pPr>
                  <w:pStyle w:val="CellBodyLeft"/>
                  <w:spacing w:before="0"/>
                  <w:ind w:left="0"/>
                </w:pPr>
                <w:r>
                  <w:t>Added zero depth handling – pixels that are set to 0 depth by the nnd must receive 0 confidence setting as well.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EA46B3A" w14:textId="77777777" w:rsidR="00B457F7" w:rsidRDefault="00B457F7" w:rsidP="00F568ED">
                <w:pPr>
                  <w:pStyle w:val="CellBodyLeft"/>
                  <w:spacing w:before="0"/>
                  <w:ind w:left="0"/>
                </w:pPr>
              </w:p>
            </w:tc>
          </w:tr>
          <w:tr w:rsidR="00672740" w14:paraId="4F291A03" w14:textId="77777777" w:rsidTr="000A2939">
            <w:tc>
              <w:tcPr>
                <w:tcW w:w="9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B07994E" w14:textId="4C2B9408" w:rsidR="00672740" w:rsidRDefault="00672740" w:rsidP="00F568ED">
                <w:pPr>
                  <w:pStyle w:val="CellBodyCenter"/>
                  <w:spacing w:before="0"/>
                  <w:ind w:left="0"/>
                  <w:rPr>
                    <w:lang w:val="en-US"/>
                  </w:rPr>
                </w:pPr>
                <w:r>
                  <w:rPr>
                    <w:lang w:val="en-US"/>
                  </w:rPr>
                  <w:t>0.7.42</w:t>
                </w:r>
              </w:p>
            </w:tc>
            <w:tc>
              <w:tcPr>
                <w:tcW w:w="10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D9117FC" w14:textId="77777777" w:rsidR="00672740" w:rsidRDefault="00672740" w:rsidP="00F568ED">
                <w:pPr>
                  <w:pStyle w:val="CellBodyCenter"/>
                  <w:spacing w:before="0"/>
                  <w:ind w:left="0"/>
                </w:pPr>
              </w:p>
            </w:tc>
            <w:tc>
              <w:tcPr>
                <w:tcW w:w="23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251DF70" w14:textId="3EDADB03" w:rsidR="00672740" w:rsidRDefault="00672740" w:rsidP="00F568ED">
                <w:pPr>
                  <w:pStyle w:val="CellBodyLeft"/>
                  <w:spacing w:before="0"/>
                  <w:ind w:left="0"/>
                </w:pPr>
                <w:r>
                  <w:t>Omer Sella</w:t>
                </w:r>
              </w:p>
            </w:tc>
            <w:tc>
              <w:tcPr>
                <w:tcW w:w="3465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CC7342" w14:textId="77777777" w:rsidR="00672740" w:rsidRDefault="00672740" w:rsidP="00F568ED">
                <w:pPr>
                  <w:pStyle w:val="CellBodyLeft"/>
                  <w:spacing w:before="0"/>
                  <w:ind w:left="0"/>
                </w:pPr>
                <w:r>
                  <w:t>Added an explanation on how the activation function is implemented.</w:t>
                </w:r>
              </w:p>
              <w:p w14:paraId="69F58AB3" w14:textId="3B541BCB" w:rsidR="00672740" w:rsidRDefault="00672740" w:rsidP="00F568ED">
                <w:pPr>
                  <w:pStyle w:val="CellBodyLeft"/>
                  <w:spacing w:before="0"/>
                  <w:ind w:left="0"/>
                </w:pPr>
                <w:r>
                  <w:t>Updated register names.</w:t>
                </w:r>
              </w:p>
            </w:tc>
            <w:tc>
              <w:tcPr>
                <w:tcW w:w="225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0BD6EC04" w14:textId="77777777" w:rsidR="00672740" w:rsidRDefault="00672740" w:rsidP="00F568ED">
                <w:pPr>
                  <w:pStyle w:val="CellBodyLeft"/>
                  <w:spacing w:before="0"/>
                  <w:ind w:left="0"/>
                </w:pPr>
              </w:p>
            </w:tc>
          </w:tr>
        </w:tbl>
        <w:p w14:paraId="3059DEC5" w14:textId="666E94EC" w:rsidR="00CD4EEF" w:rsidRDefault="00CD4EEF">
          <w:pPr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14:paraId="35D0CFCA" w14:textId="77777777" w:rsidR="00CD4EEF" w:rsidRDefault="00CD4EEF">
          <w:pPr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  <w:p w14:paraId="57F52982" w14:textId="02C40A6E" w:rsidR="00244109" w:rsidRDefault="00D80478">
          <w:pPr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sdt>
      <w:sdtPr>
        <w:rPr>
          <w:rFonts w:ascii="Verdana" w:eastAsia="Times New Roman" w:hAnsi="Verdana" w:cs="Times New Roman"/>
          <w:color w:val="auto"/>
          <w:sz w:val="18"/>
          <w:szCs w:val="20"/>
        </w:rPr>
        <w:id w:val="-17481214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59C13B7C" w14:textId="77777777" w:rsidR="000D6110" w:rsidRDefault="000D6110">
          <w:pPr>
            <w:pStyle w:val="TOCHeading"/>
          </w:pPr>
          <w:r>
            <w:t>Contents</w:t>
          </w:r>
        </w:p>
        <w:p w14:paraId="41A38ED7" w14:textId="77777777" w:rsidR="006E00EB" w:rsidRDefault="000D6110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93724" w:history="1">
            <w:r w:rsidR="006E00EB" w:rsidRPr="002027E5">
              <w:rPr>
                <w:rStyle w:val="Hyperlink"/>
                <w:noProof/>
              </w:rPr>
              <w:t>1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Introduction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_Toc462293724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3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3AAB9284" w14:textId="77777777" w:rsidR="006E00EB" w:rsidRDefault="00D80478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25" w:history="1">
            <w:r w:rsidR="006E00EB" w:rsidRPr="002027E5">
              <w:rPr>
                <w:rStyle w:val="Hyperlink"/>
                <w:noProof/>
              </w:rPr>
              <w:t>2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Interfaces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_Toc462293725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6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6320A592" w14:textId="77777777" w:rsidR="006E00EB" w:rsidRDefault="00D80478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26" w:history="1">
            <w:r w:rsidR="006E00EB" w:rsidRPr="002027E5">
              <w:rPr>
                <w:rStyle w:val="Hyperlink"/>
                <w:noProof/>
              </w:rPr>
              <w:t>2.1.1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Input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_Toc462293726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6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767CC726" w14:textId="77777777" w:rsidR="006E00EB" w:rsidRDefault="00D80478">
          <w:pPr>
            <w:pStyle w:val="TOC3"/>
            <w:tabs>
              <w:tab w:val="left" w:pos="110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27" w:history="1">
            <w:r w:rsidR="006E00EB" w:rsidRPr="002027E5">
              <w:rPr>
                <w:rStyle w:val="Hyperlink"/>
                <w:noProof/>
              </w:rPr>
              <w:t>2.1.2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Output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_Toc462293727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6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2BF0F956" w14:textId="77777777" w:rsidR="006E00EB" w:rsidRDefault="00D80478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29" w:history="1">
            <w:r w:rsidR="006E00EB" w:rsidRPr="002027E5">
              <w:rPr>
                <w:rStyle w:val="Hyperlink"/>
                <w:noProof/>
              </w:rPr>
              <w:t>3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Detailed description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_Toc462293729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7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569A2DE2" w14:textId="77777777" w:rsidR="006E00EB" w:rsidRDefault="00D80478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30" w:history="1">
            <w:r w:rsidR="006E00EB" w:rsidRPr="002027E5">
              <w:rPr>
                <w:rStyle w:val="Hyperlink"/>
                <w:noProof/>
              </w:rPr>
              <w:t>4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Registers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_Toc462293730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8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73DF288A" w14:textId="77777777" w:rsidR="006E00EB" w:rsidRDefault="00D80478">
          <w:pPr>
            <w:pStyle w:val="TOC1"/>
            <w:tabs>
              <w:tab w:val="left" w:pos="36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31" w:history="1">
            <w:r w:rsidR="006E00EB" w:rsidRPr="002027E5">
              <w:rPr>
                <w:rStyle w:val="Hyperlink"/>
                <w:noProof/>
              </w:rPr>
              <w:t>5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Test Plan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_Toc462293731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9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5323367C" w14:textId="77777777" w:rsidR="006E00EB" w:rsidRDefault="00D80478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32" w:history="1">
            <w:r w:rsidR="006E00EB" w:rsidRPr="002027E5">
              <w:rPr>
                <w:rStyle w:val="Hyperlink"/>
                <w:noProof/>
              </w:rPr>
              <w:t>5.1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General randomization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_Toc462293732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9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08EE12BC" w14:textId="77777777" w:rsidR="006E00EB" w:rsidRDefault="00D80478">
          <w:pPr>
            <w:pStyle w:val="TOC2"/>
            <w:tabs>
              <w:tab w:val="left" w:pos="880"/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33" w:history="1">
            <w:r w:rsidR="006E00EB" w:rsidRPr="002027E5">
              <w:rPr>
                <w:rStyle w:val="Hyperlink"/>
                <w:noProof/>
              </w:rPr>
              <w:t>5.2</w:t>
            </w:r>
            <w:r w:rsidR="006E00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00EB" w:rsidRPr="002027E5">
              <w:rPr>
                <w:rStyle w:val="Hyperlink"/>
                <w:noProof/>
              </w:rPr>
              <w:t>Constraints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_Toc462293733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9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3051680D" w14:textId="77777777" w:rsidR="006E00EB" w:rsidRDefault="00D80478">
          <w:pPr>
            <w:pStyle w:val="TOC1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293734" w:history="1">
            <w:r w:rsidR="006E00EB" w:rsidRPr="002027E5">
              <w:rPr>
                <w:rStyle w:val="Hyperlink"/>
                <w:noProof/>
              </w:rPr>
              <w:t>6</w:t>
            </w:r>
            <w:r w:rsidR="006E00EB">
              <w:rPr>
                <w:noProof/>
                <w:webHidden/>
              </w:rPr>
              <w:tab/>
            </w:r>
            <w:r w:rsidR="006E00EB">
              <w:rPr>
                <w:noProof/>
                <w:webHidden/>
              </w:rPr>
              <w:fldChar w:fldCharType="begin"/>
            </w:r>
            <w:r w:rsidR="006E00EB">
              <w:rPr>
                <w:noProof/>
                <w:webHidden/>
              </w:rPr>
              <w:instrText xml:space="preserve"> PAGEREF _Toc462293734 \h </w:instrText>
            </w:r>
            <w:r w:rsidR="006E00EB">
              <w:rPr>
                <w:noProof/>
                <w:webHidden/>
              </w:rPr>
            </w:r>
            <w:r w:rsidR="006E00EB">
              <w:rPr>
                <w:noProof/>
                <w:webHidden/>
              </w:rPr>
              <w:fldChar w:fldCharType="separate"/>
            </w:r>
            <w:r w:rsidR="006E00EB">
              <w:rPr>
                <w:noProof/>
                <w:webHidden/>
              </w:rPr>
              <w:t>10</w:t>
            </w:r>
            <w:r w:rsidR="006E00EB">
              <w:rPr>
                <w:noProof/>
                <w:webHidden/>
              </w:rPr>
              <w:fldChar w:fldCharType="end"/>
            </w:r>
          </w:hyperlink>
        </w:p>
        <w:p w14:paraId="3CABD74B" w14:textId="77777777" w:rsidR="000D6110" w:rsidRDefault="000D6110">
          <w:r>
            <w:rPr>
              <w:b/>
              <w:bCs/>
              <w:noProof/>
            </w:rPr>
            <w:fldChar w:fldCharType="end"/>
          </w:r>
        </w:p>
      </w:sdtContent>
    </w:sdt>
    <w:p w14:paraId="23F476BB" w14:textId="77777777" w:rsidR="0022661C" w:rsidRDefault="001436E5" w:rsidP="001436E5">
      <w:pPr>
        <w:pStyle w:val="TOCHeading"/>
      </w:pPr>
      <w:r>
        <w:t>Tables</w:t>
      </w:r>
    </w:p>
    <w:p w14:paraId="74772BC0" w14:textId="77777777" w:rsidR="006E00EB" w:rsidRDefault="0022661C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62293735" w:history="1">
        <w:r w:rsidR="006E00EB" w:rsidRPr="00BD67A6">
          <w:rPr>
            <w:rStyle w:val="Hyperlink"/>
            <w:rFonts w:eastAsia="Verdana-Bold"/>
            <w:noProof/>
          </w:rPr>
          <w:t>Table 1: Revision history</w:t>
        </w:r>
        <w:r w:rsidR="006E00EB">
          <w:rPr>
            <w:noProof/>
            <w:webHidden/>
          </w:rPr>
          <w:tab/>
        </w:r>
        <w:r w:rsidR="006E00EB">
          <w:rPr>
            <w:noProof/>
            <w:webHidden/>
          </w:rPr>
          <w:fldChar w:fldCharType="begin"/>
        </w:r>
        <w:r w:rsidR="006E00EB">
          <w:rPr>
            <w:noProof/>
            <w:webHidden/>
          </w:rPr>
          <w:instrText xml:space="preserve"> PAGEREF _Toc462293735 \h </w:instrText>
        </w:r>
        <w:r w:rsidR="006E00EB">
          <w:rPr>
            <w:noProof/>
            <w:webHidden/>
          </w:rPr>
        </w:r>
        <w:r w:rsidR="006E00EB">
          <w:rPr>
            <w:noProof/>
            <w:webHidden/>
          </w:rPr>
          <w:fldChar w:fldCharType="separate"/>
        </w:r>
        <w:r w:rsidR="006E00EB">
          <w:rPr>
            <w:noProof/>
            <w:webHidden/>
          </w:rPr>
          <w:t>1</w:t>
        </w:r>
        <w:r w:rsidR="006E00EB">
          <w:rPr>
            <w:noProof/>
            <w:webHidden/>
          </w:rPr>
          <w:fldChar w:fldCharType="end"/>
        </w:r>
      </w:hyperlink>
    </w:p>
    <w:p w14:paraId="1AD66089" w14:textId="77777777" w:rsidR="006E00EB" w:rsidRDefault="00D80478">
      <w:pPr>
        <w:pStyle w:val="TableofFigures"/>
        <w:tabs>
          <w:tab w:val="right" w:leader="dot" w:pos="9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2293736" w:history="1">
        <w:r w:rsidR="006E00EB" w:rsidRPr="00BD67A6">
          <w:rPr>
            <w:rStyle w:val="Hyperlink"/>
            <w:rFonts w:eastAsia="Verdana-Bold"/>
            <w:noProof/>
          </w:rPr>
          <w:t>Table 3: Registers</w:t>
        </w:r>
        <w:r w:rsidR="006E00EB">
          <w:rPr>
            <w:noProof/>
            <w:webHidden/>
          </w:rPr>
          <w:tab/>
        </w:r>
        <w:r w:rsidR="006E00EB">
          <w:rPr>
            <w:noProof/>
            <w:webHidden/>
          </w:rPr>
          <w:fldChar w:fldCharType="begin"/>
        </w:r>
        <w:r w:rsidR="006E00EB">
          <w:rPr>
            <w:noProof/>
            <w:webHidden/>
          </w:rPr>
          <w:instrText xml:space="preserve"> PAGEREF _Toc462293736 \h </w:instrText>
        </w:r>
        <w:r w:rsidR="006E00EB">
          <w:rPr>
            <w:noProof/>
            <w:webHidden/>
          </w:rPr>
        </w:r>
        <w:r w:rsidR="006E00EB">
          <w:rPr>
            <w:noProof/>
            <w:webHidden/>
          </w:rPr>
          <w:fldChar w:fldCharType="separate"/>
        </w:r>
        <w:r w:rsidR="006E00EB">
          <w:rPr>
            <w:noProof/>
            <w:webHidden/>
          </w:rPr>
          <w:t>8</w:t>
        </w:r>
        <w:r w:rsidR="006E00EB">
          <w:rPr>
            <w:noProof/>
            <w:webHidden/>
          </w:rPr>
          <w:fldChar w:fldCharType="end"/>
        </w:r>
      </w:hyperlink>
    </w:p>
    <w:p w14:paraId="76369353" w14:textId="77777777" w:rsidR="00B652DE" w:rsidRDefault="0022661C" w:rsidP="00B652DE">
      <w:r>
        <w:fldChar w:fldCharType="end"/>
      </w:r>
    </w:p>
    <w:p w14:paraId="60A929AF" w14:textId="4B5E666B" w:rsidR="002A48B6" w:rsidRDefault="004335F9" w:rsidP="004335F9">
      <w:pPr>
        <w:pStyle w:val="Section"/>
      </w:pPr>
      <w:bookmarkStart w:id="3" w:name="_Toc462293724"/>
      <w:r>
        <w:lastRenderedPageBreak/>
        <w:t>Introduction</w:t>
      </w:r>
      <w:bookmarkEnd w:id="3"/>
    </w:p>
    <w:p w14:paraId="03B7742D" w14:textId="77777777" w:rsidR="002A48B6" w:rsidRDefault="002A48B6" w:rsidP="002A48B6">
      <w:r>
        <w:t>The JDNN is a neural network of an Input layer, 3 hidden layers and an output layer. Each layer is a linear transformation of the values (weighted sum) going through a LUT.</w:t>
      </w:r>
    </w:p>
    <w:p w14:paraId="2FF09959" w14:textId="77777777" w:rsidR="002A48B6" w:rsidRDefault="002A48B6" w:rsidP="002A48B6"/>
    <w:p w14:paraId="3C37AB3F" w14:textId="06E9CFDA" w:rsidR="002A48B6" w:rsidRDefault="002A48B6">
      <w:r>
        <w:t>The JDNN is implemented in 1</w:t>
      </w:r>
      <w:r w:rsidR="0074235B">
        <w:t>8</w:t>
      </w:r>
      <w:r>
        <w:t>-bi</w:t>
      </w:r>
      <w:r w:rsidR="00656414">
        <w:t>t half-precision floating-point.</w:t>
      </w:r>
    </w:p>
    <w:p w14:paraId="2A5818E8" w14:textId="1B1D8B4D" w:rsidR="00943385" w:rsidRDefault="00943385" w:rsidP="00550601">
      <w:pPr>
        <w:pStyle w:val="ListParagraph"/>
        <w:numPr>
          <w:ilvl w:val="0"/>
          <w:numId w:val="27"/>
        </w:numPr>
      </w:pPr>
      <w:r>
        <w:t>1 bit for sign.</w:t>
      </w:r>
    </w:p>
    <w:p w14:paraId="656CD468" w14:textId="17E7EDF8" w:rsidR="00943385" w:rsidRDefault="00943385" w:rsidP="00550601">
      <w:pPr>
        <w:pStyle w:val="ListParagraph"/>
        <w:numPr>
          <w:ilvl w:val="0"/>
          <w:numId w:val="27"/>
        </w:numPr>
      </w:pPr>
      <w:r>
        <w:t>5 bits for exponent.</w:t>
      </w:r>
    </w:p>
    <w:p w14:paraId="72DCB3BA" w14:textId="1A22CE6C" w:rsidR="00943385" w:rsidRDefault="00943385" w:rsidP="00550601">
      <w:pPr>
        <w:pStyle w:val="ListParagraph"/>
        <w:numPr>
          <w:ilvl w:val="0"/>
          <w:numId w:val="27"/>
        </w:numPr>
      </w:pPr>
      <w:r>
        <w:t>12 bits for the mantissa.</w:t>
      </w:r>
    </w:p>
    <w:p w14:paraId="0A05C352" w14:textId="4F5245C8" w:rsidR="00943385" w:rsidRDefault="00943385">
      <w:r>
        <w:t>Except for the final computation which is done at single precision.</w:t>
      </w:r>
    </w:p>
    <w:p w14:paraId="6F9B26F5" w14:textId="24B56FC1" w:rsidR="00656414" w:rsidRDefault="00656414" w:rsidP="002A48B6">
      <w:r>
        <w:t>The inputs to the NN are referred to as features, and they are prepared by the feature extractor block.</w:t>
      </w:r>
    </w:p>
    <w:p w14:paraId="0948E20E" w14:textId="18A12791" w:rsidR="00725EF0" w:rsidRDefault="00725EF0" w:rsidP="00550601">
      <w:pPr>
        <w:pStyle w:val="Caption"/>
      </w:pPr>
      <w:r>
        <w:t xml:space="preserve">Figure </w:t>
      </w:r>
      <w:fldSimple w:instr=" SEQ Figure \* ARABIC ">
        <w:r w:rsidR="00DE30DC">
          <w:rPr>
            <w:noProof/>
          </w:rPr>
          <w:t>1</w:t>
        </w:r>
      </w:fldSimple>
      <w:r>
        <w:t>: Block diagram for the NND</w:t>
      </w:r>
    </w:p>
    <w:p w14:paraId="7F8C0503" w14:textId="52D77FB0" w:rsidR="0022661C" w:rsidRDefault="0094065B" w:rsidP="002A48B6">
      <w:r>
        <w:object w:dxaOrig="24390" w:dyaOrig="15990" w14:anchorId="7A63F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325.55pt" o:ole="">
            <v:imagedata r:id="rId12" o:title=""/>
          </v:shape>
          <o:OLEObject Type="Embed" ProgID="Visio.Drawing.15" ShapeID="_x0000_i1025" DrawAspect="Content" ObjectID="_1538374395" r:id="rId13"/>
        </w:object>
      </w:r>
    </w:p>
    <w:p w14:paraId="4496F76D" w14:textId="77777777" w:rsidR="002A48B6" w:rsidRDefault="002A48B6" w:rsidP="002A48B6"/>
    <w:p w14:paraId="353D87D6" w14:textId="2B7B4CC0" w:rsidR="00725EF0" w:rsidRDefault="00725EF0" w:rsidP="002A48B6"/>
    <w:p w14:paraId="6E3968ED" w14:textId="77777777" w:rsidR="00725EF0" w:rsidRDefault="00725EF0" w:rsidP="002A48B6"/>
    <w:p w14:paraId="4EE1F0FA" w14:textId="77777777" w:rsidR="00725EF0" w:rsidRDefault="00725EF0" w:rsidP="002A48B6"/>
    <w:p w14:paraId="3432FEED" w14:textId="77777777" w:rsidR="00725EF0" w:rsidRDefault="00725EF0" w:rsidP="002A48B6"/>
    <w:p w14:paraId="7E99161C" w14:textId="77777777" w:rsidR="00725EF0" w:rsidRDefault="00725EF0" w:rsidP="002A48B6"/>
    <w:p w14:paraId="2F3104C3" w14:textId="7D21347E" w:rsidR="00725EF0" w:rsidRDefault="00725EF0">
      <w:pPr>
        <w:pStyle w:val="Caption"/>
      </w:pPr>
      <w:r>
        <w:t>Figure 2: Block diagram for the NNI</w:t>
      </w:r>
    </w:p>
    <w:p w14:paraId="56E4EE21" w14:textId="77777777" w:rsidR="00725EF0" w:rsidRDefault="00725EF0" w:rsidP="002A48B6"/>
    <w:p w14:paraId="6E9EEBC8" w14:textId="4423DD1F" w:rsidR="002A48B6" w:rsidRPr="002A48B6" w:rsidRDefault="0094065B" w:rsidP="002A48B6">
      <w:r>
        <w:object w:dxaOrig="16110" w:dyaOrig="15990" w14:anchorId="42E6820D">
          <v:shape id="_x0000_i1026" type="#_x0000_t75" style="width:496.95pt;height:493.4pt" o:ole="">
            <v:imagedata r:id="rId14" o:title=""/>
          </v:shape>
          <o:OLEObject Type="Embed" ProgID="Visio.Drawing.15" ShapeID="_x0000_i1026" DrawAspect="Content" ObjectID="_1538374396" r:id="rId15"/>
        </w:object>
      </w:r>
    </w:p>
    <w:p w14:paraId="0A2B3E70" w14:textId="77777777" w:rsidR="00D1018D" w:rsidRDefault="00D1018D" w:rsidP="00D1018D">
      <w:pPr>
        <w:pStyle w:val="Section"/>
      </w:pPr>
      <w:bookmarkStart w:id="4" w:name="_Toc450467505"/>
      <w:bookmarkStart w:id="5" w:name="_Toc462293725"/>
      <w:r>
        <w:lastRenderedPageBreak/>
        <w:t>Interfaces</w:t>
      </w:r>
      <w:bookmarkEnd w:id="4"/>
      <w:bookmarkEnd w:id="5"/>
    </w:p>
    <w:p w14:paraId="791E4C9D" w14:textId="77777777" w:rsidR="00D1018D" w:rsidRDefault="00D1018D" w:rsidP="00D1018D">
      <w:pPr>
        <w:pStyle w:val="Sub-sub-section"/>
        <w:spacing w:before="240"/>
      </w:pPr>
      <w:bookmarkStart w:id="6" w:name="_Toc444086054"/>
      <w:bookmarkStart w:id="7" w:name="_Toc450467507"/>
      <w:bookmarkStart w:id="8" w:name="_Toc462293726"/>
      <w:bookmarkStart w:id="9" w:name="_Toc444086053"/>
      <w:bookmarkStart w:id="10" w:name="_Toc450467506"/>
      <w:r>
        <w:t>Input</w:t>
      </w:r>
      <w:bookmarkEnd w:id="6"/>
      <w:bookmarkEnd w:id="7"/>
      <w:bookmarkEnd w:id="8"/>
    </w:p>
    <w:p w14:paraId="1F9F43B5" w14:textId="7BD751DA" w:rsidR="00656414" w:rsidRDefault="00656414" w:rsidP="00656414">
      <w:pPr>
        <w:pStyle w:val="ListParagraph"/>
        <w:numPr>
          <w:ilvl w:val="0"/>
          <w:numId w:val="23"/>
        </w:numPr>
        <w:spacing w:before="120"/>
      </w:pPr>
      <w:r>
        <w:t>16b depth</w:t>
      </w:r>
    </w:p>
    <w:p w14:paraId="3BF53B04" w14:textId="77777777" w:rsidR="00656414" w:rsidRDefault="00656414" w:rsidP="00656414">
      <w:pPr>
        <w:pStyle w:val="ListParagraph"/>
        <w:numPr>
          <w:ilvl w:val="0"/>
          <w:numId w:val="23"/>
        </w:numPr>
        <w:spacing w:before="120"/>
      </w:pPr>
      <w:r>
        <w:t>12b ir</w:t>
      </w:r>
    </w:p>
    <w:p w14:paraId="49E5CE23" w14:textId="77777777" w:rsidR="00656414" w:rsidRPr="009260FB" w:rsidRDefault="00656414" w:rsidP="00656414">
      <w:pPr>
        <w:pStyle w:val="ListParagraph"/>
        <w:numPr>
          <w:ilvl w:val="0"/>
          <w:numId w:val="23"/>
        </w:numPr>
        <w:spacing w:before="200" w:after="0"/>
      </w:pPr>
      <w:r>
        <w:t xml:space="preserve">4b </w:t>
      </w:r>
      <w:r w:rsidRPr="009260FB">
        <w:t>C</w:t>
      </w:r>
      <w:r>
        <w:t>onfidence</w:t>
      </w:r>
    </w:p>
    <w:p w14:paraId="1021EBB6" w14:textId="77777777" w:rsidR="00656414" w:rsidRDefault="00656414" w:rsidP="00656414">
      <w:pPr>
        <w:pStyle w:val="ListParagraph"/>
        <w:numPr>
          <w:ilvl w:val="0"/>
          <w:numId w:val="23"/>
        </w:numPr>
        <w:spacing w:before="120"/>
      </w:pPr>
      <w:r>
        <w:t>flags – 4bit (to DEV/NULL)</w:t>
      </w:r>
    </w:p>
    <w:p w14:paraId="005C542D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Usage: TBD</w:t>
      </w:r>
    </w:p>
    <w:p w14:paraId="7115F885" w14:textId="5BC073C4" w:rsidR="00656414" w:rsidRDefault="00656414" w:rsidP="00656414">
      <w:pPr>
        <w:pStyle w:val="ListParagraph"/>
        <w:numPr>
          <w:ilvl w:val="0"/>
          <w:numId w:val="15"/>
        </w:numPr>
        <w:spacing w:before="120"/>
      </w:pPr>
      <w:r>
        <w:t>For the NND (Depth network):</w:t>
      </w:r>
    </w:p>
    <w:p w14:paraId="72EBECAB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7*16b depth – 7 pixels of different filtered (convolution) depth.</w:t>
      </w:r>
    </w:p>
    <w:p w14:paraId="5FE348FE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1*16b depth – 1 pixels of filtered (convolution) confidence.</w:t>
      </w:r>
    </w:p>
    <w:p w14:paraId="2D740F44" w14:textId="314210E8" w:rsidR="00656414" w:rsidRDefault="00943385" w:rsidP="00550601">
      <w:pPr>
        <w:pStyle w:val="ListParagraph"/>
        <w:numPr>
          <w:ilvl w:val="1"/>
          <w:numId w:val="15"/>
        </w:numPr>
        <w:spacing w:before="120"/>
      </w:pPr>
      <w:r>
        <w:t>2</w:t>
      </w:r>
      <w:r w:rsidR="00656414">
        <w:t xml:space="preserve">*16b depth – </w:t>
      </w:r>
      <w:r w:rsidR="000F3365">
        <w:t xml:space="preserve">2 </w:t>
      </w:r>
      <w:r w:rsidR="00656414">
        <w:t>pixels of different filtered depth inputs via bilateral filters (pass through – delayed to arrive in synchronization with the rest of the data path).</w:t>
      </w:r>
    </w:p>
    <w:p w14:paraId="7D345C1B" w14:textId="604319D4" w:rsidR="00943385" w:rsidRDefault="00943385" w:rsidP="00656414">
      <w:pPr>
        <w:pStyle w:val="ListParagraph"/>
        <w:numPr>
          <w:ilvl w:val="1"/>
          <w:numId w:val="15"/>
        </w:numPr>
        <w:spacing w:before="120"/>
      </w:pPr>
      <w:r>
        <w:t>1*16b depth – 1 pixel coming out of Edge2 filter.</w:t>
      </w:r>
    </w:p>
    <w:p w14:paraId="587A791F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9*16b depth – sorted pixels in sliding window of 3*3.</w:t>
      </w:r>
    </w:p>
    <w:p w14:paraId="6D8576CC" w14:textId="58554EE4" w:rsidR="00656414" w:rsidRDefault="00656414" w:rsidP="00656414">
      <w:pPr>
        <w:pStyle w:val="ListParagraph"/>
        <w:numPr>
          <w:ilvl w:val="0"/>
          <w:numId w:val="15"/>
        </w:numPr>
        <w:spacing w:before="120"/>
      </w:pPr>
      <w:r>
        <w:t>For the NNI (IR network):</w:t>
      </w:r>
    </w:p>
    <w:p w14:paraId="342B5676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2*12b IR – 2 pixels of different filtered IR.</w:t>
      </w:r>
    </w:p>
    <w:p w14:paraId="7DA0CB80" w14:textId="77777777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9*12b IR – sorted pixels in sliding window of 3*3.</w:t>
      </w:r>
    </w:p>
    <w:p w14:paraId="34111AB8" w14:textId="47F73D00" w:rsidR="00D1018D" w:rsidRDefault="00D1018D" w:rsidP="00FC0F13">
      <w:pPr>
        <w:pStyle w:val="Sub-sub-section"/>
        <w:spacing w:before="240"/>
      </w:pPr>
      <w:bookmarkStart w:id="11" w:name="_Toc462293727"/>
      <w:r>
        <w:t>Output</w:t>
      </w:r>
      <w:bookmarkEnd w:id="9"/>
      <w:bookmarkEnd w:id="10"/>
      <w:bookmarkEnd w:id="11"/>
    </w:p>
    <w:p w14:paraId="2D858D82" w14:textId="77777777" w:rsidR="00656414" w:rsidRDefault="00656414" w:rsidP="00656414">
      <w:pPr>
        <w:pStyle w:val="ListParagraph"/>
        <w:numPr>
          <w:ilvl w:val="0"/>
          <w:numId w:val="15"/>
        </w:numPr>
        <w:spacing w:before="120"/>
      </w:pPr>
      <w:r>
        <w:t>For the NND (Depth network):</w:t>
      </w:r>
    </w:p>
    <w:p w14:paraId="56988244" w14:textId="760CC81E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1X</w:t>
      </w:r>
      <w:r w:rsidR="00CD4EEF">
        <w:t>16b depth</w:t>
      </w:r>
    </w:p>
    <w:p w14:paraId="4F11DB8E" w14:textId="2F334C40" w:rsidR="00BB75E6" w:rsidRDefault="00CD4EEF" w:rsidP="00656414">
      <w:pPr>
        <w:pStyle w:val="ListParagraph"/>
        <w:numPr>
          <w:ilvl w:val="1"/>
          <w:numId w:val="15"/>
        </w:numPr>
        <w:spacing w:before="120"/>
      </w:pPr>
      <w:r>
        <w:t xml:space="preserve"> </w:t>
      </w:r>
      <w:r w:rsidR="00656414">
        <w:t>1X4bit confidence</w:t>
      </w:r>
    </w:p>
    <w:p w14:paraId="0C122572" w14:textId="26664535" w:rsidR="00656414" w:rsidRDefault="00656414" w:rsidP="00656414">
      <w:pPr>
        <w:pStyle w:val="ListParagraph"/>
        <w:numPr>
          <w:ilvl w:val="0"/>
          <w:numId w:val="15"/>
        </w:numPr>
        <w:spacing w:before="120"/>
      </w:pPr>
      <w:r>
        <w:t>For the NNI (IR network):</w:t>
      </w:r>
    </w:p>
    <w:p w14:paraId="07B0D84A" w14:textId="336A8CCE" w:rsidR="00656414" w:rsidRDefault="00656414" w:rsidP="00656414">
      <w:pPr>
        <w:pStyle w:val="ListParagraph"/>
        <w:numPr>
          <w:ilvl w:val="1"/>
          <w:numId w:val="15"/>
        </w:numPr>
        <w:spacing w:before="120"/>
      </w:pPr>
      <w:r>
        <w:t>1X12 bit IR</w:t>
      </w:r>
    </w:p>
    <w:p w14:paraId="5E90DEF5" w14:textId="73F94786" w:rsidR="00E64E0A" w:rsidRDefault="00E64E0A" w:rsidP="004335F9">
      <w:pPr>
        <w:pStyle w:val="Section"/>
      </w:pPr>
      <w:bookmarkStart w:id="12" w:name="_Toc462293728"/>
      <w:bookmarkStart w:id="13" w:name="_Toc462293729"/>
      <w:bookmarkEnd w:id="12"/>
      <w:r>
        <w:lastRenderedPageBreak/>
        <w:t>Detailed description</w:t>
      </w:r>
      <w:bookmarkEnd w:id="13"/>
    </w:p>
    <w:p w14:paraId="2346C28D" w14:textId="77777777" w:rsidR="00AD4A0C" w:rsidRDefault="00AD4A0C" w:rsidP="00AD4A0C">
      <w:pPr>
        <w:pStyle w:val="ListParagraph"/>
      </w:pPr>
    </w:p>
    <w:p w14:paraId="6C457234" w14:textId="77777777" w:rsidR="00AD4A0C" w:rsidRDefault="00AD4A0C" w:rsidP="00C01342">
      <w:pPr>
        <w:pStyle w:val="ListParagraph"/>
      </w:pPr>
    </w:p>
    <w:p w14:paraId="02F4D211" w14:textId="739ECF46" w:rsidR="00AD4A0C" w:rsidRDefault="00F2299F">
      <w:r>
        <w:t>In essence, the NN (both for the IR and the depth case) is made of multiplications and additions using fp1</w:t>
      </w:r>
      <w:r w:rsidR="00943385">
        <w:t>8</w:t>
      </w:r>
      <w:r>
        <w:t>, as well as passing the result through an activation function (implemented using a LUT) between layers.</w:t>
      </w:r>
    </w:p>
    <w:p w14:paraId="535703B4" w14:textId="2259D24E" w:rsidR="000F36CF" w:rsidRDefault="000F36CF">
      <w:r>
        <w:t>We refer to a module performing multiplication of all inputs by a weights vector, followed by a bias adding as a”neuron”.</w:t>
      </w:r>
    </w:p>
    <w:p w14:paraId="3C2D8166" w14:textId="4F84223E" w:rsidR="00725EF0" w:rsidRDefault="00725EF0">
      <w:r>
        <w:t>Each layer is fully connected to the next one.</w:t>
      </w:r>
    </w:p>
    <w:p w14:paraId="20A20FC8" w14:textId="3173BB02" w:rsidR="00EB35A3" w:rsidRDefault="00EB35A3" w:rsidP="005703CC">
      <w:r>
        <w:t>NND:</w:t>
      </w:r>
    </w:p>
    <w:p w14:paraId="269A2C4B" w14:textId="1E4F52AF" w:rsidR="00814186" w:rsidRDefault="00814186" w:rsidP="00430C87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</w:rPr>
      </w:pPr>
      <w:r>
        <w:t xml:space="preserve">Normalization – before entering the NN block, all features are multiplied by a normalization factor, which is an fp18 number. Expected to be 1/1024 , 1/512, ½ but possibly other. This value is given in the register </w:t>
      </w:r>
      <w:r w:rsidR="00430C87">
        <w:t xml:space="preserve">(auto generated) 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regsJFIL</w:t>
      </w:r>
      <w:r w:rsidR="00430C87">
        <w:rPr>
          <w:rFonts w:ascii="Courier New" w:eastAsiaTheme="minorHAnsi" w:hAnsi="Courier New" w:cs="Courier New"/>
          <w:color w:val="000000"/>
          <w:sz w:val="28"/>
          <w:szCs w:val="28"/>
        </w:rPr>
        <w:t>invZnorm</w:t>
      </w:r>
    </w:p>
    <w:p w14:paraId="12A21B67" w14:textId="372ADCBC" w:rsidR="00814186" w:rsidRDefault="00814186" w:rsidP="00550601">
      <w:pPr>
        <w:pStyle w:val="ListParagraph"/>
        <w:numPr>
          <w:ilvl w:val="0"/>
          <w:numId w:val="24"/>
        </w:numPr>
      </w:pPr>
    </w:p>
    <w:p w14:paraId="04AF0FEA" w14:textId="2E1DD16E" w:rsidR="00F2299F" w:rsidRDefault="00EB35A3" w:rsidP="00550601">
      <w:pPr>
        <w:pStyle w:val="ListParagraph"/>
        <w:numPr>
          <w:ilvl w:val="0"/>
          <w:numId w:val="24"/>
        </w:numPr>
      </w:pPr>
      <w:r>
        <w:t>Layer 1 (input layer)</w:t>
      </w:r>
    </w:p>
    <w:p w14:paraId="29C2B81C" w14:textId="2B6F62F3" w:rsidR="00EB35A3" w:rsidRDefault="00EB35A3" w:rsidP="00550601">
      <w:pPr>
        <w:pStyle w:val="ListParagraph"/>
        <w:numPr>
          <w:ilvl w:val="1"/>
          <w:numId w:val="24"/>
        </w:numPr>
      </w:pPr>
      <w:r>
        <w:t xml:space="preserve">10 neurons, each composed of 22 inputs from the feature extractor, each performs 22 </w:t>
      </w:r>
      <w:r w:rsidR="00943385" w:rsidRPr="00550601">
        <w:rPr>
          <w:b/>
          <w:bCs/>
        </w:rPr>
        <w:t xml:space="preserve">fp18 </w:t>
      </w:r>
      <w:r>
        <w:t>multiplications followed by adding the result</w:t>
      </w:r>
      <w:r w:rsidR="000A2290">
        <w:t xml:space="preserve"> to a bias Each neuron has its own weights and its own bias.</w:t>
      </w:r>
    </w:p>
    <w:p w14:paraId="2981533F" w14:textId="54E86C59" w:rsidR="00EB35A3" w:rsidRDefault="00EB35A3" w:rsidP="00550601">
      <w:pPr>
        <w:pStyle w:val="ListParagraph"/>
        <w:numPr>
          <w:ilvl w:val="1"/>
          <w:numId w:val="24"/>
        </w:numPr>
      </w:pPr>
      <w:r>
        <w:t>The result of each neuron of layer 1 is passed through a LUT and the result passed to all neurons of Layer 2.</w:t>
      </w:r>
    </w:p>
    <w:p w14:paraId="5E058494" w14:textId="6859A427" w:rsidR="00EB35A3" w:rsidRDefault="00EB35A3" w:rsidP="00550601">
      <w:pPr>
        <w:pStyle w:val="ListParagraph"/>
        <w:numPr>
          <w:ilvl w:val="0"/>
          <w:numId w:val="24"/>
        </w:numPr>
      </w:pPr>
      <w:r>
        <w:t>Layer 2 (hidden layer)</w:t>
      </w:r>
    </w:p>
    <w:p w14:paraId="7DDB7D0F" w14:textId="6B33DA4B" w:rsidR="00EB35A3" w:rsidRDefault="00EB35A3" w:rsidP="00550601">
      <w:pPr>
        <w:pStyle w:val="ListParagraph"/>
        <w:numPr>
          <w:ilvl w:val="1"/>
          <w:numId w:val="24"/>
        </w:numPr>
      </w:pPr>
      <w:r>
        <w:t xml:space="preserve">5 neurons, each composed of 10 inputs (corresponding to the 10 neurons in layer 1), each performs 10 </w:t>
      </w:r>
      <w:r w:rsidR="00943385" w:rsidRPr="00550601">
        <w:rPr>
          <w:b/>
          <w:bCs/>
        </w:rPr>
        <w:t>fp18</w:t>
      </w:r>
      <w:r w:rsidR="00943385">
        <w:t xml:space="preserve"> </w:t>
      </w:r>
      <w:r>
        <w:t>multiplications followed by adding the result</w:t>
      </w:r>
      <w:r w:rsidR="000A2290">
        <w:t xml:space="preserve"> to a bias Each neuron has its own weights and its own bias.</w:t>
      </w:r>
    </w:p>
    <w:p w14:paraId="0A3EC4E0" w14:textId="36F8655E" w:rsidR="00EB35A3" w:rsidRDefault="00EB35A3" w:rsidP="00550601">
      <w:pPr>
        <w:pStyle w:val="ListParagraph"/>
        <w:numPr>
          <w:ilvl w:val="1"/>
          <w:numId w:val="24"/>
        </w:numPr>
      </w:pPr>
      <w:r>
        <w:t>The result of each neuron of layer 2 is passed through a LUT and the result passed to all  neurons of layer 3.</w:t>
      </w:r>
    </w:p>
    <w:p w14:paraId="134D4A92" w14:textId="5B69ABEF" w:rsidR="00EB35A3" w:rsidRDefault="00EB35A3" w:rsidP="00550601">
      <w:pPr>
        <w:pStyle w:val="ListParagraph"/>
        <w:numPr>
          <w:ilvl w:val="0"/>
          <w:numId w:val="24"/>
        </w:numPr>
      </w:pPr>
      <w:r>
        <w:t>Layer 3 (output layer)</w:t>
      </w:r>
    </w:p>
    <w:p w14:paraId="7255AA0D" w14:textId="0392C1FA" w:rsidR="00EB35A3" w:rsidRDefault="00EB35A3" w:rsidP="00550601">
      <w:pPr>
        <w:pStyle w:val="ListParagraph"/>
        <w:numPr>
          <w:ilvl w:val="1"/>
          <w:numId w:val="24"/>
        </w:numPr>
      </w:pPr>
      <w:r>
        <w:t xml:space="preserve">4 neurons each composed of 5 inputs (corresponding to the 5 neurons in layer 2), each performs 5 </w:t>
      </w:r>
      <w:r w:rsidR="00943385" w:rsidRPr="00550601">
        <w:rPr>
          <w:b/>
          <w:bCs/>
        </w:rPr>
        <w:t>fp18</w:t>
      </w:r>
      <w:r w:rsidR="00943385">
        <w:t xml:space="preserve"> </w:t>
      </w:r>
      <w:r>
        <w:t>multiplications followed by adding the result.</w:t>
      </w:r>
    </w:p>
    <w:p w14:paraId="2AEA5697" w14:textId="7609B400" w:rsidR="00EB35A3" w:rsidRDefault="00EB35A3" w:rsidP="000A2290">
      <w:pPr>
        <w:pStyle w:val="ListParagraph"/>
        <w:numPr>
          <w:ilvl w:val="1"/>
          <w:numId w:val="24"/>
        </w:numPr>
      </w:pPr>
      <w:r>
        <w:t>The results from all 4 neurons is then summed</w:t>
      </w:r>
      <w:r w:rsidR="007D7C2A">
        <w:t>, along with a bias, resulting in a 16 bit depth pixel.</w:t>
      </w:r>
    </w:p>
    <w:p w14:paraId="30285529" w14:textId="1FA1BB03" w:rsidR="00943385" w:rsidRDefault="00943385" w:rsidP="00550601">
      <w:pPr>
        <w:pStyle w:val="ListParagraph"/>
        <w:numPr>
          <w:ilvl w:val="0"/>
          <w:numId w:val="24"/>
        </w:numPr>
      </w:pPr>
      <w:r>
        <w:t>Output:</w:t>
      </w:r>
    </w:p>
    <w:p w14:paraId="52F335B4" w14:textId="77777777" w:rsidR="00814186" w:rsidRDefault="00943385" w:rsidP="00814186">
      <w:pPr>
        <w:pStyle w:val="ListParagraph"/>
        <w:numPr>
          <w:ilvl w:val="1"/>
          <w:numId w:val="24"/>
        </w:numPr>
      </w:pPr>
      <w:r>
        <w:t xml:space="preserve">The outputs from all neurons of the final layer are gathered, along with a bias and multiplied </w:t>
      </w:r>
      <w:r>
        <w:rPr>
          <w:b/>
          <w:bCs/>
        </w:rPr>
        <w:t>in single precision</w:t>
      </w:r>
      <w:r>
        <w:t xml:space="preserve"> to produce the final output.</w:t>
      </w:r>
    </w:p>
    <w:p w14:paraId="10EFBD4C" w14:textId="26B9051D" w:rsidR="007D7C2A" w:rsidRDefault="00814186">
      <w:r>
        <w:t xml:space="preserve">Normalization – before continuing to the pipe, the values coming out of the NN must be normalized back to depth and confidence values, so they are </w:t>
      </w:r>
      <w:r w:rsidR="00430C87">
        <w:t xml:space="preserve">multiplied by the inverse of </w:t>
      </w:r>
      <w:r w:rsidR="00430C87">
        <w:rPr>
          <w:rFonts w:ascii="Courier New" w:eastAsiaTheme="minorHAnsi" w:hAnsi="Courier New" w:cs="Courier New"/>
          <w:color w:val="000000"/>
          <w:sz w:val="28"/>
          <w:szCs w:val="28"/>
        </w:rPr>
        <w:t>regsJFILinvZnorm</w:t>
      </w:r>
      <w:r w:rsidR="00430C87">
        <w:t xml:space="preserve">  which is auto generated and stored as </w:t>
      </w:r>
      <w:r w:rsidR="00430C87">
        <w:rPr>
          <w:rFonts w:ascii="Courier New" w:eastAsiaTheme="minorHAnsi" w:hAnsi="Courier New" w:cs="Courier New"/>
          <w:color w:val="000000"/>
          <w:sz w:val="28"/>
          <w:szCs w:val="28"/>
        </w:rPr>
        <w:t>regsGNRLzNorm</w:t>
      </w:r>
      <w:r w:rsidR="00430C87">
        <w:t xml:space="preserve"> .</w:t>
      </w:r>
      <w:r w:rsidR="00430C87" w:rsidRPr="00814186" w:rsidDel="00430C87">
        <w:t xml:space="preserve"> </w:t>
      </w:r>
      <w:r w:rsidR="007D7C2A">
        <w:t>NNI:</w:t>
      </w:r>
    </w:p>
    <w:p w14:paraId="770AD55D" w14:textId="291E63E3" w:rsidR="007D7C2A" w:rsidRDefault="007D7C2A">
      <w:r>
        <w:t>The IR network is a simpler version of the depth network, with layers:</w:t>
      </w:r>
    </w:p>
    <w:p w14:paraId="2EE52DE5" w14:textId="2CBD2896" w:rsidR="007D7C2A" w:rsidRDefault="007D7C2A" w:rsidP="00550601">
      <w:pPr>
        <w:pStyle w:val="ListParagraph"/>
        <w:numPr>
          <w:ilvl w:val="0"/>
          <w:numId w:val="25"/>
        </w:numPr>
      </w:pPr>
      <w:r>
        <w:t>Layer 1 – 5 neurons.</w:t>
      </w:r>
    </w:p>
    <w:p w14:paraId="5B462318" w14:textId="2CF88E69" w:rsidR="007D7C2A" w:rsidRDefault="007D7C2A" w:rsidP="00550601">
      <w:pPr>
        <w:pStyle w:val="ListParagraph"/>
        <w:numPr>
          <w:ilvl w:val="0"/>
          <w:numId w:val="25"/>
        </w:numPr>
      </w:pPr>
      <w:r>
        <w:t>Layer 2 – 3 neurons.</w:t>
      </w:r>
    </w:p>
    <w:p w14:paraId="3BB55310" w14:textId="44713361" w:rsidR="00943385" w:rsidRDefault="00943385" w:rsidP="00550601">
      <w:pPr>
        <w:pStyle w:val="ListParagraph"/>
        <w:numPr>
          <w:ilvl w:val="0"/>
          <w:numId w:val="25"/>
        </w:numPr>
      </w:pPr>
      <w:r>
        <w:t>Output</w:t>
      </w:r>
    </w:p>
    <w:p w14:paraId="0DC061D0" w14:textId="2D6A3E3A" w:rsidR="0094065B" w:rsidRDefault="0094065B" w:rsidP="0094065B"/>
    <w:p w14:paraId="1271A8ED" w14:textId="01270AE3" w:rsidR="0094065B" w:rsidRDefault="0094065B" w:rsidP="0094065B">
      <w:pPr>
        <w:pStyle w:val="Sub-section"/>
      </w:pPr>
      <w:r>
        <w:t>Activation function</w:t>
      </w:r>
    </w:p>
    <w:p w14:paraId="5E6FC6B6" w14:textId="351A6D85" w:rsidR="0094065B" w:rsidRDefault="0094065B" w:rsidP="00D80478">
      <w:r>
        <w:t xml:space="preserve">This block implements the activation function </w:t>
      </w:r>
      <w:r w:rsidR="00D80478">
        <w:t>for</w:t>
      </w:r>
      <w:r>
        <w:t xml:space="preserve"> the neural network architecture. It receives a</w:t>
      </w:r>
      <w:r w:rsidR="0079115C">
        <w:t>n fp18</w:t>
      </w:r>
      <w:r>
        <w:t xml:space="preserve"> </w:t>
      </w:r>
      <w:r w:rsidR="0079115C">
        <w:t xml:space="preserve">and applies a piecewise linear function </w:t>
      </w:r>
      <w:r w:rsidR="00D80478">
        <w:t xml:space="preserve">to </w:t>
      </w:r>
      <w:r w:rsidR="0079115C">
        <w:t xml:space="preserve">it, returning  an fp18 number, based on comparator logic between fp18 numbers and fp18 multiplication </w:t>
      </w:r>
      <w:r w:rsidR="00D80478">
        <w:t xml:space="preserve">and addition. As </w:t>
      </w:r>
      <w:r w:rsidR="0079115C">
        <w:t>an example</w:t>
      </w:r>
      <w:r w:rsidR="003872C0">
        <w:t xml:space="preserve"> </w:t>
      </w:r>
      <w:r w:rsidR="0079115C">
        <w:t xml:space="preserve"> for the kind of piecewise linear function we wish to implement </w:t>
      </w:r>
      <w:r w:rsidR="00D80478">
        <w:t>see the following graph</w:t>
      </w:r>
      <w:r w:rsidR="0079115C">
        <w:t>:</w:t>
      </w:r>
    </w:p>
    <w:p w14:paraId="7E00E27F" w14:textId="6FF111F5" w:rsidR="0094065B" w:rsidRDefault="0060429B" w:rsidP="001809A6">
      <w:pPr>
        <w:jc w:val="center"/>
      </w:pPr>
      <w:r w:rsidRPr="0060429B">
        <w:rPr>
          <w:noProof/>
        </w:rPr>
        <w:drawing>
          <wp:inline distT="0" distB="0" distL="0" distR="0" wp14:anchorId="3CC1A52E" wp14:editId="1876E2FE">
            <wp:extent cx="2703658" cy="22775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11" cy="22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F362" w14:textId="161D8EF9" w:rsidR="00DE30DC" w:rsidRDefault="00DE30DC" w:rsidP="00DE30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:Activation funtion</w:t>
      </w:r>
    </w:p>
    <w:p w14:paraId="79552968" w14:textId="09BB6496" w:rsidR="0079115C" w:rsidRPr="00D80478" w:rsidRDefault="0079115C" w:rsidP="00D80478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Activiation function </w:t>
      </w:r>
      <w:r w:rsidRPr="00A72ACB">
        <w:rPr>
          <w:rFonts w:eastAsiaTheme="minorHAnsi"/>
        </w:rPr>
        <w:t xml:space="preserve"> </w:t>
      </w:r>
      <w:r w:rsidR="006D2319" w:rsidRPr="00A72ACB">
        <w:rPr>
          <w:rFonts w:eastAsiaTheme="minorHAnsi"/>
        </w:rPr>
        <w:t>implementatio</w:t>
      </w:r>
      <w:r>
        <w:rPr>
          <w:rFonts w:eastAsiaTheme="minorHAnsi"/>
        </w:rPr>
        <w:t>n</w:t>
      </w:r>
      <w:r w:rsidR="00541C41">
        <w:rPr>
          <w:rFonts w:eastAsiaTheme="minorHAnsi"/>
        </w:rPr>
        <w:t xml:space="preserve"> for the dnn</w:t>
      </w:r>
    </w:p>
    <w:p w14:paraId="187B8F54" w14:textId="77777777" w:rsidR="00D80478" w:rsidRDefault="0079115C" w:rsidP="00E0017D">
      <w:r>
        <w:t>This section elaborates on how to implement the kind of piecwise linear function that we want:</w:t>
      </w:r>
    </w:p>
    <w:p w14:paraId="338D2C7E" w14:textId="24C01B8E" w:rsidR="0079115C" w:rsidRDefault="0079115C" w:rsidP="00D80478">
      <w:pPr>
        <w:pStyle w:val="ListParagraph"/>
        <w:numPr>
          <w:ilvl w:val="0"/>
          <w:numId w:val="31"/>
        </w:numPr>
      </w:pPr>
      <w:r>
        <w:t xml:space="preserve">We list </w:t>
      </w:r>
      <w:r w:rsidR="00E0017D">
        <w:t xml:space="preserve">hard coded 7 points </w:t>
      </w:r>
      <w:r>
        <w:t>in STRICTLY INCREASING order:</w:t>
      </w:r>
    </w:p>
    <w:p w14:paraId="43AD38D1" w14:textId="351C725F" w:rsidR="00E0017D" w:rsidRPr="00D80478" w:rsidRDefault="00E0017D" w:rsidP="00D80478">
      <m:oMathPara>
        <m:oMath>
          <m:r>
            <w:rPr>
              <w:rFonts w:ascii="Cambria Math" w:hAnsi="Cambria Math"/>
            </w:rPr>
            <m:t>-1,-</m:t>
          </m:r>
          <m:r>
            <w:rPr>
              <w:rFonts w:ascii="Cambria Math" w:hAnsi="Cambria Math"/>
            </w:rPr>
            <m:t>0.668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-0.334</m:t>
          </m:r>
          <m:r>
            <w:rPr>
              <w:rFonts w:ascii="Cambria Math" w:hAnsi="Cambria Math"/>
            </w:rPr>
            <m:t>,0,</m:t>
          </m:r>
          <m:r>
            <w:rPr>
              <w:rFonts w:ascii="Cambria Math" w:hAnsi="Cambria Math"/>
            </w:rPr>
            <m:t>0.334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0.668</m:t>
          </m:r>
          <m:r>
            <w:rPr>
              <w:rFonts w:ascii="Cambria Math" w:hAnsi="Cambria Math"/>
            </w:rPr>
            <m:t>,1</m:t>
          </m:r>
        </m:oMath>
      </m:oMathPara>
    </w:p>
    <w:p w14:paraId="06D9BE71" w14:textId="676983EA" w:rsidR="0079115C" w:rsidRPr="00E0017D" w:rsidRDefault="0079115C" w:rsidP="00E0017D">
      <w:r w:rsidRPr="00D80478">
        <w:t>Since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 w:rsidRPr="00D80478">
        <w:t>these are STRICTLY INCREASING</w:t>
      </w:r>
      <w:r>
        <w:t xml:space="preserve"> values, given an input x, x must satisfy precisely one of the following</w:t>
      </w:r>
      <w:r w:rsidR="00C94F69">
        <w:t xml:space="preserve"> (note when the inequality is strict and when is it weak)</w:t>
      </w:r>
      <w:r>
        <w:t>:</w:t>
      </w:r>
    </w:p>
    <w:p w14:paraId="098B7F48" w14:textId="49158EE5" w:rsidR="007338D0" w:rsidRPr="007338D0" w:rsidRDefault="00D80478" w:rsidP="007338D0">
      <w:pPr>
        <w:pStyle w:val="ListParagraph"/>
        <w:numPr>
          <w:ilvl w:val="0"/>
          <w:numId w:val="29"/>
        </w:numPr>
        <w:rPr>
          <w:rFonts w:ascii="Courier New" w:eastAsiaTheme="minorHAnsi" w:hAnsi="Courier New" w:cs="Courier New"/>
          <w:color w:val="000000"/>
          <w:sz w:val="28"/>
          <w:szCs w:val="28"/>
        </w:rPr>
      </w:pPr>
      <w:r>
        <w:t xml:space="preserve">There exists an i such that: x lies between a pair                </w:t>
      </w:r>
      <w:r w:rsidRPr="00D80478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x_i &lt; x &lt;= x_(i+1) </w:t>
      </w:r>
      <w:r w:rsidRPr="00D80478">
        <w:t xml:space="preserve">where x_i are taken from </w:t>
      </w:r>
      <m:oMath>
        <m:r>
          <m:rPr>
            <m:sty m:val="p"/>
          </m:rPr>
          <w:rPr>
            <w:rFonts w:ascii="Cambria Math" w:hAnsi="Cambria Math"/>
          </w:rPr>
          <m:t>-1,-0.668,-0.334,0,0.334,0.668,1</m:t>
        </m:r>
      </m:oMath>
      <w:r w:rsidR="007338D0">
        <w:t>. In this we set the output to be the following arithmetic in fp18:</w:t>
      </w:r>
    </w:p>
    <w:p w14:paraId="2B68D03B" w14:textId="27123575" w:rsidR="007338D0" w:rsidRPr="007338D0" w:rsidRDefault="007338D0" w:rsidP="007338D0">
      <w:pPr>
        <w:pStyle w:val="ListParagraph"/>
        <w:numPr>
          <w:ilvl w:val="1"/>
          <w:numId w:val="29"/>
        </w:numPr>
        <w:rPr>
          <w:rFonts w:ascii="Courier New" w:eastAsiaTheme="minorHAnsi" w:hAnsi="Courier New" w:cs="Courier New"/>
          <w:color w:val="000000"/>
          <w:sz w:val="28"/>
          <w:szCs w:val="28"/>
        </w:rPr>
      </w:pPr>
      <m:oMath>
        <m:r>
          <w:rPr>
            <w:rFonts w:ascii="Cambria Math" w:eastAsiaTheme="minorHAnsi" w:hAnsi="Cambria Math" w:cs="Courier New"/>
            <w:color w:val="000000"/>
            <w:sz w:val="28"/>
            <w:szCs w:val="28"/>
          </w:rPr>
          <m:t>x*regs.JFIL.dnnActFunc</m:t>
        </m:r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Slopei+</m:t>
        </m:r>
        <m:r>
          <w:rPr>
            <w:rFonts w:ascii="Cambria Math" w:eastAsiaTheme="minorHAnsi" w:hAnsi="Cambria Math" w:cs="Courier New"/>
            <w:color w:val="000000"/>
            <w:sz w:val="28"/>
            <w:szCs w:val="28"/>
          </w:rPr>
          <m:t>regs.JFIL.dnnActFunc</m:t>
        </m:r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Bias</m:t>
        </m:r>
        <m:r>
          <w:rPr>
            <w:rFonts w:ascii="Cambria Math" w:eastAsiaTheme="minorEastAsia" w:hAnsi="Cambria Math" w:cs="Courier New"/>
            <w:color w:val="000000"/>
            <w:sz w:val="28"/>
            <w:szCs w:val="28"/>
          </w:rPr>
          <m:t>i</m:t>
        </m:r>
      </m:oMath>
    </w:p>
    <w:p w14:paraId="7332C712" w14:textId="5B17BEC8" w:rsidR="0079115C" w:rsidRPr="00D80478" w:rsidRDefault="0079115C" w:rsidP="00D80478">
      <w:pPr>
        <w:pStyle w:val="ListParagraph"/>
        <w:numPr>
          <w:ilvl w:val="0"/>
          <w:numId w:val="29"/>
        </w:num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x</w:t>
      </w:r>
      <w:r w:rsidRPr="00D80478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&lt; </w:t>
      </w:r>
      <w:r w:rsidR="00BC5961">
        <w:rPr>
          <w:rFonts w:ascii="Courier New" w:eastAsiaTheme="minorHAnsi" w:hAnsi="Courier New" w:cs="Courier New"/>
          <w:color w:val="000000"/>
          <w:sz w:val="28"/>
          <w:szCs w:val="28"/>
        </w:rPr>
        <w:t>-1</w:t>
      </w:r>
      <w:r w:rsidR="007338D0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 w:rsidR="007338D0" w:rsidRPr="007338D0">
        <w:t>in which case we set the output to be -1.</w:t>
      </w:r>
    </w:p>
    <w:p w14:paraId="437F170B" w14:textId="38FEE575" w:rsidR="0079115C" w:rsidRPr="00D80478" w:rsidRDefault="00BC5961" w:rsidP="00D80478">
      <w:pPr>
        <w:pStyle w:val="ListParagraph"/>
        <w:numPr>
          <w:ilvl w:val="0"/>
          <w:numId w:val="29"/>
        </w:num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>1</w:t>
      </w:r>
      <w:r w:rsidR="0079115C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&lt;</w:t>
      </w:r>
      <w:r w:rsidR="00D80478">
        <w:rPr>
          <w:rFonts w:ascii="Courier New" w:eastAsiaTheme="minorHAnsi" w:hAnsi="Courier New" w:cs="Courier New"/>
          <w:color w:val="000000"/>
          <w:sz w:val="28"/>
          <w:szCs w:val="28"/>
        </w:rPr>
        <w:t>=</w:t>
      </w:r>
      <w:r w:rsidR="0079115C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x</w:t>
      </w:r>
      <w:r w:rsidR="007338D0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 w:rsidR="007338D0" w:rsidRPr="007338D0">
        <w:t>in which case we set the output to be 1.</w:t>
      </w:r>
    </w:p>
    <w:p w14:paraId="52692031" w14:textId="279E375F" w:rsidR="00430C87" w:rsidRDefault="00430C87" w:rsidP="00430C87">
      <w:r>
        <w:t>The implementation of the activation function uses logic and arithmetic that represents a continuous, piecewise linear function.</w:t>
      </w:r>
    </w:p>
    <w:p w14:paraId="1AB4DD65" w14:textId="0C43AE04" w:rsidR="007338D0" w:rsidRPr="007338D0" w:rsidRDefault="007338D0" w:rsidP="00430C87">
      <w:r>
        <w:t xml:space="preserve">The registers </w:t>
      </w:r>
      <w:r w:rsidRPr="007338D0">
        <w:rPr>
          <w:rFonts w:ascii="Courier New" w:hAnsi="Courier New" w:cs="Courier New"/>
        </w:rPr>
        <w:t>regs.JFIL.dnnActFuncSlope*</w:t>
      </w:r>
      <w:r>
        <w:rPr>
          <w:rFonts w:ascii="Courier New" w:hAnsi="Courier New" w:cs="Courier New"/>
        </w:rPr>
        <w:t xml:space="preserve"> </w:t>
      </w:r>
      <w:r w:rsidRPr="007338D0">
        <w:t>are FW generated</w:t>
      </w:r>
      <w:r>
        <w:t xml:space="preserve"> from the seven registers</w:t>
      </w:r>
      <w:bookmarkStart w:id="14" w:name="_GoBack"/>
      <w:bookmarkEnd w:id="14"/>
    </w:p>
    <w:p w14:paraId="023D4D0A" w14:textId="77777777" w:rsidR="00C94F69" w:rsidRDefault="00C94F69" w:rsidP="00C94F69"/>
    <w:p w14:paraId="16338C0C" w14:textId="4684E42F" w:rsidR="0079115C" w:rsidRDefault="0079115C" w:rsidP="0079115C"/>
    <w:p w14:paraId="7589EC62" w14:textId="110C88F8" w:rsidR="0079115C" w:rsidRDefault="0079115C" w:rsidP="0079115C"/>
    <w:p w14:paraId="2B4E6BA0" w14:textId="450925BD" w:rsidR="0079115C" w:rsidRDefault="0079115C" w:rsidP="0079115C"/>
    <w:p w14:paraId="63E6829B" w14:textId="2C1D1C24" w:rsidR="00541C41" w:rsidRDefault="00541C41" w:rsidP="00541C41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Activiation function </w:t>
      </w:r>
      <w:r w:rsidRPr="00A72ACB">
        <w:rPr>
          <w:rFonts w:eastAsiaTheme="minorHAnsi"/>
        </w:rPr>
        <w:t xml:space="preserve"> implementatio</w:t>
      </w:r>
      <w:r>
        <w:rPr>
          <w:rFonts w:eastAsiaTheme="minorHAnsi"/>
        </w:rPr>
        <w:t>n for the inn</w:t>
      </w:r>
    </w:p>
    <w:p w14:paraId="78F00C84" w14:textId="7176A69C" w:rsidR="00541C41" w:rsidRPr="00541C41" w:rsidRDefault="00541C41" w:rsidP="00D80478">
      <w:pPr>
        <w:ind w:left="720"/>
        <w:rPr>
          <w:rFonts w:eastAsiaTheme="minorHAnsi"/>
        </w:rPr>
      </w:pPr>
      <w:r>
        <w:rPr>
          <w:rFonts w:eastAsiaTheme="minorHAnsi"/>
        </w:rPr>
        <w:t>Activation function for the IR nn is implemented similarly to the depth nn, using different registers.</w:t>
      </w:r>
    </w:p>
    <w:p w14:paraId="190DB891" w14:textId="2FC5687A" w:rsidR="00901A35" w:rsidRDefault="00901A35" w:rsidP="00D80478">
      <w:pPr>
        <w:pStyle w:val="Heading2"/>
      </w:pPr>
      <w:r>
        <w:t>Zero depth handling</w:t>
      </w:r>
    </w:p>
    <w:p w14:paraId="24A02C04" w14:textId="67F0A9B5" w:rsidR="00901A35" w:rsidRPr="00901A35" w:rsidRDefault="00901A35" w:rsidP="00D80478">
      <w:pPr>
        <w:ind w:left="576"/>
        <w:rPr>
          <w:rFonts w:eastAsiaTheme="minorHAnsi"/>
        </w:rPr>
      </w:pPr>
      <w:r>
        <w:rPr>
          <w:rFonts w:eastAsiaTheme="minorHAnsi"/>
        </w:rPr>
        <w:t>Since the nnd may output a pixel with zero depth, special handling must be placed such that pixels with zero depth receive zero confidence, as in the rest of the pipe.</w:t>
      </w:r>
    </w:p>
    <w:p w14:paraId="00255000" w14:textId="77777777" w:rsidR="00E718A5" w:rsidRDefault="00E718A5" w:rsidP="00E718A5">
      <w:pPr>
        <w:rPr>
          <w:rtl/>
        </w:rPr>
      </w:pPr>
    </w:p>
    <w:p w14:paraId="6339C357" w14:textId="77777777" w:rsidR="006E0EB2" w:rsidRDefault="006E0EB2" w:rsidP="006E0EB2">
      <w:pPr>
        <w:pStyle w:val="Section"/>
      </w:pPr>
      <w:bookmarkStart w:id="15" w:name="_Toc444086050"/>
      <w:bookmarkStart w:id="16" w:name="_Toc450467513"/>
      <w:bookmarkStart w:id="17" w:name="_Toc462293730"/>
      <w:r>
        <w:lastRenderedPageBreak/>
        <w:t>Registers</w:t>
      </w:r>
      <w:bookmarkEnd w:id="15"/>
      <w:bookmarkEnd w:id="16"/>
      <w:bookmarkEnd w:id="17"/>
    </w:p>
    <w:p w14:paraId="05F2E0BE" w14:textId="77777777" w:rsidR="006E0EB2" w:rsidRDefault="006E0EB2" w:rsidP="006E0EB2"/>
    <w:p w14:paraId="18E4F430" w14:textId="77777777" w:rsidR="006E0EB2" w:rsidRDefault="006E0EB2" w:rsidP="006E0EB2">
      <w:pPr>
        <w:pStyle w:val="Caption"/>
      </w:pPr>
      <w:bookmarkStart w:id="18" w:name="_Toc444086044"/>
      <w:bookmarkStart w:id="19" w:name="_Toc450467545"/>
      <w:bookmarkStart w:id="20" w:name="_Toc462293736"/>
      <w:r>
        <w:t xml:space="preserve">Table </w:t>
      </w:r>
      <w:fldSimple w:instr=" SEQ Table \* ARABIC ">
        <w:r w:rsidR="0025115F">
          <w:rPr>
            <w:noProof/>
          </w:rPr>
          <w:t>3</w:t>
        </w:r>
      </w:fldSimple>
      <w:r>
        <w:t>: Registers</w:t>
      </w:r>
      <w:bookmarkEnd w:id="18"/>
      <w:bookmarkEnd w:id="19"/>
      <w:bookmarkEnd w:id="20"/>
    </w:p>
    <w:tbl>
      <w:tblPr>
        <w:tblStyle w:val="TableGrid"/>
        <w:tblW w:w="8960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1040"/>
        <w:gridCol w:w="1170"/>
        <w:gridCol w:w="2970"/>
      </w:tblGrid>
      <w:tr w:rsidR="006E0EB2" w:rsidRPr="00BF6FC8" w14:paraId="39C8476C" w14:textId="77777777" w:rsidTr="00387794">
        <w:trPr>
          <w:trHeight w:val="270"/>
        </w:trPr>
        <w:tc>
          <w:tcPr>
            <w:tcW w:w="2970" w:type="dxa"/>
            <w:shd w:val="clear" w:color="auto" w:fill="E6E6E6"/>
            <w:vAlign w:val="center"/>
          </w:tcPr>
          <w:p w14:paraId="35ACFEA1" w14:textId="77777777" w:rsidR="006E0EB2" w:rsidRPr="00BF6FC8" w:rsidRDefault="006E0EB2" w:rsidP="00387794">
            <w:pPr>
              <w:jc w:val="center"/>
              <w:rPr>
                <w:b/>
              </w:rPr>
            </w:pPr>
            <w:r w:rsidRPr="00BF6FC8">
              <w:rPr>
                <w:b/>
              </w:rPr>
              <w:t>Name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13AB766B" w14:textId="77777777" w:rsidR="006E0EB2" w:rsidRDefault="006E0EB2" w:rsidP="00387794">
            <w:pPr>
              <w:ind w:left="-162" w:right="-108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040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31EB77DC" w14:textId="77777777" w:rsidR="006E0EB2" w:rsidRPr="00BF6FC8" w:rsidRDefault="006E0EB2" w:rsidP="00387794">
            <w:pPr>
              <w:ind w:left="-162" w:right="-108"/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5B6D11AE" w14:textId="77777777" w:rsidR="006E0EB2" w:rsidRPr="00BF6FC8" w:rsidRDefault="006E0EB2" w:rsidP="00387794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2970" w:type="dxa"/>
            <w:shd w:val="clear" w:color="auto" w:fill="E6E6E6"/>
            <w:vAlign w:val="center"/>
          </w:tcPr>
          <w:p w14:paraId="52B769D8" w14:textId="77777777" w:rsidR="006E0EB2" w:rsidRPr="00BF6FC8" w:rsidRDefault="006E0EB2" w:rsidP="00387794">
            <w:pPr>
              <w:jc w:val="center"/>
              <w:rPr>
                <w:b/>
              </w:rPr>
            </w:pPr>
            <w:r w:rsidRPr="00BF6FC8">
              <w:rPr>
                <w:b/>
              </w:rPr>
              <w:t>Special values</w:t>
            </w:r>
            <w:r>
              <w:rPr>
                <w:b/>
              </w:rPr>
              <w:t>/ description</w:t>
            </w:r>
          </w:p>
        </w:tc>
      </w:tr>
      <w:tr w:rsidR="00BD6623" w:rsidRPr="00BF6FC8" w14:paraId="3FD373D5" w14:textId="77777777" w:rsidTr="00541C41">
        <w:trPr>
          <w:trHeight w:val="503"/>
        </w:trPr>
        <w:tc>
          <w:tcPr>
            <w:tcW w:w="2970" w:type="dxa"/>
            <w:shd w:val="clear" w:color="auto" w:fill="E6E6E6"/>
            <w:vAlign w:val="center"/>
          </w:tcPr>
          <w:p w14:paraId="5638FA6A" w14:textId="48EEB5B4" w:rsidR="00BD6623" w:rsidRPr="00BF6FC8" w:rsidRDefault="00BD6623" w:rsidP="00541C41">
            <w:pPr>
              <w:rPr>
                <w:b/>
              </w:rPr>
            </w:pPr>
            <w:r>
              <w:rPr>
                <w:b/>
              </w:rPr>
              <w:t>GNRL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62EB94F0" w14:textId="77777777" w:rsidR="00BD6623" w:rsidRDefault="00BD6623" w:rsidP="00541C41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040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02BDB2A1" w14:textId="77777777" w:rsidR="00BD6623" w:rsidRDefault="00BD6623" w:rsidP="00541C41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427A6C22" w14:textId="77777777" w:rsidR="00BD6623" w:rsidRDefault="00BD6623" w:rsidP="00541C41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E6E6E6"/>
            <w:vAlign w:val="center"/>
          </w:tcPr>
          <w:p w14:paraId="6D931D2F" w14:textId="77777777" w:rsidR="00BD6623" w:rsidRPr="00BF6FC8" w:rsidRDefault="00BD6623" w:rsidP="00541C41">
            <w:pPr>
              <w:jc w:val="center"/>
              <w:rPr>
                <w:b/>
              </w:rPr>
            </w:pPr>
          </w:p>
        </w:tc>
      </w:tr>
      <w:tr w:rsidR="00BD6623" w14:paraId="4F8CB61D" w14:textId="77777777" w:rsidTr="00541C41">
        <w:trPr>
          <w:trHeight w:val="512"/>
        </w:trPr>
        <w:tc>
          <w:tcPr>
            <w:tcW w:w="2970" w:type="dxa"/>
            <w:vAlign w:val="center"/>
          </w:tcPr>
          <w:p w14:paraId="2E0F919D" w14:textId="68E8D23D" w:rsidR="00BD6623" w:rsidRPr="006E4176" w:rsidRDefault="00BD6623" w:rsidP="00D80478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265208B5" w14:textId="0CDF2DB3" w:rsidR="00BD6623" w:rsidRPr="00B30FC4" w:rsidRDefault="00BD6623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424C4F9" w14:textId="7CD08AFF" w:rsidR="00BD6623" w:rsidRDefault="00BD6623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1A5474C" w14:textId="4B0D7319" w:rsidR="00BD6623" w:rsidRPr="00B30FC4" w:rsidRDefault="00BD6623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CACE2FC" w14:textId="3172DBE3" w:rsidR="00BD6623" w:rsidRDefault="00BD6623" w:rsidP="00541C41"/>
        </w:tc>
      </w:tr>
      <w:tr w:rsidR="00DB501E" w:rsidRPr="00BF6FC8" w14:paraId="781B8A0B" w14:textId="77777777" w:rsidTr="00541C41">
        <w:trPr>
          <w:trHeight w:val="503"/>
        </w:trPr>
        <w:tc>
          <w:tcPr>
            <w:tcW w:w="2970" w:type="dxa"/>
            <w:shd w:val="clear" w:color="auto" w:fill="E6E6E6"/>
            <w:vAlign w:val="center"/>
          </w:tcPr>
          <w:p w14:paraId="667A8EA4" w14:textId="37246B14" w:rsidR="00DB501E" w:rsidRPr="00BF6FC8" w:rsidRDefault="00BD6623" w:rsidP="00541C41">
            <w:pPr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06BF242A" w14:textId="77777777" w:rsidR="00DB501E" w:rsidRDefault="00DB501E" w:rsidP="00541C41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040" w:type="dxa"/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6DDB1906" w14:textId="77777777" w:rsidR="00DB501E" w:rsidRDefault="00DB501E" w:rsidP="00541C41">
            <w:pPr>
              <w:ind w:left="-162" w:right="-108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E6E6E6"/>
            <w:tcMar>
              <w:left w:w="72" w:type="dxa"/>
              <w:right w:w="72" w:type="dxa"/>
            </w:tcMar>
            <w:vAlign w:val="center"/>
          </w:tcPr>
          <w:p w14:paraId="095BFD1C" w14:textId="77777777" w:rsidR="00DB501E" w:rsidRDefault="00DB501E" w:rsidP="00541C41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E6E6E6"/>
            <w:vAlign w:val="center"/>
          </w:tcPr>
          <w:p w14:paraId="2909CD73" w14:textId="77777777" w:rsidR="00DB501E" w:rsidRPr="00BF6FC8" w:rsidRDefault="00DB501E" w:rsidP="00541C41">
            <w:pPr>
              <w:jc w:val="center"/>
              <w:rPr>
                <w:b/>
              </w:rPr>
            </w:pPr>
          </w:p>
        </w:tc>
      </w:tr>
      <w:tr w:rsidR="00B55007" w14:paraId="27CBA91A" w14:textId="77777777" w:rsidTr="00541C41">
        <w:trPr>
          <w:trHeight w:val="512"/>
        </w:trPr>
        <w:tc>
          <w:tcPr>
            <w:tcW w:w="2970" w:type="dxa"/>
            <w:vAlign w:val="center"/>
          </w:tcPr>
          <w:p w14:paraId="18F1D38C" w14:textId="5A4672C7" w:rsidR="00F2299F" w:rsidRDefault="00F2299F" w:rsidP="00F2299F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regsJFILdnnBypass</w:t>
            </w:r>
          </w:p>
          <w:p w14:paraId="7888194A" w14:textId="030A90A6" w:rsidR="00B55007" w:rsidRPr="006E4176" w:rsidRDefault="00B55007" w:rsidP="00B550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183F3275" w14:textId="567C20E5" w:rsidR="00B55007" w:rsidRPr="00B30FC4" w:rsidRDefault="007D7C2A" w:rsidP="00B55007">
            <w:pPr>
              <w:jc w:val="center"/>
            </w:pPr>
            <w:r>
              <w:t>1</w:t>
            </w: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4B7F6EAC" w14:textId="318C9997" w:rsidR="00B55007" w:rsidRDefault="007D7C2A" w:rsidP="00B55007">
            <w:pPr>
              <w:jc w:val="center"/>
            </w:pPr>
            <w:r>
              <w:t>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2C590DA" w14:textId="01D7B628" w:rsidR="00B55007" w:rsidRPr="00B30FC4" w:rsidRDefault="007D7C2A" w:rsidP="00B55007">
            <w:pPr>
              <w:jc w:val="center"/>
            </w:pPr>
            <w:r>
              <w:t>0/1</w:t>
            </w:r>
          </w:p>
        </w:tc>
        <w:tc>
          <w:tcPr>
            <w:tcW w:w="2970" w:type="dxa"/>
            <w:vAlign w:val="center"/>
          </w:tcPr>
          <w:p w14:paraId="2052E944" w14:textId="74BD49C1" w:rsidR="00B55007" w:rsidRDefault="00B55007" w:rsidP="00B55007"/>
        </w:tc>
      </w:tr>
      <w:tr w:rsidR="00B55007" w14:paraId="72A6FFA8" w14:textId="77777777" w:rsidTr="00541C41">
        <w:trPr>
          <w:trHeight w:val="512"/>
        </w:trPr>
        <w:tc>
          <w:tcPr>
            <w:tcW w:w="2970" w:type="dxa"/>
            <w:vAlign w:val="center"/>
          </w:tcPr>
          <w:p w14:paraId="545B3804" w14:textId="52D5EBE6" w:rsidR="00F2299F" w:rsidRDefault="00F2299F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regsJFILinnBypass</w:t>
            </w:r>
          </w:p>
          <w:p w14:paraId="738605F9" w14:textId="475BE1E8" w:rsidR="00B55007" w:rsidRDefault="00B55007" w:rsidP="00B550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7A00D20" w14:textId="06E94D47" w:rsidR="00B55007" w:rsidRDefault="007D7C2A" w:rsidP="00B55007">
            <w:pPr>
              <w:jc w:val="center"/>
            </w:pPr>
            <w:r>
              <w:t>1</w:t>
            </w: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2248593" w14:textId="630048B8" w:rsidR="00B55007" w:rsidRDefault="007D7C2A" w:rsidP="00B55007">
            <w:pPr>
              <w:jc w:val="center"/>
            </w:pPr>
            <w:r>
              <w:t>0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E254978" w14:textId="02B5D726" w:rsidR="00B55007" w:rsidRDefault="007D7C2A" w:rsidP="00B55007">
            <w:pPr>
              <w:jc w:val="center"/>
            </w:pPr>
            <w:r>
              <w:t>0/1</w:t>
            </w:r>
          </w:p>
        </w:tc>
        <w:tc>
          <w:tcPr>
            <w:tcW w:w="2970" w:type="dxa"/>
            <w:vAlign w:val="center"/>
          </w:tcPr>
          <w:p w14:paraId="57805E1A" w14:textId="390688E6" w:rsidR="00B55007" w:rsidRDefault="00B55007" w:rsidP="00B55007"/>
        </w:tc>
      </w:tr>
      <w:tr w:rsidR="00814186" w14:paraId="3486BE28" w14:textId="77777777" w:rsidTr="00541C41">
        <w:trPr>
          <w:trHeight w:val="512"/>
        </w:trPr>
        <w:tc>
          <w:tcPr>
            <w:tcW w:w="2970" w:type="dxa"/>
            <w:vAlign w:val="center"/>
          </w:tcPr>
          <w:p w14:paraId="6C540BE9" w14:textId="3D158D18" w:rsidR="00814186" w:rsidRDefault="00814186" w:rsidP="00814186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regsJFILnnEntryMultiplier</w:t>
            </w:r>
          </w:p>
          <w:p w14:paraId="2283CF54" w14:textId="77777777" w:rsidR="00814186" w:rsidRDefault="00814186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5B59665" w14:textId="7ED299F2" w:rsidR="00814186" w:rsidRDefault="00814186" w:rsidP="00B55007">
            <w:pPr>
              <w:jc w:val="center"/>
            </w:pPr>
            <w:r>
              <w:t>18 bits</w:t>
            </w: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257621B" w14:textId="2C7B51DF" w:rsidR="00814186" w:rsidRDefault="00D80478" w:rsidP="00B55007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1024</m:t>
                      </m:r>
                    </m:sup>
                  </m:sSup>
                </m:den>
              </m:f>
            </m:oMath>
            <w:r w:rsidR="00814186">
              <w:t xml:space="preserve"> </w:t>
            </w: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D5B6F3D" w14:textId="69E794AE" w:rsidR="00814186" w:rsidRDefault="00814186" w:rsidP="00B55007">
            <w:pPr>
              <w:jc w:val="center"/>
            </w:pPr>
            <w:r>
              <w:t>FP18 number, non zero.</w:t>
            </w:r>
          </w:p>
        </w:tc>
        <w:tc>
          <w:tcPr>
            <w:tcW w:w="2970" w:type="dxa"/>
            <w:vAlign w:val="center"/>
          </w:tcPr>
          <w:p w14:paraId="77C7514C" w14:textId="600D9430" w:rsidR="00814186" w:rsidRDefault="00814186" w:rsidP="00B55007">
            <w:r>
              <w:t>Intended to normalize the incoming features.</w:t>
            </w:r>
          </w:p>
        </w:tc>
      </w:tr>
      <w:tr w:rsidR="00541C41" w14:paraId="53ABB8B4" w14:textId="77777777" w:rsidTr="00D80478">
        <w:trPr>
          <w:trHeight w:val="512"/>
        </w:trPr>
        <w:tc>
          <w:tcPr>
            <w:tcW w:w="2970" w:type="dxa"/>
          </w:tcPr>
          <w:p w14:paraId="17A00AC9" w14:textId="585EF732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regsJFILTact1B0</w:t>
            </w:r>
          </w:p>
        </w:tc>
        <w:tc>
          <w:tcPr>
            <w:tcW w:w="810" w:type="dxa"/>
            <w:vAlign w:val="center"/>
          </w:tcPr>
          <w:p w14:paraId="71CA722B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E8AE1D0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105F50E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C96E3BD" w14:textId="2C912C58" w:rsidR="00541C41" w:rsidRDefault="00541C41" w:rsidP="00541C41"/>
        </w:tc>
      </w:tr>
      <w:tr w:rsidR="00541C41" w14:paraId="3512F9B1" w14:textId="77777777" w:rsidTr="00D80478">
        <w:trPr>
          <w:trHeight w:val="512"/>
        </w:trPr>
        <w:tc>
          <w:tcPr>
            <w:tcW w:w="2970" w:type="dxa"/>
          </w:tcPr>
          <w:p w14:paraId="5C33D901" w14:textId="0526622E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regsJFILTact1B1</w:t>
            </w:r>
          </w:p>
        </w:tc>
        <w:tc>
          <w:tcPr>
            <w:tcW w:w="810" w:type="dxa"/>
            <w:vAlign w:val="center"/>
          </w:tcPr>
          <w:p w14:paraId="4C18D62D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FDD5BE1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A1AB749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DF61868" w14:textId="0CCBE53F" w:rsidR="00541C41" w:rsidRDefault="00541C41" w:rsidP="00541C41"/>
        </w:tc>
      </w:tr>
      <w:tr w:rsidR="00541C41" w14:paraId="280D61DD" w14:textId="77777777" w:rsidTr="00D80478">
        <w:trPr>
          <w:trHeight w:val="512"/>
        </w:trPr>
        <w:tc>
          <w:tcPr>
            <w:tcW w:w="2970" w:type="dxa"/>
          </w:tcPr>
          <w:p w14:paraId="65A63663" w14:textId="291459F5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regsJFILTact1B2</w:t>
            </w:r>
          </w:p>
        </w:tc>
        <w:tc>
          <w:tcPr>
            <w:tcW w:w="810" w:type="dxa"/>
            <w:vAlign w:val="center"/>
          </w:tcPr>
          <w:p w14:paraId="348166FB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3587E0D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4E8B4E1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E6FF4C0" w14:textId="7787A00F" w:rsidR="00541C41" w:rsidRDefault="00541C41" w:rsidP="00541C41"/>
        </w:tc>
      </w:tr>
      <w:tr w:rsidR="00541C41" w14:paraId="32E0AD98" w14:textId="77777777" w:rsidTr="00D80478">
        <w:trPr>
          <w:trHeight w:val="512"/>
        </w:trPr>
        <w:tc>
          <w:tcPr>
            <w:tcW w:w="2970" w:type="dxa"/>
          </w:tcPr>
          <w:p w14:paraId="2A37FE1F" w14:textId="73CC167D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regsJFILTact1B3</w:t>
            </w:r>
          </w:p>
        </w:tc>
        <w:tc>
          <w:tcPr>
            <w:tcW w:w="810" w:type="dxa"/>
            <w:vAlign w:val="center"/>
          </w:tcPr>
          <w:p w14:paraId="411CA8C7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383B902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F5D259D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378F876" w14:textId="1C25DE41" w:rsidR="00541C41" w:rsidRDefault="00541C41" w:rsidP="00541C41"/>
        </w:tc>
      </w:tr>
      <w:tr w:rsidR="00541C41" w14:paraId="1D7A85A0" w14:textId="77777777" w:rsidTr="00D80478">
        <w:trPr>
          <w:trHeight w:val="512"/>
        </w:trPr>
        <w:tc>
          <w:tcPr>
            <w:tcW w:w="2970" w:type="dxa"/>
          </w:tcPr>
          <w:p w14:paraId="26880D48" w14:textId="7094EBC5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regsJFILTact1B4</w:t>
            </w:r>
          </w:p>
        </w:tc>
        <w:tc>
          <w:tcPr>
            <w:tcW w:w="810" w:type="dxa"/>
            <w:vAlign w:val="center"/>
          </w:tcPr>
          <w:p w14:paraId="4C7248D7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7613719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78B8F80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00CFE09" w14:textId="185E3145" w:rsidR="00541C41" w:rsidRDefault="00541C41" w:rsidP="00541C41"/>
        </w:tc>
      </w:tr>
      <w:tr w:rsidR="00541C41" w14:paraId="51A62C9E" w14:textId="77777777" w:rsidTr="00D80478">
        <w:trPr>
          <w:trHeight w:val="512"/>
        </w:trPr>
        <w:tc>
          <w:tcPr>
            <w:tcW w:w="2970" w:type="dxa"/>
          </w:tcPr>
          <w:p w14:paraId="268C33DB" w14:textId="6436761D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regsJFILTact1B5</w:t>
            </w:r>
          </w:p>
        </w:tc>
        <w:tc>
          <w:tcPr>
            <w:tcW w:w="810" w:type="dxa"/>
            <w:vAlign w:val="center"/>
          </w:tcPr>
          <w:p w14:paraId="6BAE279B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332575A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D4DDCDC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F1E8A22" w14:textId="4208BC8E" w:rsidR="00541C41" w:rsidRDefault="00541C41" w:rsidP="00541C41"/>
        </w:tc>
      </w:tr>
      <w:tr w:rsidR="00541C41" w14:paraId="16F72051" w14:textId="77777777" w:rsidTr="00D80478">
        <w:trPr>
          <w:trHeight w:val="512"/>
        </w:trPr>
        <w:tc>
          <w:tcPr>
            <w:tcW w:w="2970" w:type="dxa"/>
          </w:tcPr>
          <w:p w14:paraId="597BEC4C" w14:textId="417BB62D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regsJFILTact1B6</w:t>
            </w:r>
          </w:p>
        </w:tc>
        <w:tc>
          <w:tcPr>
            <w:tcW w:w="810" w:type="dxa"/>
            <w:vAlign w:val="center"/>
          </w:tcPr>
          <w:p w14:paraId="0224F40F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EB38BC2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905870B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41A7B40" w14:textId="2BADB168" w:rsidR="00541C41" w:rsidRDefault="00541C41" w:rsidP="00541C41"/>
        </w:tc>
      </w:tr>
      <w:tr w:rsidR="00541C41" w14:paraId="6CEB67AE" w14:textId="77777777" w:rsidTr="00D80478">
        <w:trPr>
          <w:trHeight w:val="512"/>
        </w:trPr>
        <w:tc>
          <w:tcPr>
            <w:tcW w:w="2970" w:type="dxa"/>
          </w:tcPr>
          <w:p w14:paraId="44825871" w14:textId="663C203D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regsJFILTact1B7</w:t>
            </w:r>
          </w:p>
        </w:tc>
        <w:tc>
          <w:tcPr>
            <w:tcW w:w="810" w:type="dxa"/>
            <w:vAlign w:val="center"/>
          </w:tcPr>
          <w:p w14:paraId="5787B340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BF4940A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0E00BCA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E311B26" w14:textId="41F4C526" w:rsidR="00541C41" w:rsidRDefault="00541C41" w:rsidP="00541C41"/>
        </w:tc>
      </w:tr>
      <w:tr w:rsidR="00541C41" w14:paraId="14970DB0" w14:textId="77777777" w:rsidTr="00D80478">
        <w:trPr>
          <w:trHeight w:val="512"/>
        </w:trPr>
        <w:tc>
          <w:tcPr>
            <w:tcW w:w="2970" w:type="dxa"/>
          </w:tcPr>
          <w:p w14:paraId="485F9A08" w14:textId="4D1D82DB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6A505DE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3DECAC6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515DF74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32A3098" w14:textId="6A4C4DEA" w:rsidR="00541C41" w:rsidRDefault="00541C41" w:rsidP="00541C41"/>
        </w:tc>
      </w:tr>
      <w:tr w:rsidR="00541C41" w14:paraId="1A9456CC" w14:textId="77777777" w:rsidTr="00D80478">
        <w:trPr>
          <w:trHeight w:val="512"/>
        </w:trPr>
        <w:tc>
          <w:tcPr>
            <w:tcW w:w="2970" w:type="dxa"/>
          </w:tcPr>
          <w:p w14:paraId="548EDE7B" w14:textId="76BE3153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regsJFILTact1A1</w:t>
            </w:r>
          </w:p>
        </w:tc>
        <w:tc>
          <w:tcPr>
            <w:tcW w:w="810" w:type="dxa"/>
            <w:vAlign w:val="center"/>
          </w:tcPr>
          <w:p w14:paraId="07FA0501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D9EB58E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CA7D948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E47910B" w14:textId="256EC19B" w:rsidR="00541C41" w:rsidRDefault="00541C41" w:rsidP="00541C41"/>
        </w:tc>
      </w:tr>
      <w:tr w:rsidR="00541C41" w14:paraId="51DDE14E" w14:textId="77777777" w:rsidTr="00D80478">
        <w:trPr>
          <w:trHeight w:val="512"/>
        </w:trPr>
        <w:tc>
          <w:tcPr>
            <w:tcW w:w="2970" w:type="dxa"/>
          </w:tcPr>
          <w:p w14:paraId="3AE86021" w14:textId="11FD9BAA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regsJFILTact1A2</w:t>
            </w:r>
          </w:p>
        </w:tc>
        <w:tc>
          <w:tcPr>
            <w:tcW w:w="810" w:type="dxa"/>
            <w:vAlign w:val="center"/>
          </w:tcPr>
          <w:p w14:paraId="7FBCA574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32460AF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59DD1B3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2827561" w14:textId="5A8073F6" w:rsidR="00541C41" w:rsidRDefault="00541C41" w:rsidP="00541C41"/>
        </w:tc>
      </w:tr>
      <w:tr w:rsidR="00541C41" w14:paraId="76C5DA39" w14:textId="77777777" w:rsidTr="00D80478">
        <w:trPr>
          <w:trHeight w:val="512"/>
        </w:trPr>
        <w:tc>
          <w:tcPr>
            <w:tcW w:w="2970" w:type="dxa"/>
          </w:tcPr>
          <w:p w14:paraId="6EA182A2" w14:textId="5CE68FA3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regsJFILTact1A3</w:t>
            </w:r>
          </w:p>
        </w:tc>
        <w:tc>
          <w:tcPr>
            <w:tcW w:w="810" w:type="dxa"/>
            <w:vAlign w:val="center"/>
          </w:tcPr>
          <w:p w14:paraId="451D6B8D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4B3CCE1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0C7803F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08FC6AF" w14:textId="0D954C2A" w:rsidR="00541C41" w:rsidRDefault="00541C41" w:rsidP="00541C41"/>
        </w:tc>
      </w:tr>
      <w:tr w:rsidR="00541C41" w14:paraId="7C420386" w14:textId="77777777" w:rsidTr="00D80478">
        <w:trPr>
          <w:trHeight w:val="512"/>
        </w:trPr>
        <w:tc>
          <w:tcPr>
            <w:tcW w:w="2970" w:type="dxa"/>
          </w:tcPr>
          <w:p w14:paraId="08A0CC7D" w14:textId="4C5A818E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lastRenderedPageBreak/>
              <w:t>regsJFILTact1A4</w:t>
            </w:r>
          </w:p>
        </w:tc>
        <w:tc>
          <w:tcPr>
            <w:tcW w:w="810" w:type="dxa"/>
            <w:vAlign w:val="center"/>
          </w:tcPr>
          <w:p w14:paraId="1BD195C1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26AC562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5232A40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118B770" w14:textId="46612B11" w:rsidR="00541C41" w:rsidRDefault="00541C41" w:rsidP="00541C41"/>
        </w:tc>
      </w:tr>
      <w:tr w:rsidR="00541C41" w14:paraId="57BB5C48" w14:textId="77777777" w:rsidTr="00D80478">
        <w:trPr>
          <w:trHeight w:val="512"/>
        </w:trPr>
        <w:tc>
          <w:tcPr>
            <w:tcW w:w="2970" w:type="dxa"/>
          </w:tcPr>
          <w:p w14:paraId="0108017C" w14:textId="4037625A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regsJFILTact1A5</w:t>
            </w:r>
          </w:p>
        </w:tc>
        <w:tc>
          <w:tcPr>
            <w:tcW w:w="810" w:type="dxa"/>
            <w:vAlign w:val="center"/>
          </w:tcPr>
          <w:p w14:paraId="2B2DB556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3925C11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0E2C383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6737E26" w14:textId="6912592A" w:rsidR="00541C41" w:rsidRDefault="00541C41" w:rsidP="00541C41"/>
        </w:tc>
      </w:tr>
      <w:tr w:rsidR="00541C41" w14:paraId="4CF70D5F" w14:textId="77777777" w:rsidTr="00D80478">
        <w:trPr>
          <w:trHeight w:val="512"/>
        </w:trPr>
        <w:tc>
          <w:tcPr>
            <w:tcW w:w="2970" w:type="dxa"/>
          </w:tcPr>
          <w:p w14:paraId="1E1AAD30" w14:textId="0BFD9D93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regsJFILTact1A6</w:t>
            </w:r>
          </w:p>
        </w:tc>
        <w:tc>
          <w:tcPr>
            <w:tcW w:w="810" w:type="dxa"/>
            <w:vAlign w:val="center"/>
          </w:tcPr>
          <w:p w14:paraId="0072D96B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10B7C37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0A9397A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70EC70D" w14:textId="1EEE9496" w:rsidR="00541C41" w:rsidRDefault="00541C41" w:rsidP="00541C41"/>
        </w:tc>
      </w:tr>
      <w:tr w:rsidR="00541C41" w14:paraId="1A44F00B" w14:textId="77777777" w:rsidTr="00D80478">
        <w:trPr>
          <w:trHeight w:val="512"/>
        </w:trPr>
        <w:tc>
          <w:tcPr>
            <w:tcW w:w="2970" w:type="dxa"/>
          </w:tcPr>
          <w:p w14:paraId="60263DF5" w14:textId="03363005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623B9D8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39D6525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83DEF78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B189CD2" w14:textId="6F9D53E2" w:rsidR="00541C41" w:rsidRDefault="00541C41" w:rsidP="00541C41"/>
        </w:tc>
      </w:tr>
      <w:tr w:rsidR="00541C41" w14:paraId="0EFC81DE" w14:textId="77777777" w:rsidTr="00D80478">
        <w:trPr>
          <w:trHeight w:val="512"/>
        </w:trPr>
        <w:tc>
          <w:tcPr>
            <w:tcW w:w="2970" w:type="dxa"/>
          </w:tcPr>
          <w:p w14:paraId="28AFDBF5" w14:textId="730F7AED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regsJFILact1X0</w:t>
            </w:r>
          </w:p>
        </w:tc>
        <w:tc>
          <w:tcPr>
            <w:tcW w:w="810" w:type="dxa"/>
            <w:vAlign w:val="center"/>
          </w:tcPr>
          <w:p w14:paraId="7D95FE1F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E42ED55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897E2AB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5DF9FA7" w14:textId="45F01B52" w:rsidR="00541C41" w:rsidRDefault="00541C41" w:rsidP="00541C41"/>
        </w:tc>
      </w:tr>
      <w:tr w:rsidR="00541C41" w14:paraId="47E83922" w14:textId="77777777" w:rsidTr="00D80478">
        <w:trPr>
          <w:trHeight w:val="512"/>
        </w:trPr>
        <w:tc>
          <w:tcPr>
            <w:tcW w:w="2970" w:type="dxa"/>
          </w:tcPr>
          <w:p w14:paraId="6343236D" w14:textId="171B122A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Lact1X1</w:t>
            </w:r>
          </w:p>
        </w:tc>
        <w:tc>
          <w:tcPr>
            <w:tcW w:w="810" w:type="dxa"/>
            <w:vAlign w:val="center"/>
          </w:tcPr>
          <w:p w14:paraId="21B300E3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B35DAB4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C142E38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D3DD383" w14:textId="6796D913" w:rsidR="00541C41" w:rsidRDefault="00541C41" w:rsidP="00541C41"/>
        </w:tc>
      </w:tr>
      <w:tr w:rsidR="00541C41" w14:paraId="73967453" w14:textId="77777777" w:rsidTr="00D80478">
        <w:trPr>
          <w:trHeight w:val="512"/>
        </w:trPr>
        <w:tc>
          <w:tcPr>
            <w:tcW w:w="2970" w:type="dxa"/>
          </w:tcPr>
          <w:p w14:paraId="61182A21" w14:textId="7A550136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Lact1X2</w:t>
            </w:r>
          </w:p>
        </w:tc>
        <w:tc>
          <w:tcPr>
            <w:tcW w:w="810" w:type="dxa"/>
            <w:vAlign w:val="center"/>
          </w:tcPr>
          <w:p w14:paraId="77151B63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FC89847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D86CA9D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717B563" w14:textId="1441DE89" w:rsidR="00541C41" w:rsidRDefault="00541C41" w:rsidP="00541C41"/>
        </w:tc>
      </w:tr>
      <w:tr w:rsidR="00541C41" w14:paraId="78DA39BC" w14:textId="77777777" w:rsidTr="00D80478">
        <w:trPr>
          <w:trHeight w:val="512"/>
        </w:trPr>
        <w:tc>
          <w:tcPr>
            <w:tcW w:w="2970" w:type="dxa"/>
          </w:tcPr>
          <w:p w14:paraId="3C0A71C5" w14:textId="3D551A09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Lact1X3</w:t>
            </w:r>
          </w:p>
        </w:tc>
        <w:tc>
          <w:tcPr>
            <w:tcW w:w="810" w:type="dxa"/>
            <w:vAlign w:val="center"/>
          </w:tcPr>
          <w:p w14:paraId="77BB5D6B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9FBBD51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99AB88B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FA6B0D2" w14:textId="0B5F812C" w:rsidR="00541C41" w:rsidRDefault="00541C41" w:rsidP="00541C41"/>
        </w:tc>
      </w:tr>
      <w:tr w:rsidR="00541C41" w14:paraId="72F0164A" w14:textId="77777777" w:rsidTr="00D80478">
        <w:trPr>
          <w:trHeight w:val="512"/>
        </w:trPr>
        <w:tc>
          <w:tcPr>
            <w:tcW w:w="2970" w:type="dxa"/>
          </w:tcPr>
          <w:p w14:paraId="5B6CF6A4" w14:textId="3539CB94" w:rsidR="00541C41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Lact1X4</w:t>
            </w:r>
          </w:p>
        </w:tc>
        <w:tc>
          <w:tcPr>
            <w:tcW w:w="810" w:type="dxa"/>
            <w:vAlign w:val="center"/>
          </w:tcPr>
          <w:p w14:paraId="7E3EEABC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4EC0237C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C1E292F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C1EC172" w14:textId="0080F8F0" w:rsidR="00541C41" w:rsidRDefault="00541C41" w:rsidP="00541C41"/>
        </w:tc>
      </w:tr>
      <w:tr w:rsidR="00541C41" w14:paraId="77121CE5" w14:textId="77777777" w:rsidTr="00541C41">
        <w:trPr>
          <w:trHeight w:val="512"/>
        </w:trPr>
        <w:tc>
          <w:tcPr>
            <w:tcW w:w="2970" w:type="dxa"/>
          </w:tcPr>
          <w:p w14:paraId="503B67CD" w14:textId="2532E700" w:rsidR="00541C41" w:rsidRPr="00B4568E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Lact1X5</w:t>
            </w:r>
          </w:p>
        </w:tc>
        <w:tc>
          <w:tcPr>
            <w:tcW w:w="810" w:type="dxa"/>
            <w:vAlign w:val="center"/>
          </w:tcPr>
          <w:p w14:paraId="120A09AE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26220266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1C2C0A6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7655F9F" w14:textId="77777777" w:rsidR="00541C41" w:rsidRDefault="00541C41" w:rsidP="00541C41"/>
        </w:tc>
      </w:tr>
      <w:tr w:rsidR="00541C41" w14:paraId="4D246C07" w14:textId="77777777" w:rsidTr="00541C41">
        <w:trPr>
          <w:trHeight w:val="512"/>
        </w:trPr>
        <w:tc>
          <w:tcPr>
            <w:tcW w:w="2970" w:type="dxa"/>
          </w:tcPr>
          <w:p w14:paraId="41BCAA94" w14:textId="39E1F8D1" w:rsidR="00541C41" w:rsidRPr="00B4568E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Lact1X6</w:t>
            </w:r>
          </w:p>
        </w:tc>
        <w:tc>
          <w:tcPr>
            <w:tcW w:w="810" w:type="dxa"/>
            <w:vAlign w:val="center"/>
          </w:tcPr>
          <w:p w14:paraId="7DE8C34F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5999BD8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0FC87E8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2F6B257" w14:textId="77777777" w:rsidR="00541C41" w:rsidRDefault="00541C41" w:rsidP="00541C41"/>
        </w:tc>
      </w:tr>
      <w:tr w:rsidR="00541C41" w14:paraId="7911D0CD" w14:textId="77777777" w:rsidTr="00541C41">
        <w:trPr>
          <w:trHeight w:val="512"/>
        </w:trPr>
        <w:tc>
          <w:tcPr>
            <w:tcW w:w="2970" w:type="dxa"/>
          </w:tcPr>
          <w:p w14:paraId="7DE8EE54" w14:textId="451A7131" w:rsidR="00541C41" w:rsidRPr="00B4568E" w:rsidRDefault="00541C41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Lact1X7</w:t>
            </w:r>
          </w:p>
        </w:tc>
        <w:tc>
          <w:tcPr>
            <w:tcW w:w="810" w:type="dxa"/>
            <w:vAlign w:val="center"/>
          </w:tcPr>
          <w:p w14:paraId="6C0BFEB4" w14:textId="77777777" w:rsidR="00541C41" w:rsidRDefault="00541C41" w:rsidP="00541C41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233738B4" w14:textId="77777777" w:rsidR="00541C41" w:rsidRDefault="00541C41" w:rsidP="00541C41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88707DE" w14:textId="77777777" w:rsidR="00541C41" w:rsidRDefault="00541C41" w:rsidP="00541C41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F458527" w14:textId="77777777" w:rsidR="00541C41" w:rsidRDefault="00541C41" w:rsidP="00541C41"/>
        </w:tc>
      </w:tr>
      <w:tr w:rsidR="00506E04" w14:paraId="7293D1E4" w14:textId="77777777" w:rsidTr="00541C41">
        <w:trPr>
          <w:trHeight w:val="512"/>
        </w:trPr>
        <w:tc>
          <w:tcPr>
            <w:tcW w:w="2970" w:type="dxa"/>
          </w:tcPr>
          <w:p w14:paraId="06DA65A0" w14:textId="4122A027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B0</w:t>
            </w:r>
          </w:p>
        </w:tc>
        <w:tc>
          <w:tcPr>
            <w:tcW w:w="810" w:type="dxa"/>
            <w:vAlign w:val="center"/>
          </w:tcPr>
          <w:p w14:paraId="03795E75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22962DE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8C2CE51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471F369" w14:textId="7AC95F28" w:rsidR="00506E04" w:rsidRDefault="00506E04" w:rsidP="00506E04"/>
        </w:tc>
      </w:tr>
      <w:tr w:rsidR="00506E04" w14:paraId="2DAFD748" w14:textId="77777777" w:rsidTr="00541C41">
        <w:trPr>
          <w:trHeight w:val="512"/>
        </w:trPr>
        <w:tc>
          <w:tcPr>
            <w:tcW w:w="2970" w:type="dxa"/>
          </w:tcPr>
          <w:p w14:paraId="413B64A9" w14:textId="69068CAB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B1</w:t>
            </w:r>
          </w:p>
        </w:tc>
        <w:tc>
          <w:tcPr>
            <w:tcW w:w="810" w:type="dxa"/>
            <w:vAlign w:val="center"/>
          </w:tcPr>
          <w:p w14:paraId="1E916EE1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4C576C27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0DCF9C5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866E018" w14:textId="0EFBFE95" w:rsidR="00506E04" w:rsidRDefault="00506E04" w:rsidP="00506E04"/>
        </w:tc>
      </w:tr>
      <w:tr w:rsidR="00506E04" w14:paraId="75C7C8BB" w14:textId="77777777" w:rsidTr="00541C41">
        <w:trPr>
          <w:trHeight w:val="512"/>
        </w:trPr>
        <w:tc>
          <w:tcPr>
            <w:tcW w:w="2970" w:type="dxa"/>
          </w:tcPr>
          <w:p w14:paraId="40038DDC" w14:textId="33473A30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B2</w:t>
            </w:r>
          </w:p>
        </w:tc>
        <w:tc>
          <w:tcPr>
            <w:tcW w:w="810" w:type="dxa"/>
            <w:vAlign w:val="center"/>
          </w:tcPr>
          <w:p w14:paraId="6365F568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984715E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48FE1424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6577F9F" w14:textId="3B3943DD" w:rsidR="00506E04" w:rsidRDefault="00506E04" w:rsidP="00506E04"/>
        </w:tc>
      </w:tr>
      <w:tr w:rsidR="00506E04" w14:paraId="52A68E1A" w14:textId="77777777" w:rsidTr="00541C41">
        <w:trPr>
          <w:trHeight w:val="512"/>
        </w:trPr>
        <w:tc>
          <w:tcPr>
            <w:tcW w:w="2970" w:type="dxa"/>
          </w:tcPr>
          <w:p w14:paraId="5A2423CD" w14:textId="0A7CC165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B3</w:t>
            </w:r>
          </w:p>
        </w:tc>
        <w:tc>
          <w:tcPr>
            <w:tcW w:w="810" w:type="dxa"/>
            <w:vAlign w:val="center"/>
          </w:tcPr>
          <w:p w14:paraId="377E4E68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392CAF2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1804D41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22077F4" w14:textId="2444E909" w:rsidR="00506E04" w:rsidRDefault="00506E04" w:rsidP="00506E04"/>
        </w:tc>
      </w:tr>
      <w:tr w:rsidR="00506E04" w14:paraId="116B3FFA" w14:textId="77777777" w:rsidTr="00541C41">
        <w:trPr>
          <w:trHeight w:val="512"/>
        </w:trPr>
        <w:tc>
          <w:tcPr>
            <w:tcW w:w="2970" w:type="dxa"/>
          </w:tcPr>
          <w:p w14:paraId="5B9F20C9" w14:textId="1B8E18C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B4</w:t>
            </w:r>
          </w:p>
        </w:tc>
        <w:tc>
          <w:tcPr>
            <w:tcW w:w="810" w:type="dxa"/>
            <w:vAlign w:val="center"/>
          </w:tcPr>
          <w:p w14:paraId="02B9A6F3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27466948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341C10E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C981506" w14:textId="3F65BF55" w:rsidR="00506E04" w:rsidRDefault="00506E04" w:rsidP="00506E04"/>
        </w:tc>
      </w:tr>
      <w:tr w:rsidR="00506E04" w14:paraId="573B11A3" w14:textId="77777777" w:rsidTr="00541C41">
        <w:trPr>
          <w:trHeight w:val="512"/>
        </w:trPr>
        <w:tc>
          <w:tcPr>
            <w:tcW w:w="2970" w:type="dxa"/>
          </w:tcPr>
          <w:p w14:paraId="53A061E7" w14:textId="3C5425A7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B5</w:t>
            </w:r>
          </w:p>
        </w:tc>
        <w:tc>
          <w:tcPr>
            <w:tcW w:w="810" w:type="dxa"/>
            <w:vAlign w:val="center"/>
          </w:tcPr>
          <w:p w14:paraId="4AD8B715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6F47B24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C24FE1B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235062F" w14:textId="103F7F02" w:rsidR="00506E04" w:rsidRDefault="00506E04" w:rsidP="00506E04"/>
        </w:tc>
      </w:tr>
      <w:tr w:rsidR="00506E04" w14:paraId="0ED729F4" w14:textId="77777777" w:rsidTr="00541C41">
        <w:trPr>
          <w:trHeight w:val="512"/>
        </w:trPr>
        <w:tc>
          <w:tcPr>
            <w:tcW w:w="2970" w:type="dxa"/>
          </w:tcPr>
          <w:p w14:paraId="4FFCDD9C" w14:textId="0145921C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B6</w:t>
            </w:r>
          </w:p>
        </w:tc>
        <w:tc>
          <w:tcPr>
            <w:tcW w:w="810" w:type="dxa"/>
            <w:vAlign w:val="center"/>
          </w:tcPr>
          <w:p w14:paraId="32CE9771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A94A7DD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3F88CA5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1387B19" w14:textId="0B003B29" w:rsidR="00506E04" w:rsidRDefault="00506E04" w:rsidP="00506E04"/>
        </w:tc>
      </w:tr>
      <w:tr w:rsidR="00506E04" w14:paraId="2333CF13" w14:textId="77777777" w:rsidTr="00541C41">
        <w:trPr>
          <w:trHeight w:val="512"/>
        </w:trPr>
        <w:tc>
          <w:tcPr>
            <w:tcW w:w="2970" w:type="dxa"/>
          </w:tcPr>
          <w:p w14:paraId="454109AD" w14:textId="411A2469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B7</w:t>
            </w:r>
          </w:p>
        </w:tc>
        <w:tc>
          <w:tcPr>
            <w:tcW w:w="810" w:type="dxa"/>
            <w:vAlign w:val="center"/>
          </w:tcPr>
          <w:p w14:paraId="6B1D14FA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55BAA092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3AEF4A7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9EC8EED" w14:textId="0C6688D7" w:rsidR="00506E04" w:rsidRDefault="00506E04" w:rsidP="00506E04"/>
        </w:tc>
      </w:tr>
      <w:tr w:rsidR="00506E04" w14:paraId="158B3763" w14:textId="77777777" w:rsidTr="00541C41">
        <w:trPr>
          <w:trHeight w:val="512"/>
        </w:trPr>
        <w:tc>
          <w:tcPr>
            <w:tcW w:w="2970" w:type="dxa"/>
          </w:tcPr>
          <w:p w14:paraId="5BE246CF" w14:textId="6126C0D8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2C3641F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CE4A278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A39D20D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73C0B53" w14:textId="615F2F98" w:rsidR="00506E04" w:rsidRDefault="00506E04" w:rsidP="00506E04"/>
        </w:tc>
      </w:tr>
      <w:tr w:rsidR="00506E04" w14:paraId="7E1CB456" w14:textId="77777777" w:rsidTr="00541C41">
        <w:trPr>
          <w:trHeight w:val="512"/>
        </w:trPr>
        <w:tc>
          <w:tcPr>
            <w:tcW w:w="2970" w:type="dxa"/>
          </w:tcPr>
          <w:p w14:paraId="20E12E9A" w14:textId="2A8B544E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A1</w:t>
            </w:r>
          </w:p>
        </w:tc>
        <w:tc>
          <w:tcPr>
            <w:tcW w:w="810" w:type="dxa"/>
            <w:vAlign w:val="center"/>
          </w:tcPr>
          <w:p w14:paraId="79C5A07C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2DAAAD62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7CA57A8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8916D58" w14:textId="2270AE6F" w:rsidR="00506E04" w:rsidRDefault="00506E04" w:rsidP="00506E04"/>
        </w:tc>
      </w:tr>
      <w:tr w:rsidR="00506E04" w14:paraId="3B7DF469" w14:textId="77777777" w:rsidTr="00541C41">
        <w:trPr>
          <w:trHeight w:val="512"/>
        </w:trPr>
        <w:tc>
          <w:tcPr>
            <w:tcW w:w="2970" w:type="dxa"/>
          </w:tcPr>
          <w:p w14:paraId="70A4CB7E" w14:textId="44E27A42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A2</w:t>
            </w:r>
          </w:p>
        </w:tc>
        <w:tc>
          <w:tcPr>
            <w:tcW w:w="810" w:type="dxa"/>
            <w:vAlign w:val="center"/>
          </w:tcPr>
          <w:p w14:paraId="7D1F8BEB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E47ACFC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EC407B4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1685B29" w14:textId="7550604C" w:rsidR="00506E04" w:rsidRDefault="00506E04" w:rsidP="00506E04"/>
        </w:tc>
      </w:tr>
      <w:tr w:rsidR="00506E04" w14:paraId="3433B024" w14:textId="77777777" w:rsidTr="00541C41">
        <w:trPr>
          <w:trHeight w:val="512"/>
        </w:trPr>
        <w:tc>
          <w:tcPr>
            <w:tcW w:w="2970" w:type="dxa"/>
          </w:tcPr>
          <w:p w14:paraId="777151D8" w14:textId="5B4F3352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A3</w:t>
            </w:r>
          </w:p>
        </w:tc>
        <w:tc>
          <w:tcPr>
            <w:tcW w:w="810" w:type="dxa"/>
            <w:vAlign w:val="center"/>
          </w:tcPr>
          <w:p w14:paraId="515DC17B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4D468D3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3C611AA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0A06446" w14:textId="423A71D0" w:rsidR="00506E04" w:rsidRDefault="00506E04" w:rsidP="00506E04"/>
        </w:tc>
      </w:tr>
      <w:tr w:rsidR="00506E04" w14:paraId="4C8E2F41" w14:textId="77777777" w:rsidTr="00541C41">
        <w:trPr>
          <w:trHeight w:val="512"/>
        </w:trPr>
        <w:tc>
          <w:tcPr>
            <w:tcW w:w="2970" w:type="dxa"/>
          </w:tcPr>
          <w:p w14:paraId="5B049EE5" w14:textId="6576023B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lastRenderedPageBreak/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A4</w:t>
            </w:r>
          </w:p>
        </w:tc>
        <w:tc>
          <w:tcPr>
            <w:tcW w:w="810" w:type="dxa"/>
            <w:vAlign w:val="center"/>
          </w:tcPr>
          <w:p w14:paraId="5B509F0B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EF244DC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F4879EB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A7A2FF2" w14:textId="20167C48" w:rsidR="00506E04" w:rsidRDefault="00506E04" w:rsidP="00506E04"/>
        </w:tc>
      </w:tr>
      <w:tr w:rsidR="00506E04" w14:paraId="4D2F363C" w14:textId="77777777" w:rsidTr="00541C41">
        <w:trPr>
          <w:trHeight w:val="512"/>
        </w:trPr>
        <w:tc>
          <w:tcPr>
            <w:tcW w:w="2970" w:type="dxa"/>
          </w:tcPr>
          <w:p w14:paraId="58F854E0" w14:textId="1BF437DD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A5</w:t>
            </w:r>
          </w:p>
        </w:tc>
        <w:tc>
          <w:tcPr>
            <w:tcW w:w="810" w:type="dxa"/>
            <w:vAlign w:val="center"/>
          </w:tcPr>
          <w:p w14:paraId="49DCFD27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DE88A99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D19E9B9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6282565" w14:textId="22A6FAEC" w:rsidR="00506E04" w:rsidRDefault="00506E04" w:rsidP="00506E04"/>
        </w:tc>
      </w:tr>
      <w:tr w:rsidR="00506E04" w14:paraId="51544F10" w14:textId="77777777" w:rsidTr="00541C41">
        <w:trPr>
          <w:trHeight w:val="512"/>
        </w:trPr>
        <w:tc>
          <w:tcPr>
            <w:tcW w:w="2970" w:type="dxa"/>
          </w:tcPr>
          <w:p w14:paraId="111F66E6" w14:textId="7D5FD214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regsJFILTact2A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vAlign w:val="center"/>
          </w:tcPr>
          <w:p w14:paraId="7CBB37FA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55F7B64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B0D71B0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DCF35EB" w14:textId="3F5AEF1B" w:rsidR="00506E04" w:rsidRDefault="00506E04" w:rsidP="00506E04"/>
        </w:tc>
      </w:tr>
      <w:tr w:rsidR="00506E04" w14:paraId="27843CAF" w14:textId="77777777" w:rsidTr="00541C41">
        <w:trPr>
          <w:trHeight w:val="512"/>
        </w:trPr>
        <w:tc>
          <w:tcPr>
            <w:tcW w:w="2970" w:type="dxa"/>
          </w:tcPr>
          <w:p w14:paraId="04DC74B1" w14:textId="5EC22D8B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87563C6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A81629E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0B13061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89998B6" w14:textId="636614F8" w:rsidR="00506E04" w:rsidRDefault="00506E04" w:rsidP="00506E04"/>
        </w:tc>
      </w:tr>
      <w:tr w:rsidR="00506E04" w14:paraId="353A1F8B" w14:textId="77777777" w:rsidTr="00541C41">
        <w:trPr>
          <w:trHeight w:val="512"/>
        </w:trPr>
        <w:tc>
          <w:tcPr>
            <w:tcW w:w="2970" w:type="dxa"/>
          </w:tcPr>
          <w:p w14:paraId="4CFA3111" w14:textId="3B702D2D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regsJFILact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2</w:t>
            </w:r>
            <w:r w:rsidRPr="00B4568E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X0</w:t>
            </w:r>
          </w:p>
        </w:tc>
        <w:tc>
          <w:tcPr>
            <w:tcW w:w="810" w:type="dxa"/>
            <w:vAlign w:val="center"/>
          </w:tcPr>
          <w:p w14:paraId="353939D6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F6C865B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16B3311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892DD20" w14:textId="3558F578" w:rsidR="00506E04" w:rsidRDefault="00506E04" w:rsidP="00506E04"/>
        </w:tc>
      </w:tr>
      <w:tr w:rsidR="00506E04" w14:paraId="751F6912" w14:textId="77777777" w:rsidTr="00541C41">
        <w:trPr>
          <w:trHeight w:val="512"/>
        </w:trPr>
        <w:tc>
          <w:tcPr>
            <w:tcW w:w="2970" w:type="dxa"/>
          </w:tcPr>
          <w:p w14:paraId="6F74A130" w14:textId="5ADC1F5B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Lact2X1</w:t>
            </w:r>
          </w:p>
        </w:tc>
        <w:tc>
          <w:tcPr>
            <w:tcW w:w="810" w:type="dxa"/>
            <w:vAlign w:val="center"/>
          </w:tcPr>
          <w:p w14:paraId="68588FFE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2898F04C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E47521A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12575A7" w14:textId="6D9C8FDF" w:rsidR="00506E04" w:rsidRDefault="00506E04" w:rsidP="00506E04"/>
        </w:tc>
      </w:tr>
      <w:tr w:rsidR="00506E04" w14:paraId="38CFB0AB" w14:textId="77777777" w:rsidTr="00541C41">
        <w:trPr>
          <w:trHeight w:val="512"/>
        </w:trPr>
        <w:tc>
          <w:tcPr>
            <w:tcW w:w="2970" w:type="dxa"/>
          </w:tcPr>
          <w:p w14:paraId="54E7EF56" w14:textId="62F6C7C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Lact2X2</w:t>
            </w:r>
          </w:p>
        </w:tc>
        <w:tc>
          <w:tcPr>
            <w:tcW w:w="810" w:type="dxa"/>
            <w:vAlign w:val="center"/>
          </w:tcPr>
          <w:p w14:paraId="60D58D75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BA0ABD3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DECB430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CC97D10" w14:textId="635B2C82" w:rsidR="00506E04" w:rsidRDefault="00506E04" w:rsidP="00506E04"/>
        </w:tc>
      </w:tr>
      <w:tr w:rsidR="00506E04" w14:paraId="2DBC6D9F" w14:textId="77777777" w:rsidTr="00541C41">
        <w:trPr>
          <w:trHeight w:val="512"/>
        </w:trPr>
        <w:tc>
          <w:tcPr>
            <w:tcW w:w="2970" w:type="dxa"/>
          </w:tcPr>
          <w:p w14:paraId="3E75AB19" w14:textId="716934F5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Lact2X3</w:t>
            </w:r>
          </w:p>
        </w:tc>
        <w:tc>
          <w:tcPr>
            <w:tcW w:w="810" w:type="dxa"/>
            <w:vAlign w:val="center"/>
          </w:tcPr>
          <w:p w14:paraId="4331A856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313C54E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88527EB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77590908" w14:textId="59D96CC4" w:rsidR="00506E04" w:rsidRDefault="00506E04" w:rsidP="00506E04"/>
        </w:tc>
      </w:tr>
      <w:tr w:rsidR="00506E04" w14:paraId="12173C68" w14:textId="77777777" w:rsidTr="00541C41">
        <w:trPr>
          <w:trHeight w:val="512"/>
        </w:trPr>
        <w:tc>
          <w:tcPr>
            <w:tcW w:w="2970" w:type="dxa"/>
          </w:tcPr>
          <w:p w14:paraId="74D8F733" w14:textId="077463B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Lact2X4</w:t>
            </w:r>
          </w:p>
        </w:tc>
        <w:tc>
          <w:tcPr>
            <w:tcW w:w="810" w:type="dxa"/>
            <w:vAlign w:val="center"/>
          </w:tcPr>
          <w:p w14:paraId="42905EAE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78D1C7E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B8ADB1A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904394E" w14:textId="16B09AC5" w:rsidR="00506E04" w:rsidRDefault="00506E04" w:rsidP="00506E04"/>
        </w:tc>
      </w:tr>
      <w:tr w:rsidR="00506E04" w14:paraId="24F30378" w14:textId="77777777" w:rsidTr="00541C41">
        <w:trPr>
          <w:trHeight w:val="512"/>
        </w:trPr>
        <w:tc>
          <w:tcPr>
            <w:tcW w:w="2970" w:type="dxa"/>
          </w:tcPr>
          <w:p w14:paraId="5DDF7DE3" w14:textId="2571591B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Lact2X5</w:t>
            </w:r>
          </w:p>
        </w:tc>
        <w:tc>
          <w:tcPr>
            <w:tcW w:w="810" w:type="dxa"/>
            <w:vAlign w:val="center"/>
          </w:tcPr>
          <w:p w14:paraId="61ED6221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6ADA75B6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9E2AC45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7F7B54C" w14:textId="4C3E70FF" w:rsidR="00506E04" w:rsidRDefault="00506E04" w:rsidP="00506E04"/>
        </w:tc>
      </w:tr>
      <w:tr w:rsidR="00506E04" w14:paraId="56DFAD83" w14:textId="77777777" w:rsidTr="00541C41">
        <w:trPr>
          <w:trHeight w:val="512"/>
        </w:trPr>
        <w:tc>
          <w:tcPr>
            <w:tcW w:w="2970" w:type="dxa"/>
          </w:tcPr>
          <w:p w14:paraId="4FA82A8D" w14:textId="67957B43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Lact2X6</w:t>
            </w:r>
          </w:p>
        </w:tc>
        <w:tc>
          <w:tcPr>
            <w:tcW w:w="810" w:type="dxa"/>
            <w:vAlign w:val="center"/>
          </w:tcPr>
          <w:p w14:paraId="017554BE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D40B79F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6D103E4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B8EF87E" w14:textId="0C70BC79" w:rsidR="00506E04" w:rsidRDefault="00506E04" w:rsidP="00506E04"/>
        </w:tc>
      </w:tr>
      <w:tr w:rsidR="00506E04" w14:paraId="43FBAA7B" w14:textId="77777777" w:rsidTr="00541C41">
        <w:trPr>
          <w:trHeight w:val="512"/>
        </w:trPr>
        <w:tc>
          <w:tcPr>
            <w:tcW w:w="2970" w:type="dxa"/>
          </w:tcPr>
          <w:p w14:paraId="5EA0080E" w14:textId="0D7A583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  <w:r w:rsidRPr="006E5184"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</w:t>
            </w: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Lact2X7</w:t>
            </w:r>
          </w:p>
        </w:tc>
        <w:tc>
          <w:tcPr>
            <w:tcW w:w="810" w:type="dxa"/>
            <w:vAlign w:val="center"/>
          </w:tcPr>
          <w:p w14:paraId="3C61DF0C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1B6A0A9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63E29F2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9DBE562" w14:textId="0D69456F" w:rsidR="00506E04" w:rsidRDefault="00506E04" w:rsidP="00506E04"/>
        </w:tc>
      </w:tr>
      <w:tr w:rsidR="00506E04" w14:paraId="29C9C49B" w14:textId="77777777" w:rsidTr="00541C41">
        <w:trPr>
          <w:trHeight w:val="512"/>
        </w:trPr>
        <w:tc>
          <w:tcPr>
            <w:tcW w:w="2970" w:type="dxa"/>
          </w:tcPr>
          <w:p w14:paraId="1C3C42D5" w14:textId="1DF6500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4EDCA3F2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18A4818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30FC77A4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086ADE3" w14:textId="27590A8B" w:rsidR="00506E04" w:rsidRDefault="00506E04" w:rsidP="00506E04"/>
        </w:tc>
      </w:tr>
      <w:tr w:rsidR="00506E04" w14:paraId="15DD54B2" w14:textId="77777777" w:rsidTr="00541C41">
        <w:trPr>
          <w:trHeight w:val="512"/>
        </w:trPr>
        <w:tc>
          <w:tcPr>
            <w:tcW w:w="2970" w:type="dxa"/>
          </w:tcPr>
          <w:p w14:paraId="619E1BDA" w14:textId="7E33E159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099F5D1B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41C37F4B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3F739B7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E6DD050" w14:textId="262BED1B" w:rsidR="00506E04" w:rsidRDefault="00506E04" w:rsidP="00506E04"/>
        </w:tc>
      </w:tr>
      <w:tr w:rsidR="00506E04" w14:paraId="2B6685DE" w14:textId="77777777" w:rsidTr="00541C41">
        <w:trPr>
          <w:trHeight w:val="512"/>
        </w:trPr>
        <w:tc>
          <w:tcPr>
            <w:tcW w:w="2970" w:type="dxa"/>
          </w:tcPr>
          <w:p w14:paraId="59BFA745" w14:textId="36EFBCD4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2880EFFD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583824A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512A58BA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609ABD8C" w14:textId="2D3A76E3" w:rsidR="00506E04" w:rsidRDefault="00506E04" w:rsidP="00506E04"/>
        </w:tc>
      </w:tr>
      <w:tr w:rsidR="00506E04" w14:paraId="64AB292D" w14:textId="77777777" w:rsidTr="00541C41">
        <w:trPr>
          <w:trHeight w:val="512"/>
        </w:trPr>
        <w:tc>
          <w:tcPr>
            <w:tcW w:w="2970" w:type="dxa"/>
          </w:tcPr>
          <w:p w14:paraId="13829A8A" w14:textId="20C7D4C6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46F6346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10401E51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06D7D183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08D3807" w14:textId="4B33E43D" w:rsidR="00506E04" w:rsidRDefault="00506E04" w:rsidP="00506E04"/>
        </w:tc>
      </w:tr>
      <w:tr w:rsidR="00506E04" w14:paraId="6ADBDDC3" w14:textId="77777777" w:rsidTr="00541C41">
        <w:trPr>
          <w:trHeight w:val="512"/>
        </w:trPr>
        <w:tc>
          <w:tcPr>
            <w:tcW w:w="2970" w:type="dxa"/>
          </w:tcPr>
          <w:p w14:paraId="7C41B225" w14:textId="0CE869EA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7F5C2F32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0E8B97D0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1C4BC9C7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2888826" w14:textId="53B61FA2" w:rsidR="00506E04" w:rsidRDefault="00506E04" w:rsidP="00506E04"/>
        </w:tc>
      </w:tr>
      <w:tr w:rsidR="00506E04" w14:paraId="36AD63E8" w14:textId="77777777" w:rsidTr="00541C41">
        <w:trPr>
          <w:trHeight w:val="512"/>
        </w:trPr>
        <w:tc>
          <w:tcPr>
            <w:tcW w:w="2970" w:type="dxa"/>
          </w:tcPr>
          <w:p w14:paraId="0CA1DBBA" w14:textId="631FBD82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87719CE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4C25C642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6033A452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3833CF88" w14:textId="552AB99E" w:rsidR="00506E04" w:rsidRDefault="00506E04" w:rsidP="00506E04"/>
        </w:tc>
      </w:tr>
      <w:tr w:rsidR="00506E04" w14:paraId="09DBD04D" w14:textId="77777777" w:rsidTr="00541C41">
        <w:trPr>
          <w:trHeight w:val="512"/>
        </w:trPr>
        <w:tc>
          <w:tcPr>
            <w:tcW w:w="2970" w:type="dxa"/>
          </w:tcPr>
          <w:p w14:paraId="336BDF91" w14:textId="3F059B7C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4C6C8F92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7BCCC255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79481F1A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5EDE1BC2" w14:textId="01C6B475" w:rsidR="00506E04" w:rsidRDefault="00506E04" w:rsidP="00506E04"/>
        </w:tc>
      </w:tr>
      <w:tr w:rsidR="00506E04" w14:paraId="7071FEB3" w14:textId="77777777" w:rsidTr="00541C41">
        <w:trPr>
          <w:trHeight w:val="512"/>
        </w:trPr>
        <w:tc>
          <w:tcPr>
            <w:tcW w:w="2970" w:type="dxa"/>
          </w:tcPr>
          <w:p w14:paraId="0AB314EE" w14:textId="079BDF00" w:rsidR="00506E04" w:rsidRDefault="00506E04" w:rsidP="00506E04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1336962D" w14:textId="77777777" w:rsidR="00506E04" w:rsidRDefault="00506E04" w:rsidP="00506E04">
            <w:pPr>
              <w:jc w:val="center"/>
            </w:pPr>
          </w:p>
        </w:tc>
        <w:tc>
          <w:tcPr>
            <w:tcW w:w="1040" w:type="dxa"/>
            <w:tcMar>
              <w:left w:w="14" w:type="dxa"/>
              <w:right w:w="14" w:type="dxa"/>
            </w:tcMar>
            <w:vAlign w:val="center"/>
          </w:tcPr>
          <w:p w14:paraId="302BFA2A" w14:textId="77777777" w:rsidR="00506E04" w:rsidRDefault="00506E04" w:rsidP="00506E04">
            <w:pPr>
              <w:jc w:val="center"/>
            </w:pPr>
          </w:p>
        </w:tc>
        <w:tc>
          <w:tcPr>
            <w:tcW w:w="1170" w:type="dxa"/>
            <w:tcMar>
              <w:left w:w="72" w:type="dxa"/>
              <w:right w:w="72" w:type="dxa"/>
            </w:tcMar>
            <w:vAlign w:val="center"/>
          </w:tcPr>
          <w:p w14:paraId="2228F17B" w14:textId="77777777" w:rsidR="00506E04" w:rsidRDefault="00506E04" w:rsidP="00506E04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7C4B575" w14:textId="1FEAA3D5" w:rsidR="00506E04" w:rsidRDefault="00506E04" w:rsidP="00506E04"/>
        </w:tc>
      </w:tr>
    </w:tbl>
    <w:p w14:paraId="00B76178" w14:textId="4CCE847B" w:rsidR="000E0F96" w:rsidRPr="000E0F96" w:rsidRDefault="000E0F96" w:rsidP="000E0F96">
      <w:bookmarkStart w:id="21" w:name="_Ref443836789"/>
      <w:bookmarkStart w:id="22" w:name="_Ref443836779"/>
    </w:p>
    <w:bookmarkEnd w:id="21"/>
    <w:bookmarkEnd w:id="22"/>
    <w:p w14:paraId="4ECBC9BC" w14:textId="77777777" w:rsidR="00E301DE" w:rsidRDefault="00E301DE" w:rsidP="00E301DE">
      <w:pPr>
        <w:pStyle w:val="ListParagraph"/>
      </w:pPr>
    </w:p>
    <w:p w14:paraId="0EFC18F4" w14:textId="77777777" w:rsidR="007D7C2A" w:rsidRDefault="007D7C2A" w:rsidP="007D7C2A">
      <w:pPr>
        <w:pStyle w:val="Section"/>
      </w:pPr>
      <w:bookmarkStart w:id="23" w:name="_Toc462293731"/>
      <w:bookmarkStart w:id="24" w:name="_Toc402862982"/>
      <w:bookmarkStart w:id="25" w:name="_Toc407031600"/>
      <w:r>
        <w:lastRenderedPageBreak/>
        <w:t>Test Plan</w:t>
      </w:r>
      <w:bookmarkEnd w:id="23"/>
    </w:p>
    <w:p w14:paraId="785604CE" w14:textId="77777777" w:rsidR="007D7C2A" w:rsidRDefault="007D7C2A" w:rsidP="007D7C2A">
      <w:pPr>
        <w:pStyle w:val="Heading2"/>
        <w:tabs>
          <w:tab w:val="num" w:pos="-90"/>
        </w:tabs>
        <w:ind w:left="0" w:hanging="1296"/>
      </w:pPr>
      <w:bookmarkStart w:id="26" w:name="_Toc462293732"/>
      <w:r>
        <w:t>General randomization</w:t>
      </w:r>
      <w:bookmarkEnd w:id="26"/>
    </w:p>
    <w:p w14:paraId="17034D92" w14:textId="7828206A" w:rsidR="007D7C2A" w:rsidRDefault="007D7C2A">
      <w:r>
        <w:t>Table 4 describes the general test randomization distribution.</w:t>
      </w:r>
    </w:p>
    <w:p w14:paraId="74C3A1E4" w14:textId="7F5EC414" w:rsidR="007D7C2A" w:rsidRDefault="007D7C2A" w:rsidP="007D7C2A">
      <w:pPr>
        <w:pStyle w:val="Caption"/>
      </w:pPr>
      <w:r>
        <w:t>Table 4: General randomization distribution</w:t>
      </w:r>
    </w:p>
    <w:tbl>
      <w:tblPr>
        <w:tblStyle w:val="TableGrid"/>
        <w:tblW w:w="7410" w:type="dxa"/>
        <w:tblLayout w:type="fixed"/>
        <w:tblLook w:val="04A0" w:firstRow="1" w:lastRow="0" w:firstColumn="1" w:lastColumn="0" w:noHBand="0" w:noVBand="1"/>
      </w:tblPr>
      <w:tblGrid>
        <w:gridCol w:w="3325"/>
        <w:gridCol w:w="1925"/>
        <w:gridCol w:w="2160"/>
      </w:tblGrid>
      <w:tr w:rsidR="000F3365" w:rsidRPr="00BF6FC8" w14:paraId="30770679" w14:textId="4E7A14D4" w:rsidTr="00550601">
        <w:trPr>
          <w:trHeight w:val="270"/>
        </w:trPr>
        <w:tc>
          <w:tcPr>
            <w:tcW w:w="3325" w:type="dxa"/>
            <w:shd w:val="clear" w:color="auto" w:fill="E6E6E6"/>
            <w:vAlign w:val="center"/>
          </w:tcPr>
          <w:p w14:paraId="3F6936A8" w14:textId="77777777" w:rsidR="000F3365" w:rsidRPr="00BF6FC8" w:rsidRDefault="000F3365" w:rsidP="00541C41">
            <w:pPr>
              <w:jc w:val="center"/>
              <w:rPr>
                <w:b/>
              </w:rPr>
            </w:pPr>
            <w:r w:rsidRPr="00BF6FC8">
              <w:rPr>
                <w:b/>
              </w:rPr>
              <w:t>Name</w:t>
            </w:r>
          </w:p>
        </w:tc>
        <w:tc>
          <w:tcPr>
            <w:tcW w:w="1925" w:type="dxa"/>
            <w:shd w:val="clear" w:color="auto" w:fill="E6E6E6"/>
            <w:vAlign w:val="center"/>
          </w:tcPr>
          <w:p w14:paraId="2B3BCEBE" w14:textId="77777777" w:rsidR="000F3365" w:rsidRPr="00BF6FC8" w:rsidRDefault="000F3365" w:rsidP="00541C41">
            <w:pPr>
              <w:jc w:val="center"/>
              <w:rPr>
                <w:b/>
              </w:rPr>
            </w:pPr>
            <w:r w:rsidRPr="00BF6FC8">
              <w:rPr>
                <w:b/>
              </w:rPr>
              <w:t>Special values</w:t>
            </w:r>
            <w:r>
              <w:rPr>
                <w:b/>
              </w:rPr>
              <w:t>/ description</w:t>
            </w:r>
          </w:p>
        </w:tc>
        <w:tc>
          <w:tcPr>
            <w:tcW w:w="2160" w:type="dxa"/>
            <w:shd w:val="clear" w:color="auto" w:fill="E6E6E6"/>
          </w:tcPr>
          <w:p w14:paraId="3C7DFAC2" w14:textId="3B04BB71" w:rsidR="000F3365" w:rsidRPr="00BF6FC8" w:rsidRDefault="000F3365" w:rsidP="00541C41">
            <w:pPr>
              <w:jc w:val="center"/>
              <w:rPr>
                <w:b/>
              </w:rPr>
            </w:pPr>
            <w:r>
              <w:rPr>
                <w:b/>
              </w:rPr>
              <w:t>Distribution</w:t>
            </w:r>
          </w:p>
        </w:tc>
      </w:tr>
      <w:tr w:rsidR="000F3365" w:rsidRPr="00BF6FC8" w14:paraId="63CB6EA9" w14:textId="53C72CE8" w:rsidTr="00550601">
        <w:trPr>
          <w:trHeight w:val="503"/>
        </w:trPr>
        <w:tc>
          <w:tcPr>
            <w:tcW w:w="3325" w:type="dxa"/>
            <w:shd w:val="clear" w:color="auto" w:fill="E6E6E6"/>
            <w:vAlign w:val="center"/>
          </w:tcPr>
          <w:p w14:paraId="2B8747B2" w14:textId="77777777" w:rsidR="000F3365" w:rsidRPr="00BF6FC8" w:rsidRDefault="000F3365" w:rsidP="00541C41">
            <w:pPr>
              <w:rPr>
                <w:b/>
              </w:rPr>
            </w:pPr>
            <w:r>
              <w:rPr>
                <w:b/>
              </w:rPr>
              <w:t>JFIL</w:t>
            </w:r>
          </w:p>
        </w:tc>
        <w:tc>
          <w:tcPr>
            <w:tcW w:w="1925" w:type="dxa"/>
            <w:shd w:val="clear" w:color="auto" w:fill="E6E6E6"/>
            <w:vAlign w:val="center"/>
          </w:tcPr>
          <w:p w14:paraId="23753DAA" w14:textId="77777777" w:rsidR="000F3365" w:rsidRPr="00BF6FC8" w:rsidRDefault="000F3365" w:rsidP="00541C41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E6E6E6"/>
          </w:tcPr>
          <w:p w14:paraId="1B1290E8" w14:textId="77777777" w:rsidR="000F3365" w:rsidRPr="00BF6FC8" w:rsidRDefault="000F3365" w:rsidP="00541C41">
            <w:pPr>
              <w:jc w:val="center"/>
              <w:rPr>
                <w:b/>
              </w:rPr>
            </w:pPr>
          </w:p>
        </w:tc>
      </w:tr>
      <w:tr w:rsidR="000F3365" w14:paraId="1930F943" w14:textId="324DD8D8" w:rsidTr="00550601">
        <w:trPr>
          <w:trHeight w:val="512"/>
        </w:trPr>
        <w:tc>
          <w:tcPr>
            <w:tcW w:w="3325" w:type="dxa"/>
            <w:vMerge w:val="restart"/>
            <w:vAlign w:val="center"/>
          </w:tcPr>
          <w:p w14:paraId="0E612350" w14:textId="77777777" w:rsidR="000F3365" w:rsidRDefault="000F3365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regsJFILdnnBypass</w:t>
            </w:r>
          </w:p>
          <w:p w14:paraId="3F946657" w14:textId="77777777" w:rsidR="000F3365" w:rsidRPr="006E4176" w:rsidRDefault="000F3365" w:rsidP="00541C4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7A57E674" w14:textId="6E1FA2BF" w:rsidR="000F3365" w:rsidRDefault="000F3365" w:rsidP="00541C41">
            <w:r>
              <w:t>0</w:t>
            </w:r>
          </w:p>
        </w:tc>
        <w:tc>
          <w:tcPr>
            <w:tcW w:w="2160" w:type="dxa"/>
          </w:tcPr>
          <w:p w14:paraId="6F8491A9" w14:textId="2FBE889E" w:rsidR="000F3365" w:rsidRPr="007D7C2A" w:rsidRDefault="000F3365" w:rsidP="00550601">
            <w:pPr>
              <w:jc w:val="center"/>
            </w:pPr>
            <w:r>
              <w:t>1</w:t>
            </w:r>
            <w:r w:rsidRPr="00550601">
              <w:t>%</w:t>
            </w:r>
          </w:p>
        </w:tc>
      </w:tr>
      <w:tr w:rsidR="000F3365" w14:paraId="27BC731F" w14:textId="77777777" w:rsidTr="00550601">
        <w:trPr>
          <w:trHeight w:val="512"/>
        </w:trPr>
        <w:tc>
          <w:tcPr>
            <w:tcW w:w="3325" w:type="dxa"/>
            <w:vMerge/>
            <w:vAlign w:val="center"/>
          </w:tcPr>
          <w:p w14:paraId="786B8215" w14:textId="77777777" w:rsidR="000F3365" w:rsidRDefault="000F3365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3698E66E" w14:textId="4EB36535" w:rsidR="000F3365" w:rsidRDefault="000F3365" w:rsidP="00541C41">
            <w:r>
              <w:t>1</w:t>
            </w:r>
          </w:p>
        </w:tc>
        <w:tc>
          <w:tcPr>
            <w:tcW w:w="2160" w:type="dxa"/>
          </w:tcPr>
          <w:p w14:paraId="22CCD963" w14:textId="2C9EDCC1" w:rsidR="000F3365" w:rsidRPr="00550601" w:rsidRDefault="000F3365">
            <w:pPr>
              <w:jc w:val="center"/>
            </w:pPr>
            <w:r w:rsidRPr="00550601">
              <w:t>9</w:t>
            </w:r>
            <w:r>
              <w:t>9</w:t>
            </w:r>
            <w:r w:rsidRPr="00550601">
              <w:t>%</w:t>
            </w:r>
          </w:p>
        </w:tc>
      </w:tr>
      <w:tr w:rsidR="000F3365" w14:paraId="2394CEA8" w14:textId="4BD4ED44" w:rsidTr="00550601">
        <w:trPr>
          <w:trHeight w:val="512"/>
        </w:trPr>
        <w:tc>
          <w:tcPr>
            <w:tcW w:w="3325" w:type="dxa"/>
            <w:vMerge w:val="restart"/>
            <w:vAlign w:val="center"/>
          </w:tcPr>
          <w:p w14:paraId="06D74268" w14:textId="77777777" w:rsidR="000F3365" w:rsidRDefault="000F3365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  <w:t>regsJFILinnBypass</w:t>
            </w:r>
          </w:p>
          <w:p w14:paraId="0B1B32B4" w14:textId="77777777" w:rsidR="000F3365" w:rsidRDefault="000F3365" w:rsidP="00541C4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25" w:type="dxa"/>
            <w:vAlign w:val="center"/>
          </w:tcPr>
          <w:p w14:paraId="2A0BD91C" w14:textId="533E8AC7" w:rsidR="000F3365" w:rsidRDefault="000F3365" w:rsidP="00541C41">
            <w:r>
              <w:t>0</w:t>
            </w:r>
          </w:p>
        </w:tc>
        <w:tc>
          <w:tcPr>
            <w:tcW w:w="2160" w:type="dxa"/>
          </w:tcPr>
          <w:p w14:paraId="429F20B2" w14:textId="5D57ACD0" w:rsidR="000F3365" w:rsidRPr="007D7C2A" w:rsidRDefault="000F3365" w:rsidP="00550601">
            <w:pPr>
              <w:jc w:val="center"/>
            </w:pPr>
            <w:r>
              <w:t>1</w:t>
            </w:r>
            <w:r w:rsidRPr="00550601">
              <w:t>%</w:t>
            </w:r>
          </w:p>
        </w:tc>
      </w:tr>
      <w:tr w:rsidR="000F3365" w14:paraId="748003D3" w14:textId="77777777" w:rsidTr="00550601">
        <w:trPr>
          <w:trHeight w:val="512"/>
        </w:trPr>
        <w:tc>
          <w:tcPr>
            <w:tcW w:w="3325" w:type="dxa"/>
            <w:vMerge/>
            <w:vAlign w:val="center"/>
          </w:tcPr>
          <w:p w14:paraId="6A35A47D" w14:textId="77777777" w:rsidR="000F3365" w:rsidRDefault="000F3365" w:rsidP="00541C41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4A98E724" w14:textId="215EDD0B" w:rsidR="000F3365" w:rsidRDefault="000F3365" w:rsidP="00541C41">
            <w:r>
              <w:t>1</w:t>
            </w:r>
          </w:p>
        </w:tc>
        <w:tc>
          <w:tcPr>
            <w:tcW w:w="2160" w:type="dxa"/>
          </w:tcPr>
          <w:p w14:paraId="66E82FD6" w14:textId="77BCF9CC" w:rsidR="000F3365" w:rsidRPr="00550601" w:rsidRDefault="000F3365">
            <w:pPr>
              <w:jc w:val="center"/>
            </w:pPr>
            <w:r w:rsidRPr="00550601">
              <w:t>9</w:t>
            </w:r>
            <w:r>
              <w:t>9</w:t>
            </w:r>
            <w:r w:rsidRPr="00550601">
              <w:t>%</w:t>
            </w:r>
          </w:p>
        </w:tc>
      </w:tr>
    </w:tbl>
    <w:p w14:paraId="789A1DAE" w14:textId="77777777" w:rsidR="007D7C2A" w:rsidRPr="009E72B6" w:rsidRDefault="007D7C2A" w:rsidP="007D7C2A"/>
    <w:p w14:paraId="1AED9FD5" w14:textId="5D112454" w:rsidR="00E64E0A" w:rsidRDefault="00E64E0A" w:rsidP="00550601">
      <w:pPr>
        <w:pStyle w:val="Section"/>
        <w:numPr>
          <w:ilvl w:val="0"/>
          <w:numId w:val="0"/>
        </w:numPr>
      </w:pPr>
      <w:bookmarkStart w:id="27" w:name="_Toc462293734"/>
      <w:bookmarkEnd w:id="24"/>
      <w:bookmarkEnd w:id="25"/>
      <w:bookmarkEnd w:id="27"/>
      <w:bookmarkEnd w:id="1"/>
      <w:bookmarkEnd w:id="0"/>
    </w:p>
    <w:sectPr w:rsidR="00E64E0A" w:rsidSect="00E261C0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851" w:header="284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F18E2" w14:textId="77777777" w:rsidR="00D80478" w:rsidRDefault="00D80478" w:rsidP="00B652DE">
      <w:r>
        <w:separator/>
      </w:r>
    </w:p>
  </w:endnote>
  <w:endnote w:type="continuationSeparator" w:id="0">
    <w:p w14:paraId="7AC63093" w14:textId="77777777" w:rsidR="00D80478" w:rsidRDefault="00D80478" w:rsidP="00B652DE">
      <w:r>
        <w:continuationSeparator/>
      </w:r>
    </w:p>
  </w:endnote>
  <w:endnote w:type="continuationNotice" w:id="1">
    <w:p w14:paraId="3071ECF4" w14:textId="77777777" w:rsidR="00D80478" w:rsidRDefault="00D804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5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903FC" w14:textId="77777777" w:rsidR="00D80478" w:rsidRDefault="00D804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</w:t>
        </w:r>
        <w:r w:rsidRPr="007E021D">
          <w:rPr>
            <w:b/>
            <w:noProof/>
            <w:color w:val="FF0000"/>
            <w:sz w:val="18"/>
            <w:szCs w:val="18"/>
          </w:rPr>
          <w:t>Intel Confidential</w:t>
        </w:r>
      </w:p>
    </w:sdtContent>
  </w:sdt>
  <w:p w14:paraId="0F93DC98" w14:textId="77777777" w:rsidR="00D80478" w:rsidRPr="00490CC8" w:rsidRDefault="00D80478" w:rsidP="00B652DE">
    <w:pPr>
      <w:pStyle w:val="Footer"/>
      <w:jc w:val="center"/>
      <w:rPr>
        <w:b/>
        <w:color w:val="FF0000"/>
        <w:sz w:val="18"/>
      </w:rPr>
    </w:pPr>
  </w:p>
  <w:p w14:paraId="7D09FA86" w14:textId="77777777" w:rsidR="00D80478" w:rsidRDefault="00D8047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321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88107" w14:textId="77777777" w:rsidR="00D80478" w:rsidRDefault="00D80478" w:rsidP="00B652D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8D0">
          <w:rPr>
            <w:noProof/>
          </w:rPr>
          <w:t>8</w:t>
        </w:r>
        <w:r>
          <w:rPr>
            <w:noProof/>
          </w:rPr>
          <w:fldChar w:fldCharType="end"/>
        </w:r>
      </w:p>
      <w:p w14:paraId="3E2EED27" w14:textId="77777777" w:rsidR="00D80478" w:rsidRDefault="00D80478" w:rsidP="00B652DE">
        <w:pPr>
          <w:pStyle w:val="Footer"/>
          <w:jc w:val="right"/>
        </w:pPr>
        <w:r>
          <w:rPr>
            <w:noProof/>
          </w:rPr>
          <w:t xml:space="preserve"> </w:t>
        </w:r>
        <w:r w:rsidRPr="007E021D">
          <w:rPr>
            <w:b/>
            <w:noProof/>
            <w:color w:val="FF0000"/>
            <w:sz w:val="18"/>
            <w:szCs w:val="18"/>
          </w:rPr>
          <w:t xml:space="preserve">Intel </w:t>
        </w:r>
        <w:r>
          <w:rPr>
            <w:b/>
            <w:noProof/>
            <w:color w:val="FF0000"/>
            <w:sz w:val="18"/>
            <w:szCs w:val="18"/>
          </w:rPr>
          <w:t>Top Secret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DA7B" w14:textId="77777777" w:rsidR="00D80478" w:rsidRDefault="00D80478" w:rsidP="00B652DE">
      <w:r>
        <w:separator/>
      </w:r>
    </w:p>
  </w:footnote>
  <w:footnote w:type="continuationSeparator" w:id="0">
    <w:p w14:paraId="3D8C0CBB" w14:textId="77777777" w:rsidR="00D80478" w:rsidRDefault="00D80478" w:rsidP="00B652DE">
      <w:r>
        <w:continuationSeparator/>
      </w:r>
    </w:p>
  </w:footnote>
  <w:footnote w:type="continuationNotice" w:id="1">
    <w:p w14:paraId="352E5544" w14:textId="77777777" w:rsidR="00D80478" w:rsidRDefault="00D804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B5DC3" w14:textId="77777777" w:rsidR="00D80478" w:rsidRDefault="00D80478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right"/>
      <w:rPr>
        <w:b/>
      </w:rPr>
    </w:pPr>
    <w:r w:rsidRPr="00F677AC">
      <w:rPr>
        <w:b/>
        <w:noProof/>
      </w:rPr>
      <w:drawing>
        <wp:anchor distT="0" distB="0" distL="114300" distR="114300" simplePos="0" relativeHeight="251658241" behindDoc="1" locked="0" layoutInCell="1" allowOverlap="1" wp14:anchorId="0C0C08CE" wp14:editId="0C0C08CF">
          <wp:simplePos x="0" y="0"/>
          <wp:positionH relativeFrom="column">
            <wp:posOffset>-1419367</wp:posOffset>
          </wp:positionH>
          <wp:positionV relativeFrom="paragraph">
            <wp:posOffset>-476156</wp:posOffset>
          </wp:positionV>
          <wp:extent cx="1257300" cy="951865"/>
          <wp:effectExtent l="0" t="0" r="0" b="0"/>
          <wp:wrapNone/>
          <wp:docPr id="25" name="Picture 25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51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</w:rPr>
      <w:t>IVCAM1.5 E0 Algorithm requirement – Code Filters</w:t>
    </w:r>
  </w:p>
  <w:p w14:paraId="7358DB15" w14:textId="77777777" w:rsidR="00D80478" w:rsidRPr="00F677AC" w:rsidRDefault="00D80478" w:rsidP="00B652DE">
    <w:pPr>
      <w:tabs>
        <w:tab w:val="center" w:pos="3290"/>
        <w:tab w:val="right" w:pos="7900"/>
      </w:tabs>
      <w:spacing w:before="40" w:line="160" w:lineRule="atLeast"/>
      <w:ind w:left="20" w:right="60" w:hanging="1320"/>
      <w:jc w:val="center"/>
      <w:rPr>
        <w:b/>
      </w:rPr>
    </w:pPr>
  </w:p>
  <w:p w14:paraId="36B4CB7C" w14:textId="77777777" w:rsidR="00D80478" w:rsidRDefault="00D80478"/>
  <w:p w14:paraId="68647E96" w14:textId="77777777" w:rsidR="00D80478" w:rsidRDefault="00D8047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24751" w14:textId="7217D59D" w:rsidR="00D80478" w:rsidRPr="00E57D8A" w:rsidRDefault="00D80478" w:rsidP="002A48B6">
    <w:pPr>
      <w:tabs>
        <w:tab w:val="center" w:pos="3290"/>
        <w:tab w:val="right" w:pos="7900"/>
      </w:tabs>
      <w:spacing w:before="40" w:line="160" w:lineRule="atLeast"/>
      <w:ind w:left="1325" w:hanging="1325"/>
      <w:rPr>
        <w:b/>
      </w:rPr>
    </w:pPr>
    <w:r>
      <w:rPr>
        <w:noProof/>
      </w:rPr>
      <w:drawing>
        <wp:anchor distT="0" distB="0" distL="114300" distR="114300" simplePos="0" relativeHeight="251682304" behindDoc="1" locked="0" layoutInCell="1" allowOverlap="1" wp14:anchorId="504651D7" wp14:editId="2D50CFD2">
          <wp:simplePos x="0" y="0"/>
          <wp:positionH relativeFrom="column">
            <wp:posOffset>-103827</wp:posOffset>
          </wp:positionH>
          <wp:positionV relativeFrom="paragraph">
            <wp:posOffset>30480</wp:posOffset>
          </wp:positionV>
          <wp:extent cx="894715" cy="46355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715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0C0C08D0" wp14:editId="1A8D36D5">
          <wp:simplePos x="0" y="0"/>
          <wp:positionH relativeFrom="page">
            <wp:align>right</wp:align>
          </wp:positionH>
          <wp:positionV relativeFrom="paragraph">
            <wp:posOffset>-178055</wp:posOffset>
          </wp:positionV>
          <wp:extent cx="918845" cy="695960"/>
          <wp:effectExtent l="0" t="0" r="0" b="0"/>
          <wp:wrapNone/>
          <wp:docPr id="26" name="Picture 26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ntel_rgb_1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3190A">
      <w:rPr>
        <w:b/>
      </w:rPr>
      <w:t xml:space="preserve"> </w:t>
    </w:r>
    <w:r>
      <w:rPr>
        <w:b/>
      </w:rPr>
      <w:tab/>
    </w:r>
    <w:r w:rsidRPr="00CD2C15">
      <w:rPr>
        <w:b/>
      </w:rPr>
      <w:t xml:space="preserve">ASIC A0 </w:t>
    </w:r>
    <w:r>
      <w:rPr>
        <w:b/>
      </w:rPr>
      <w:t>JFIL DNN</w:t>
    </w:r>
    <w:r w:rsidRPr="00CD2C15">
      <w:rPr>
        <w:b/>
      </w:rPr>
      <w:t xml:space="preserve">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A40"/>
    <w:multiLevelType w:val="hybridMultilevel"/>
    <w:tmpl w:val="3E46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93902"/>
    <w:multiLevelType w:val="hybridMultilevel"/>
    <w:tmpl w:val="EDC2EF5C"/>
    <w:lvl w:ilvl="0" w:tplc="04090001">
      <w:start w:val="5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96170"/>
    <w:multiLevelType w:val="hybridMultilevel"/>
    <w:tmpl w:val="8466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D66D1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33271F0"/>
    <w:multiLevelType w:val="hybridMultilevel"/>
    <w:tmpl w:val="8DE03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EA14BD"/>
    <w:multiLevelType w:val="hybridMultilevel"/>
    <w:tmpl w:val="5566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857A5"/>
    <w:multiLevelType w:val="hybridMultilevel"/>
    <w:tmpl w:val="E8C671BE"/>
    <w:lvl w:ilvl="0" w:tplc="79506B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CB5"/>
    <w:multiLevelType w:val="hybridMultilevel"/>
    <w:tmpl w:val="9DD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B1F63"/>
    <w:multiLevelType w:val="hybridMultilevel"/>
    <w:tmpl w:val="81C4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5499A"/>
    <w:multiLevelType w:val="hybridMultilevel"/>
    <w:tmpl w:val="B0BE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960A4"/>
    <w:multiLevelType w:val="hybridMultilevel"/>
    <w:tmpl w:val="5A88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A01E2"/>
    <w:multiLevelType w:val="hybridMultilevel"/>
    <w:tmpl w:val="DB4A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25564"/>
    <w:multiLevelType w:val="singleLevel"/>
    <w:tmpl w:val="FF38989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</w:abstractNum>
  <w:abstractNum w:abstractNumId="13" w15:restartNumberingAfterBreak="0">
    <w:nsid w:val="5C852C4C"/>
    <w:multiLevelType w:val="hybridMultilevel"/>
    <w:tmpl w:val="30CEB10E"/>
    <w:lvl w:ilvl="0" w:tplc="04090001">
      <w:start w:val="5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D7C55"/>
    <w:multiLevelType w:val="hybridMultilevel"/>
    <w:tmpl w:val="CDFE3D5A"/>
    <w:lvl w:ilvl="0" w:tplc="5818FF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B0F14"/>
    <w:multiLevelType w:val="hybridMultilevel"/>
    <w:tmpl w:val="5EA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20A6"/>
    <w:multiLevelType w:val="hybridMultilevel"/>
    <w:tmpl w:val="3E5C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A0C00"/>
    <w:multiLevelType w:val="hybridMultilevel"/>
    <w:tmpl w:val="04709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C56BD"/>
    <w:multiLevelType w:val="hybridMultilevel"/>
    <w:tmpl w:val="8D1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66FE5"/>
    <w:multiLevelType w:val="hybridMultilevel"/>
    <w:tmpl w:val="4CEE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15B11"/>
    <w:multiLevelType w:val="hybridMultilevel"/>
    <w:tmpl w:val="C44C1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E503A"/>
    <w:multiLevelType w:val="hybridMultilevel"/>
    <w:tmpl w:val="E4C88F6E"/>
    <w:lvl w:ilvl="0" w:tplc="75BE7D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C13D2"/>
    <w:multiLevelType w:val="hybridMultilevel"/>
    <w:tmpl w:val="42AC4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50279"/>
    <w:multiLevelType w:val="hybridMultilevel"/>
    <w:tmpl w:val="E4C88F6E"/>
    <w:lvl w:ilvl="0" w:tplc="75BE7D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5"/>
  </w:num>
  <w:num w:numId="11">
    <w:abstractNumId w:val="11"/>
  </w:num>
  <w:num w:numId="12">
    <w:abstractNumId w:val="7"/>
  </w:num>
  <w:num w:numId="13">
    <w:abstractNumId w:val="8"/>
  </w:num>
  <w:num w:numId="14">
    <w:abstractNumId w:val="17"/>
  </w:num>
  <w:num w:numId="15">
    <w:abstractNumId w:val="20"/>
  </w:num>
  <w:num w:numId="16">
    <w:abstractNumId w:val="2"/>
  </w:num>
  <w:num w:numId="17">
    <w:abstractNumId w:val="14"/>
  </w:num>
  <w:num w:numId="18">
    <w:abstractNumId w:val="10"/>
  </w:num>
  <w:num w:numId="19">
    <w:abstractNumId w:val="3"/>
  </w:num>
  <w:num w:numId="20">
    <w:abstractNumId w:val="3"/>
  </w:num>
  <w:num w:numId="21">
    <w:abstractNumId w:val="9"/>
  </w:num>
  <w:num w:numId="22">
    <w:abstractNumId w:val="4"/>
  </w:num>
  <w:num w:numId="23">
    <w:abstractNumId w:val="0"/>
  </w:num>
  <w:num w:numId="24">
    <w:abstractNumId w:val="19"/>
  </w:num>
  <w:num w:numId="25">
    <w:abstractNumId w:val="5"/>
  </w:num>
  <w:num w:numId="26">
    <w:abstractNumId w:val="22"/>
  </w:num>
  <w:num w:numId="27">
    <w:abstractNumId w:val="6"/>
  </w:num>
  <w:num w:numId="28">
    <w:abstractNumId w:val="16"/>
  </w:num>
  <w:num w:numId="29">
    <w:abstractNumId w:val="23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29"/>
    <w:rsid w:val="000106C3"/>
    <w:rsid w:val="0001248E"/>
    <w:rsid w:val="00015600"/>
    <w:rsid w:val="000211CE"/>
    <w:rsid w:val="00023988"/>
    <w:rsid w:val="0002417A"/>
    <w:rsid w:val="000253FB"/>
    <w:rsid w:val="00026A84"/>
    <w:rsid w:val="00040139"/>
    <w:rsid w:val="00051B96"/>
    <w:rsid w:val="00051D99"/>
    <w:rsid w:val="000556A3"/>
    <w:rsid w:val="00060BD3"/>
    <w:rsid w:val="0006196D"/>
    <w:rsid w:val="00061B3F"/>
    <w:rsid w:val="000637D5"/>
    <w:rsid w:val="00065B1A"/>
    <w:rsid w:val="00074958"/>
    <w:rsid w:val="000764C4"/>
    <w:rsid w:val="00095915"/>
    <w:rsid w:val="000A2290"/>
    <w:rsid w:val="000A2939"/>
    <w:rsid w:val="000A29EE"/>
    <w:rsid w:val="000A3F8D"/>
    <w:rsid w:val="000B76D2"/>
    <w:rsid w:val="000C0B46"/>
    <w:rsid w:val="000D6110"/>
    <w:rsid w:val="000E0F96"/>
    <w:rsid w:val="000E3642"/>
    <w:rsid w:val="000F264F"/>
    <w:rsid w:val="000F3365"/>
    <w:rsid w:val="000F36CF"/>
    <w:rsid w:val="0010143E"/>
    <w:rsid w:val="00107266"/>
    <w:rsid w:val="00111492"/>
    <w:rsid w:val="00113037"/>
    <w:rsid w:val="00122F86"/>
    <w:rsid w:val="00133BC8"/>
    <w:rsid w:val="0013406E"/>
    <w:rsid w:val="001436E5"/>
    <w:rsid w:val="00145054"/>
    <w:rsid w:val="00161667"/>
    <w:rsid w:val="00170447"/>
    <w:rsid w:val="001809A6"/>
    <w:rsid w:val="0019739A"/>
    <w:rsid w:val="001A0D45"/>
    <w:rsid w:val="001A62F5"/>
    <w:rsid w:val="001C14DF"/>
    <w:rsid w:val="001E0081"/>
    <w:rsid w:val="001E4D56"/>
    <w:rsid w:val="001E7814"/>
    <w:rsid w:val="001E79CC"/>
    <w:rsid w:val="001F14E7"/>
    <w:rsid w:val="001F43EB"/>
    <w:rsid w:val="0020634E"/>
    <w:rsid w:val="00210EE7"/>
    <w:rsid w:val="00222C54"/>
    <w:rsid w:val="00222F3D"/>
    <w:rsid w:val="00225DB8"/>
    <w:rsid w:val="0022661C"/>
    <w:rsid w:val="00226FBE"/>
    <w:rsid w:val="00231571"/>
    <w:rsid w:val="00233F11"/>
    <w:rsid w:val="00237F90"/>
    <w:rsid w:val="002425D2"/>
    <w:rsid w:val="00242665"/>
    <w:rsid w:val="00244109"/>
    <w:rsid w:val="0025115F"/>
    <w:rsid w:val="00254B82"/>
    <w:rsid w:val="0025582B"/>
    <w:rsid w:val="002619DC"/>
    <w:rsid w:val="00263A65"/>
    <w:rsid w:val="00264CA0"/>
    <w:rsid w:val="0026634A"/>
    <w:rsid w:val="00273C05"/>
    <w:rsid w:val="00295BD7"/>
    <w:rsid w:val="002964B3"/>
    <w:rsid w:val="002A0CC6"/>
    <w:rsid w:val="002A2E83"/>
    <w:rsid w:val="002A48B6"/>
    <w:rsid w:val="002A6044"/>
    <w:rsid w:val="002A6A42"/>
    <w:rsid w:val="002B6276"/>
    <w:rsid w:val="002B749D"/>
    <w:rsid w:val="002D0E57"/>
    <w:rsid w:val="002D1E63"/>
    <w:rsid w:val="002E1B7A"/>
    <w:rsid w:val="002E1E98"/>
    <w:rsid w:val="002E2E9C"/>
    <w:rsid w:val="002F7181"/>
    <w:rsid w:val="00305F8A"/>
    <w:rsid w:val="003102F9"/>
    <w:rsid w:val="0031198B"/>
    <w:rsid w:val="003313E3"/>
    <w:rsid w:val="00333125"/>
    <w:rsid w:val="00345BC3"/>
    <w:rsid w:val="0035211E"/>
    <w:rsid w:val="00354A7E"/>
    <w:rsid w:val="003568B4"/>
    <w:rsid w:val="00357B4F"/>
    <w:rsid w:val="00364141"/>
    <w:rsid w:val="00364FB1"/>
    <w:rsid w:val="00365C84"/>
    <w:rsid w:val="0037002A"/>
    <w:rsid w:val="00382E92"/>
    <w:rsid w:val="003861F1"/>
    <w:rsid w:val="003872C0"/>
    <w:rsid w:val="00387794"/>
    <w:rsid w:val="003966FF"/>
    <w:rsid w:val="003A33B8"/>
    <w:rsid w:val="003C13EB"/>
    <w:rsid w:val="003D7402"/>
    <w:rsid w:val="003F3E9A"/>
    <w:rsid w:val="003F5A82"/>
    <w:rsid w:val="00400ED8"/>
    <w:rsid w:val="00400F02"/>
    <w:rsid w:val="00406311"/>
    <w:rsid w:val="004122B8"/>
    <w:rsid w:val="00413E5D"/>
    <w:rsid w:val="0042026F"/>
    <w:rsid w:val="00426AC2"/>
    <w:rsid w:val="00426B8D"/>
    <w:rsid w:val="00430C87"/>
    <w:rsid w:val="004335F9"/>
    <w:rsid w:val="00434D18"/>
    <w:rsid w:val="0043758A"/>
    <w:rsid w:val="00440C90"/>
    <w:rsid w:val="00440C9A"/>
    <w:rsid w:val="00443771"/>
    <w:rsid w:val="00450A3D"/>
    <w:rsid w:val="00453A24"/>
    <w:rsid w:val="00453CFD"/>
    <w:rsid w:val="00467E2B"/>
    <w:rsid w:val="00472EF7"/>
    <w:rsid w:val="004851BB"/>
    <w:rsid w:val="00485513"/>
    <w:rsid w:val="004900CA"/>
    <w:rsid w:val="00490532"/>
    <w:rsid w:val="004A0740"/>
    <w:rsid w:val="004A3427"/>
    <w:rsid w:val="004A7480"/>
    <w:rsid w:val="004D2482"/>
    <w:rsid w:val="004E2BD2"/>
    <w:rsid w:val="004E5D46"/>
    <w:rsid w:val="004F3F62"/>
    <w:rsid w:val="005024CF"/>
    <w:rsid w:val="00506E04"/>
    <w:rsid w:val="00510B68"/>
    <w:rsid w:val="0052028E"/>
    <w:rsid w:val="0052074C"/>
    <w:rsid w:val="00530E61"/>
    <w:rsid w:val="00541C41"/>
    <w:rsid w:val="00550601"/>
    <w:rsid w:val="005516FC"/>
    <w:rsid w:val="00562A58"/>
    <w:rsid w:val="005703CC"/>
    <w:rsid w:val="00575FB7"/>
    <w:rsid w:val="00585B35"/>
    <w:rsid w:val="005862EB"/>
    <w:rsid w:val="00586AC3"/>
    <w:rsid w:val="00592307"/>
    <w:rsid w:val="005971B4"/>
    <w:rsid w:val="005A7751"/>
    <w:rsid w:val="005B0A76"/>
    <w:rsid w:val="005B36AF"/>
    <w:rsid w:val="005B4A7F"/>
    <w:rsid w:val="005D0A4E"/>
    <w:rsid w:val="005D1818"/>
    <w:rsid w:val="005D759C"/>
    <w:rsid w:val="005F6E12"/>
    <w:rsid w:val="00601355"/>
    <w:rsid w:val="0060429B"/>
    <w:rsid w:val="00605AF1"/>
    <w:rsid w:val="00610B61"/>
    <w:rsid w:val="00620C86"/>
    <w:rsid w:val="00623D8F"/>
    <w:rsid w:val="00624C5E"/>
    <w:rsid w:val="00627802"/>
    <w:rsid w:val="00627B55"/>
    <w:rsid w:val="0063137F"/>
    <w:rsid w:val="006521E9"/>
    <w:rsid w:val="00654C34"/>
    <w:rsid w:val="00656414"/>
    <w:rsid w:val="00671B84"/>
    <w:rsid w:val="00672740"/>
    <w:rsid w:val="00672D44"/>
    <w:rsid w:val="00681B2F"/>
    <w:rsid w:val="00682025"/>
    <w:rsid w:val="00687DED"/>
    <w:rsid w:val="006913AA"/>
    <w:rsid w:val="006934E8"/>
    <w:rsid w:val="00695206"/>
    <w:rsid w:val="00696203"/>
    <w:rsid w:val="0069793B"/>
    <w:rsid w:val="006B311E"/>
    <w:rsid w:val="006B3481"/>
    <w:rsid w:val="006B361F"/>
    <w:rsid w:val="006B52EE"/>
    <w:rsid w:val="006C0740"/>
    <w:rsid w:val="006C0A98"/>
    <w:rsid w:val="006C6654"/>
    <w:rsid w:val="006D145A"/>
    <w:rsid w:val="006D2319"/>
    <w:rsid w:val="006E00EB"/>
    <w:rsid w:val="006E0EB2"/>
    <w:rsid w:val="006E4176"/>
    <w:rsid w:val="00705354"/>
    <w:rsid w:val="00707C7E"/>
    <w:rsid w:val="00720E1D"/>
    <w:rsid w:val="00721669"/>
    <w:rsid w:val="00723A7B"/>
    <w:rsid w:val="0072498E"/>
    <w:rsid w:val="00725EF0"/>
    <w:rsid w:val="007338D0"/>
    <w:rsid w:val="0073488F"/>
    <w:rsid w:val="0074235B"/>
    <w:rsid w:val="0074276A"/>
    <w:rsid w:val="00747CFD"/>
    <w:rsid w:val="007506E2"/>
    <w:rsid w:val="00751BAD"/>
    <w:rsid w:val="00757DBD"/>
    <w:rsid w:val="00762553"/>
    <w:rsid w:val="007747B5"/>
    <w:rsid w:val="007751A4"/>
    <w:rsid w:val="0079115C"/>
    <w:rsid w:val="007930A5"/>
    <w:rsid w:val="007A35BF"/>
    <w:rsid w:val="007A5EE0"/>
    <w:rsid w:val="007D7C2A"/>
    <w:rsid w:val="007E7F04"/>
    <w:rsid w:val="007F1AE6"/>
    <w:rsid w:val="00805140"/>
    <w:rsid w:val="00805642"/>
    <w:rsid w:val="00806B44"/>
    <w:rsid w:val="00811523"/>
    <w:rsid w:val="00813943"/>
    <w:rsid w:val="00814186"/>
    <w:rsid w:val="008154E6"/>
    <w:rsid w:val="00815CAE"/>
    <w:rsid w:val="008202A6"/>
    <w:rsid w:val="00820AA9"/>
    <w:rsid w:val="008255FE"/>
    <w:rsid w:val="00827284"/>
    <w:rsid w:val="00831FED"/>
    <w:rsid w:val="00834706"/>
    <w:rsid w:val="00844E51"/>
    <w:rsid w:val="00851058"/>
    <w:rsid w:val="00860BA3"/>
    <w:rsid w:val="0086272F"/>
    <w:rsid w:val="00865B59"/>
    <w:rsid w:val="00873F30"/>
    <w:rsid w:val="00876FAC"/>
    <w:rsid w:val="008777D5"/>
    <w:rsid w:val="00884BE5"/>
    <w:rsid w:val="008853F2"/>
    <w:rsid w:val="00890748"/>
    <w:rsid w:val="008930CE"/>
    <w:rsid w:val="008A32ED"/>
    <w:rsid w:val="008A5CF8"/>
    <w:rsid w:val="008A6448"/>
    <w:rsid w:val="008A784E"/>
    <w:rsid w:val="008B2FE4"/>
    <w:rsid w:val="008B627E"/>
    <w:rsid w:val="008C3E94"/>
    <w:rsid w:val="008C4F88"/>
    <w:rsid w:val="008F386E"/>
    <w:rsid w:val="00901A35"/>
    <w:rsid w:val="0090493D"/>
    <w:rsid w:val="00911AB3"/>
    <w:rsid w:val="0093675F"/>
    <w:rsid w:val="0094065B"/>
    <w:rsid w:val="0094203A"/>
    <w:rsid w:val="00942428"/>
    <w:rsid w:val="00943385"/>
    <w:rsid w:val="00947F67"/>
    <w:rsid w:val="009512C6"/>
    <w:rsid w:val="0095226D"/>
    <w:rsid w:val="009527DC"/>
    <w:rsid w:val="00952CD8"/>
    <w:rsid w:val="009622A9"/>
    <w:rsid w:val="00965F30"/>
    <w:rsid w:val="00971353"/>
    <w:rsid w:val="009753E5"/>
    <w:rsid w:val="00975D26"/>
    <w:rsid w:val="0097700E"/>
    <w:rsid w:val="00993BF1"/>
    <w:rsid w:val="009A019A"/>
    <w:rsid w:val="009B142B"/>
    <w:rsid w:val="009B1DBE"/>
    <w:rsid w:val="009B2C5A"/>
    <w:rsid w:val="009B5E61"/>
    <w:rsid w:val="009B72DB"/>
    <w:rsid w:val="009C6D58"/>
    <w:rsid w:val="009E2F48"/>
    <w:rsid w:val="00A025EE"/>
    <w:rsid w:val="00A05425"/>
    <w:rsid w:val="00A125A9"/>
    <w:rsid w:val="00A1588C"/>
    <w:rsid w:val="00A209AA"/>
    <w:rsid w:val="00A20FE6"/>
    <w:rsid w:val="00A21DAC"/>
    <w:rsid w:val="00A32DBA"/>
    <w:rsid w:val="00A41A5C"/>
    <w:rsid w:val="00A51EFB"/>
    <w:rsid w:val="00A637FC"/>
    <w:rsid w:val="00A66776"/>
    <w:rsid w:val="00A74C8F"/>
    <w:rsid w:val="00A923DF"/>
    <w:rsid w:val="00A95904"/>
    <w:rsid w:val="00AC10C4"/>
    <w:rsid w:val="00AC7DB0"/>
    <w:rsid w:val="00AD19AC"/>
    <w:rsid w:val="00AD4A0C"/>
    <w:rsid w:val="00AE2591"/>
    <w:rsid w:val="00AF3C0E"/>
    <w:rsid w:val="00B032AA"/>
    <w:rsid w:val="00B12198"/>
    <w:rsid w:val="00B1312F"/>
    <w:rsid w:val="00B2442E"/>
    <w:rsid w:val="00B3039F"/>
    <w:rsid w:val="00B33993"/>
    <w:rsid w:val="00B36BF2"/>
    <w:rsid w:val="00B457F7"/>
    <w:rsid w:val="00B475BF"/>
    <w:rsid w:val="00B55007"/>
    <w:rsid w:val="00B61874"/>
    <w:rsid w:val="00B62C02"/>
    <w:rsid w:val="00B6314C"/>
    <w:rsid w:val="00B652DE"/>
    <w:rsid w:val="00B66521"/>
    <w:rsid w:val="00B67B31"/>
    <w:rsid w:val="00B73D29"/>
    <w:rsid w:val="00B81640"/>
    <w:rsid w:val="00B83DE2"/>
    <w:rsid w:val="00B86619"/>
    <w:rsid w:val="00B95E62"/>
    <w:rsid w:val="00BA1875"/>
    <w:rsid w:val="00BA6068"/>
    <w:rsid w:val="00BB4559"/>
    <w:rsid w:val="00BB75E6"/>
    <w:rsid w:val="00BC0792"/>
    <w:rsid w:val="00BC5961"/>
    <w:rsid w:val="00BD6623"/>
    <w:rsid w:val="00BF0927"/>
    <w:rsid w:val="00BF51F1"/>
    <w:rsid w:val="00BF71A9"/>
    <w:rsid w:val="00C01342"/>
    <w:rsid w:val="00C20D5F"/>
    <w:rsid w:val="00C23BEF"/>
    <w:rsid w:val="00C3421B"/>
    <w:rsid w:val="00C43655"/>
    <w:rsid w:val="00C44315"/>
    <w:rsid w:val="00C447B4"/>
    <w:rsid w:val="00C67FDD"/>
    <w:rsid w:val="00C70592"/>
    <w:rsid w:val="00C71BC2"/>
    <w:rsid w:val="00C77C59"/>
    <w:rsid w:val="00C81877"/>
    <w:rsid w:val="00C8381F"/>
    <w:rsid w:val="00C83ECA"/>
    <w:rsid w:val="00C86F4D"/>
    <w:rsid w:val="00C9079E"/>
    <w:rsid w:val="00C94F69"/>
    <w:rsid w:val="00CA5347"/>
    <w:rsid w:val="00CA73E6"/>
    <w:rsid w:val="00CB55AC"/>
    <w:rsid w:val="00CC400E"/>
    <w:rsid w:val="00CC4963"/>
    <w:rsid w:val="00CC56B4"/>
    <w:rsid w:val="00CC7066"/>
    <w:rsid w:val="00CD112C"/>
    <w:rsid w:val="00CD2C15"/>
    <w:rsid w:val="00CD3CD3"/>
    <w:rsid w:val="00CD4EEF"/>
    <w:rsid w:val="00CD65DB"/>
    <w:rsid w:val="00CE50A3"/>
    <w:rsid w:val="00CF2C2A"/>
    <w:rsid w:val="00CF4DFF"/>
    <w:rsid w:val="00CF7B8D"/>
    <w:rsid w:val="00D01F7E"/>
    <w:rsid w:val="00D03D9E"/>
    <w:rsid w:val="00D04EBB"/>
    <w:rsid w:val="00D071A5"/>
    <w:rsid w:val="00D1018D"/>
    <w:rsid w:val="00D124D2"/>
    <w:rsid w:val="00D35485"/>
    <w:rsid w:val="00D4009D"/>
    <w:rsid w:val="00D40CE2"/>
    <w:rsid w:val="00D46007"/>
    <w:rsid w:val="00D50224"/>
    <w:rsid w:val="00D50345"/>
    <w:rsid w:val="00D56D7A"/>
    <w:rsid w:val="00D60B81"/>
    <w:rsid w:val="00D6566D"/>
    <w:rsid w:val="00D67ED9"/>
    <w:rsid w:val="00D73ACF"/>
    <w:rsid w:val="00D75BAC"/>
    <w:rsid w:val="00D80478"/>
    <w:rsid w:val="00D819C5"/>
    <w:rsid w:val="00D8616B"/>
    <w:rsid w:val="00D86C21"/>
    <w:rsid w:val="00D87623"/>
    <w:rsid w:val="00D9529F"/>
    <w:rsid w:val="00DB501E"/>
    <w:rsid w:val="00DC2FAB"/>
    <w:rsid w:val="00DD24B3"/>
    <w:rsid w:val="00DD31A6"/>
    <w:rsid w:val="00DD526F"/>
    <w:rsid w:val="00DD6E3F"/>
    <w:rsid w:val="00DE0081"/>
    <w:rsid w:val="00DE0F24"/>
    <w:rsid w:val="00DE1528"/>
    <w:rsid w:val="00DE30DC"/>
    <w:rsid w:val="00DE5947"/>
    <w:rsid w:val="00DF533D"/>
    <w:rsid w:val="00E0017D"/>
    <w:rsid w:val="00E0074B"/>
    <w:rsid w:val="00E024F6"/>
    <w:rsid w:val="00E047F5"/>
    <w:rsid w:val="00E11F93"/>
    <w:rsid w:val="00E1487E"/>
    <w:rsid w:val="00E15A5B"/>
    <w:rsid w:val="00E261C0"/>
    <w:rsid w:val="00E262C5"/>
    <w:rsid w:val="00E301DE"/>
    <w:rsid w:val="00E51158"/>
    <w:rsid w:val="00E57D8A"/>
    <w:rsid w:val="00E643F1"/>
    <w:rsid w:val="00E6460B"/>
    <w:rsid w:val="00E64E0A"/>
    <w:rsid w:val="00E70E27"/>
    <w:rsid w:val="00E712DF"/>
    <w:rsid w:val="00E718A5"/>
    <w:rsid w:val="00E81275"/>
    <w:rsid w:val="00E85F53"/>
    <w:rsid w:val="00EA5958"/>
    <w:rsid w:val="00EB34FA"/>
    <w:rsid w:val="00EB35A3"/>
    <w:rsid w:val="00EC0EDD"/>
    <w:rsid w:val="00EC165C"/>
    <w:rsid w:val="00EC45EE"/>
    <w:rsid w:val="00EE2A22"/>
    <w:rsid w:val="00EE46F7"/>
    <w:rsid w:val="00EF1CAF"/>
    <w:rsid w:val="00F15079"/>
    <w:rsid w:val="00F2299F"/>
    <w:rsid w:val="00F25921"/>
    <w:rsid w:val="00F40D53"/>
    <w:rsid w:val="00F421E7"/>
    <w:rsid w:val="00F5023C"/>
    <w:rsid w:val="00F55922"/>
    <w:rsid w:val="00F568ED"/>
    <w:rsid w:val="00F64060"/>
    <w:rsid w:val="00F65B11"/>
    <w:rsid w:val="00F67771"/>
    <w:rsid w:val="00F707F6"/>
    <w:rsid w:val="00F71DD0"/>
    <w:rsid w:val="00F73C72"/>
    <w:rsid w:val="00F83397"/>
    <w:rsid w:val="00F923BB"/>
    <w:rsid w:val="00FA1873"/>
    <w:rsid w:val="00FA32D2"/>
    <w:rsid w:val="00FA481E"/>
    <w:rsid w:val="00FB1A70"/>
    <w:rsid w:val="00FB40B7"/>
    <w:rsid w:val="00FC0023"/>
    <w:rsid w:val="00FC0F13"/>
    <w:rsid w:val="00FD03A5"/>
    <w:rsid w:val="00FD2006"/>
    <w:rsid w:val="00FD45BC"/>
    <w:rsid w:val="00FD61EF"/>
    <w:rsid w:val="00FE24AF"/>
    <w:rsid w:val="00FE27D6"/>
    <w:rsid w:val="00FF0FD9"/>
    <w:rsid w:val="00FF0FF9"/>
    <w:rsid w:val="00FF28B2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C0C0838"/>
  <w15:chartTrackingRefBased/>
  <w15:docId w15:val="{0208EFFC-B331-41F6-A846-BA5F91C2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C7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2DE"/>
    <w:pPr>
      <w:keepNext/>
      <w:keepLines/>
      <w:pageBreakBefore/>
      <w:numPr>
        <w:numId w:val="1"/>
      </w:numPr>
      <w:pBdr>
        <w:bottom w:val="single" w:sz="8" w:space="6" w:color="auto"/>
      </w:pBdr>
      <w:spacing w:before="480" w:after="60" w:line="580" w:lineRule="exact"/>
      <w:outlineLvl w:val="0"/>
    </w:pPr>
    <w:rPr>
      <w:b/>
      <w:i/>
      <w:color w:val="0860A8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52DE"/>
    <w:pPr>
      <w:keepNext/>
      <w:keepLines/>
      <w:numPr>
        <w:ilvl w:val="1"/>
        <w:numId w:val="1"/>
      </w:numPr>
      <w:spacing w:before="240" w:after="60" w:line="340" w:lineRule="exact"/>
      <w:outlineLvl w:val="1"/>
    </w:pPr>
    <w:rPr>
      <w:rFonts w:eastAsia="Verdana-Bold"/>
      <w:b/>
      <w:color w:val="0860A8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52DE"/>
    <w:pPr>
      <w:keepNext/>
      <w:keepLines/>
      <w:numPr>
        <w:ilvl w:val="2"/>
        <w:numId w:val="1"/>
      </w:numPr>
      <w:spacing w:before="360" w:after="60" w:line="300" w:lineRule="exact"/>
      <w:outlineLvl w:val="2"/>
    </w:pPr>
    <w:rPr>
      <w:b/>
      <w:color w:val="0860A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2DE"/>
    <w:pPr>
      <w:keepNext/>
      <w:keepLines/>
      <w:numPr>
        <w:ilvl w:val="3"/>
        <w:numId w:val="1"/>
      </w:numPr>
      <w:spacing w:before="300" w:line="260" w:lineRule="exact"/>
      <w:outlineLvl w:val="3"/>
    </w:pPr>
    <w:rPr>
      <w:b/>
      <w:color w:val="0860A8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52DE"/>
    <w:pPr>
      <w:keepNext/>
      <w:keepLines/>
      <w:numPr>
        <w:ilvl w:val="4"/>
        <w:numId w:val="1"/>
      </w:numPr>
      <w:spacing w:before="300" w:after="100" w:line="240" w:lineRule="exact"/>
      <w:outlineLvl w:val="4"/>
    </w:pPr>
    <w:rPr>
      <w:b/>
      <w:color w:val="0860A8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52DE"/>
    <w:pPr>
      <w:keepNext/>
      <w:keepLines/>
      <w:numPr>
        <w:ilvl w:val="5"/>
        <w:numId w:val="1"/>
      </w:numPr>
      <w:tabs>
        <w:tab w:val="left" w:pos="0"/>
      </w:tabs>
      <w:spacing w:before="300"/>
      <w:outlineLvl w:val="5"/>
    </w:pPr>
    <w:rPr>
      <w:b/>
      <w:color w:val="000000"/>
    </w:rPr>
  </w:style>
  <w:style w:type="paragraph" w:styleId="Heading7">
    <w:name w:val="heading 7"/>
    <w:aliases w:val="(Do Not Use)"/>
    <w:basedOn w:val="Normal"/>
    <w:next w:val="Normal"/>
    <w:link w:val="Heading7Char"/>
    <w:uiPriority w:val="9"/>
    <w:qFormat/>
    <w:rsid w:val="00B652DE"/>
    <w:pPr>
      <w:keepNext/>
      <w:keepLines/>
      <w:numPr>
        <w:ilvl w:val="6"/>
        <w:numId w:val="1"/>
      </w:numPr>
      <w:tabs>
        <w:tab w:val="left" w:pos="0"/>
      </w:tabs>
      <w:spacing w:before="300" w:after="60"/>
      <w:outlineLvl w:val="6"/>
    </w:pPr>
    <w:rPr>
      <w:b/>
      <w:color w:val="000000"/>
    </w:rPr>
  </w:style>
  <w:style w:type="paragraph" w:styleId="Heading8">
    <w:name w:val="heading 8"/>
    <w:aliases w:val="(Do Not Use-)"/>
    <w:basedOn w:val="Normal"/>
    <w:next w:val="Normal"/>
    <w:link w:val="Heading8Char"/>
    <w:uiPriority w:val="9"/>
    <w:qFormat/>
    <w:rsid w:val="00B652DE"/>
    <w:pPr>
      <w:keepNext/>
      <w:keepLines/>
      <w:numPr>
        <w:ilvl w:val="7"/>
        <w:numId w:val="1"/>
      </w:numPr>
      <w:tabs>
        <w:tab w:val="left" w:pos="0"/>
      </w:tabs>
      <w:spacing w:before="300" w:after="60"/>
      <w:outlineLvl w:val="7"/>
    </w:pPr>
    <w:rPr>
      <w:b/>
      <w:color w:val="000000"/>
    </w:rPr>
  </w:style>
  <w:style w:type="paragraph" w:styleId="Heading9">
    <w:name w:val="heading 9"/>
    <w:aliases w:val="(Do Not Use )"/>
    <w:basedOn w:val="Normal"/>
    <w:next w:val="Normal"/>
    <w:link w:val="Heading9Char"/>
    <w:uiPriority w:val="9"/>
    <w:qFormat/>
    <w:rsid w:val="00B652DE"/>
    <w:pPr>
      <w:keepNext/>
      <w:keepLines/>
      <w:numPr>
        <w:ilvl w:val="8"/>
        <w:numId w:val="1"/>
      </w:numPr>
      <w:spacing w:before="300" w:after="60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E"/>
    <w:rPr>
      <w:rFonts w:ascii="Verdana" w:eastAsia="Times New Roman" w:hAnsi="Verdana" w:cs="Times New Roman"/>
      <w:b/>
      <w:i/>
      <w:color w:val="0860A8"/>
      <w:sz w:val="4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52DE"/>
    <w:rPr>
      <w:rFonts w:ascii="Verdana" w:eastAsia="Times New Roman" w:hAnsi="Verdana" w:cs="Times New Roman"/>
      <w:b/>
      <w:color w:val="0860A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652DE"/>
    <w:rPr>
      <w:rFonts w:ascii="Verdana" w:eastAsia="Times New Roman" w:hAnsi="Verdana" w:cs="Times New Roman"/>
      <w:b/>
      <w:color w:val="0860A8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7Char">
    <w:name w:val="Heading 7 Char"/>
    <w:aliases w:val="(Do Not Use) Char"/>
    <w:basedOn w:val="DefaultParagraphFont"/>
    <w:link w:val="Heading7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8Char">
    <w:name w:val="Heading 8 Char"/>
    <w:aliases w:val="(Do Not Use-) Char"/>
    <w:basedOn w:val="DefaultParagraphFont"/>
    <w:link w:val="Heading8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character" w:customStyle="1" w:styleId="Heading9Char">
    <w:name w:val="Heading 9 Char"/>
    <w:aliases w:val="(Do Not Use ) Char"/>
    <w:basedOn w:val="DefaultParagraphFont"/>
    <w:link w:val="Heading9"/>
    <w:uiPriority w:val="9"/>
    <w:rsid w:val="00B652DE"/>
    <w:rPr>
      <w:rFonts w:ascii="Verdana" w:eastAsia="Times New Roman" w:hAnsi="Verdana" w:cs="Times New Roman"/>
      <w:b/>
      <w:color w:val="000000"/>
      <w:sz w:val="18"/>
      <w:szCs w:val="20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autoRedefine/>
    <w:qFormat/>
    <w:rsid w:val="008202A6"/>
    <w:pPr>
      <w:keepNext/>
      <w:tabs>
        <w:tab w:val="left" w:pos="0"/>
      </w:tabs>
      <w:spacing w:before="240" w:line="220" w:lineRule="exact"/>
      <w:jc w:val="center"/>
    </w:pPr>
    <w:rPr>
      <w:b/>
      <w:color w:val="0860A8"/>
    </w:rPr>
  </w:style>
  <w:style w:type="paragraph" w:styleId="Footer">
    <w:name w:val="footer"/>
    <w:aliases w:val="o"/>
    <w:basedOn w:val="Normal"/>
    <w:link w:val="FooterChar"/>
    <w:uiPriority w:val="99"/>
    <w:rsid w:val="00B652DE"/>
    <w:pPr>
      <w:tabs>
        <w:tab w:val="right" w:pos="7920"/>
      </w:tabs>
    </w:pPr>
    <w:rPr>
      <w:color w:val="000000"/>
      <w:sz w:val="16"/>
    </w:rPr>
  </w:style>
  <w:style w:type="character" w:customStyle="1" w:styleId="FooterChar">
    <w:name w:val="Footer Char"/>
    <w:aliases w:val="o Char"/>
    <w:basedOn w:val="DefaultParagraphFont"/>
    <w:link w:val="Footer"/>
    <w:uiPriority w:val="99"/>
    <w:rsid w:val="00B652DE"/>
    <w:rPr>
      <w:rFonts w:ascii="Verdana" w:eastAsia="Times New Roman" w:hAnsi="Verdana" w:cs="Times New Roman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rsid w:val="00B652DE"/>
    <w:pPr>
      <w:ind w:left="720"/>
      <w:contextualSpacing/>
    </w:pPr>
  </w:style>
  <w:style w:type="paragraph" w:customStyle="1" w:styleId="Section">
    <w:name w:val="Section"/>
    <w:basedOn w:val="Heading1"/>
    <w:link w:val="SectionChar"/>
    <w:autoRedefine/>
    <w:qFormat/>
    <w:rsid w:val="004335F9"/>
    <w:rPr>
      <w:i w:val="0"/>
      <w:sz w:val="40"/>
    </w:rPr>
  </w:style>
  <w:style w:type="paragraph" w:styleId="Header">
    <w:name w:val="header"/>
    <w:basedOn w:val="Normal"/>
    <w:link w:val="HeaderChar"/>
    <w:uiPriority w:val="99"/>
    <w:unhideWhenUsed/>
    <w:rsid w:val="00B652DE"/>
    <w:pPr>
      <w:tabs>
        <w:tab w:val="center" w:pos="4680"/>
        <w:tab w:val="right" w:pos="9360"/>
      </w:tabs>
    </w:pPr>
  </w:style>
  <w:style w:type="character" w:customStyle="1" w:styleId="SectionChar">
    <w:name w:val="Section Char"/>
    <w:basedOn w:val="DefaultParagraphFont"/>
    <w:link w:val="Section"/>
    <w:rsid w:val="004335F9"/>
    <w:rPr>
      <w:rFonts w:ascii="Verdana" w:eastAsia="Times New Roman" w:hAnsi="Verdana" w:cs="Times New Roman"/>
      <w:b/>
      <w:color w:val="0860A8"/>
      <w:sz w:val="4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52DE"/>
    <w:rPr>
      <w:rFonts w:ascii="Verdana" w:eastAsia="Times New Roman" w:hAnsi="Verdana" w:cs="Times New Roman"/>
      <w:sz w:val="18"/>
      <w:szCs w:val="20"/>
    </w:rPr>
  </w:style>
  <w:style w:type="paragraph" w:customStyle="1" w:styleId="Sub-section">
    <w:name w:val="Sub-section"/>
    <w:basedOn w:val="Heading2"/>
    <w:link w:val="Sub-sectionChar"/>
    <w:qFormat/>
    <w:rsid w:val="00B652DE"/>
  </w:style>
  <w:style w:type="paragraph" w:customStyle="1" w:styleId="Sub-sub-section">
    <w:name w:val="Sub-sub-section"/>
    <w:basedOn w:val="Heading3"/>
    <w:link w:val="Sub-sub-sectionChar"/>
    <w:qFormat/>
    <w:rsid w:val="00B652DE"/>
  </w:style>
  <w:style w:type="character" w:customStyle="1" w:styleId="Sub-sectionChar">
    <w:name w:val="Sub-section Char"/>
    <w:basedOn w:val="Heading2Char"/>
    <w:link w:val="Sub-section"/>
    <w:rsid w:val="00B652DE"/>
    <w:rPr>
      <w:rFonts w:ascii="Verdana" w:eastAsia="Verdana-Bold" w:hAnsi="Verdana" w:cs="Times New Roman"/>
      <w:b/>
      <w:color w:val="0860A8"/>
      <w:sz w:val="2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D6110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</w:rPr>
  </w:style>
  <w:style w:type="character" w:customStyle="1" w:styleId="Sub-sub-sectionChar">
    <w:name w:val="Sub-sub-section Char"/>
    <w:basedOn w:val="Heading3Char"/>
    <w:link w:val="Sub-sub-section"/>
    <w:rsid w:val="00B652DE"/>
    <w:rPr>
      <w:rFonts w:ascii="Verdana" w:eastAsia="Times New Roman" w:hAnsi="Verdana" w:cs="Times New Roman"/>
      <w:b/>
      <w:color w:val="0860A8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D6110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D6110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0D61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4109"/>
    <w:pPr>
      <w:spacing w:after="100"/>
    </w:pPr>
  </w:style>
  <w:style w:type="paragraph" w:styleId="NoSpacing">
    <w:name w:val="No Spacing"/>
    <w:link w:val="NoSpacingChar"/>
    <w:uiPriority w:val="1"/>
    <w:qFormat/>
    <w:rsid w:val="002441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4109"/>
    <w:rPr>
      <w:rFonts w:eastAsiaTheme="minorEastAsia"/>
    </w:rPr>
  </w:style>
  <w:style w:type="paragraph" w:customStyle="1" w:styleId="Classification">
    <w:name w:val="Classification"/>
    <w:rsid w:val="00244109"/>
    <w:pPr>
      <w:spacing w:after="0" w:line="240" w:lineRule="auto"/>
      <w:ind w:left="-1140"/>
    </w:pPr>
    <w:rPr>
      <w:rFonts w:ascii="Verdana" w:eastAsia="Times New Roman" w:hAnsi="Verdana" w:cs="Arial"/>
      <w:b/>
      <w:color w:val="F20017"/>
      <w:sz w:val="24"/>
      <w:szCs w:val="40"/>
    </w:rPr>
  </w:style>
  <w:style w:type="paragraph" w:customStyle="1" w:styleId="DateTitlePage">
    <w:name w:val="DateTitlePage"/>
    <w:basedOn w:val="Normal"/>
    <w:rsid w:val="00244109"/>
    <w:pPr>
      <w:ind w:left="-1140" w:right="580"/>
    </w:pPr>
    <w:rPr>
      <w:b/>
      <w:i/>
      <w:color w:val="0860A8"/>
    </w:rPr>
  </w:style>
  <w:style w:type="paragraph" w:customStyle="1" w:styleId="DocTitle">
    <w:name w:val="DocTitle"/>
    <w:basedOn w:val="Normal"/>
    <w:rsid w:val="00244109"/>
    <w:pPr>
      <w:keepNext/>
      <w:ind w:left="-1140" w:right="580"/>
    </w:pPr>
    <w:rPr>
      <w:b/>
      <w:color w:val="0860A8"/>
      <w:sz w:val="44"/>
    </w:rPr>
  </w:style>
  <w:style w:type="paragraph" w:customStyle="1" w:styleId="DocType">
    <w:name w:val="DocType"/>
    <w:basedOn w:val="Normal"/>
    <w:rsid w:val="00244109"/>
    <w:pPr>
      <w:pBdr>
        <w:bottom w:val="single" w:sz="4" w:space="1" w:color="auto"/>
      </w:pBdr>
      <w:ind w:left="-1140" w:right="580"/>
    </w:pPr>
    <w:rPr>
      <w:b/>
      <w:color w:val="0860A8"/>
    </w:rPr>
  </w:style>
  <w:style w:type="paragraph" w:customStyle="1" w:styleId="CellBodyLeft">
    <w:name w:val="CellBodyLeft"/>
    <w:basedOn w:val="Normal"/>
    <w:rsid w:val="00244109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color w:val="000000"/>
      <w:sz w:val="16"/>
    </w:rPr>
  </w:style>
  <w:style w:type="paragraph" w:customStyle="1" w:styleId="CellBodyCenter">
    <w:name w:val="CellBodyCenter"/>
    <w:basedOn w:val="CellBodyLeft"/>
    <w:rsid w:val="00244109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snapToGrid w:val="0"/>
      <w:ind w:left="29" w:right="29"/>
      <w:jc w:val="center"/>
    </w:pPr>
    <w:rPr>
      <w:rFonts w:cs="Arial"/>
      <w:lang w:val="en-GB"/>
    </w:rPr>
  </w:style>
  <w:style w:type="paragraph" w:customStyle="1" w:styleId="CellHeadingCenter">
    <w:name w:val="CellHeadingCenter"/>
    <w:basedOn w:val="Normal"/>
    <w:rsid w:val="00244109"/>
    <w:pPr>
      <w:keepNext/>
      <w:keepLines/>
      <w:spacing w:before="120" w:line="160" w:lineRule="exact"/>
      <w:ind w:left="40" w:right="40"/>
      <w:jc w:val="center"/>
    </w:pPr>
    <w:rPr>
      <w:b/>
      <w:color w:val="0860A8"/>
      <w:sz w:val="16"/>
    </w:rPr>
  </w:style>
  <w:style w:type="paragraph" w:styleId="TableofFigures">
    <w:name w:val="table of figures"/>
    <w:basedOn w:val="Normal"/>
    <w:next w:val="Normal"/>
    <w:uiPriority w:val="99"/>
    <w:unhideWhenUsed/>
    <w:rsid w:val="0022661C"/>
  </w:style>
  <w:style w:type="paragraph" w:customStyle="1" w:styleId="Bullet">
    <w:name w:val="Bullet"/>
    <w:basedOn w:val="Normal"/>
    <w:rsid w:val="004335F9"/>
    <w:pPr>
      <w:numPr>
        <w:numId w:val="4"/>
      </w:numPr>
      <w:spacing w:before="120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6934E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B67B31"/>
    <w:p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3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3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6E3F"/>
    <w:rPr>
      <w:color w:val="808080"/>
    </w:rPr>
  </w:style>
  <w:style w:type="table" w:styleId="TableGrid">
    <w:name w:val="Table Grid"/>
    <w:basedOn w:val="TableNormal"/>
    <w:uiPriority w:val="59"/>
    <w:rsid w:val="00CE5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2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5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A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A9"/>
    <w:rPr>
      <w:rFonts w:ascii="Times New Roman" w:eastAsia="Times New Roman" w:hAnsi="Times New Roman" w:cs="Times New Roman"/>
      <w:b/>
      <w:bCs/>
      <w:sz w:val="20"/>
      <w:szCs w:val="20"/>
      <w:lang w:bidi="he-IL"/>
    </w:rPr>
  </w:style>
  <w:style w:type="character" w:customStyle="1" w:styleId="apple-converted-space">
    <w:name w:val="apple-converted-space"/>
    <w:basedOn w:val="DefaultParagraphFont"/>
    <w:rsid w:val="00CB55AC"/>
  </w:style>
  <w:style w:type="table" w:styleId="ListTable3-Accent1">
    <w:name w:val="List Table 3 Accent 1"/>
    <w:basedOn w:val="TableNormal"/>
    <w:uiPriority w:val="48"/>
    <w:rsid w:val="002511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sella\Documents\Custom%20Office%20Templates\IVCAM2.0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AE"/>
    <w:rsid w:val="003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1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EA7B3EC026B439B8A06AC61C07252" ma:contentTypeVersion="0" ma:contentTypeDescription="Create a new document." ma:contentTypeScope="" ma:versionID="f6d50daf82849830dce32199866cbe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925E-DCF1-4385-B2F5-C17A3FDA2E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FAD1F-D528-4C0E-8FBC-96F77FD73449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0575576-E351-4FB2-8071-A0D8B541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EE7C9-596B-4076-9417-DBED7B1D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IVCAM2.0_TEMPLATE.dotx</Template>
  <TotalTime>561</TotalTime>
  <Pages>14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IVCAM2.0 3D Imaging Camera</vt:lpstr>
    </vt:vector>
  </TitlesOfParts>
  <Company/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IVCAM2.0 3D Imaging Camera</dc:title>
  <dc:subject/>
  <dc:creator>Sella, Omer</dc:creator>
  <cp:keywords/>
  <dc:description/>
  <cp:lastModifiedBy>Sella, Omer</cp:lastModifiedBy>
  <cp:revision>30</cp:revision>
  <cp:lastPrinted>2016-02-17T09:08:00Z</cp:lastPrinted>
  <dcterms:created xsi:type="dcterms:W3CDTF">2016-09-04T02:07:00Z</dcterms:created>
  <dcterms:modified xsi:type="dcterms:W3CDTF">2016-10-19T06:27:00Z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0x010100254EA7B3EC026B439B8A06AC61C07252</vt:lpwstr>
  </property>
</Properties>
</file>