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7.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25.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лабараторная работа №6</w:t>
      </w:r>
    </w:p>
    <w:p>
      <w:pPr>
        <w:pStyle w:val="Subtitle"/>
      </w:pPr>
      <w:r>
        <w:t xml:space="preserve">Архитектура компьютеров и операционные системы</w:t>
      </w:r>
    </w:p>
    <w:p>
      <w:pPr>
        <w:pStyle w:val="Author"/>
      </w:pPr>
      <w:r>
        <w:t xml:space="preserve">Никитенко Арина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Приобрести практические навыки взаимодействия пользователя с системой посредством командной строки.</w:t>
      </w:r>
    </w:p>
    <w:bookmarkEnd w:id="20"/>
    <w:bookmarkStart w:id="116" w:name="задание"/>
    <w:p>
      <w:pPr>
        <w:pStyle w:val="Heading1"/>
      </w:pPr>
      <w:r>
        <w:t xml:space="preserve">2. Задание</w:t>
      </w:r>
    </w:p>
    <w:p>
      <w:pPr>
        <w:pStyle w:val="FirstParagraph"/>
      </w:pPr>
      <w:r>
        <w:t xml:space="preserve">1.Определяем полное имя домашнего каталога.</w:t>
      </w:r>
    </w:p>
    <w:tbl>
      <w:tblPr>
        <w:tblStyle w:val="Table"/>
        <w:tblW w:type="pct" w:w="5000"/>
        <w:tblLayout w:type="fixed"/>
        <w:tblLook w:firstRow="0" w:lastRow="0" w:firstColumn="0" w:lastColumn="0" w:noHBand="0" w:noVBand="0" w:val="0000"/>
      </w:tblPr>
      <w:tblGrid>
        <w:gridCol w:w="7920"/>
      </w:tblGrid>
      <w:tr>
        <w:tc>
          <w:tcPr/>
          <w:bookmarkStart w:id="24" w:name="fig-001"/>
          <w:p>
            <w:pPr>
              <w:pStyle w:val="Compact"/>
              <w:jc w:val="center"/>
            </w:pPr>
            <w:r>
              <w:drawing>
                <wp:inline>
                  <wp:extent cx="3733800" cy="2489200"/>
                  <wp:effectExtent b="0" l="0" r="0" t="0"/>
                  <wp:docPr descr=""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pwd</w:t>
            </w:r>
          </w:p>
          <w:bookmarkEnd w:id="24"/>
        </w:tc>
      </w:tr>
    </w:tbl>
    <w:p>
      <w:pPr>
        <w:pStyle w:val="BodyText"/>
      </w:pPr>
      <w:r>
        <w:t xml:space="preserve">2.Выполняем следующие действия.</w:t>
      </w:r>
    </w:p>
    <w:p>
      <w:pPr>
        <w:pStyle w:val="BodyText"/>
      </w:pPr>
      <w:r>
        <w:t xml:space="preserve">2.1 Переход в каталог tmp</w:t>
      </w:r>
    </w:p>
    <w:tbl>
      <w:tblPr>
        <w:tblStyle w:val="Table"/>
        <w:tblW w:type="pct" w:w="5000"/>
        <w:tblLayout w:type="fixed"/>
        <w:tblLook w:firstRow="0" w:lastRow="0" w:firstColumn="0" w:lastColumn="0" w:noHBand="0" w:noVBand="0" w:val="0000"/>
      </w:tblPr>
      <w:tblGrid>
        <w:gridCol w:w="7920"/>
      </w:tblGrid>
      <w:tr>
        <w:tc>
          <w:tcPr/>
          <w:bookmarkStart w:id="28" w:name="fig-002"/>
          <w:p>
            <w:pPr>
              <w:pStyle w:val="Compact"/>
              <w:jc w:val="center"/>
            </w:pPr>
            <w:r>
              <w:drawing>
                <wp:inline>
                  <wp:extent cx="3733800" cy="2489200"/>
                  <wp:effectExtent b="0" l="0" r="0" t="0"/>
                  <wp:docPr descr="" title="" id="26" name="Picture"/>
                  <a:graphic>
                    <a:graphicData uri="http://schemas.openxmlformats.org/drawingml/2006/picture">
                      <pic:pic>
                        <pic:nvPicPr>
                          <pic:cNvPr descr="image/2.png" id="27" name="Picture"/>
                          <pic:cNvPicPr>
                            <a:picLocks noChangeArrowheads="1" noChangeAspect="1"/>
                          </pic:cNvPicPr>
                        </pic:nvPicPr>
                        <pic:blipFill>
                          <a:blip r:embed="rId2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cd /tmp</w:t>
            </w:r>
          </w:p>
          <w:bookmarkEnd w:id="28"/>
        </w:tc>
      </w:tr>
    </w:tbl>
    <w:p>
      <w:pPr>
        <w:pStyle w:val="BodyText"/>
      </w:pPr>
      <w:r>
        <w:t xml:space="preserve">2.2 Вывод содержания каталога /tmp.Для этого используем команду ls с разными опциями.</w:t>
      </w:r>
    </w:p>
    <w:tbl>
      <w:tblPr>
        <w:tblStyle w:val="Table"/>
        <w:tblW w:type="pct" w:w="5000"/>
        <w:tblLayout w:type="fixed"/>
        <w:tblLook w:firstRow="0" w:lastRow="0" w:firstColumn="0" w:lastColumn="0" w:noHBand="0" w:noVBand="0" w:val="0000"/>
      </w:tblPr>
      <w:tblGrid>
        <w:gridCol w:w="7920"/>
      </w:tblGrid>
      <w:tr>
        <w:tc>
          <w:tcPr/>
          <w:bookmarkStart w:id="32" w:name="fig-003"/>
          <w:p>
            <w:pPr>
              <w:pStyle w:val="Compact"/>
              <w:jc w:val="center"/>
            </w:pPr>
            <w:r>
              <w:drawing>
                <wp:inline>
                  <wp:extent cx="3733800" cy="2489200"/>
                  <wp:effectExtent b="0" l="0" r="0" t="0"/>
                  <wp:docPr descr=""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2.2.1 ls -a(Показывает все файлы, включая те,которые скрытые)</w:t>
            </w:r>
          </w:p>
          <w:bookmarkEnd w:id="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fig-004"/>
          <w:p>
            <w:pPr>
              <w:pStyle w:val="Compact"/>
              <w:jc w:val="center"/>
            </w:pPr>
            <w:r>
              <w:drawing>
                <wp:inline>
                  <wp:extent cx="3733800" cy="2489200"/>
                  <wp:effectExtent b="0" l="0" r="0" t="0"/>
                  <wp:docPr descr="" title="" id="34" name="Picture"/>
                  <a:graphic>
                    <a:graphicData uri="http://schemas.openxmlformats.org/drawingml/2006/picture">
                      <pic:pic>
                        <pic:nvPicPr>
                          <pic:cNvPr descr="image/4.png" id="35" name="Picture"/>
                          <pic:cNvPicPr>
                            <a:picLocks noChangeArrowheads="1" noChangeAspect="1"/>
                          </pic:cNvPicPr>
                        </pic:nvPicPr>
                        <pic:blipFill>
                          <a:blip r:embed="rId33"/>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2.2.2 ls -F(Показывает имена + обозначения типов файлов)</w:t>
            </w:r>
          </w:p>
          <w:bookmarkEnd w:id="3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 w:name="fig-005"/>
          <w:p>
            <w:pPr>
              <w:pStyle w:val="Compact"/>
              <w:jc w:val="center"/>
            </w:pPr>
            <w:r>
              <w:drawing>
                <wp:inline>
                  <wp:extent cx="3733800" cy="2489200"/>
                  <wp:effectExtent b="0" l="0" r="0" t="0"/>
                  <wp:docPr descr=""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2.2.3 ls -l(Показывает подробную информация о каждом файле)</w:t>
            </w:r>
          </w:p>
          <w:bookmarkEnd w:id="4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4" w:name="fig-006"/>
          <w:p>
            <w:pPr>
              <w:pStyle w:val="Compact"/>
              <w:jc w:val="center"/>
            </w:pPr>
            <w:r>
              <w:drawing>
                <wp:inline>
                  <wp:extent cx="3733800" cy="2489200"/>
                  <wp:effectExtent b="0" l="0" r="0" t="0"/>
                  <wp:docPr descr="" title="" id="42" name="Picture"/>
                  <a:graphic>
                    <a:graphicData uri="http://schemas.openxmlformats.org/drawingml/2006/picture">
                      <pic:pic>
                        <pic:nvPicPr>
                          <pic:cNvPr descr="image/6.png" id="43" name="Picture"/>
                          <pic:cNvPicPr>
                            <a:picLocks noChangeArrowheads="1" noChangeAspect="1"/>
                          </pic:cNvPicPr>
                        </pic:nvPicPr>
                        <pic:blipFill>
                          <a:blip r:embed="rId41"/>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2.2.4 ls -laF(Показывает все файлы с подробной информацией и символами типов.)</w:t>
            </w:r>
          </w:p>
          <w:bookmarkEnd w:id="44"/>
        </w:tc>
      </w:tr>
    </w:tbl>
    <w:p>
      <w:pPr>
        <w:pStyle w:val="BodyText"/>
      </w:pPr>
      <w:r>
        <w:t xml:space="preserve">2.3-2.4 Определяем есть ли в каталоге /var/spool подкаталог с именем cron и переходим в домашний каталог, выводим содержимае на экран и определяем кто владелец</w:t>
      </w:r>
    </w:p>
    <w:tbl>
      <w:tblPr>
        <w:tblStyle w:val="Table"/>
        <w:tblW w:type="pct" w:w="5000"/>
        <w:tblLayout w:type="fixed"/>
        <w:tblLook w:firstRow="0" w:lastRow="0" w:firstColumn="0" w:lastColumn="0" w:noHBand="0" w:noVBand="0" w:val="0000"/>
      </w:tblPr>
      <w:tblGrid>
        <w:gridCol w:w="7920"/>
      </w:tblGrid>
      <w:tr>
        <w:tc>
          <w:tcPr/>
          <w:bookmarkStart w:id="48" w:name="fig-007"/>
          <w:p>
            <w:pPr>
              <w:pStyle w:val="Compact"/>
              <w:jc w:val="center"/>
            </w:pPr>
            <w:r>
              <w:drawing>
                <wp:inline>
                  <wp:extent cx="3733800" cy="2489200"/>
                  <wp:effectExtent b="0" l="0" r="0" t="0"/>
                  <wp:docPr descr="" title="" id="46" name="Picture"/>
                  <a:graphic>
                    <a:graphicData uri="http://schemas.openxmlformats.org/drawingml/2006/picture">
                      <pic:pic>
                        <pic:nvPicPr>
                          <pic:cNvPr descr="image/7.png" id="47" name="Picture"/>
                          <pic:cNvPicPr>
                            <a:picLocks noChangeArrowheads="1" noChangeAspect="1"/>
                          </pic:cNvPicPr>
                        </pic:nvPicPr>
                        <pic:blipFill>
                          <a:blip r:embed="rId45"/>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Да,в каталоге есть подкатолог с именем cron.Вывели содержание на экран и определили, что я владелец</w:t>
            </w:r>
          </w:p>
          <w:bookmarkEnd w:id="48"/>
        </w:tc>
      </w:tr>
    </w:tbl>
    <w:p>
      <w:pPr>
        <w:pStyle w:val="BodyText"/>
      </w:pPr>
      <w:r>
        <w:t xml:space="preserve">3.1 В домашнем каталоге создаём новый каталог newdir</w:t>
      </w:r>
    </w:p>
    <w:tbl>
      <w:tblPr>
        <w:tblStyle w:val="Table"/>
        <w:tblW w:type="pct" w:w="5000"/>
        <w:tblLayout w:type="fixed"/>
        <w:tblLook w:firstRow="0" w:lastRow="0" w:firstColumn="0" w:lastColumn="0" w:noHBand="0" w:noVBand="0" w:val="0000"/>
      </w:tblPr>
      <w:tblGrid>
        <w:gridCol w:w="7920"/>
      </w:tblGrid>
      <w:tr>
        <w:tc>
          <w:tcPr/>
          <w:bookmarkStart w:id="52" w:name="fig-008"/>
          <w:p>
            <w:pPr>
              <w:pStyle w:val="Compact"/>
              <w:jc w:val="center"/>
            </w:pPr>
            <w:r>
              <w:drawing>
                <wp:inline>
                  <wp:extent cx="3733800" cy="2489200"/>
                  <wp:effectExtent b="0" l="0" r="0" t="0"/>
                  <wp:docPr descr="" title="" id="50" name="Picture"/>
                  <a:graphic>
                    <a:graphicData uri="http://schemas.openxmlformats.org/drawingml/2006/picture">
                      <pic:pic>
                        <pic:nvPicPr>
                          <pic:cNvPr descr="image/8.png" id="51" name="Picture"/>
                          <pic:cNvPicPr>
                            <a:picLocks noChangeArrowheads="1" noChangeAspect="1"/>
                          </pic:cNvPicPr>
                        </pic:nvPicPr>
                        <pic:blipFill>
                          <a:blip r:embed="rId4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3.1 mkdir ~/newdir и проверка создался ли каталог</w:t>
            </w:r>
          </w:p>
          <w:bookmarkEnd w:id="52"/>
        </w:tc>
      </w:tr>
    </w:tbl>
    <w:p>
      <w:pPr>
        <w:pStyle w:val="BodyText"/>
      </w:pPr>
      <w:r>
        <w:t xml:space="preserve">3.2 В каталоге ~/newdir создаём новый каталог morefun</w:t>
      </w:r>
    </w:p>
    <w:tbl>
      <w:tblPr>
        <w:tblStyle w:val="Table"/>
        <w:tblW w:type="pct" w:w="5000"/>
        <w:tblLayout w:type="fixed"/>
        <w:tblLook w:firstRow="0" w:lastRow="0" w:firstColumn="0" w:lastColumn="0" w:noHBand="0" w:noVBand="0" w:val="0000"/>
      </w:tblPr>
      <w:tblGrid>
        <w:gridCol w:w="7920"/>
      </w:tblGrid>
      <w:tr>
        <w:tc>
          <w:tcPr/>
          <w:bookmarkStart w:id="56" w:name="fig-009"/>
          <w:p>
            <w:pPr>
              <w:pStyle w:val="Compact"/>
              <w:jc w:val="center"/>
            </w:pPr>
            <w:r>
              <w:drawing>
                <wp:inline>
                  <wp:extent cx="3733800" cy="2489200"/>
                  <wp:effectExtent b="0" l="0" r="0" t="0"/>
                  <wp:docPr descr="" title="" id="54" name="Picture"/>
                  <a:graphic>
                    <a:graphicData uri="http://schemas.openxmlformats.org/drawingml/2006/picture">
                      <pic:pic>
                        <pic:nvPicPr>
                          <pic:cNvPr descr="image/9.png" id="55" name="Picture"/>
                          <pic:cNvPicPr>
                            <a:picLocks noChangeArrowheads="1" noChangeAspect="1"/>
                          </pic:cNvPicPr>
                        </pic:nvPicPr>
                        <pic:blipFill>
                          <a:blip r:embed="rId53"/>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3.2. mkdir ~/nrwdir/morefun и проверяем</w:t>
            </w:r>
          </w:p>
          <w:bookmarkEnd w:id="56"/>
        </w:tc>
      </w:tr>
    </w:tbl>
    <w:p>
      <w:pPr>
        <w:pStyle w:val="BodyText"/>
      </w:pPr>
      <w:r>
        <w:t xml:space="preserve">3.3 В домашнем каталоге создайте одной командой три новых каталога с именами</w:t>
      </w:r>
      <w:r>
        <w:t xml:space="preserve"> </w:t>
      </w:r>
      <w:r>
        <w:t xml:space="preserve">letters, memos, misk. Затем удаляем эти каталоги одной командой. и проверяем удалился ли</w:t>
      </w:r>
    </w:p>
    <w:p>
      <w:pPr>
        <w:pStyle w:val="BodyText"/>
      </w:pPr>
      <w:r>
        <w:drawing>
          <wp:inline>
            <wp:extent cx="3810000" cy="2540000"/>
            <wp:effectExtent b="0" l="0" r="0" t="0"/>
            <wp:docPr descr="3.3. mkdir ~letters ~/memos ~/misk и проверяем создался ли.Удаляем и проверяем удалился ли. Да, удалился"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810000" cy="2540000"/>
                    </a:xfrm>
                    <a:prstGeom prst="rect">
                      <a:avLst/>
                    </a:prstGeom>
                    <a:noFill/>
                    <a:ln w="9525">
                      <a:noFill/>
                      <a:headEnd/>
                      <a:tailEnd/>
                    </a:ln>
                  </pic:spPr>
                </pic:pic>
              </a:graphicData>
            </a:graphic>
          </wp:inline>
        </w:drawing>
      </w:r>
      <w:r>
        <w:t xml:space="preserve">{#fig-010width=70%}</w:t>
      </w:r>
    </w:p>
    <w:p>
      <w:pPr>
        <w:pStyle w:val="BodyText"/>
      </w:pPr>
      <w:r>
        <w:t xml:space="preserve">3.4 Попробуем удалить ранее созданный каталог ~/newdir командой rm. Проверяем, был ли каталог удалён . Нет, каталог не удален</w:t>
      </w:r>
    </w:p>
    <w:tbl>
      <w:tblPr>
        <w:tblStyle w:val="Table"/>
        <w:tblW w:type="pct" w:w="5000"/>
        <w:tblLayout w:type="fixed"/>
        <w:tblLook w:firstRow="0" w:lastRow="0" w:firstColumn="0" w:lastColumn="0" w:noHBand="0" w:noVBand="0" w:val="0000"/>
      </w:tblPr>
      <w:tblGrid>
        <w:gridCol w:w="7920"/>
      </w:tblGrid>
      <w:tr>
        <w:tc>
          <w:tcPr/>
          <w:bookmarkStart w:id="63" w:name="fig-011"/>
          <w:p>
            <w:pPr>
              <w:pStyle w:val="Compact"/>
              <w:jc w:val="center"/>
            </w:pPr>
            <w:r>
              <w:drawing>
                <wp:inline>
                  <wp:extent cx="3733800" cy="2489200"/>
                  <wp:effectExtent b="0" l="0" r="0" t="0"/>
                  <wp:docPr descr="" title="" id="61" name="Picture"/>
                  <a:graphic>
                    <a:graphicData uri="http://schemas.openxmlformats.org/drawingml/2006/picture">
                      <pic:pic>
                        <pic:nvPicPr>
                          <pic:cNvPr descr="image/11.png" id="62" name="Picture"/>
                          <pic:cNvPicPr>
                            <a:picLocks noChangeArrowheads="1" noChangeAspect="1"/>
                          </pic:cNvPicPr>
                        </pic:nvPicPr>
                        <pic:blipFill>
                          <a:blip r:embed="rId6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3.4. rm ~/newdir(Каталог не удален, тк команда rm без опций не удаляет каталоги.)</w:t>
            </w:r>
          </w:p>
          <w:bookmarkEnd w:id="63"/>
        </w:tc>
      </w:tr>
    </w:tbl>
    <w:p>
      <w:pPr>
        <w:pStyle w:val="BodyText"/>
      </w:pPr>
      <w:r>
        <w:t xml:space="preserve">3.5 Удаляем каталог ~/newdir/morefun из домашнего каталога и проверяем был ли удалён каталог.</w:t>
      </w:r>
    </w:p>
    <w:tbl>
      <w:tblPr>
        <w:tblStyle w:val="Table"/>
        <w:tblW w:type="pct" w:w="5000"/>
        <w:tblLayout w:type="fixed"/>
        <w:tblLook w:firstRow="0" w:lastRow="0" w:firstColumn="0" w:lastColumn="0" w:noHBand="0" w:noVBand="0" w:val="0000"/>
      </w:tblPr>
      <w:tblGrid>
        <w:gridCol w:w="7920"/>
      </w:tblGrid>
      <w:tr>
        <w:tc>
          <w:tcPr/>
          <w:bookmarkStart w:id="67" w:name="fig-012"/>
          <w:p>
            <w:pPr>
              <w:pStyle w:val="Compact"/>
              <w:jc w:val="center"/>
            </w:pPr>
            <w:r>
              <w:drawing>
                <wp:inline>
                  <wp:extent cx="3733800" cy="2489200"/>
                  <wp:effectExtent b="0" l="0" r="0" t="0"/>
                  <wp:docPr descr="" title="" id="65" name="Picture"/>
                  <a:graphic>
                    <a:graphicData uri="http://schemas.openxmlformats.org/drawingml/2006/picture">
                      <pic:pic>
                        <pic:nvPicPr>
                          <pic:cNvPr descr="image/12.png" id="66" name="Picture"/>
                          <pic:cNvPicPr>
                            <a:picLocks noChangeArrowheads="1" noChangeAspect="1"/>
                          </pic:cNvPicPr>
                        </pic:nvPicPr>
                        <pic:blipFill>
                          <a:blip r:embed="rId6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3.5. rmdir ~/newdir/morefun и проверяем, да, удалился</w:t>
            </w:r>
          </w:p>
          <w:bookmarkEnd w:id="67"/>
        </w:tc>
      </w:tr>
    </w:tbl>
    <w:p>
      <w:pPr>
        <w:pStyle w:val="Compact"/>
        <w:numPr>
          <w:ilvl w:val="0"/>
          <w:numId w:val="1001"/>
        </w:numPr>
      </w:pPr>
      <w:r>
        <w:t xml:space="preserve">С помощью команды man определяем,какую опцию команды ls нужно использовать для просмотра содержимого не только указанного каталога, но и подкаталогов,входящего в него.</w:t>
      </w:r>
    </w:p>
    <w:tbl>
      <w:tblPr>
        <w:tblStyle w:val="Table"/>
        <w:tblW w:type="pct" w:w="5000"/>
        <w:tblLayout w:type="fixed"/>
        <w:tblLook w:firstRow="0" w:lastRow="0" w:firstColumn="0" w:lastColumn="0" w:noHBand="0" w:noVBand="0" w:val="0000"/>
      </w:tblPr>
      <w:tblGrid>
        <w:gridCol w:w="7920"/>
      </w:tblGrid>
      <w:tr>
        <w:tc>
          <w:tcPr/>
          <w:bookmarkStart w:id="71" w:name="fig-013"/>
          <w:p>
            <w:pPr>
              <w:pStyle w:val="Compact"/>
              <w:jc w:val="center"/>
            </w:pPr>
            <w:r>
              <w:drawing>
                <wp:inline>
                  <wp:extent cx="3733800" cy="2489200"/>
                  <wp:effectExtent b="0" l="0" r="0" t="0"/>
                  <wp:docPr descr="" title="" id="69" name="Picture"/>
                  <a:graphic>
                    <a:graphicData uri="http://schemas.openxmlformats.org/drawingml/2006/picture">
                      <pic:pic>
                        <pic:nvPicPr>
                          <pic:cNvPr descr="image/13.png" id="70" name="Picture"/>
                          <pic:cNvPicPr>
                            <a:picLocks noChangeArrowheads="1" noChangeAspect="1"/>
                          </pic:cNvPicPr>
                        </pic:nvPicPr>
                        <pic:blipFill>
                          <a:blip r:embed="rId6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сначало используем man ls и посмотрим опции</w:t>
            </w:r>
          </w:p>
          <w:bookmarkEnd w:id="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5" w:name="fig-014"/>
          <w:p>
            <w:pPr>
              <w:pStyle w:val="Compact"/>
              <w:jc w:val="center"/>
            </w:pPr>
            <w:r>
              <w:drawing>
                <wp:inline>
                  <wp:extent cx="3733800" cy="2489200"/>
                  <wp:effectExtent b="0" l="0" r="0" t="0"/>
                  <wp:docPr descr="" title="" id="73" name="Picture"/>
                  <a:graphic>
                    <a:graphicData uri="http://schemas.openxmlformats.org/drawingml/2006/picture">
                      <pic:pic>
                        <pic:nvPicPr>
                          <pic:cNvPr descr="image/14.png" id="74" name="Picture"/>
                          <pic:cNvPicPr>
                            <a:picLocks noChangeArrowheads="1" noChangeAspect="1"/>
                          </pic:cNvPicPr>
                        </pic:nvPicPr>
                        <pic:blipFill>
                          <a:blip r:embed="rId72"/>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используем опцию -R, которая позволяет просмотреть содержимое каталога и всех его каталогов</w:t>
            </w:r>
          </w:p>
          <w:bookmarkEnd w:id="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9" w:name="fig-015"/>
          <w:p>
            <w:pPr>
              <w:pStyle w:val="Compact"/>
              <w:jc w:val="center"/>
            </w:pPr>
            <w:r>
              <w:drawing>
                <wp:inline>
                  <wp:extent cx="3733800" cy="2489200"/>
                  <wp:effectExtent b="0" l="0" r="0" t="0"/>
                  <wp:docPr descr="" title="" id="77" name="Picture"/>
                  <a:graphic>
                    <a:graphicData uri="http://schemas.openxmlformats.org/drawingml/2006/picture">
                      <pic:pic>
                        <pic:nvPicPr>
                          <pic:cNvPr descr="image/15.png" id="78" name="Picture"/>
                          <pic:cNvPicPr>
                            <a:picLocks noChangeArrowheads="1" noChangeAspect="1"/>
                          </pic:cNvPicPr>
                        </pic:nvPicPr>
                        <pic:blipFill>
                          <a:blip r:embed="rId76"/>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Пример,просмотра содержимого etc</w:t>
            </w:r>
          </w:p>
          <w:bookmarkEnd w:id="79"/>
        </w:tc>
      </w:tr>
    </w:tbl>
    <w:p>
      <w:pPr>
        <w:pStyle w:val="BodyText"/>
      </w:pPr>
      <w:r>
        <w:t xml:space="preserve">5.С помощью команды man определяем набор опций команды ls, позволяющий отсортировать по времени последнего изменения выводимый список содержимого каталога с развёрнутым описанием файлов.</w:t>
      </w:r>
    </w:p>
    <w:tbl>
      <w:tblPr>
        <w:tblStyle w:val="Table"/>
        <w:tblW w:type="pct" w:w="5000"/>
        <w:tblLayout w:type="fixed"/>
        <w:tblLook w:firstRow="0" w:lastRow="0" w:firstColumn="0" w:lastColumn="0" w:noHBand="0" w:noVBand="0" w:val="0000"/>
      </w:tblPr>
      <w:tblGrid>
        <w:gridCol w:w="7920"/>
      </w:tblGrid>
      <w:tr>
        <w:tc>
          <w:tcPr/>
          <w:bookmarkStart w:id="83" w:name="fig-016"/>
          <w:p>
            <w:pPr>
              <w:pStyle w:val="Compact"/>
              <w:jc w:val="center"/>
            </w:pPr>
            <w:r>
              <w:drawing>
                <wp:inline>
                  <wp:extent cx="3733800" cy="2489200"/>
                  <wp:effectExtent b="0" l="0" r="0" t="0"/>
                  <wp:docPr descr="" title="" id="81" name="Picture"/>
                  <a:graphic>
                    <a:graphicData uri="http://schemas.openxmlformats.org/drawingml/2006/picture">
                      <pic:pic>
                        <pic:nvPicPr>
                          <pic:cNvPr descr="image/16.png" id="82" name="Picture"/>
                          <pic:cNvPicPr>
                            <a:picLocks noChangeArrowheads="1" noChangeAspect="1"/>
                          </pic:cNvPicPr>
                        </pic:nvPicPr>
                        <pic:blipFill>
                          <a:blip r:embed="rId8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ls -lt -сортировка по времени с последнего изменения с развёрнутом описанием</w:t>
            </w:r>
          </w:p>
          <w:bookmarkEnd w:id="8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7" w:name="fig-017"/>
          <w:p>
            <w:pPr>
              <w:pStyle w:val="Compact"/>
              <w:jc w:val="center"/>
            </w:pPr>
            <w:r>
              <w:drawing>
                <wp:inline>
                  <wp:extent cx="3733800" cy="2489200"/>
                  <wp:effectExtent b="0" l="0" r="0" t="0"/>
                  <wp:docPr descr="" title="" id="85" name="Picture"/>
                  <a:graphic>
                    <a:graphicData uri="http://schemas.openxmlformats.org/drawingml/2006/picture">
                      <pic:pic>
                        <pic:nvPicPr>
                          <pic:cNvPr descr="image/17.png" id="86" name="Picture"/>
                          <pic:cNvPicPr>
                            <a:picLocks noChangeArrowheads="1" noChangeAspect="1"/>
                          </pic:cNvPicPr>
                        </pic:nvPicPr>
                        <pic:blipFill>
                          <a:blip r:embed="rId8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ls -ltr -сортировка по времени с последнего изменения с развёрнутом описанием(старые будут выводится первыми )</w:t>
            </w:r>
          </w:p>
          <w:bookmarkEnd w:id="87"/>
        </w:tc>
      </w:tr>
    </w:tbl>
    <w:p>
      <w:pPr>
        <w:pStyle w:val="BodyText"/>
      </w:pPr>
      <w:r>
        <w:t xml:space="preserve">6.Используем команду man для просмотра описания команд: cd,pwd,mkdir,rmdir,rm. И поясняем.</w:t>
      </w:r>
    </w:p>
    <w:tbl>
      <w:tblPr>
        <w:tblStyle w:val="Table"/>
        <w:tblW w:type="pct" w:w="5000"/>
        <w:tblLayout w:type="fixed"/>
        <w:tblLook w:firstRow="0" w:lastRow="0" w:firstColumn="0" w:lastColumn="0" w:noHBand="0" w:noVBand="0" w:val="0000"/>
      </w:tblPr>
      <w:tblGrid>
        <w:gridCol w:w="7920"/>
      </w:tblGrid>
      <w:tr>
        <w:tc>
          <w:tcPr/>
          <w:bookmarkStart w:id="91" w:name="fig-018"/>
          <w:p>
            <w:pPr>
              <w:pStyle w:val="Compact"/>
              <w:jc w:val="center"/>
            </w:pPr>
            <w:r>
              <w:drawing>
                <wp:inline>
                  <wp:extent cx="3733800" cy="2489200"/>
                  <wp:effectExtent b="0" l="0" r="0" t="0"/>
                  <wp:docPr descr="" title="" id="89" name="Picture"/>
                  <a:graphic>
                    <a:graphicData uri="http://schemas.openxmlformats.org/drawingml/2006/picture">
                      <pic:pic>
                        <pic:nvPicPr>
                          <pic:cNvPr descr="image/18.png" id="90" name="Picture"/>
                          <pic:cNvPicPr>
                            <a:picLocks noChangeArrowheads="1" noChangeAspect="1"/>
                          </pic:cNvPicPr>
                        </pic:nvPicPr>
                        <pic:blipFill>
                          <a:blip r:embed="rId8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man cd</w:t>
            </w:r>
          </w:p>
          <w:bookmarkEnd w:id="9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5" w:name="fig-019"/>
          <w:p>
            <w:pPr>
              <w:pStyle w:val="Compact"/>
              <w:jc w:val="center"/>
            </w:pPr>
            <w:r>
              <w:drawing>
                <wp:inline>
                  <wp:extent cx="3733800" cy="2489200"/>
                  <wp:effectExtent b="0" l="0" r="0" t="0"/>
                  <wp:docPr descr="" title="" id="93" name="Picture"/>
                  <a:graphic>
                    <a:graphicData uri="http://schemas.openxmlformats.org/drawingml/2006/picture">
                      <pic:pic>
                        <pic:nvPicPr>
                          <pic:cNvPr descr="image/19.png" id="94" name="Picture"/>
                          <pic:cNvPicPr>
                            <a:picLocks noChangeArrowheads="1" noChangeAspect="1"/>
                          </pic:cNvPicPr>
                        </pic:nvPicPr>
                        <pic:blipFill>
                          <a:blip r:embed="rId92"/>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man pwd(-L показывает логический путь -Р показывает физический путь)</w:t>
            </w:r>
          </w:p>
          <w:bookmarkEnd w:id="9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9" w:name="fig-020"/>
          <w:p>
            <w:pPr>
              <w:pStyle w:val="Compact"/>
              <w:jc w:val="center"/>
            </w:pPr>
            <w:r>
              <w:drawing>
                <wp:inline>
                  <wp:extent cx="3733800" cy="2489200"/>
                  <wp:effectExtent b="0" l="0" r="0" t="0"/>
                  <wp:docPr descr="" title="" id="97" name="Picture"/>
                  <a:graphic>
                    <a:graphicData uri="http://schemas.openxmlformats.org/drawingml/2006/picture">
                      <pic:pic>
                        <pic:nvPicPr>
                          <pic:cNvPr descr="image/20.png" id="98" name="Picture"/>
                          <pic:cNvPicPr>
                            <a:picLocks noChangeArrowheads="1" noChangeAspect="1"/>
                          </pic:cNvPicPr>
                        </pic:nvPicPr>
                        <pic:blipFill>
                          <a:blip r:embed="rId96"/>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man mkdir (-P-создание всех родительский каталогов, если они существуют -v- выводит сообщения о каждом созданном каталоге)</w:t>
            </w:r>
          </w:p>
          <w:bookmarkEnd w:id="9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3" w:name="fig-021"/>
          <w:p>
            <w:pPr>
              <w:pStyle w:val="Compact"/>
              <w:jc w:val="center"/>
            </w:pPr>
            <w:r>
              <w:drawing>
                <wp:inline>
                  <wp:extent cx="3733800" cy="2489200"/>
                  <wp:effectExtent b="0" l="0" r="0" t="0"/>
                  <wp:docPr descr="" title="" id="101" name="Picture"/>
                  <a:graphic>
                    <a:graphicData uri="http://schemas.openxmlformats.org/drawingml/2006/picture">
                      <pic:pic>
                        <pic:nvPicPr>
                          <pic:cNvPr descr="image/21.png" id="102" name="Picture"/>
                          <pic:cNvPicPr>
                            <a:picLocks noChangeArrowheads="1" noChangeAspect="1"/>
                          </pic:cNvPicPr>
                        </pic:nvPicPr>
                        <pic:blipFill>
                          <a:blip r:embed="rId10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man rmdir(-p удаляет так же</w:t>
            </w:r>
            <w:r>
              <w:t xml:space="preserve"> </w:t>
            </w:r>
            <w:r>
              <w:t xml:space="preserve">родительский каталоги, если они становятся пустями -v- выводит сообщение о каждом удалённом каталоге)</w:t>
            </w:r>
          </w:p>
          <w:bookmarkEnd w:id="10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7" w:name="fig-022"/>
          <w:p>
            <w:pPr>
              <w:pStyle w:val="Compact"/>
              <w:jc w:val="center"/>
            </w:pPr>
            <w:r>
              <w:drawing>
                <wp:inline>
                  <wp:extent cx="3733800" cy="2489200"/>
                  <wp:effectExtent b="0" l="0" r="0" t="0"/>
                  <wp:docPr descr="" title="" id="105" name="Picture"/>
                  <a:graphic>
                    <a:graphicData uri="http://schemas.openxmlformats.org/drawingml/2006/picture">
                      <pic:pic>
                        <pic:nvPicPr>
                          <pic:cNvPr descr="image/22.png" id="106" name="Picture"/>
                          <pic:cNvPicPr>
                            <a:picLocks noChangeArrowheads="1" noChangeAspect="1"/>
                          </pic:cNvPicPr>
                        </pic:nvPicPr>
                        <pic:blipFill>
                          <a:blip r:embed="rId10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man rm(-r-рекурсивное удаление(для каталогов с содержанием) -i- запрашивает подтверждение перед удалением -f- принудительное удаление без запросов и игнорирования несущ.файлов)</w:t>
            </w:r>
          </w:p>
          <w:bookmarkEnd w:id="107"/>
        </w:tc>
      </w:tr>
    </w:tbl>
    <w:p>
      <w:pPr>
        <w:pStyle w:val="Compact"/>
        <w:numPr>
          <w:ilvl w:val="0"/>
          <w:numId w:val="1002"/>
        </w:numPr>
      </w:pPr>
      <w:r>
        <w:t xml:space="preserve">Используя информацию, полученную при помощи команды history, выполняем модификацию и исполнение нескольких команд из буфера команд.</w:t>
      </w:r>
    </w:p>
    <w:tbl>
      <w:tblPr>
        <w:tblStyle w:val="Table"/>
        <w:tblW w:type="pct" w:w="5000"/>
        <w:tblLayout w:type="fixed"/>
        <w:tblLook w:firstRow="0" w:lastRow="0" w:firstColumn="0" w:lastColumn="0" w:noHBand="0" w:noVBand="0" w:val="0000"/>
      </w:tblPr>
      <w:tblGrid>
        <w:gridCol w:w="7920"/>
      </w:tblGrid>
      <w:tr>
        <w:tc>
          <w:tcPr/>
          <w:bookmarkStart w:id="111" w:name="fig-023"/>
          <w:p>
            <w:pPr>
              <w:pStyle w:val="Compact"/>
              <w:jc w:val="center"/>
            </w:pPr>
            <w:r>
              <w:drawing>
                <wp:inline>
                  <wp:extent cx="3733800" cy="2489200"/>
                  <wp:effectExtent b="0" l="0" r="0" t="0"/>
                  <wp:docPr descr="" title="" id="109" name="Picture"/>
                  <a:graphic>
                    <a:graphicData uri="http://schemas.openxmlformats.org/drawingml/2006/picture">
                      <pic:pic>
                        <pic:nvPicPr>
                          <pic:cNvPr descr="image/23.png" id="110" name="Picture"/>
                          <pic:cNvPicPr>
                            <a:picLocks noChangeArrowheads="1" noChangeAspect="1"/>
                          </pic:cNvPicPr>
                        </pic:nvPicPr>
                        <pic:blipFill>
                          <a:blip r:embed="rId10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Просмотр истории команд-history</w:t>
            </w:r>
          </w:p>
          <w:bookmarkEnd w:id="11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5" w:name="fig-024"/>
          <w:p>
            <w:pPr>
              <w:pStyle w:val="Compact"/>
              <w:jc w:val="center"/>
            </w:pPr>
            <w:r>
              <w:drawing>
                <wp:inline>
                  <wp:extent cx="3733800" cy="2489200"/>
                  <wp:effectExtent b="0" l="0" r="0" t="0"/>
                  <wp:docPr descr="" title="" id="113" name="Picture"/>
                  <a:graphic>
                    <a:graphicData uri="http://schemas.openxmlformats.org/drawingml/2006/picture">
                      <pic:pic>
                        <pic:nvPicPr>
                          <pic:cNvPr descr="image/24.png" id="114" name="Picture"/>
                          <pic:cNvPicPr>
                            <a:picLocks noChangeArrowheads="1" noChangeAspect="1"/>
                          </pic:cNvPicPr>
                        </pic:nvPicPr>
                        <pic:blipFill>
                          <a:blip r:embed="rId112"/>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Модификация команды меняем 110 команду с ls -l на ls</w:t>
            </w:r>
          </w:p>
          <w:bookmarkEnd w:id="115"/>
        </w:tc>
      </w:tr>
    </w:tbl>
    <w:bookmarkEnd w:id="116"/>
    <w:bookmarkStart w:id="117" w:name="выводы"/>
    <w:p>
      <w:pPr>
        <w:pStyle w:val="Heading1"/>
      </w:pPr>
      <w:r>
        <w:t xml:space="preserve">3. Выводы</w:t>
      </w:r>
    </w:p>
    <w:p>
      <w:pPr>
        <w:pStyle w:val="FirstParagraph"/>
      </w:pPr>
      <w:r>
        <w:t xml:space="preserve">Мы научились оформлять отчёты с помощью Markdown</w:t>
      </w:r>
    </w:p>
    <w:bookmarkEnd w:id="117"/>
    <w:bookmarkStart w:id="119" w:name="контрольные-вопросы"/>
    <w:p>
      <w:pPr>
        <w:pStyle w:val="Heading1"/>
      </w:pPr>
      <w:r>
        <w:t xml:space="preserve">4. Контрольные вопросы</w:t>
      </w:r>
    </w:p>
    <w:p>
      <w:pPr>
        <w:pStyle w:val="FirstParagraph"/>
      </w:pPr>
      <w:r>
        <w:t xml:space="preserve">1.Командная строка — это интерфейс взаимодействия пользователя с операционной системой, при котором команды вводятся в виде текстовых строк. Пользователь вводит команды с клавиатуры, и система их выполняет. В Unix-подобных системах командная строка реализуется через командные интерпретаторы (shell), такие как /bin/sh, /bin/bash, /bin/csh, /bin/ksh.</w:t>
      </w:r>
    </w:p>
    <w:p>
      <w:pPr>
        <w:pStyle w:val="BodyText"/>
      </w:pPr>
      <w:r>
        <w:t xml:space="preserve">2.Для определения абсолютного пути текущего каталога используется команда pwd (print working directory).(Пример: pwd</w:t>
      </w:r>
      <w:r>
        <w:t xml:space="preserve"> </w:t>
      </w:r>
      <w:r>
        <w:t xml:space="preserve">Результат: /home/aanikitenko/documents)</w:t>
      </w:r>
    </w:p>
    <w:p>
      <w:pPr>
        <w:pStyle w:val="BodyText"/>
      </w:pPr>
      <w:r>
        <w:t xml:space="preserve">3.Для определения типа файлов и их имён используется команда ls с опцией -F (или –classify). Эта опция добавляет к именам файлов символы, обозначающие тип: / для каталогов, * для исполняемых файлов, @ для символических ссылок.(Пример ls -F</w:t>
      </w:r>
      <w:r>
        <w:t xml:space="preserve"> </w:t>
      </w:r>
      <w:r>
        <w:t xml:space="preserve">Результат Documents/ script.sh* file.txt )</w:t>
      </w:r>
    </w:p>
    <w:p>
      <w:pPr>
        <w:pStyle w:val="BodyText"/>
      </w:pPr>
      <w:r>
        <w:t xml:space="preserve">4.Для отображения скрытых файлов (имена которых начинаются с точки) используется команда ls с опцией -a (all).</w:t>
      </w:r>
      <w:r>
        <w:t xml:space="preserve"> </w:t>
      </w:r>
      <w:r>
        <w:t xml:space="preserve">(Пример ls -a Результат ..font-unix ….ICE-unix )</w:t>
      </w:r>
    </w:p>
    <w:p>
      <w:pPr>
        <w:pStyle w:val="BodyText"/>
      </w:pPr>
      <w:r>
        <w:t xml:space="preserve">5.Для удаления файлов используется команда rm. Для удаления пустых каталогов используется команда rmdir. Для удаления непустых каталогов используется команда rm с опцией -r (рекурсивно).</w:t>
      </w:r>
    </w:p>
    <w:p>
      <w:pPr>
        <w:pStyle w:val="BodyText"/>
      </w:pPr>
      <w:r>
        <w:t xml:space="preserve">Да, можно удалить файл и каталог одной командой. Команда rm с опцией -r может удалять и файлы, и каталоги (включая их содержимое).</w:t>
      </w:r>
      <w:r>
        <w:t xml:space="preserve"> </w:t>
      </w:r>
      <w:r>
        <w:t xml:space="preserve">Примеры:rm file.txt rmdir empty_dir rm -r nonempty_dir</w:t>
      </w:r>
      <w:r>
        <w:t xml:space="preserve"> </w:t>
      </w:r>
      <w:r>
        <w:t xml:space="preserve">rm -r file.txt directory/</w:t>
      </w:r>
      <w:r>
        <w:t xml:space="preserve"> </w:t>
      </w:r>
      <w:r>
        <w:t xml:space="preserve">8086</w:t>
      </w:r>
      <w:r>
        <w:t xml:space="preserve"> </w:t>
      </w:r>
      <w:r>
        <w:t xml:space="preserve">www.8086.net</w:t>
      </w:r>
      <w:r>
        <w:t xml:space="preserve"> </w:t>
      </w:r>
      <w:r>
        <w:t xml:space="preserve">6.Для вывода списка ранее выполненных команд используется команда history.</w:t>
      </w:r>
      <w:r>
        <w:t xml:space="preserve"> </w:t>
      </w:r>
      <w:r>
        <w:t xml:space="preserve">Пример:</w:t>
      </w:r>
      <w:r>
        <w:t xml:space="preserve"> </w:t>
      </w:r>
      <w:r>
        <w:t xml:space="preserve">history</w:t>
      </w:r>
      <w:r>
        <w:t xml:space="preserve"> </w:t>
      </w:r>
      <w:r>
        <w:t xml:space="preserve">Результат: 1 pwd2 cd /tmp 3 ls -la 4. cd ~ 5 mkdir newdir</w:t>
      </w:r>
    </w:p>
    <w:p>
      <w:pPr>
        <w:pStyle w:val="BodyText"/>
      </w:pPr>
      <w:r>
        <w:t xml:space="preserve">7.Для модифицированного выполнения команд из истории используется конструкция: !</w:t>
      </w:r>
      <w:r>
        <w:t xml:space="preserve">:s/</w:t>
      </w:r>
      <w:r>
        <w:t xml:space="preserve">/</w:t>
      </w:r>
      <w:r>
        <w:t xml:space="preserve"> </w:t>
      </w:r>
      <w:r>
        <w:t xml:space="preserve">Пример:</w:t>
      </w:r>
      <w:r>
        <w:t xml:space="preserve"> </w:t>
      </w:r>
      <w:r>
        <w:t xml:space="preserve">4:s/newdir/olddir (заменяет</w:t>
      </w:r>
      <w:r>
        <w:t xml:space="preserve"> </w:t>
      </w:r>
      <w:r>
        <w:t xml:space="preserve">“newdir”</w:t>
      </w:r>
      <w:r>
        <w:t xml:space="preserve"> </w:t>
      </w:r>
      <w:r>
        <w:t xml:space="preserve">на</w:t>
      </w:r>
      <w:r>
        <w:t xml:space="preserve"> </w:t>
      </w:r>
      <w:r>
        <w:t xml:space="preserve">“olddir”</w:t>
      </w:r>
      <w:r>
        <w:t xml:space="preserve">)</w:t>
      </w:r>
    </w:p>
    <w:p>
      <w:pPr>
        <w:pStyle w:val="BodyText"/>
      </w:pPr>
      <w:r>
        <w:t xml:space="preserve">8.Для последовательного выполнения нескольких команд в одной строке используется символ ; (точка с запятой).</w:t>
      </w:r>
    </w:p>
    <w:p>
      <w:pPr>
        <w:pStyle w:val="BodyText"/>
      </w:pPr>
      <w:r>
        <w:t xml:space="preserve">Примеры:</w:t>
      </w:r>
      <w:r>
        <w:t xml:space="preserve"> </w:t>
      </w:r>
      <w:r>
        <w:t xml:space="preserve">cd; ls</w:t>
      </w:r>
      <w:r>
        <w:t xml:space="preserve"> </w:t>
      </w:r>
      <w:r>
        <w:t xml:space="preserve">pwd; ls -la; cd /tmp</w:t>
      </w:r>
    </w:p>
    <w:p>
      <w:pPr>
        <w:pStyle w:val="BodyText"/>
      </w:pPr>
      <w:r>
        <w:t xml:space="preserve">9.Экранирование — это способ использования специальных символов как обычных, без их специального значения. В командной строке для экранирования используется обратный слеш .</w:t>
      </w:r>
    </w:p>
    <w:p>
      <w:pPr>
        <w:pStyle w:val="BodyText"/>
      </w:pPr>
      <w:r>
        <w:t xml:space="preserve">Пример touch файл с пробелами.txt (создание файла с пробелом)</w:t>
      </w:r>
    </w:p>
    <w:p>
      <w:pPr>
        <w:pStyle w:val="BodyText"/>
      </w:pPr>
      <w:r>
        <w:t xml:space="preserve">10.Команда ls -l выводит подробную информацию о файлах и каталогах в следующем формате: тип файла, права доступа, количество ссылок, владелец, группа, размер в байтах, дата и время последнего изменения, имя файла или каталога.</w:t>
      </w:r>
    </w:p>
    <w:p>
      <w:pPr>
        <w:pStyle w:val="BodyText"/>
      </w:pPr>
      <w:r>
        <w:t xml:space="preserve">Пример:</w:t>
      </w:r>
      <w:r>
        <w:t xml:space="preserve"> </w:t>
      </w:r>
      <w:r>
        <w:t xml:space="preserve">-rw-r–r– 1 user group 1024 Apr 15 10:30 file.txt</w:t>
      </w:r>
    </w:p>
    <w:p>
      <w:pPr>
        <w:pStyle w:val="BodyText"/>
      </w:pPr>
      <w:r>
        <w:t xml:space="preserve">11.Относительный путь — это путь относительно текущего каталога. Он не начинается с / и использует обозначения: . для текущего каталога и .. для родительского каталога.</w:t>
      </w:r>
    </w:p>
    <w:p>
      <w:pPr>
        <w:pStyle w:val="BodyText"/>
      </w:pPr>
      <w:r>
        <w:t xml:space="preserve">Абсолютный путь — это полный путь от корневого каталога (/) до файла или каталога, который всегда начинается с /.</w:t>
      </w:r>
    </w:p>
    <w:p>
      <w:pPr>
        <w:pStyle w:val="BodyText"/>
      </w:pPr>
      <w:r>
        <w:t xml:space="preserve">Примеры (при нахождении в каталоге /home/aanikitenko):</w:t>
      </w:r>
      <w:r>
        <w:t xml:space="preserve"> </w:t>
      </w:r>
      <w:r>
        <w:t xml:space="preserve">Абсолютный путь: ls /home/aanikitenko/documents/report.txt</w:t>
      </w:r>
      <w:r>
        <w:t xml:space="preserve"> </w:t>
      </w:r>
      <w:r>
        <w:t xml:space="preserve">Абсолютный путь: cd /var/log</w:t>
      </w:r>
    </w:p>
    <w:p>
      <w:pPr>
        <w:pStyle w:val="BodyText"/>
      </w:pPr>
      <w:r>
        <w:t xml:space="preserve">12.Для получения информации о команде используется команда man (manual). Формат: man</w:t>
      </w:r>
      <w:r>
        <w:t xml:space="preserve"> </w:t>
      </w:r>
      <w:r>
        <w:t xml:space="preserve">. Для управления просмотром используются клавиши: Space (страница вперёд), Enter (строка вперёд), q (выход).</w:t>
      </w:r>
    </w:p>
    <w:p>
      <w:pPr>
        <w:pStyle w:val="BodyText"/>
      </w:pPr>
      <w:r>
        <w:t xml:space="preserve">Примеры:man ls man cd</w:t>
      </w:r>
    </w:p>
    <w:p>
      <w:pPr>
        <w:pStyle w:val="BodyText"/>
      </w:pPr>
      <w:r>
        <w:t xml:space="preserve">13.Для автоматического дополнения вводимых команд используется клавиша Tab (табуляция). При вводе начала имени команды или файла нажатие Tab автоматически дополняет имя, если оно однозначно определено. Если есть несколько вариантов, повторное нажатие Tab показывает все возможные варианты.</w:t>
      </w:r>
      <w:r>
        <w:t xml:space="preserve"> </w:t>
      </w:r>
      <w:r>
        <w:t xml:space="preserve">Пример: cd /hom + Tab → cd /home/</w:t>
      </w:r>
    </w:p>
    <w:bookmarkStart w:id="118" w:name="refs"/>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25" Target="media/rId25.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лабараторная работа №6</dc:title>
  <dc:creator>Никитенко Арина</dc:creator>
  <dc:language>ru-RU</dc:language>
  <cp:keywords/>
  <dcterms:created xsi:type="dcterms:W3CDTF">2026-03-17T18:03:23Z</dcterms:created>
  <dcterms:modified xsi:type="dcterms:W3CDTF">2026-03-17T18:03:23Z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