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142D" w14:textId="529B8DA6" w:rsidR="00AE7B98" w:rsidRDefault="004020A7">
      <w:pPr>
        <w:pStyle w:val="Title"/>
      </w:pPr>
      <w:r>
        <w:rPr>
          <w:color w:val="1F3864"/>
        </w:rPr>
        <w:t>Asset Dashboard — Market Rate Data Subscriptions</w:t>
      </w:r>
    </w:p>
    <w:p w14:paraId="3C85DA5C" w14:textId="77777777" w:rsidR="00AE7B98" w:rsidRDefault="00000000">
      <w:pPr>
        <w:pStyle w:val="Heading1"/>
      </w:pPr>
      <w:r>
        <w:rPr>
          <w:color w:val="1F3864"/>
        </w:rPr>
        <w:t>Table 1: United Kingdom (GB)</w:t>
      </w:r>
    </w:p>
    <w:p w14:paraId="7616E212" w14:textId="77777777" w:rsidR="00AE7B98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30 minutes (48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GBP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NESO  |  </w:t>
      </w:r>
      <w:r>
        <w:rPr>
          <w:b/>
          <w:sz w:val="18"/>
        </w:rPr>
        <w:t xml:space="preserve">Exchange: </w:t>
      </w:r>
      <w:r>
        <w:rPr>
          <w:sz w:val="18"/>
        </w:rPr>
        <w:t>EPEX SPOT / Nord Pool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2977"/>
        <w:gridCol w:w="2126"/>
        <w:gridCol w:w="2694"/>
        <w:gridCol w:w="2551"/>
        <w:gridCol w:w="3226"/>
      </w:tblGrid>
      <w:tr w:rsidR="00AE7B98" w14:paraId="5DFE1DA8" w14:textId="77777777" w:rsidTr="0011199D">
        <w:trPr>
          <w:jc w:val="center"/>
        </w:trPr>
        <w:tc>
          <w:tcPr>
            <w:tcW w:w="568" w:type="dxa"/>
            <w:shd w:val="clear" w:color="auto" w:fill="1F3864"/>
          </w:tcPr>
          <w:p w14:paraId="66EBC6E5" w14:textId="77777777" w:rsidR="00AE7B98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977" w:type="dxa"/>
            <w:shd w:val="clear" w:color="auto" w:fill="1F3864"/>
          </w:tcPr>
          <w:p w14:paraId="7E3A30DB" w14:textId="77777777" w:rsidR="00AE7B98" w:rsidRDefault="00000000">
            <w:r>
              <w:rPr>
                <w:b/>
                <w:color w:val="FFFFFF"/>
                <w:sz w:val="16"/>
              </w:rPr>
              <w:t>Data Field</w:t>
            </w:r>
          </w:p>
        </w:tc>
        <w:tc>
          <w:tcPr>
            <w:tcW w:w="2126" w:type="dxa"/>
            <w:shd w:val="clear" w:color="auto" w:fill="1F3864"/>
          </w:tcPr>
          <w:p w14:paraId="19713075" w14:textId="77777777" w:rsidR="00AE7B98" w:rsidRDefault="00000000">
            <w:r>
              <w:rPr>
                <w:b/>
                <w:color w:val="FFFFFF"/>
                <w:sz w:val="16"/>
              </w:rPr>
              <w:t>In GridBeyond Report</w:t>
            </w:r>
          </w:p>
        </w:tc>
        <w:tc>
          <w:tcPr>
            <w:tcW w:w="2694" w:type="dxa"/>
            <w:shd w:val="clear" w:color="auto" w:fill="1F3864"/>
          </w:tcPr>
          <w:p w14:paraId="265CA563" w14:textId="77777777" w:rsidR="00AE7B98" w:rsidRDefault="00000000">
            <w:r>
              <w:rPr>
                <w:b/>
                <w:color w:val="FFFFFF"/>
                <w:sz w:val="16"/>
              </w:rPr>
              <w:t>Automated API Source (Free)</w:t>
            </w:r>
          </w:p>
        </w:tc>
        <w:tc>
          <w:tcPr>
            <w:tcW w:w="2551" w:type="dxa"/>
            <w:shd w:val="clear" w:color="auto" w:fill="1F3864"/>
          </w:tcPr>
          <w:p w14:paraId="4B41993C" w14:textId="77777777" w:rsidR="00AE7B98" w:rsidRDefault="00000000">
            <w:r>
              <w:rPr>
                <w:b/>
                <w:color w:val="FFFFFF"/>
                <w:sz w:val="16"/>
              </w:rPr>
              <w:t>Automated API Source (Paid)</w:t>
            </w:r>
          </w:p>
        </w:tc>
        <w:tc>
          <w:tcPr>
            <w:tcW w:w="3226" w:type="dxa"/>
            <w:shd w:val="clear" w:color="auto" w:fill="1F3864"/>
          </w:tcPr>
          <w:p w14:paraId="2EA07D92" w14:textId="77777777" w:rsidR="00AE7B98" w:rsidRDefault="00000000">
            <w:r>
              <w:rPr>
                <w:b/>
                <w:color w:val="FFFFFF"/>
                <w:sz w:val="16"/>
              </w:rPr>
              <w:t>Subscription Tiers &amp; Cost</w:t>
            </w:r>
          </w:p>
        </w:tc>
      </w:tr>
      <w:tr w:rsidR="00AE7B98" w14:paraId="2D8B0BEE" w14:textId="77777777" w:rsidTr="0011199D">
        <w:trPr>
          <w:jc w:val="center"/>
        </w:trPr>
        <w:tc>
          <w:tcPr>
            <w:tcW w:w="568" w:type="dxa"/>
          </w:tcPr>
          <w:p w14:paraId="78C4AB24" w14:textId="77777777" w:rsidR="00AE7B98" w:rsidRDefault="00000000">
            <w:r>
              <w:rPr>
                <w:sz w:val="16"/>
              </w:rPr>
              <w:t>1</w:t>
            </w:r>
          </w:p>
        </w:tc>
        <w:tc>
          <w:tcPr>
            <w:tcW w:w="2977" w:type="dxa"/>
          </w:tcPr>
          <w:p w14:paraId="2BE6809C" w14:textId="77777777" w:rsidR="00AE7B98" w:rsidRDefault="00000000">
            <w:r>
              <w:rPr>
                <w:sz w:val="16"/>
              </w:rPr>
              <w:t>EPEX Day-Ahead Price (60-min)</w:t>
            </w:r>
          </w:p>
        </w:tc>
        <w:tc>
          <w:tcPr>
            <w:tcW w:w="2126" w:type="dxa"/>
          </w:tcPr>
          <w:p w14:paraId="44E0B651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</w:tcPr>
          <w:p w14:paraId="7BBF0C80" w14:textId="77777777" w:rsidR="00AE7B98" w:rsidRDefault="00000000">
            <w:r>
              <w:rPr>
                <w:sz w:val="16"/>
              </w:rPr>
              <w:t>None — Elexon MID is a composite proxy, not the actual EPEX DA auction price</w:t>
            </w:r>
          </w:p>
        </w:tc>
        <w:tc>
          <w:tcPr>
            <w:tcW w:w="2551" w:type="dxa"/>
          </w:tcPr>
          <w:p w14:paraId="6B4F8ADA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  <w:r>
              <w:rPr>
                <w:sz w:val="16"/>
              </w:rPr>
              <w:br/>
              <w:t>Nord Pool (N2EX)</w:t>
            </w:r>
          </w:p>
        </w:tc>
        <w:tc>
          <w:tcPr>
            <w:tcW w:w="3226" w:type="dxa"/>
          </w:tcPr>
          <w:p w14:paraId="658EACE0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Nord Pool N2EX DA: ~€1,200/yr</w:t>
            </w:r>
            <w:r>
              <w:rPr>
                <w:sz w:val="16"/>
              </w:rPr>
              <w:br/>
              <w:t>Modo Data Pro: ~£8,000–15,000/yr</w:t>
            </w:r>
          </w:p>
        </w:tc>
      </w:tr>
      <w:tr w:rsidR="00AE7B98" w14:paraId="0A301A3E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4A557B48" w14:textId="77777777" w:rsidR="00AE7B98" w:rsidRDefault="00000000">
            <w:r>
              <w:rPr>
                <w:sz w:val="16"/>
              </w:rPr>
              <w:t>2</w:t>
            </w:r>
          </w:p>
        </w:tc>
        <w:tc>
          <w:tcPr>
            <w:tcW w:w="2977" w:type="dxa"/>
            <w:shd w:val="clear" w:color="auto" w:fill="E8EDF3"/>
          </w:tcPr>
          <w:p w14:paraId="4C67607B" w14:textId="77777777" w:rsidR="00AE7B98" w:rsidRDefault="00000000">
            <w:r>
              <w:rPr>
                <w:sz w:val="16"/>
              </w:rPr>
              <w:t>EPEX 30-Min Day-Ahead Price</w:t>
            </w:r>
          </w:p>
        </w:tc>
        <w:tc>
          <w:tcPr>
            <w:tcW w:w="2126" w:type="dxa"/>
            <w:shd w:val="clear" w:color="auto" w:fill="E8EDF3"/>
          </w:tcPr>
          <w:p w14:paraId="34ED3B08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  <w:shd w:val="clear" w:color="auto" w:fill="E8EDF3"/>
          </w:tcPr>
          <w:p w14:paraId="0BFE6E69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  <w:shd w:val="clear" w:color="auto" w:fill="E8EDF3"/>
          </w:tcPr>
          <w:p w14:paraId="3ADE7714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3226" w:type="dxa"/>
            <w:shd w:val="clear" w:color="auto" w:fill="E8EDF3"/>
          </w:tcPr>
          <w:p w14:paraId="038B184E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~£8,000–15,000/yr</w:t>
            </w:r>
          </w:p>
        </w:tc>
      </w:tr>
      <w:tr w:rsidR="00AE7B98" w14:paraId="182E7616" w14:textId="77777777" w:rsidTr="0011199D">
        <w:trPr>
          <w:jc w:val="center"/>
        </w:trPr>
        <w:tc>
          <w:tcPr>
            <w:tcW w:w="568" w:type="dxa"/>
          </w:tcPr>
          <w:p w14:paraId="726B6EF3" w14:textId="77777777" w:rsidR="00AE7B98" w:rsidRDefault="00000000">
            <w:r>
              <w:rPr>
                <w:sz w:val="16"/>
              </w:rPr>
              <w:t>3</w:t>
            </w:r>
          </w:p>
        </w:tc>
        <w:tc>
          <w:tcPr>
            <w:tcW w:w="2977" w:type="dxa"/>
          </w:tcPr>
          <w:p w14:paraId="1E8C437C" w14:textId="77777777" w:rsidR="00AE7B98" w:rsidRDefault="00000000">
            <w:r>
              <w:rPr>
                <w:sz w:val="16"/>
              </w:rPr>
              <w:t>GB-ISEM IDA1 Price</w:t>
            </w:r>
          </w:p>
        </w:tc>
        <w:tc>
          <w:tcPr>
            <w:tcW w:w="2126" w:type="dxa"/>
          </w:tcPr>
          <w:p w14:paraId="0605B269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</w:tcPr>
          <w:p w14:paraId="239A08C3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</w:tcPr>
          <w:p w14:paraId="674EF788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3226" w:type="dxa"/>
          </w:tcPr>
          <w:p w14:paraId="5B7AFC50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~£8,000–15,000/yr</w:t>
            </w:r>
          </w:p>
        </w:tc>
      </w:tr>
      <w:tr w:rsidR="00AE7B98" w14:paraId="28707FAC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4974E87B" w14:textId="77777777" w:rsidR="00AE7B98" w:rsidRDefault="00000000">
            <w:r>
              <w:rPr>
                <w:sz w:val="16"/>
              </w:rPr>
              <w:t>4</w:t>
            </w:r>
          </w:p>
        </w:tc>
        <w:tc>
          <w:tcPr>
            <w:tcW w:w="2977" w:type="dxa"/>
            <w:shd w:val="clear" w:color="auto" w:fill="E8EDF3"/>
          </w:tcPr>
          <w:p w14:paraId="2507A342" w14:textId="77777777" w:rsidR="00AE7B98" w:rsidRDefault="00000000">
            <w:r>
              <w:rPr>
                <w:sz w:val="16"/>
              </w:rPr>
              <w:t>Intraday Continuous (IDC) Price</w:t>
            </w:r>
          </w:p>
        </w:tc>
        <w:tc>
          <w:tcPr>
            <w:tcW w:w="2126" w:type="dxa"/>
            <w:shd w:val="clear" w:color="auto" w:fill="E8EDF3"/>
          </w:tcPr>
          <w:p w14:paraId="310ED605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  <w:shd w:val="clear" w:color="auto" w:fill="E8EDF3"/>
          </w:tcPr>
          <w:p w14:paraId="21355CC1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  <w:shd w:val="clear" w:color="auto" w:fill="E8EDF3"/>
          </w:tcPr>
          <w:p w14:paraId="173410E9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3226" w:type="dxa"/>
            <w:shd w:val="clear" w:color="auto" w:fill="E8EDF3"/>
          </w:tcPr>
          <w:p w14:paraId="43798858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~£8,000–15,000/yr</w:t>
            </w:r>
          </w:p>
        </w:tc>
      </w:tr>
      <w:tr w:rsidR="00AE7B98" w14:paraId="385E09E6" w14:textId="77777777" w:rsidTr="0011199D">
        <w:trPr>
          <w:jc w:val="center"/>
        </w:trPr>
        <w:tc>
          <w:tcPr>
            <w:tcW w:w="568" w:type="dxa"/>
          </w:tcPr>
          <w:p w14:paraId="7EDEABF1" w14:textId="77777777" w:rsidR="00AE7B98" w:rsidRDefault="00000000">
            <w:r>
              <w:rPr>
                <w:sz w:val="16"/>
              </w:rPr>
              <w:t>5</w:t>
            </w:r>
          </w:p>
        </w:tc>
        <w:tc>
          <w:tcPr>
            <w:tcW w:w="2977" w:type="dxa"/>
          </w:tcPr>
          <w:p w14:paraId="3F77412D" w14:textId="77777777" w:rsidR="00AE7B98" w:rsidRDefault="00000000">
            <w:r>
              <w:rPr>
                <w:sz w:val="16"/>
              </w:rPr>
              <w:t>DA HH Reference Price (Market Index)</w:t>
            </w:r>
          </w:p>
        </w:tc>
        <w:tc>
          <w:tcPr>
            <w:tcW w:w="2126" w:type="dxa"/>
          </w:tcPr>
          <w:p w14:paraId="5D0C224E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</w:tcPr>
          <w:p w14:paraId="358CE4B3" w14:textId="77777777" w:rsidR="00AE7B98" w:rsidRDefault="00000000">
            <w:r>
              <w:rPr>
                <w:sz w:val="16"/>
              </w:rPr>
              <w:t>Elexon BMRS API — no auth, 5,000 req/min</w:t>
            </w:r>
            <w:r>
              <w:rPr>
                <w:sz w:val="16"/>
              </w:rPr>
              <w:br/>
              <w:t>(Note: composite index, not raw EPEX price)</w:t>
            </w:r>
          </w:p>
        </w:tc>
        <w:tc>
          <w:tcPr>
            <w:tcW w:w="2551" w:type="dxa"/>
          </w:tcPr>
          <w:p w14:paraId="792E831C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0868D272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48230769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0AAE9606" w14:textId="77777777" w:rsidR="00AE7B98" w:rsidRDefault="00000000">
            <w:r>
              <w:rPr>
                <w:sz w:val="16"/>
              </w:rPr>
              <w:t>6</w:t>
            </w:r>
          </w:p>
        </w:tc>
        <w:tc>
          <w:tcPr>
            <w:tcW w:w="2977" w:type="dxa"/>
            <w:shd w:val="clear" w:color="auto" w:fill="E8EDF3"/>
          </w:tcPr>
          <w:p w14:paraId="66BE1302" w14:textId="77777777" w:rsidR="00AE7B98" w:rsidRDefault="00000000">
            <w:r>
              <w:rPr>
                <w:sz w:val="16"/>
              </w:rPr>
              <w:t>System Sell Price (SSP)</w:t>
            </w:r>
          </w:p>
        </w:tc>
        <w:tc>
          <w:tcPr>
            <w:tcW w:w="2126" w:type="dxa"/>
            <w:shd w:val="clear" w:color="auto" w:fill="E8EDF3"/>
          </w:tcPr>
          <w:p w14:paraId="24EC21B9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  <w:shd w:val="clear" w:color="auto" w:fill="E8EDF3"/>
          </w:tcPr>
          <w:p w14:paraId="11D68290" w14:textId="77777777" w:rsidR="00AE7B98" w:rsidRDefault="00000000">
            <w:r>
              <w:rPr>
                <w:sz w:val="16"/>
              </w:rPr>
              <w:t>Elexon BMRS API — no auth, 5,000 req/min</w:t>
            </w:r>
          </w:p>
        </w:tc>
        <w:tc>
          <w:tcPr>
            <w:tcW w:w="2551" w:type="dxa"/>
            <w:shd w:val="clear" w:color="auto" w:fill="E8EDF3"/>
          </w:tcPr>
          <w:p w14:paraId="6D5B854F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  <w:shd w:val="clear" w:color="auto" w:fill="E8EDF3"/>
          </w:tcPr>
          <w:p w14:paraId="6B160DF9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1E0DC9FB" w14:textId="77777777" w:rsidTr="0011199D">
        <w:trPr>
          <w:jc w:val="center"/>
        </w:trPr>
        <w:tc>
          <w:tcPr>
            <w:tcW w:w="568" w:type="dxa"/>
          </w:tcPr>
          <w:p w14:paraId="02E02E06" w14:textId="77777777" w:rsidR="00AE7B98" w:rsidRDefault="00000000">
            <w:r>
              <w:rPr>
                <w:sz w:val="16"/>
              </w:rPr>
              <w:t>7</w:t>
            </w:r>
          </w:p>
        </w:tc>
        <w:tc>
          <w:tcPr>
            <w:tcW w:w="2977" w:type="dxa"/>
          </w:tcPr>
          <w:p w14:paraId="6D525EB7" w14:textId="77777777" w:rsidR="00AE7B98" w:rsidRDefault="00000000">
            <w:r>
              <w:rPr>
                <w:sz w:val="16"/>
              </w:rPr>
              <w:t>System Buy Price (SBP)</w:t>
            </w:r>
          </w:p>
        </w:tc>
        <w:tc>
          <w:tcPr>
            <w:tcW w:w="2126" w:type="dxa"/>
          </w:tcPr>
          <w:p w14:paraId="0C0877B7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</w:tcPr>
          <w:p w14:paraId="3BE55ACF" w14:textId="77777777" w:rsidR="00AE7B98" w:rsidRDefault="00000000">
            <w:r>
              <w:rPr>
                <w:sz w:val="16"/>
              </w:rPr>
              <w:t>Elexon BMRS API — no auth, 5,000 req/min</w:t>
            </w:r>
          </w:p>
        </w:tc>
        <w:tc>
          <w:tcPr>
            <w:tcW w:w="2551" w:type="dxa"/>
          </w:tcPr>
          <w:p w14:paraId="68D97AEF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7A4E0474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6F46F69E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120A7522" w14:textId="77777777" w:rsidR="00AE7B98" w:rsidRDefault="00000000">
            <w:r>
              <w:rPr>
                <w:sz w:val="16"/>
              </w:rPr>
              <w:t>8</w:t>
            </w:r>
          </w:p>
        </w:tc>
        <w:tc>
          <w:tcPr>
            <w:tcW w:w="2977" w:type="dxa"/>
            <w:shd w:val="clear" w:color="auto" w:fill="E8EDF3"/>
          </w:tcPr>
          <w:p w14:paraId="363C4FC0" w14:textId="77777777" w:rsidR="00AE7B98" w:rsidRDefault="00000000">
            <w:r>
              <w:rPr>
                <w:sz w:val="16"/>
              </w:rPr>
              <w:t>SFFR (Availability, Price, Revenue)</w:t>
            </w:r>
          </w:p>
        </w:tc>
        <w:tc>
          <w:tcPr>
            <w:tcW w:w="2126" w:type="dxa"/>
            <w:shd w:val="clear" w:color="auto" w:fill="E8EDF3"/>
          </w:tcPr>
          <w:p w14:paraId="42CC4DA5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  <w:shd w:val="clear" w:color="auto" w:fill="E8EDF3"/>
          </w:tcPr>
          <w:p w14:paraId="32CB8510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  <w:shd w:val="clear" w:color="auto" w:fill="E8EDF3"/>
          </w:tcPr>
          <w:p w14:paraId="44BC93A6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  <w:shd w:val="clear" w:color="auto" w:fill="E8EDF3"/>
          </w:tcPr>
          <w:p w14:paraId="1179232C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354B89AF" w14:textId="77777777" w:rsidTr="0011199D">
        <w:trPr>
          <w:jc w:val="center"/>
        </w:trPr>
        <w:tc>
          <w:tcPr>
            <w:tcW w:w="568" w:type="dxa"/>
          </w:tcPr>
          <w:p w14:paraId="10700EFA" w14:textId="77777777" w:rsidR="00AE7B98" w:rsidRDefault="00000000">
            <w:r>
              <w:rPr>
                <w:sz w:val="16"/>
              </w:rPr>
              <w:t>9</w:t>
            </w:r>
          </w:p>
        </w:tc>
        <w:tc>
          <w:tcPr>
            <w:tcW w:w="2977" w:type="dxa"/>
          </w:tcPr>
          <w:p w14:paraId="35FB3ECC" w14:textId="77777777" w:rsidR="00AE7B98" w:rsidRDefault="00000000">
            <w:r>
              <w:rPr>
                <w:sz w:val="16"/>
              </w:rPr>
              <w:t>DCL (Availability, Price, Revenue)</w:t>
            </w:r>
          </w:p>
        </w:tc>
        <w:tc>
          <w:tcPr>
            <w:tcW w:w="2126" w:type="dxa"/>
          </w:tcPr>
          <w:p w14:paraId="02A4F7DF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</w:tcPr>
          <w:p w14:paraId="0DC5DEBC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</w:tcPr>
          <w:p w14:paraId="7AFE9907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1441A45F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414AD435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2DEDC8C1" w14:textId="77777777" w:rsidR="00AE7B98" w:rsidRDefault="00000000">
            <w:r>
              <w:rPr>
                <w:sz w:val="16"/>
              </w:rPr>
              <w:t>10</w:t>
            </w:r>
          </w:p>
        </w:tc>
        <w:tc>
          <w:tcPr>
            <w:tcW w:w="2977" w:type="dxa"/>
            <w:shd w:val="clear" w:color="auto" w:fill="E8EDF3"/>
          </w:tcPr>
          <w:p w14:paraId="163B6736" w14:textId="77777777" w:rsidR="00AE7B98" w:rsidRDefault="00000000">
            <w:r>
              <w:rPr>
                <w:sz w:val="16"/>
              </w:rPr>
              <w:t>DCH (Availability, Price, Revenue)</w:t>
            </w:r>
          </w:p>
        </w:tc>
        <w:tc>
          <w:tcPr>
            <w:tcW w:w="2126" w:type="dxa"/>
            <w:shd w:val="clear" w:color="auto" w:fill="E8EDF3"/>
          </w:tcPr>
          <w:p w14:paraId="7FF346F3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  <w:shd w:val="clear" w:color="auto" w:fill="E8EDF3"/>
          </w:tcPr>
          <w:p w14:paraId="32F5CB4B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  <w:shd w:val="clear" w:color="auto" w:fill="E8EDF3"/>
          </w:tcPr>
          <w:p w14:paraId="1A84CF32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  <w:shd w:val="clear" w:color="auto" w:fill="E8EDF3"/>
          </w:tcPr>
          <w:p w14:paraId="740D678F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1E2E059E" w14:textId="77777777" w:rsidTr="0011199D">
        <w:trPr>
          <w:jc w:val="center"/>
        </w:trPr>
        <w:tc>
          <w:tcPr>
            <w:tcW w:w="568" w:type="dxa"/>
          </w:tcPr>
          <w:p w14:paraId="6EBBC773" w14:textId="77777777" w:rsidR="00AE7B98" w:rsidRDefault="00000000">
            <w:r>
              <w:rPr>
                <w:sz w:val="16"/>
              </w:rPr>
              <w:t>11</w:t>
            </w:r>
          </w:p>
        </w:tc>
        <w:tc>
          <w:tcPr>
            <w:tcW w:w="2977" w:type="dxa"/>
          </w:tcPr>
          <w:p w14:paraId="34DF6A95" w14:textId="77777777" w:rsidR="00AE7B98" w:rsidRDefault="00000000">
            <w:r>
              <w:rPr>
                <w:sz w:val="16"/>
              </w:rPr>
              <w:t>DML (Availability, Price, Revenue)</w:t>
            </w:r>
          </w:p>
        </w:tc>
        <w:tc>
          <w:tcPr>
            <w:tcW w:w="2126" w:type="dxa"/>
          </w:tcPr>
          <w:p w14:paraId="7A08ADDE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</w:tcPr>
          <w:p w14:paraId="3A031263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</w:tcPr>
          <w:p w14:paraId="22E539CE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4EE76582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06B7F545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669A4C9F" w14:textId="77777777" w:rsidR="00AE7B98" w:rsidRDefault="00000000">
            <w:r>
              <w:rPr>
                <w:sz w:val="16"/>
              </w:rPr>
              <w:t>12</w:t>
            </w:r>
          </w:p>
        </w:tc>
        <w:tc>
          <w:tcPr>
            <w:tcW w:w="2977" w:type="dxa"/>
            <w:shd w:val="clear" w:color="auto" w:fill="E8EDF3"/>
          </w:tcPr>
          <w:p w14:paraId="487A61E1" w14:textId="77777777" w:rsidR="00AE7B98" w:rsidRDefault="00000000">
            <w:r>
              <w:rPr>
                <w:sz w:val="16"/>
              </w:rPr>
              <w:t>DMH (Availability, Price, Revenue)</w:t>
            </w:r>
          </w:p>
        </w:tc>
        <w:tc>
          <w:tcPr>
            <w:tcW w:w="2126" w:type="dxa"/>
            <w:shd w:val="clear" w:color="auto" w:fill="E8EDF3"/>
          </w:tcPr>
          <w:p w14:paraId="1A09C0B8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  <w:shd w:val="clear" w:color="auto" w:fill="E8EDF3"/>
          </w:tcPr>
          <w:p w14:paraId="03330D5E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  <w:shd w:val="clear" w:color="auto" w:fill="E8EDF3"/>
          </w:tcPr>
          <w:p w14:paraId="58947D4E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  <w:shd w:val="clear" w:color="auto" w:fill="E8EDF3"/>
          </w:tcPr>
          <w:p w14:paraId="5397EEFB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62E7C670" w14:textId="77777777" w:rsidTr="0011199D">
        <w:trPr>
          <w:jc w:val="center"/>
        </w:trPr>
        <w:tc>
          <w:tcPr>
            <w:tcW w:w="568" w:type="dxa"/>
          </w:tcPr>
          <w:p w14:paraId="5A4902A0" w14:textId="77777777" w:rsidR="00AE7B98" w:rsidRDefault="00000000">
            <w:r>
              <w:rPr>
                <w:sz w:val="16"/>
              </w:rPr>
              <w:t>13</w:t>
            </w:r>
          </w:p>
        </w:tc>
        <w:tc>
          <w:tcPr>
            <w:tcW w:w="2977" w:type="dxa"/>
          </w:tcPr>
          <w:p w14:paraId="3DF6948F" w14:textId="77777777" w:rsidR="00AE7B98" w:rsidRDefault="00000000">
            <w:r>
              <w:rPr>
                <w:sz w:val="16"/>
              </w:rPr>
              <w:t>DRL (Availability, Price, Revenue)</w:t>
            </w:r>
          </w:p>
        </w:tc>
        <w:tc>
          <w:tcPr>
            <w:tcW w:w="2126" w:type="dxa"/>
          </w:tcPr>
          <w:p w14:paraId="37AE0306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</w:tcPr>
          <w:p w14:paraId="29B6C530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</w:tcPr>
          <w:p w14:paraId="63B78B44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13669ED3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52F67B6D" w14:textId="77777777" w:rsidTr="0011199D">
        <w:trPr>
          <w:jc w:val="center"/>
        </w:trPr>
        <w:tc>
          <w:tcPr>
            <w:tcW w:w="568" w:type="dxa"/>
            <w:shd w:val="clear" w:color="auto" w:fill="E8EDF3"/>
          </w:tcPr>
          <w:p w14:paraId="70B4A2F5" w14:textId="77777777" w:rsidR="00AE7B98" w:rsidRDefault="00000000">
            <w:r>
              <w:rPr>
                <w:sz w:val="16"/>
              </w:rPr>
              <w:t>14</w:t>
            </w:r>
          </w:p>
        </w:tc>
        <w:tc>
          <w:tcPr>
            <w:tcW w:w="2977" w:type="dxa"/>
            <w:shd w:val="clear" w:color="auto" w:fill="E8EDF3"/>
          </w:tcPr>
          <w:p w14:paraId="5CDC7CE6" w14:textId="77777777" w:rsidR="00AE7B98" w:rsidRDefault="00000000">
            <w:r>
              <w:rPr>
                <w:sz w:val="16"/>
              </w:rPr>
              <w:t>DRH (Availability, Price, Revenue)</w:t>
            </w:r>
          </w:p>
        </w:tc>
        <w:tc>
          <w:tcPr>
            <w:tcW w:w="2126" w:type="dxa"/>
            <w:shd w:val="clear" w:color="auto" w:fill="E8EDF3"/>
          </w:tcPr>
          <w:p w14:paraId="11B072FA" w14:textId="77777777" w:rsidR="00AE7B98" w:rsidRDefault="00000000">
            <w:r>
              <w:rPr>
                <w:sz w:val="16"/>
              </w:rPr>
              <w:t>Yes (per EFA block)</w:t>
            </w:r>
          </w:p>
        </w:tc>
        <w:tc>
          <w:tcPr>
            <w:tcW w:w="2694" w:type="dxa"/>
            <w:shd w:val="clear" w:color="auto" w:fill="E8EDF3"/>
          </w:tcPr>
          <w:p w14:paraId="3937981E" w14:textId="77777777" w:rsidR="00AE7B98" w:rsidRDefault="00000000">
            <w:r>
              <w:rPr>
                <w:sz w:val="16"/>
              </w:rPr>
              <w:t>NESO Data Portal API (CKAN) — no auth, 2 req/min</w:t>
            </w:r>
          </w:p>
        </w:tc>
        <w:tc>
          <w:tcPr>
            <w:tcW w:w="2551" w:type="dxa"/>
            <w:shd w:val="clear" w:color="auto" w:fill="E8EDF3"/>
          </w:tcPr>
          <w:p w14:paraId="24D392B0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  <w:shd w:val="clear" w:color="auto" w:fill="E8EDF3"/>
          </w:tcPr>
          <w:p w14:paraId="63AF30F8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4693BD23" w14:textId="77777777" w:rsidTr="0011199D">
        <w:trPr>
          <w:jc w:val="center"/>
        </w:trPr>
        <w:tc>
          <w:tcPr>
            <w:tcW w:w="568" w:type="dxa"/>
          </w:tcPr>
          <w:p w14:paraId="54E9DC90" w14:textId="77777777" w:rsidR="00AE7B98" w:rsidRDefault="00000000">
            <w:r>
              <w:rPr>
                <w:sz w:val="16"/>
              </w:rPr>
              <w:t>15</w:t>
            </w:r>
          </w:p>
        </w:tc>
        <w:tc>
          <w:tcPr>
            <w:tcW w:w="2977" w:type="dxa"/>
          </w:tcPr>
          <w:p w14:paraId="2ABF6398" w14:textId="77777777" w:rsidR="00AE7B98" w:rsidRDefault="00000000">
            <w:r>
              <w:rPr>
                <w:sz w:val="16"/>
              </w:rPr>
              <w:t>Imbalance Revenue &amp; Charges</w:t>
            </w:r>
          </w:p>
        </w:tc>
        <w:tc>
          <w:tcPr>
            <w:tcW w:w="2126" w:type="dxa"/>
          </w:tcPr>
          <w:p w14:paraId="0B5C8B8C" w14:textId="77777777" w:rsidR="00AE7B98" w:rsidRDefault="00000000">
            <w:r>
              <w:rPr>
                <w:sz w:val="16"/>
              </w:rPr>
              <w:t>Yes (HH)</w:t>
            </w:r>
          </w:p>
        </w:tc>
        <w:tc>
          <w:tcPr>
            <w:tcW w:w="2694" w:type="dxa"/>
          </w:tcPr>
          <w:p w14:paraId="78623EB7" w14:textId="77777777" w:rsidR="00AE7B98" w:rsidRDefault="00000000">
            <w:r>
              <w:rPr>
                <w:sz w:val="16"/>
              </w:rPr>
              <w:t>Elexon BMRS API — no auth, 5,000 req/min</w:t>
            </w:r>
          </w:p>
        </w:tc>
        <w:tc>
          <w:tcPr>
            <w:tcW w:w="2551" w:type="dxa"/>
          </w:tcPr>
          <w:p w14:paraId="6C0CEFE8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3226" w:type="dxa"/>
          </w:tcPr>
          <w:p w14:paraId="475C9A2E" w14:textId="77777777" w:rsidR="00AE7B98" w:rsidRDefault="00000000">
            <w:r>
              <w:rPr>
                <w:sz w:val="16"/>
              </w:rPr>
              <w:t>FREE</w:t>
            </w:r>
          </w:p>
        </w:tc>
      </w:tr>
    </w:tbl>
    <w:p w14:paraId="2CCBCD2B" w14:textId="77777777" w:rsidR="00AE7B98" w:rsidRDefault="00AE7B98"/>
    <w:p w14:paraId="5552A721" w14:textId="77777777" w:rsidR="00AE7B98" w:rsidRDefault="00000000">
      <w:r>
        <w:br w:type="page"/>
      </w:r>
    </w:p>
    <w:p w14:paraId="5EE27301" w14:textId="77777777" w:rsidR="00AE7B98" w:rsidRDefault="00000000">
      <w:pPr>
        <w:pStyle w:val="Heading1"/>
      </w:pPr>
      <w:r>
        <w:rPr>
          <w:color w:val="1F3864"/>
        </w:rPr>
        <w:lastRenderedPageBreak/>
        <w:t>Table 2: Germany (DE)</w:t>
      </w:r>
    </w:p>
    <w:p w14:paraId="3062DB49" w14:textId="77777777" w:rsidR="00AE7B98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TSOs: </w:t>
      </w:r>
      <w:r>
        <w:rPr>
          <w:sz w:val="18"/>
        </w:rPr>
        <w:t xml:space="preserve">50Hertz, Amprion, TenneT, TransnetBW  |  </w:t>
      </w:r>
      <w:r>
        <w:rPr>
          <w:b/>
          <w:sz w:val="18"/>
        </w:rPr>
        <w:t xml:space="preserve">Exchange: </w:t>
      </w:r>
      <w:r>
        <w:rPr>
          <w:sz w:val="18"/>
        </w:rPr>
        <w:t>EPEX SPOT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9"/>
        <w:gridCol w:w="3969"/>
        <w:gridCol w:w="2410"/>
        <w:gridCol w:w="4075"/>
      </w:tblGrid>
      <w:tr w:rsidR="00AE7B98" w14:paraId="6F0FE5B7" w14:textId="77777777" w:rsidTr="0011199D">
        <w:trPr>
          <w:jc w:val="center"/>
        </w:trPr>
        <w:tc>
          <w:tcPr>
            <w:tcW w:w="567" w:type="dxa"/>
            <w:shd w:val="clear" w:color="auto" w:fill="1F3864"/>
          </w:tcPr>
          <w:p w14:paraId="5B8344E7" w14:textId="77777777" w:rsidR="00AE7B98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9" w:type="dxa"/>
            <w:shd w:val="clear" w:color="auto" w:fill="1F3864"/>
          </w:tcPr>
          <w:p w14:paraId="55F73366" w14:textId="77777777" w:rsidR="00AE7B98" w:rsidRDefault="00000000">
            <w:r>
              <w:rPr>
                <w:b/>
                <w:color w:val="FFFFFF"/>
                <w:sz w:val="16"/>
              </w:rPr>
              <w:t>Data Field</w:t>
            </w:r>
          </w:p>
        </w:tc>
        <w:tc>
          <w:tcPr>
            <w:tcW w:w="3969" w:type="dxa"/>
            <w:shd w:val="clear" w:color="auto" w:fill="1F3864"/>
          </w:tcPr>
          <w:p w14:paraId="077BB5F6" w14:textId="77777777" w:rsidR="00AE7B98" w:rsidRDefault="00000000">
            <w:r>
              <w:rPr>
                <w:b/>
                <w:color w:val="FFFFFF"/>
                <w:sz w:val="16"/>
              </w:rPr>
              <w:t>Automated API Source (Free)</w:t>
            </w:r>
          </w:p>
        </w:tc>
        <w:tc>
          <w:tcPr>
            <w:tcW w:w="2410" w:type="dxa"/>
            <w:shd w:val="clear" w:color="auto" w:fill="1F3864"/>
          </w:tcPr>
          <w:p w14:paraId="3000530B" w14:textId="77777777" w:rsidR="00AE7B98" w:rsidRDefault="00000000">
            <w:r>
              <w:rPr>
                <w:b/>
                <w:color w:val="FFFFFF"/>
                <w:sz w:val="16"/>
              </w:rPr>
              <w:t>Automated API Source (Paid)</w:t>
            </w:r>
          </w:p>
        </w:tc>
        <w:tc>
          <w:tcPr>
            <w:tcW w:w="4075" w:type="dxa"/>
            <w:shd w:val="clear" w:color="auto" w:fill="1F3864"/>
          </w:tcPr>
          <w:p w14:paraId="177E9B13" w14:textId="77777777" w:rsidR="00AE7B98" w:rsidRDefault="00000000">
            <w:r>
              <w:rPr>
                <w:b/>
                <w:color w:val="FFFFFF"/>
                <w:sz w:val="16"/>
              </w:rPr>
              <w:t>Subscription Tiers &amp; Cost</w:t>
            </w:r>
          </w:p>
        </w:tc>
      </w:tr>
      <w:tr w:rsidR="00AE7B98" w14:paraId="0532DA0A" w14:textId="77777777" w:rsidTr="0011199D">
        <w:trPr>
          <w:jc w:val="center"/>
        </w:trPr>
        <w:tc>
          <w:tcPr>
            <w:tcW w:w="567" w:type="dxa"/>
          </w:tcPr>
          <w:p w14:paraId="4FEC9810" w14:textId="77777777" w:rsidR="00AE7B98" w:rsidRDefault="00000000">
            <w:r>
              <w:rPr>
                <w:sz w:val="16"/>
              </w:rPr>
              <w:t>1</w:t>
            </w:r>
          </w:p>
        </w:tc>
        <w:tc>
          <w:tcPr>
            <w:tcW w:w="3119" w:type="dxa"/>
          </w:tcPr>
          <w:p w14:paraId="42927DF2" w14:textId="77777777" w:rsidR="00AE7B98" w:rsidRDefault="00000000">
            <w:r>
              <w:rPr>
                <w:sz w:val="16"/>
              </w:rPr>
              <w:t>EPEX Day-Ahead Price (DE-LU, 15-min)</w:t>
            </w:r>
          </w:p>
        </w:tc>
        <w:tc>
          <w:tcPr>
            <w:tcW w:w="3969" w:type="dxa"/>
          </w:tcPr>
          <w:p w14:paraId="08F6887B" w14:textId="77777777" w:rsidR="00AE7B98" w:rsidRDefault="00000000">
            <w:r>
              <w:rPr>
                <w:sz w:val="16"/>
              </w:rPr>
              <w:t>SMARD API — no auth, JSON</w:t>
            </w:r>
            <w:r>
              <w:rPr>
                <w:sz w:val="16"/>
              </w:rPr>
              <w:br/>
              <w:t>ENTSO-E API — free token</w:t>
            </w:r>
            <w:r>
              <w:rPr>
                <w:sz w:val="16"/>
              </w:rPr>
              <w:br/>
              <w:t>Energy-Charts API — no auth</w:t>
            </w:r>
          </w:p>
        </w:tc>
        <w:tc>
          <w:tcPr>
            <w:tcW w:w="2410" w:type="dxa"/>
          </w:tcPr>
          <w:p w14:paraId="74DE88CF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</w:tcPr>
          <w:p w14:paraId="18335AE6" w14:textId="77777777" w:rsidR="00AE7B98" w:rsidRDefault="00000000">
            <w:r>
              <w:rPr>
                <w:sz w:val="16"/>
              </w:rPr>
              <w:t>FREE (3 independent sources)</w:t>
            </w:r>
          </w:p>
        </w:tc>
      </w:tr>
      <w:tr w:rsidR="00AE7B98" w14:paraId="7B4B17D8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0AE352C1" w14:textId="77777777" w:rsidR="00AE7B98" w:rsidRDefault="00000000">
            <w:r>
              <w:rPr>
                <w:sz w:val="16"/>
              </w:rPr>
              <w:t>2</w:t>
            </w:r>
          </w:p>
        </w:tc>
        <w:tc>
          <w:tcPr>
            <w:tcW w:w="3119" w:type="dxa"/>
            <w:shd w:val="clear" w:color="auto" w:fill="E8EDF3"/>
          </w:tcPr>
          <w:p w14:paraId="4DEA7487" w14:textId="77777777" w:rsidR="00AE7B98" w:rsidRDefault="00000000">
            <w:r>
              <w:rPr>
                <w:sz w:val="16"/>
              </w:rPr>
              <w:t>EPEX Intraday Auction 1 (IDA1) Price</w:t>
            </w:r>
          </w:p>
        </w:tc>
        <w:tc>
          <w:tcPr>
            <w:tcW w:w="3969" w:type="dxa"/>
            <w:shd w:val="clear" w:color="auto" w:fill="E8EDF3"/>
          </w:tcPr>
          <w:p w14:paraId="368544A6" w14:textId="77777777" w:rsidR="00AE7B98" w:rsidRDefault="00000000">
            <w:r>
              <w:rPr>
                <w:sz w:val="16"/>
              </w:rPr>
              <w:t>None (partial data on SMARD, not clean IDA1 series)</w:t>
            </w:r>
          </w:p>
        </w:tc>
        <w:tc>
          <w:tcPr>
            <w:tcW w:w="2410" w:type="dxa"/>
            <w:shd w:val="clear" w:color="auto" w:fill="E8EDF3"/>
          </w:tcPr>
          <w:p w14:paraId="31A75378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075" w:type="dxa"/>
            <w:shd w:val="clear" w:color="auto" w:fill="E8EDF3"/>
          </w:tcPr>
          <w:p w14:paraId="7B3A0126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20FACBF2" w14:textId="77777777" w:rsidTr="0011199D">
        <w:trPr>
          <w:jc w:val="center"/>
        </w:trPr>
        <w:tc>
          <w:tcPr>
            <w:tcW w:w="567" w:type="dxa"/>
          </w:tcPr>
          <w:p w14:paraId="0ADEC237" w14:textId="77777777" w:rsidR="00AE7B98" w:rsidRDefault="00000000">
            <w:r>
              <w:rPr>
                <w:sz w:val="16"/>
              </w:rPr>
              <w:t>3</w:t>
            </w:r>
          </w:p>
        </w:tc>
        <w:tc>
          <w:tcPr>
            <w:tcW w:w="3119" w:type="dxa"/>
          </w:tcPr>
          <w:p w14:paraId="1ECD7E7E" w14:textId="77777777" w:rsidR="00AE7B98" w:rsidRDefault="00000000">
            <w:r>
              <w:rPr>
                <w:sz w:val="16"/>
              </w:rPr>
              <w:t>EPEX Intraday Auction 2 (IDA2) Price</w:t>
            </w:r>
          </w:p>
        </w:tc>
        <w:tc>
          <w:tcPr>
            <w:tcW w:w="3969" w:type="dxa"/>
          </w:tcPr>
          <w:p w14:paraId="4C7A5854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410" w:type="dxa"/>
          </w:tcPr>
          <w:p w14:paraId="0C9B5CF8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075" w:type="dxa"/>
          </w:tcPr>
          <w:p w14:paraId="3F4A5063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514EBC62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506EBE8E" w14:textId="77777777" w:rsidR="00AE7B98" w:rsidRDefault="00000000">
            <w:r>
              <w:rPr>
                <w:sz w:val="16"/>
              </w:rPr>
              <w:t>4</w:t>
            </w:r>
          </w:p>
        </w:tc>
        <w:tc>
          <w:tcPr>
            <w:tcW w:w="3119" w:type="dxa"/>
            <w:shd w:val="clear" w:color="auto" w:fill="E8EDF3"/>
          </w:tcPr>
          <w:p w14:paraId="43913DE7" w14:textId="77777777" w:rsidR="00AE7B98" w:rsidRDefault="00000000">
            <w:r>
              <w:rPr>
                <w:sz w:val="16"/>
              </w:rPr>
              <w:t>EPEX Intraday Auction 3 (IDA3) Price</w:t>
            </w:r>
          </w:p>
        </w:tc>
        <w:tc>
          <w:tcPr>
            <w:tcW w:w="3969" w:type="dxa"/>
            <w:shd w:val="clear" w:color="auto" w:fill="E8EDF3"/>
          </w:tcPr>
          <w:p w14:paraId="3600AB79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410" w:type="dxa"/>
            <w:shd w:val="clear" w:color="auto" w:fill="E8EDF3"/>
          </w:tcPr>
          <w:p w14:paraId="52BF11A7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075" w:type="dxa"/>
            <w:shd w:val="clear" w:color="auto" w:fill="E8EDF3"/>
          </w:tcPr>
          <w:p w14:paraId="07152590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1F7D3B63" w14:textId="77777777" w:rsidTr="0011199D">
        <w:trPr>
          <w:jc w:val="center"/>
        </w:trPr>
        <w:tc>
          <w:tcPr>
            <w:tcW w:w="567" w:type="dxa"/>
          </w:tcPr>
          <w:p w14:paraId="549DE8D9" w14:textId="77777777" w:rsidR="00AE7B98" w:rsidRDefault="00000000">
            <w:r>
              <w:rPr>
                <w:sz w:val="16"/>
              </w:rPr>
              <w:t>5</w:t>
            </w:r>
          </w:p>
        </w:tc>
        <w:tc>
          <w:tcPr>
            <w:tcW w:w="3119" w:type="dxa"/>
          </w:tcPr>
          <w:p w14:paraId="48FAA03A" w14:textId="77777777" w:rsidR="00AE7B98" w:rsidRDefault="00000000">
            <w:r>
              <w:rPr>
                <w:sz w:val="16"/>
              </w:rPr>
              <w:t>Intraday Continuous (IDC) Price</w:t>
            </w:r>
          </w:p>
        </w:tc>
        <w:tc>
          <w:tcPr>
            <w:tcW w:w="3969" w:type="dxa"/>
          </w:tcPr>
          <w:p w14:paraId="51E1B147" w14:textId="77777777" w:rsidR="00AE7B98" w:rsidRDefault="00000000">
            <w:r>
              <w:rPr>
                <w:sz w:val="16"/>
              </w:rPr>
              <w:t>SMARD API (delayed/aggregated only)</w:t>
            </w:r>
          </w:p>
        </w:tc>
        <w:tc>
          <w:tcPr>
            <w:tcW w:w="2410" w:type="dxa"/>
          </w:tcPr>
          <w:p w14:paraId="5A5AD353" w14:textId="77777777" w:rsidR="00AE7B98" w:rsidRDefault="00000000">
            <w:r>
              <w:rPr>
                <w:sz w:val="16"/>
              </w:rPr>
              <w:t>EPEX SPOT sFTP (real-time)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075" w:type="dxa"/>
          </w:tcPr>
          <w:p w14:paraId="6969EB85" w14:textId="77777777" w:rsidR="00AE7B98" w:rsidRDefault="00000000">
            <w:r>
              <w:rPr>
                <w:sz w:val="16"/>
              </w:rPr>
              <w:t>Delayed: FREE via SMARD</w:t>
            </w:r>
            <w:r>
              <w:rPr>
                <w:sz w:val="16"/>
              </w:rPr>
              <w:br/>
              <w:t>Real-time: EPEX quote required / Modo ~€8,000–15,000/yr</w:t>
            </w:r>
          </w:p>
        </w:tc>
      </w:tr>
      <w:tr w:rsidR="00AE7B98" w14:paraId="768704DA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225C184A" w14:textId="77777777" w:rsidR="00AE7B98" w:rsidRDefault="00000000">
            <w:r>
              <w:rPr>
                <w:sz w:val="16"/>
              </w:rPr>
              <w:t>6</w:t>
            </w:r>
          </w:p>
        </w:tc>
        <w:tc>
          <w:tcPr>
            <w:tcW w:w="3119" w:type="dxa"/>
            <w:shd w:val="clear" w:color="auto" w:fill="E8EDF3"/>
          </w:tcPr>
          <w:p w14:paraId="421C81C2" w14:textId="77777777" w:rsidR="00AE7B98" w:rsidRDefault="00000000">
            <w:r>
              <w:rPr>
                <w:sz w:val="16"/>
              </w:rPr>
              <w:t>Imbalance Price (reBAP)</w:t>
            </w:r>
          </w:p>
        </w:tc>
        <w:tc>
          <w:tcPr>
            <w:tcW w:w="3969" w:type="dxa"/>
            <w:shd w:val="clear" w:color="auto" w:fill="E8EDF3"/>
          </w:tcPr>
          <w:p w14:paraId="5AAAD621" w14:textId="77777777" w:rsidR="00AE7B98" w:rsidRDefault="00000000">
            <w:r>
              <w:rPr>
                <w:sz w:val="16"/>
              </w:rPr>
              <w:t>Netztransparenz.de WebAPI — OAuth 2.0, free registration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  <w:shd w:val="clear" w:color="auto" w:fill="E8EDF3"/>
          </w:tcPr>
          <w:p w14:paraId="66E583FB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  <w:shd w:val="clear" w:color="auto" w:fill="E8EDF3"/>
          </w:tcPr>
          <w:p w14:paraId="0E0525C7" w14:textId="77777777" w:rsidR="00AE7B98" w:rsidRDefault="00000000">
            <w:r>
              <w:rPr>
                <w:sz w:val="16"/>
              </w:rPr>
              <w:t>FREE (2 sources; Netztransparenz is authoritative)</w:t>
            </w:r>
          </w:p>
        </w:tc>
      </w:tr>
      <w:tr w:rsidR="00AE7B98" w14:paraId="64E5D10A" w14:textId="77777777" w:rsidTr="0011199D">
        <w:trPr>
          <w:jc w:val="center"/>
        </w:trPr>
        <w:tc>
          <w:tcPr>
            <w:tcW w:w="567" w:type="dxa"/>
          </w:tcPr>
          <w:p w14:paraId="34D21CED" w14:textId="77777777" w:rsidR="00AE7B98" w:rsidRDefault="00000000">
            <w:r>
              <w:rPr>
                <w:sz w:val="16"/>
              </w:rPr>
              <w:t>7</w:t>
            </w:r>
          </w:p>
        </w:tc>
        <w:tc>
          <w:tcPr>
            <w:tcW w:w="3119" w:type="dxa"/>
          </w:tcPr>
          <w:p w14:paraId="7BAC8224" w14:textId="77777777" w:rsidR="00AE7B98" w:rsidRDefault="00000000">
            <w:r>
              <w:rPr>
                <w:sz w:val="16"/>
              </w:rPr>
              <w:t>FCR Capacity Price</w:t>
            </w:r>
          </w:p>
        </w:tc>
        <w:tc>
          <w:tcPr>
            <w:tcW w:w="3969" w:type="dxa"/>
          </w:tcPr>
          <w:p w14:paraId="24099B50" w14:textId="77777777" w:rsidR="00AE7B98" w:rsidRDefault="00000000">
            <w:r>
              <w:rPr>
                <w:sz w:val="16"/>
              </w:rPr>
              <w:t>Regelleistung.net — HTTP/XLSX download, no auth (undocumented endpoint)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</w:tcPr>
          <w:p w14:paraId="1F9805D6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</w:tcPr>
          <w:p w14:paraId="262497F1" w14:textId="77777777" w:rsidR="00AE7B98" w:rsidRDefault="00000000">
            <w:r>
              <w:rPr>
                <w:sz w:val="16"/>
              </w:rPr>
              <w:t>FREE (note: Regelleistung endpoint is undocumented, may change)</w:t>
            </w:r>
          </w:p>
        </w:tc>
      </w:tr>
      <w:tr w:rsidR="00AE7B98" w14:paraId="17B4513C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5F915A54" w14:textId="77777777" w:rsidR="00AE7B98" w:rsidRDefault="00000000">
            <w:r>
              <w:rPr>
                <w:sz w:val="16"/>
              </w:rPr>
              <w:t>8</w:t>
            </w:r>
          </w:p>
        </w:tc>
        <w:tc>
          <w:tcPr>
            <w:tcW w:w="3119" w:type="dxa"/>
            <w:shd w:val="clear" w:color="auto" w:fill="E8EDF3"/>
          </w:tcPr>
          <w:p w14:paraId="66431F5B" w14:textId="77777777" w:rsidR="00AE7B98" w:rsidRDefault="00000000">
            <w:r>
              <w:rPr>
                <w:sz w:val="16"/>
              </w:rPr>
              <w:t>aFRR Positive Capacity Price</w:t>
            </w:r>
          </w:p>
        </w:tc>
        <w:tc>
          <w:tcPr>
            <w:tcW w:w="3969" w:type="dxa"/>
            <w:shd w:val="clear" w:color="auto" w:fill="E8EDF3"/>
          </w:tcPr>
          <w:p w14:paraId="3816D3E7" w14:textId="77777777" w:rsidR="00AE7B98" w:rsidRDefault="00000000">
            <w:r>
              <w:rPr>
                <w:sz w:val="16"/>
              </w:rPr>
              <w:t>Regelleistung.net — HTTP/XLSX, no auth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  <w:shd w:val="clear" w:color="auto" w:fill="E8EDF3"/>
          </w:tcPr>
          <w:p w14:paraId="5ECC29B2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  <w:shd w:val="clear" w:color="auto" w:fill="E8EDF3"/>
          </w:tcPr>
          <w:p w14:paraId="59687744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5E172B1E" w14:textId="77777777" w:rsidTr="0011199D">
        <w:trPr>
          <w:jc w:val="center"/>
        </w:trPr>
        <w:tc>
          <w:tcPr>
            <w:tcW w:w="567" w:type="dxa"/>
          </w:tcPr>
          <w:p w14:paraId="7B9D22FD" w14:textId="77777777" w:rsidR="00AE7B98" w:rsidRDefault="00000000">
            <w:r>
              <w:rPr>
                <w:sz w:val="16"/>
              </w:rPr>
              <w:t>9</w:t>
            </w:r>
          </w:p>
        </w:tc>
        <w:tc>
          <w:tcPr>
            <w:tcW w:w="3119" w:type="dxa"/>
          </w:tcPr>
          <w:p w14:paraId="56544CF4" w14:textId="77777777" w:rsidR="00AE7B98" w:rsidRDefault="00000000">
            <w:r>
              <w:rPr>
                <w:sz w:val="16"/>
              </w:rPr>
              <w:t>aFRR Negative Capacity Price</w:t>
            </w:r>
          </w:p>
        </w:tc>
        <w:tc>
          <w:tcPr>
            <w:tcW w:w="3969" w:type="dxa"/>
          </w:tcPr>
          <w:p w14:paraId="7B190F05" w14:textId="77777777" w:rsidR="00AE7B98" w:rsidRDefault="00000000">
            <w:r>
              <w:rPr>
                <w:sz w:val="16"/>
              </w:rPr>
              <w:t>Regelleistung.net — HTTP/XLSX, no auth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</w:tcPr>
          <w:p w14:paraId="0B621F9E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</w:tcPr>
          <w:p w14:paraId="4E6399FC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239994EF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39DDFE2F" w14:textId="77777777" w:rsidR="00AE7B98" w:rsidRDefault="00000000">
            <w:r>
              <w:rPr>
                <w:sz w:val="16"/>
              </w:rPr>
              <w:t>10</w:t>
            </w:r>
          </w:p>
        </w:tc>
        <w:tc>
          <w:tcPr>
            <w:tcW w:w="3119" w:type="dxa"/>
            <w:shd w:val="clear" w:color="auto" w:fill="E8EDF3"/>
          </w:tcPr>
          <w:p w14:paraId="146D1437" w14:textId="77777777" w:rsidR="00AE7B98" w:rsidRDefault="00000000">
            <w:r>
              <w:rPr>
                <w:sz w:val="16"/>
              </w:rPr>
              <w:t>aFRR Energy Activation Price</w:t>
            </w:r>
          </w:p>
        </w:tc>
        <w:tc>
          <w:tcPr>
            <w:tcW w:w="3969" w:type="dxa"/>
            <w:shd w:val="clear" w:color="auto" w:fill="E8EDF3"/>
          </w:tcPr>
          <w:p w14:paraId="37AD2BDE" w14:textId="77777777" w:rsidR="00AE7B98" w:rsidRDefault="00000000">
            <w:r>
              <w:rPr>
                <w:sz w:val="16"/>
              </w:rPr>
              <w:t>ENTSO-E API (A84 doc type) — free token</w:t>
            </w:r>
            <w:r>
              <w:rPr>
                <w:sz w:val="16"/>
              </w:rPr>
              <w:br/>
              <w:t>Regelleistung.net — XLSX</w:t>
            </w:r>
            <w:r>
              <w:rPr>
                <w:sz w:val="16"/>
              </w:rPr>
              <w:br/>
              <w:t>Netztransparenz.de — OAuth</w:t>
            </w:r>
          </w:p>
        </w:tc>
        <w:tc>
          <w:tcPr>
            <w:tcW w:w="2410" w:type="dxa"/>
            <w:shd w:val="clear" w:color="auto" w:fill="E8EDF3"/>
          </w:tcPr>
          <w:p w14:paraId="0978ABBC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  <w:shd w:val="clear" w:color="auto" w:fill="E8EDF3"/>
          </w:tcPr>
          <w:p w14:paraId="7560F4BB" w14:textId="77777777" w:rsidR="00AE7B98" w:rsidRDefault="00000000">
            <w:r>
              <w:rPr>
                <w:sz w:val="16"/>
              </w:rPr>
              <w:t>FREE (3 sources)</w:t>
            </w:r>
          </w:p>
        </w:tc>
      </w:tr>
      <w:tr w:rsidR="00AE7B98" w14:paraId="269613D8" w14:textId="77777777" w:rsidTr="0011199D">
        <w:trPr>
          <w:jc w:val="center"/>
        </w:trPr>
        <w:tc>
          <w:tcPr>
            <w:tcW w:w="567" w:type="dxa"/>
          </w:tcPr>
          <w:p w14:paraId="55F356FC" w14:textId="77777777" w:rsidR="00AE7B98" w:rsidRDefault="00000000">
            <w:r>
              <w:rPr>
                <w:sz w:val="16"/>
              </w:rPr>
              <w:t>11</w:t>
            </w:r>
          </w:p>
        </w:tc>
        <w:tc>
          <w:tcPr>
            <w:tcW w:w="3119" w:type="dxa"/>
          </w:tcPr>
          <w:p w14:paraId="735CEA4B" w14:textId="77777777" w:rsidR="00AE7B98" w:rsidRDefault="00000000">
            <w:r>
              <w:rPr>
                <w:sz w:val="16"/>
              </w:rPr>
              <w:t>mFRR Positive Capacity Price</w:t>
            </w:r>
          </w:p>
        </w:tc>
        <w:tc>
          <w:tcPr>
            <w:tcW w:w="3969" w:type="dxa"/>
          </w:tcPr>
          <w:p w14:paraId="4E953CE6" w14:textId="77777777" w:rsidR="00AE7B98" w:rsidRDefault="00000000">
            <w:r>
              <w:rPr>
                <w:sz w:val="16"/>
              </w:rPr>
              <w:t>Regelleistung.net — HTTP/XLSX, no auth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</w:tcPr>
          <w:p w14:paraId="4E4E34EC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</w:tcPr>
          <w:p w14:paraId="295114C2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6B075576" w14:textId="77777777" w:rsidTr="0011199D">
        <w:trPr>
          <w:jc w:val="center"/>
        </w:trPr>
        <w:tc>
          <w:tcPr>
            <w:tcW w:w="567" w:type="dxa"/>
            <w:shd w:val="clear" w:color="auto" w:fill="E8EDF3"/>
          </w:tcPr>
          <w:p w14:paraId="6684163D" w14:textId="77777777" w:rsidR="00AE7B98" w:rsidRDefault="00000000">
            <w:r>
              <w:rPr>
                <w:sz w:val="16"/>
              </w:rPr>
              <w:t>12</w:t>
            </w:r>
          </w:p>
        </w:tc>
        <w:tc>
          <w:tcPr>
            <w:tcW w:w="3119" w:type="dxa"/>
            <w:shd w:val="clear" w:color="auto" w:fill="E8EDF3"/>
          </w:tcPr>
          <w:p w14:paraId="74561B04" w14:textId="77777777" w:rsidR="00AE7B98" w:rsidRDefault="00000000">
            <w:r>
              <w:rPr>
                <w:sz w:val="16"/>
              </w:rPr>
              <w:t>mFRR Negative Capacity Price</w:t>
            </w:r>
          </w:p>
        </w:tc>
        <w:tc>
          <w:tcPr>
            <w:tcW w:w="3969" w:type="dxa"/>
            <w:shd w:val="clear" w:color="auto" w:fill="E8EDF3"/>
          </w:tcPr>
          <w:p w14:paraId="26576822" w14:textId="77777777" w:rsidR="00AE7B98" w:rsidRDefault="00000000">
            <w:r>
              <w:rPr>
                <w:sz w:val="16"/>
              </w:rPr>
              <w:t>Regelleistung.net — HTTP/XLSX, no auth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410" w:type="dxa"/>
            <w:shd w:val="clear" w:color="auto" w:fill="E8EDF3"/>
          </w:tcPr>
          <w:p w14:paraId="0242A79D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  <w:shd w:val="clear" w:color="auto" w:fill="E8EDF3"/>
          </w:tcPr>
          <w:p w14:paraId="5224DB8B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1068AB07" w14:textId="77777777" w:rsidTr="0011199D">
        <w:trPr>
          <w:jc w:val="center"/>
        </w:trPr>
        <w:tc>
          <w:tcPr>
            <w:tcW w:w="567" w:type="dxa"/>
          </w:tcPr>
          <w:p w14:paraId="13668B47" w14:textId="77777777" w:rsidR="00AE7B98" w:rsidRDefault="00000000">
            <w:r>
              <w:rPr>
                <w:sz w:val="16"/>
              </w:rPr>
              <w:t>13</w:t>
            </w:r>
          </w:p>
        </w:tc>
        <w:tc>
          <w:tcPr>
            <w:tcW w:w="3119" w:type="dxa"/>
          </w:tcPr>
          <w:p w14:paraId="5FF9DC90" w14:textId="77777777" w:rsidR="00AE7B98" w:rsidRDefault="00000000">
            <w:r>
              <w:rPr>
                <w:sz w:val="16"/>
              </w:rPr>
              <w:t>mFRR Energy Activation Price</w:t>
            </w:r>
          </w:p>
        </w:tc>
        <w:tc>
          <w:tcPr>
            <w:tcW w:w="3969" w:type="dxa"/>
          </w:tcPr>
          <w:p w14:paraId="0F8F5BE1" w14:textId="77777777" w:rsidR="00AE7B98" w:rsidRDefault="00000000">
            <w:r>
              <w:rPr>
                <w:sz w:val="16"/>
              </w:rPr>
              <w:t>ENTSO-E API (A84 doc type) — free token</w:t>
            </w:r>
            <w:r>
              <w:rPr>
                <w:sz w:val="16"/>
              </w:rPr>
              <w:br/>
              <w:t>Regelleistung.net — XLSX</w:t>
            </w:r>
            <w:r>
              <w:rPr>
                <w:sz w:val="16"/>
              </w:rPr>
              <w:br/>
              <w:t>Netztransparenz.de — OAuth</w:t>
            </w:r>
          </w:p>
        </w:tc>
        <w:tc>
          <w:tcPr>
            <w:tcW w:w="2410" w:type="dxa"/>
          </w:tcPr>
          <w:p w14:paraId="09C478DE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075" w:type="dxa"/>
          </w:tcPr>
          <w:p w14:paraId="515DA3FB" w14:textId="77777777" w:rsidR="00AE7B98" w:rsidRDefault="00000000">
            <w:r>
              <w:rPr>
                <w:sz w:val="16"/>
              </w:rPr>
              <w:t>FREE (3 sources)</w:t>
            </w:r>
          </w:p>
        </w:tc>
      </w:tr>
    </w:tbl>
    <w:p w14:paraId="1A75F307" w14:textId="77777777" w:rsidR="00AE7B98" w:rsidRDefault="00AE7B98"/>
    <w:p w14:paraId="5AD711EF" w14:textId="23F337A9" w:rsidR="00AE7B98" w:rsidRDefault="00000000" w:rsidP="0011199D">
      <w:pPr>
        <w:pStyle w:val="ListBullet"/>
      </w:pPr>
      <w:r>
        <w:br w:type="page"/>
      </w:r>
    </w:p>
    <w:p w14:paraId="07D7F4E4" w14:textId="77777777" w:rsidR="00AE7B98" w:rsidRDefault="00000000">
      <w:pPr>
        <w:pStyle w:val="Heading1"/>
      </w:pPr>
      <w:r>
        <w:rPr>
          <w:color w:val="1F3864"/>
        </w:rPr>
        <w:lastRenderedPageBreak/>
        <w:t>Table 3: Netherlands (NL)</w:t>
      </w:r>
    </w:p>
    <w:p w14:paraId="02DA73FF" w14:textId="77777777" w:rsidR="00AE7B98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TenneT NL  |  </w:t>
      </w:r>
      <w:r>
        <w:rPr>
          <w:b/>
          <w:sz w:val="18"/>
        </w:rPr>
        <w:t xml:space="preserve">Exchange: </w:t>
      </w:r>
      <w:r>
        <w:rPr>
          <w:sz w:val="18"/>
        </w:rPr>
        <w:t>EPEX SPOT (formerly APX)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118"/>
        <w:gridCol w:w="3261"/>
        <w:gridCol w:w="2551"/>
        <w:gridCol w:w="4359"/>
      </w:tblGrid>
      <w:tr w:rsidR="00AE7B98" w14:paraId="7797F29C" w14:textId="77777777" w:rsidTr="0011199D">
        <w:trPr>
          <w:jc w:val="center"/>
        </w:trPr>
        <w:tc>
          <w:tcPr>
            <w:tcW w:w="851" w:type="dxa"/>
            <w:shd w:val="clear" w:color="auto" w:fill="1F3864"/>
          </w:tcPr>
          <w:p w14:paraId="11A0B4B6" w14:textId="77777777" w:rsidR="00AE7B98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1F3864"/>
          </w:tcPr>
          <w:p w14:paraId="5D417100" w14:textId="77777777" w:rsidR="00AE7B98" w:rsidRDefault="00000000">
            <w:r>
              <w:rPr>
                <w:b/>
                <w:color w:val="FFFFFF"/>
                <w:sz w:val="16"/>
              </w:rPr>
              <w:t>Data Field</w:t>
            </w:r>
          </w:p>
        </w:tc>
        <w:tc>
          <w:tcPr>
            <w:tcW w:w="3261" w:type="dxa"/>
            <w:shd w:val="clear" w:color="auto" w:fill="1F3864"/>
          </w:tcPr>
          <w:p w14:paraId="3298F766" w14:textId="77777777" w:rsidR="00AE7B98" w:rsidRDefault="00000000">
            <w:r>
              <w:rPr>
                <w:b/>
                <w:color w:val="FFFFFF"/>
                <w:sz w:val="16"/>
              </w:rPr>
              <w:t>Automated API Source (Free)</w:t>
            </w:r>
          </w:p>
        </w:tc>
        <w:tc>
          <w:tcPr>
            <w:tcW w:w="2551" w:type="dxa"/>
            <w:shd w:val="clear" w:color="auto" w:fill="1F3864"/>
          </w:tcPr>
          <w:p w14:paraId="3157DB33" w14:textId="77777777" w:rsidR="00AE7B98" w:rsidRDefault="00000000">
            <w:r>
              <w:rPr>
                <w:b/>
                <w:color w:val="FFFFFF"/>
                <w:sz w:val="16"/>
              </w:rPr>
              <w:t>Automated API Source (Paid)</w:t>
            </w:r>
          </w:p>
        </w:tc>
        <w:tc>
          <w:tcPr>
            <w:tcW w:w="4359" w:type="dxa"/>
            <w:shd w:val="clear" w:color="auto" w:fill="1F3864"/>
          </w:tcPr>
          <w:p w14:paraId="1280F086" w14:textId="77777777" w:rsidR="00AE7B98" w:rsidRDefault="00000000">
            <w:r>
              <w:rPr>
                <w:b/>
                <w:color w:val="FFFFFF"/>
                <w:sz w:val="16"/>
              </w:rPr>
              <w:t>Subscription Tiers &amp; Cost</w:t>
            </w:r>
          </w:p>
        </w:tc>
      </w:tr>
      <w:tr w:rsidR="00AE7B98" w14:paraId="68A00C80" w14:textId="77777777" w:rsidTr="0011199D">
        <w:trPr>
          <w:jc w:val="center"/>
        </w:trPr>
        <w:tc>
          <w:tcPr>
            <w:tcW w:w="851" w:type="dxa"/>
          </w:tcPr>
          <w:p w14:paraId="1B4331C7" w14:textId="77777777" w:rsidR="00AE7B98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7BD9505E" w14:textId="77777777" w:rsidR="00AE7B98" w:rsidRDefault="00000000">
            <w:r>
              <w:rPr>
                <w:sz w:val="16"/>
              </w:rPr>
              <w:t>EPEX Day-Ahead Price (NL, 15-min)</w:t>
            </w:r>
          </w:p>
        </w:tc>
        <w:tc>
          <w:tcPr>
            <w:tcW w:w="3261" w:type="dxa"/>
          </w:tcPr>
          <w:p w14:paraId="5AED2560" w14:textId="77777777" w:rsidR="00AE7B98" w:rsidRDefault="00000000">
            <w:r>
              <w:rPr>
                <w:sz w:val="16"/>
              </w:rPr>
              <w:t>ENTSO-E API — free token</w:t>
            </w:r>
            <w:r>
              <w:rPr>
                <w:sz w:val="16"/>
              </w:rPr>
              <w:br/>
              <w:t>Energy-Charts API — no auth</w:t>
            </w:r>
            <w:r>
              <w:rPr>
                <w:sz w:val="16"/>
              </w:rPr>
              <w:br/>
              <w:t>SMARD API (filter 252) — no auth</w:t>
            </w:r>
          </w:p>
        </w:tc>
        <w:tc>
          <w:tcPr>
            <w:tcW w:w="2551" w:type="dxa"/>
          </w:tcPr>
          <w:p w14:paraId="56BFBE32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</w:tcPr>
          <w:p w14:paraId="14F07AB4" w14:textId="77777777" w:rsidR="00AE7B98" w:rsidRDefault="00000000">
            <w:r>
              <w:rPr>
                <w:sz w:val="16"/>
              </w:rPr>
              <w:t>FREE (3 independent sources)</w:t>
            </w:r>
          </w:p>
        </w:tc>
      </w:tr>
      <w:tr w:rsidR="00AE7B98" w14:paraId="112ABBD2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5F0C84C8" w14:textId="77777777" w:rsidR="00AE7B98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8EDF3"/>
          </w:tcPr>
          <w:p w14:paraId="7E4ED747" w14:textId="77777777" w:rsidR="00AE7B98" w:rsidRDefault="00000000">
            <w:r>
              <w:rPr>
                <w:sz w:val="16"/>
              </w:rPr>
              <w:t>EPEX Intraday Auction 1 (IDA1) Price</w:t>
            </w:r>
          </w:p>
        </w:tc>
        <w:tc>
          <w:tcPr>
            <w:tcW w:w="3261" w:type="dxa"/>
            <w:shd w:val="clear" w:color="auto" w:fill="E8EDF3"/>
          </w:tcPr>
          <w:p w14:paraId="31A5AAD7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  <w:shd w:val="clear" w:color="auto" w:fill="E8EDF3"/>
          </w:tcPr>
          <w:p w14:paraId="3B97D13F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359" w:type="dxa"/>
            <w:shd w:val="clear" w:color="auto" w:fill="E8EDF3"/>
          </w:tcPr>
          <w:p w14:paraId="4A43413E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136CEEE7" w14:textId="77777777" w:rsidTr="0011199D">
        <w:trPr>
          <w:jc w:val="center"/>
        </w:trPr>
        <w:tc>
          <w:tcPr>
            <w:tcW w:w="851" w:type="dxa"/>
          </w:tcPr>
          <w:p w14:paraId="2F742807" w14:textId="77777777" w:rsidR="00AE7B98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16306BFD" w14:textId="77777777" w:rsidR="00AE7B98" w:rsidRDefault="00000000">
            <w:r>
              <w:rPr>
                <w:sz w:val="16"/>
              </w:rPr>
              <w:t>EPEX Intraday Auction 2 (IDA2) Price</w:t>
            </w:r>
          </w:p>
        </w:tc>
        <w:tc>
          <w:tcPr>
            <w:tcW w:w="3261" w:type="dxa"/>
          </w:tcPr>
          <w:p w14:paraId="5AAB7B69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</w:tcPr>
          <w:p w14:paraId="7FAA5550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359" w:type="dxa"/>
          </w:tcPr>
          <w:p w14:paraId="4497ED07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210C76FD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5515C0B9" w14:textId="77777777" w:rsidR="00AE7B98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8EDF3"/>
          </w:tcPr>
          <w:p w14:paraId="3E8F6AE0" w14:textId="77777777" w:rsidR="00AE7B98" w:rsidRDefault="00000000">
            <w:r>
              <w:rPr>
                <w:sz w:val="16"/>
              </w:rPr>
              <w:t>EPEX Intraday Auction 3 (IDA3) Price</w:t>
            </w:r>
          </w:p>
        </w:tc>
        <w:tc>
          <w:tcPr>
            <w:tcW w:w="3261" w:type="dxa"/>
            <w:shd w:val="clear" w:color="auto" w:fill="E8EDF3"/>
          </w:tcPr>
          <w:p w14:paraId="1F03DBE8" w14:textId="77777777" w:rsidR="00AE7B98" w:rsidRDefault="00000000">
            <w:r>
              <w:rPr>
                <w:sz w:val="16"/>
              </w:rPr>
              <w:t>None</w:t>
            </w:r>
          </w:p>
        </w:tc>
        <w:tc>
          <w:tcPr>
            <w:tcW w:w="2551" w:type="dxa"/>
            <w:shd w:val="clear" w:color="auto" w:fill="E8EDF3"/>
          </w:tcPr>
          <w:p w14:paraId="72182686" w14:textId="77777777" w:rsidR="00AE7B98" w:rsidRDefault="00000000">
            <w:r>
              <w:rPr>
                <w:sz w:val="16"/>
              </w:rPr>
              <w:t>EPEX SPOT sFTP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359" w:type="dxa"/>
            <w:shd w:val="clear" w:color="auto" w:fill="E8EDF3"/>
          </w:tcPr>
          <w:p w14:paraId="238ADB51" w14:textId="77777777" w:rsidR="00AE7B98" w:rsidRDefault="00000000">
            <w:r>
              <w:rPr>
                <w:sz w:val="16"/>
              </w:rPr>
              <w:t>EPEX SPOT: quote required</w:t>
            </w:r>
            <w:r>
              <w:rPr>
                <w:sz w:val="16"/>
              </w:rPr>
              <w:br/>
              <w:t>Modo Data Pro: ~€8,000–15,000/yr</w:t>
            </w:r>
          </w:p>
        </w:tc>
      </w:tr>
      <w:tr w:rsidR="00AE7B98" w14:paraId="1F9F1F3A" w14:textId="77777777" w:rsidTr="0011199D">
        <w:trPr>
          <w:jc w:val="center"/>
        </w:trPr>
        <w:tc>
          <w:tcPr>
            <w:tcW w:w="851" w:type="dxa"/>
          </w:tcPr>
          <w:p w14:paraId="763D831A" w14:textId="77777777" w:rsidR="00AE7B98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30DB6951" w14:textId="77777777" w:rsidR="00AE7B98" w:rsidRDefault="00000000">
            <w:r>
              <w:rPr>
                <w:sz w:val="16"/>
              </w:rPr>
              <w:t>Intraday Continuous (IDC) Price</w:t>
            </w:r>
          </w:p>
        </w:tc>
        <w:tc>
          <w:tcPr>
            <w:tcW w:w="3261" w:type="dxa"/>
          </w:tcPr>
          <w:p w14:paraId="6C641F6A" w14:textId="77777777" w:rsidR="00AE7B98" w:rsidRDefault="00000000">
            <w:r>
              <w:rPr>
                <w:sz w:val="16"/>
              </w:rPr>
              <w:t>None (possible delayed aggregates via SMARD)</w:t>
            </w:r>
          </w:p>
        </w:tc>
        <w:tc>
          <w:tcPr>
            <w:tcW w:w="2551" w:type="dxa"/>
          </w:tcPr>
          <w:p w14:paraId="5816214A" w14:textId="77777777" w:rsidR="00AE7B98" w:rsidRDefault="00000000">
            <w:r>
              <w:rPr>
                <w:sz w:val="16"/>
              </w:rPr>
              <w:t>EPEX SPOT sFTP (real-time)</w:t>
            </w:r>
            <w:r>
              <w:rPr>
                <w:sz w:val="16"/>
              </w:rPr>
              <w:br/>
              <w:t>Modo Energy API</w:t>
            </w:r>
          </w:p>
        </w:tc>
        <w:tc>
          <w:tcPr>
            <w:tcW w:w="4359" w:type="dxa"/>
          </w:tcPr>
          <w:p w14:paraId="6407F06B" w14:textId="77777777" w:rsidR="00AE7B98" w:rsidRDefault="00000000">
            <w:r>
              <w:rPr>
                <w:sz w:val="16"/>
              </w:rPr>
              <w:t>Delayed: possibly FREE via SMARD</w:t>
            </w:r>
            <w:r>
              <w:rPr>
                <w:sz w:val="16"/>
              </w:rPr>
              <w:br/>
              <w:t>Real-time: EPEX quote required / Modo ~€8,000–15,000/yr</w:t>
            </w:r>
          </w:p>
        </w:tc>
      </w:tr>
      <w:tr w:rsidR="00AE7B98" w14:paraId="0CA715D1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367DAC31" w14:textId="77777777" w:rsidR="00AE7B98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8EDF3"/>
          </w:tcPr>
          <w:p w14:paraId="0E43AF84" w14:textId="77777777" w:rsidR="00AE7B98" w:rsidRDefault="00000000">
            <w:r>
              <w:rPr>
                <w:sz w:val="16"/>
              </w:rPr>
              <w:t>Imbalance / Settlement Price</w:t>
            </w:r>
          </w:p>
        </w:tc>
        <w:tc>
          <w:tcPr>
            <w:tcW w:w="3261" w:type="dxa"/>
            <w:shd w:val="clear" w:color="auto" w:fill="E8EDF3"/>
          </w:tcPr>
          <w:p w14:paraId="55B11B04" w14:textId="77777777" w:rsidR="00AE7B98" w:rsidRDefault="00000000">
            <w:r>
              <w:rPr>
                <w:sz w:val="16"/>
              </w:rPr>
              <w:t>TenneT API — free, registration + token</w:t>
            </w:r>
            <w:r>
              <w:rPr>
                <w:sz w:val="16"/>
              </w:rPr>
              <w:br/>
              <w:t>ENTSO-E API (A85 doc type) — free token</w:t>
            </w:r>
          </w:p>
        </w:tc>
        <w:tc>
          <w:tcPr>
            <w:tcW w:w="2551" w:type="dxa"/>
            <w:shd w:val="clear" w:color="auto" w:fill="E8EDF3"/>
          </w:tcPr>
          <w:p w14:paraId="06664DE9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  <w:shd w:val="clear" w:color="auto" w:fill="E8EDF3"/>
          </w:tcPr>
          <w:p w14:paraId="1DC794E0" w14:textId="77777777" w:rsidR="00AE7B98" w:rsidRDefault="00000000">
            <w:r>
              <w:rPr>
                <w:sz w:val="16"/>
              </w:rPr>
              <w:t>FREE (TenneT is authoritative source)</w:t>
            </w:r>
          </w:p>
        </w:tc>
      </w:tr>
      <w:tr w:rsidR="00AE7B98" w14:paraId="623DFD4F" w14:textId="77777777" w:rsidTr="0011199D">
        <w:trPr>
          <w:jc w:val="center"/>
        </w:trPr>
        <w:tc>
          <w:tcPr>
            <w:tcW w:w="851" w:type="dxa"/>
          </w:tcPr>
          <w:p w14:paraId="00FCAE7F" w14:textId="77777777" w:rsidR="00AE7B98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78BF011F" w14:textId="77777777" w:rsidR="00AE7B98" w:rsidRDefault="00000000">
            <w:r>
              <w:rPr>
                <w:sz w:val="16"/>
              </w:rPr>
              <w:t>FCR Capacity Price</w:t>
            </w:r>
          </w:p>
        </w:tc>
        <w:tc>
          <w:tcPr>
            <w:tcW w:w="3261" w:type="dxa"/>
          </w:tcPr>
          <w:p w14:paraId="529AEAF0" w14:textId="77777777" w:rsidR="00AE7B98" w:rsidRDefault="00000000">
            <w:r>
              <w:rPr>
                <w:sz w:val="16"/>
              </w:rPr>
              <w:t>Regelleistung.net — HTTP/XLSX, no auth (same pan-EU auction as DE)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551" w:type="dxa"/>
          </w:tcPr>
          <w:p w14:paraId="1C33D521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</w:tcPr>
          <w:p w14:paraId="0B840199" w14:textId="77777777" w:rsidR="00AE7B98" w:rsidRDefault="00000000">
            <w:r>
              <w:rPr>
                <w:sz w:val="16"/>
              </w:rPr>
              <w:t>FREE (note: same FCR Cooperation auction result as Germany)</w:t>
            </w:r>
          </w:p>
        </w:tc>
      </w:tr>
      <w:tr w:rsidR="00AE7B98" w14:paraId="4894D65E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7F2B9869" w14:textId="77777777" w:rsidR="00AE7B98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8EDF3"/>
          </w:tcPr>
          <w:p w14:paraId="4682F6BF" w14:textId="77777777" w:rsidR="00AE7B98" w:rsidRDefault="00000000">
            <w:r>
              <w:rPr>
                <w:sz w:val="16"/>
              </w:rPr>
              <w:t>aFRR Positive Capacity Price</w:t>
            </w:r>
          </w:p>
        </w:tc>
        <w:tc>
          <w:tcPr>
            <w:tcW w:w="3261" w:type="dxa"/>
            <w:shd w:val="clear" w:color="auto" w:fill="E8EDF3"/>
          </w:tcPr>
          <w:p w14:paraId="2940C7F1" w14:textId="77777777" w:rsidR="00AE7B98" w:rsidRDefault="00000000">
            <w:r>
              <w:rPr>
                <w:sz w:val="16"/>
              </w:rPr>
              <w:t>TenneT API (Merit Order List) — free, token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551" w:type="dxa"/>
            <w:shd w:val="clear" w:color="auto" w:fill="E8EDF3"/>
          </w:tcPr>
          <w:p w14:paraId="35433820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  <w:shd w:val="clear" w:color="auto" w:fill="E8EDF3"/>
          </w:tcPr>
          <w:p w14:paraId="6ECCF9B7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42AF54E7" w14:textId="77777777" w:rsidTr="0011199D">
        <w:trPr>
          <w:jc w:val="center"/>
        </w:trPr>
        <w:tc>
          <w:tcPr>
            <w:tcW w:w="851" w:type="dxa"/>
          </w:tcPr>
          <w:p w14:paraId="10F0BBC7" w14:textId="77777777" w:rsidR="00AE7B98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7E607CC8" w14:textId="77777777" w:rsidR="00AE7B98" w:rsidRDefault="00000000">
            <w:r>
              <w:rPr>
                <w:sz w:val="16"/>
              </w:rPr>
              <w:t>aFRR Negative Capacity Price</w:t>
            </w:r>
          </w:p>
        </w:tc>
        <w:tc>
          <w:tcPr>
            <w:tcW w:w="3261" w:type="dxa"/>
          </w:tcPr>
          <w:p w14:paraId="56A00D66" w14:textId="77777777" w:rsidR="00AE7B98" w:rsidRDefault="00000000">
            <w:r>
              <w:rPr>
                <w:sz w:val="16"/>
              </w:rPr>
              <w:t>TenneT API (Merit Order List) — free, token</w:t>
            </w:r>
            <w:r>
              <w:rPr>
                <w:sz w:val="16"/>
              </w:rPr>
              <w:br/>
              <w:t>ENTSO-E API — free token</w:t>
            </w:r>
          </w:p>
        </w:tc>
        <w:tc>
          <w:tcPr>
            <w:tcW w:w="2551" w:type="dxa"/>
          </w:tcPr>
          <w:p w14:paraId="552EEEED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</w:tcPr>
          <w:p w14:paraId="0490D105" w14:textId="77777777" w:rsidR="00AE7B98" w:rsidRDefault="00000000">
            <w:r>
              <w:rPr>
                <w:sz w:val="16"/>
              </w:rPr>
              <w:t>FREE</w:t>
            </w:r>
          </w:p>
        </w:tc>
      </w:tr>
      <w:tr w:rsidR="00AE7B98" w14:paraId="658E8434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5B590293" w14:textId="77777777" w:rsidR="00AE7B98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shd w:val="clear" w:color="auto" w:fill="E8EDF3"/>
          </w:tcPr>
          <w:p w14:paraId="00C4A762" w14:textId="77777777" w:rsidR="00AE7B98" w:rsidRDefault="00000000">
            <w:r>
              <w:rPr>
                <w:sz w:val="16"/>
              </w:rPr>
              <w:t>aFRR Energy Activation Price</w:t>
            </w:r>
          </w:p>
        </w:tc>
        <w:tc>
          <w:tcPr>
            <w:tcW w:w="3261" w:type="dxa"/>
            <w:shd w:val="clear" w:color="auto" w:fill="E8EDF3"/>
          </w:tcPr>
          <w:p w14:paraId="1356163F" w14:textId="77777777" w:rsidR="00AE7B98" w:rsidRDefault="00000000">
            <w:r>
              <w:rPr>
                <w:sz w:val="16"/>
              </w:rPr>
              <w:t>TenneT API (FRR Activations + Settlement) — free, token</w:t>
            </w:r>
            <w:r>
              <w:rPr>
                <w:sz w:val="16"/>
              </w:rPr>
              <w:br/>
              <w:t>ENTSO-E API (A84) — free token</w:t>
            </w:r>
          </w:p>
        </w:tc>
        <w:tc>
          <w:tcPr>
            <w:tcW w:w="2551" w:type="dxa"/>
            <w:shd w:val="clear" w:color="auto" w:fill="E8EDF3"/>
          </w:tcPr>
          <w:p w14:paraId="68A038D7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  <w:shd w:val="clear" w:color="auto" w:fill="E8EDF3"/>
          </w:tcPr>
          <w:p w14:paraId="65B18029" w14:textId="77777777" w:rsidR="00AE7B98" w:rsidRDefault="00000000">
            <w:r>
              <w:rPr>
                <w:sz w:val="16"/>
              </w:rPr>
              <w:t>FREE (via PICASSO platform since Oct 2024)</w:t>
            </w:r>
          </w:p>
        </w:tc>
      </w:tr>
      <w:tr w:rsidR="00AE7B98" w14:paraId="0C935DC6" w14:textId="77777777" w:rsidTr="0011199D">
        <w:trPr>
          <w:jc w:val="center"/>
        </w:trPr>
        <w:tc>
          <w:tcPr>
            <w:tcW w:w="851" w:type="dxa"/>
          </w:tcPr>
          <w:p w14:paraId="27729A88" w14:textId="77777777" w:rsidR="00AE7B98" w:rsidRDefault="00000000"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729F0C80" w14:textId="77777777" w:rsidR="00AE7B98" w:rsidRDefault="00000000">
            <w:r>
              <w:rPr>
                <w:sz w:val="16"/>
              </w:rPr>
              <w:t>mFRR Capacity Price</w:t>
            </w:r>
          </w:p>
        </w:tc>
        <w:tc>
          <w:tcPr>
            <w:tcW w:w="3261" w:type="dxa"/>
          </w:tcPr>
          <w:p w14:paraId="5AAF7413" w14:textId="77777777" w:rsidR="00AE7B98" w:rsidRDefault="00000000">
            <w:r>
              <w:rPr>
                <w:sz w:val="16"/>
              </w:rPr>
              <w:t>TenneT API (Merit Order List) — free, token</w:t>
            </w:r>
            <w:r>
              <w:rPr>
                <w:sz w:val="16"/>
              </w:rPr>
              <w:br/>
              <w:t>ENTSO-E API (A47) — free token</w:t>
            </w:r>
          </w:p>
        </w:tc>
        <w:tc>
          <w:tcPr>
            <w:tcW w:w="2551" w:type="dxa"/>
          </w:tcPr>
          <w:p w14:paraId="1804D432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</w:tcPr>
          <w:p w14:paraId="0C4D4D19" w14:textId="77777777" w:rsidR="00AE7B98" w:rsidRDefault="00000000">
            <w:r>
              <w:rPr>
                <w:sz w:val="16"/>
              </w:rPr>
              <w:t>FREE (via MARI platform since Dec 2025)</w:t>
            </w:r>
          </w:p>
        </w:tc>
      </w:tr>
      <w:tr w:rsidR="00AE7B98" w14:paraId="0BFD9CCB" w14:textId="77777777" w:rsidTr="0011199D">
        <w:trPr>
          <w:jc w:val="center"/>
        </w:trPr>
        <w:tc>
          <w:tcPr>
            <w:tcW w:w="851" w:type="dxa"/>
            <w:shd w:val="clear" w:color="auto" w:fill="E8EDF3"/>
          </w:tcPr>
          <w:p w14:paraId="0C81366C" w14:textId="77777777" w:rsidR="00AE7B98" w:rsidRDefault="00000000">
            <w:r>
              <w:rPr>
                <w:sz w:val="16"/>
              </w:rPr>
              <w:t>12</w:t>
            </w:r>
          </w:p>
        </w:tc>
        <w:tc>
          <w:tcPr>
            <w:tcW w:w="3118" w:type="dxa"/>
            <w:shd w:val="clear" w:color="auto" w:fill="E8EDF3"/>
          </w:tcPr>
          <w:p w14:paraId="54117745" w14:textId="77777777" w:rsidR="00AE7B98" w:rsidRDefault="00000000">
            <w:r>
              <w:rPr>
                <w:sz w:val="16"/>
              </w:rPr>
              <w:t>mFRR Energy Activation Price</w:t>
            </w:r>
          </w:p>
        </w:tc>
        <w:tc>
          <w:tcPr>
            <w:tcW w:w="3261" w:type="dxa"/>
            <w:shd w:val="clear" w:color="auto" w:fill="E8EDF3"/>
          </w:tcPr>
          <w:p w14:paraId="3D196816" w14:textId="77777777" w:rsidR="00AE7B98" w:rsidRDefault="00000000">
            <w:r>
              <w:rPr>
                <w:sz w:val="16"/>
              </w:rPr>
              <w:t>TenneT API (FRR Activations) — free, token</w:t>
            </w:r>
            <w:r>
              <w:rPr>
                <w:sz w:val="16"/>
              </w:rPr>
              <w:br/>
              <w:t>ENTSO-E API (A84) — free token</w:t>
            </w:r>
          </w:p>
        </w:tc>
        <w:tc>
          <w:tcPr>
            <w:tcW w:w="2551" w:type="dxa"/>
            <w:shd w:val="clear" w:color="auto" w:fill="E8EDF3"/>
          </w:tcPr>
          <w:p w14:paraId="12BADB8D" w14:textId="77777777" w:rsidR="00AE7B98" w:rsidRDefault="00000000">
            <w:r>
              <w:rPr>
                <w:sz w:val="16"/>
              </w:rPr>
              <w:t>—</w:t>
            </w:r>
          </w:p>
        </w:tc>
        <w:tc>
          <w:tcPr>
            <w:tcW w:w="4359" w:type="dxa"/>
            <w:shd w:val="clear" w:color="auto" w:fill="E8EDF3"/>
          </w:tcPr>
          <w:p w14:paraId="2585759C" w14:textId="77777777" w:rsidR="00AE7B98" w:rsidRDefault="00000000">
            <w:r>
              <w:rPr>
                <w:sz w:val="16"/>
              </w:rPr>
              <w:t>FREE (via MARI platform since Dec 2025)</w:t>
            </w:r>
          </w:p>
        </w:tc>
      </w:tr>
    </w:tbl>
    <w:p w14:paraId="1B74D74A" w14:textId="77777777" w:rsidR="00AE7B98" w:rsidRDefault="00AE7B98"/>
    <w:p w14:paraId="2F00B689" w14:textId="77777777" w:rsidR="00AE7B98" w:rsidRDefault="00000000">
      <w:r>
        <w:br w:type="page"/>
      </w:r>
    </w:p>
    <w:p w14:paraId="4967805C" w14:textId="77777777" w:rsidR="00AE7B98" w:rsidRDefault="00000000">
      <w:pPr>
        <w:pStyle w:val="Heading1"/>
      </w:pPr>
      <w:r>
        <w:rPr>
          <w:color w:val="1F3864"/>
        </w:rPr>
        <w:lastRenderedPageBreak/>
        <w:t>Appendix: Paid Subscription Options (All Markets)</w:t>
      </w:r>
    </w:p>
    <w:p w14:paraId="22B4140D" w14:textId="77777777" w:rsidR="00AE7B98" w:rsidRDefault="00000000">
      <w:r>
        <w:rPr>
          <w:i/>
          <w:sz w:val="18"/>
        </w:rPr>
        <w:t>The table below summarises all paid subscriptions that would be needed to fill the gaps where no free automated API exists (primarily EPEX intraday auction and continuous data).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AE7B98" w14:paraId="0F042AEB" w14:textId="77777777">
        <w:trPr>
          <w:jc w:val="center"/>
        </w:trPr>
        <w:tc>
          <w:tcPr>
            <w:tcW w:w="2828" w:type="dxa"/>
            <w:shd w:val="clear" w:color="auto" w:fill="1F3864"/>
          </w:tcPr>
          <w:p w14:paraId="71720D43" w14:textId="77777777" w:rsidR="00AE7B98" w:rsidRDefault="00000000"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w="2828" w:type="dxa"/>
            <w:shd w:val="clear" w:color="auto" w:fill="1F3864"/>
          </w:tcPr>
          <w:p w14:paraId="3F73BBAD" w14:textId="77777777" w:rsidR="00AE7B98" w:rsidRDefault="00000000">
            <w:r>
              <w:rPr>
                <w:b/>
                <w:color w:val="FFFFFF"/>
                <w:sz w:val="16"/>
              </w:rPr>
              <w:t>Product</w:t>
            </w:r>
          </w:p>
        </w:tc>
        <w:tc>
          <w:tcPr>
            <w:tcW w:w="2828" w:type="dxa"/>
            <w:shd w:val="clear" w:color="auto" w:fill="1F3864"/>
          </w:tcPr>
          <w:p w14:paraId="55F3AAE5" w14:textId="77777777" w:rsidR="00AE7B98" w:rsidRDefault="00000000">
            <w:r>
              <w:rPr>
                <w:b/>
                <w:color w:val="FFFFFF"/>
                <w:sz w:val="16"/>
              </w:rPr>
              <w:t>Markets Covered</w:t>
            </w:r>
          </w:p>
        </w:tc>
        <w:tc>
          <w:tcPr>
            <w:tcW w:w="2828" w:type="dxa"/>
            <w:shd w:val="clear" w:color="auto" w:fill="1F3864"/>
          </w:tcPr>
          <w:p w14:paraId="7FF0053B" w14:textId="77777777" w:rsidR="00AE7B98" w:rsidRDefault="00000000">
            <w:r>
              <w:rPr>
                <w:b/>
                <w:color w:val="FFFFFF"/>
                <w:sz w:val="16"/>
              </w:rPr>
              <w:t>Data Included</w:t>
            </w:r>
          </w:p>
        </w:tc>
        <w:tc>
          <w:tcPr>
            <w:tcW w:w="2828" w:type="dxa"/>
            <w:shd w:val="clear" w:color="auto" w:fill="1F3864"/>
          </w:tcPr>
          <w:p w14:paraId="360593CF" w14:textId="77777777" w:rsidR="00AE7B98" w:rsidRDefault="00000000">
            <w:r>
              <w:rPr>
                <w:b/>
                <w:color w:val="FFFFFF"/>
                <w:sz w:val="16"/>
              </w:rPr>
              <w:t>Annual Cost (approx.)</w:t>
            </w:r>
          </w:p>
        </w:tc>
      </w:tr>
      <w:tr w:rsidR="00AE7B98" w14:paraId="6C0055B1" w14:textId="77777777">
        <w:trPr>
          <w:jc w:val="center"/>
        </w:trPr>
        <w:tc>
          <w:tcPr>
            <w:tcW w:w="2828" w:type="dxa"/>
          </w:tcPr>
          <w:p w14:paraId="2DEF2E1F" w14:textId="77777777" w:rsidR="00AE7B98" w:rsidRDefault="00000000">
            <w:r>
              <w:rPr>
                <w:sz w:val="16"/>
              </w:rPr>
              <w:t>EPEX SPOT</w:t>
            </w:r>
          </w:p>
        </w:tc>
        <w:tc>
          <w:tcPr>
            <w:tcW w:w="2828" w:type="dxa"/>
          </w:tcPr>
          <w:p w14:paraId="4BC9304E" w14:textId="77777777" w:rsidR="00AE7B98" w:rsidRDefault="00000000">
            <w:r>
              <w:rPr>
                <w:sz w:val="16"/>
              </w:rPr>
              <w:t>GB Market Data Package</w:t>
            </w:r>
          </w:p>
        </w:tc>
        <w:tc>
          <w:tcPr>
            <w:tcW w:w="2828" w:type="dxa"/>
          </w:tcPr>
          <w:p w14:paraId="004F0066" w14:textId="77777777" w:rsidR="00AE7B98" w:rsidRDefault="00000000">
            <w:r>
              <w:rPr>
                <w:sz w:val="16"/>
              </w:rPr>
              <w:t>UK</w:t>
            </w:r>
          </w:p>
        </w:tc>
        <w:tc>
          <w:tcPr>
            <w:tcW w:w="2828" w:type="dxa"/>
          </w:tcPr>
          <w:p w14:paraId="71CEF748" w14:textId="77777777" w:rsidR="00AE7B98" w:rsidRDefault="00000000">
            <w:r>
              <w:rPr>
                <w:sz w:val="16"/>
              </w:rPr>
              <w:t>DA 60-min, DA 30-min, IDA1, IDC (sFTP or API)</w:t>
            </w:r>
          </w:p>
        </w:tc>
        <w:tc>
          <w:tcPr>
            <w:tcW w:w="2828" w:type="dxa"/>
          </w:tcPr>
          <w:p w14:paraId="2BF18822" w14:textId="77777777" w:rsidR="00AE7B98" w:rsidRDefault="00000000">
            <w:r>
              <w:rPr>
                <w:sz w:val="16"/>
              </w:rPr>
              <w:t>Quote required (contact marketdata.sales@epexspot.com)</w:t>
            </w:r>
          </w:p>
        </w:tc>
      </w:tr>
      <w:tr w:rsidR="00AE7B98" w14:paraId="1CFD4C81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63E4633B" w14:textId="77777777" w:rsidR="00AE7B98" w:rsidRDefault="00000000">
            <w:r>
              <w:rPr>
                <w:sz w:val="16"/>
              </w:rPr>
              <w:t>EPEX SPOT</w:t>
            </w:r>
          </w:p>
        </w:tc>
        <w:tc>
          <w:tcPr>
            <w:tcW w:w="2828" w:type="dxa"/>
            <w:shd w:val="clear" w:color="auto" w:fill="E8EDF3"/>
          </w:tcPr>
          <w:p w14:paraId="4BBFB90E" w14:textId="77777777" w:rsidR="00AE7B98" w:rsidRDefault="00000000">
            <w:r>
              <w:rPr>
                <w:sz w:val="16"/>
              </w:rPr>
              <w:t>DE Market Data Package</w:t>
            </w:r>
          </w:p>
        </w:tc>
        <w:tc>
          <w:tcPr>
            <w:tcW w:w="2828" w:type="dxa"/>
            <w:shd w:val="clear" w:color="auto" w:fill="E8EDF3"/>
          </w:tcPr>
          <w:p w14:paraId="152B3A23" w14:textId="77777777" w:rsidR="00AE7B98" w:rsidRDefault="00000000">
            <w:r>
              <w:rPr>
                <w:sz w:val="16"/>
              </w:rPr>
              <w:t>Germany</w:t>
            </w:r>
          </w:p>
        </w:tc>
        <w:tc>
          <w:tcPr>
            <w:tcW w:w="2828" w:type="dxa"/>
            <w:shd w:val="clear" w:color="auto" w:fill="E8EDF3"/>
          </w:tcPr>
          <w:p w14:paraId="36620158" w14:textId="77777777" w:rsidR="00AE7B98" w:rsidRDefault="00000000">
            <w:r>
              <w:rPr>
                <w:sz w:val="16"/>
              </w:rPr>
              <w:t>DA 15-min, IDA1/2/3, IDC (sFTP or API)</w:t>
            </w:r>
          </w:p>
        </w:tc>
        <w:tc>
          <w:tcPr>
            <w:tcW w:w="2828" w:type="dxa"/>
            <w:shd w:val="clear" w:color="auto" w:fill="E8EDF3"/>
          </w:tcPr>
          <w:p w14:paraId="68DA6263" w14:textId="77777777" w:rsidR="00AE7B98" w:rsidRDefault="00000000">
            <w:r>
              <w:rPr>
                <w:sz w:val="16"/>
              </w:rPr>
              <w:t>Quote required</w:t>
            </w:r>
          </w:p>
        </w:tc>
      </w:tr>
      <w:tr w:rsidR="00AE7B98" w14:paraId="1B77A2ED" w14:textId="77777777">
        <w:trPr>
          <w:jc w:val="center"/>
        </w:trPr>
        <w:tc>
          <w:tcPr>
            <w:tcW w:w="2828" w:type="dxa"/>
          </w:tcPr>
          <w:p w14:paraId="3C6CB0DA" w14:textId="77777777" w:rsidR="00AE7B98" w:rsidRDefault="00000000">
            <w:r>
              <w:rPr>
                <w:sz w:val="16"/>
              </w:rPr>
              <w:t>EPEX SPOT</w:t>
            </w:r>
          </w:p>
        </w:tc>
        <w:tc>
          <w:tcPr>
            <w:tcW w:w="2828" w:type="dxa"/>
          </w:tcPr>
          <w:p w14:paraId="30C979AE" w14:textId="77777777" w:rsidR="00AE7B98" w:rsidRDefault="00000000">
            <w:r>
              <w:rPr>
                <w:sz w:val="16"/>
              </w:rPr>
              <w:t>NL Market Data Package</w:t>
            </w:r>
          </w:p>
        </w:tc>
        <w:tc>
          <w:tcPr>
            <w:tcW w:w="2828" w:type="dxa"/>
          </w:tcPr>
          <w:p w14:paraId="3C4DE3EC" w14:textId="77777777" w:rsidR="00AE7B98" w:rsidRDefault="00000000">
            <w:r>
              <w:rPr>
                <w:sz w:val="16"/>
              </w:rPr>
              <w:t>Netherlands</w:t>
            </w:r>
          </w:p>
        </w:tc>
        <w:tc>
          <w:tcPr>
            <w:tcW w:w="2828" w:type="dxa"/>
          </w:tcPr>
          <w:p w14:paraId="132DBB2A" w14:textId="77777777" w:rsidR="00AE7B98" w:rsidRDefault="00000000">
            <w:r>
              <w:rPr>
                <w:sz w:val="16"/>
              </w:rPr>
              <w:t>DA 15-min, IDA1/2/3, IDC (sFTP or API)</w:t>
            </w:r>
          </w:p>
        </w:tc>
        <w:tc>
          <w:tcPr>
            <w:tcW w:w="2828" w:type="dxa"/>
          </w:tcPr>
          <w:p w14:paraId="5C71F959" w14:textId="77777777" w:rsidR="00AE7B98" w:rsidRDefault="00000000">
            <w:r>
              <w:rPr>
                <w:sz w:val="16"/>
              </w:rPr>
              <w:t>Quote required</w:t>
            </w:r>
          </w:p>
        </w:tc>
      </w:tr>
      <w:tr w:rsidR="00AE7B98" w14:paraId="042364EA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57B21E89" w14:textId="77777777" w:rsidR="00AE7B98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  <w:shd w:val="clear" w:color="auto" w:fill="E8EDF3"/>
          </w:tcPr>
          <w:p w14:paraId="674A4FB3" w14:textId="77777777" w:rsidR="00AE7B98" w:rsidRDefault="00000000">
            <w:r>
              <w:rPr>
                <w:sz w:val="16"/>
              </w:rPr>
              <w:t>N2EX Day-Ahead</w:t>
            </w:r>
          </w:p>
        </w:tc>
        <w:tc>
          <w:tcPr>
            <w:tcW w:w="2828" w:type="dxa"/>
            <w:shd w:val="clear" w:color="auto" w:fill="E8EDF3"/>
          </w:tcPr>
          <w:p w14:paraId="28E06F61" w14:textId="77777777" w:rsidR="00AE7B98" w:rsidRDefault="00000000">
            <w:r>
              <w:rPr>
                <w:sz w:val="16"/>
              </w:rPr>
              <w:t>UK</w:t>
            </w:r>
          </w:p>
        </w:tc>
        <w:tc>
          <w:tcPr>
            <w:tcW w:w="2828" w:type="dxa"/>
            <w:shd w:val="clear" w:color="auto" w:fill="E8EDF3"/>
          </w:tcPr>
          <w:p w14:paraId="451D9E8D" w14:textId="77777777" w:rsidR="00AE7B98" w:rsidRDefault="00000000">
            <w:r>
              <w:rPr>
                <w:sz w:val="16"/>
              </w:rPr>
              <w:t>N2EX DA prices + 1 API account</w:t>
            </w:r>
          </w:p>
        </w:tc>
        <w:tc>
          <w:tcPr>
            <w:tcW w:w="2828" w:type="dxa"/>
            <w:shd w:val="clear" w:color="auto" w:fill="E8EDF3"/>
          </w:tcPr>
          <w:p w14:paraId="1C58578C" w14:textId="77777777" w:rsidR="00AE7B98" w:rsidRDefault="00000000">
            <w:r>
              <w:rPr>
                <w:sz w:val="16"/>
              </w:rPr>
              <w:t>~€1,200/yr</w:t>
            </w:r>
          </w:p>
        </w:tc>
      </w:tr>
      <w:tr w:rsidR="00AE7B98" w14:paraId="4E5D4A7C" w14:textId="77777777">
        <w:trPr>
          <w:jc w:val="center"/>
        </w:trPr>
        <w:tc>
          <w:tcPr>
            <w:tcW w:w="2828" w:type="dxa"/>
          </w:tcPr>
          <w:p w14:paraId="5CE30A52" w14:textId="77777777" w:rsidR="00AE7B98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</w:tcPr>
          <w:p w14:paraId="0D0FD72A" w14:textId="77777777" w:rsidR="00AE7B98" w:rsidRDefault="00000000">
            <w:r>
              <w:rPr>
                <w:sz w:val="16"/>
              </w:rPr>
              <w:t>DE Day-Ahead</w:t>
            </w:r>
          </w:p>
        </w:tc>
        <w:tc>
          <w:tcPr>
            <w:tcW w:w="2828" w:type="dxa"/>
          </w:tcPr>
          <w:p w14:paraId="33BE24E6" w14:textId="77777777" w:rsidR="00AE7B98" w:rsidRDefault="00000000">
            <w:r>
              <w:rPr>
                <w:sz w:val="16"/>
              </w:rPr>
              <w:t>Germany</w:t>
            </w:r>
          </w:p>
        </w:tc>
        <w:tc>
          <w:tcPr>
            <w:tcW w:w="2828" w:type="dxa"/>
          </w:tcPr>
          <w:p w14:paraId="209A5FB4" w14:textId="77777777" w:rsidR="00AE7B98" w:rsidRDefault="00000000">
            <w:r>
              <w:rPr>
                <w:sz w:val="16"/>
              </w:rPr>
              <w:t>DE DA prices + 1 API account</w:t>
            </w:r>
          </w:p>
        </w:tc>
        <w:tc>
          <w:tcPr>
            <w:tcW w:w="2828" w:type="dxa"/>
          </w:tcPr>
          <w:p w14:paraId="5D562F31" w14:textId="77777777" w:rsidR="00AE7B98" w:rsidRDefault="00000000">
            <w:r>
              <w:rPr>
                <w:sz w:val="16"/>
              </w:rPr>
              <w:t>~€1,200/yr</w:t>
            </w:r>
          </w:p>
        </w:tc>
      </w:tr>
      <w:tr w:rsidR="00AE7B98" w14:paraId="7786E638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6BFF4F29" w14:textId="77777777" w:rsidR="00AE7B98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  <w:shd w:val="clear" w:color="auto" w:fill="E8EDF3"/>
          </w:tcPr>
          <w:p w14:paraId="3C8CC91D" w14:textId="77777777" w:rsidR="00AE7B98" w:rsidRDefault="00000000">
            <w:r>
              <w:rPr>
                <w:sz w:val="16"/>
              </w:rPr>
              <w:t>FR/NL/AT/BE DA Bundle</w:t>
            </w:r>
          </w:p>
        </w:tc>
        <w:tc>
          <w:tcPr>
            <w:tcW w:w="2828" w:type="dxa"/>
            <w:shd w:val="clear" w:color="auto" w:fill="E8EDF3"/>
          </w:tcPr>
          <w:p w14:paraId="000C22B3" w14:textId="77777777" w:rsidR="00AE7B98" w:rsidRDefault="00000000">
            <w:r>
              <w:rPr>
                <w:sz w:val="16"/>
              </w:rPr>
              <w:t>Netherlands (+ FR, AT, BE)</w:t>
            </w:r>
          </w:p>
        </w:tc>
        <w:tc>
          <w:tcPr>
            <w:tcW w:w="2828" w:type="dxa"/>
            <w:shd w:val="clear" w:color="auto" w:fill="E8EDF3"/>
          </w:tcPr>
          <w:p w14:paraId="6C9BD33D" w14:textId="77777777" w:rsidR="00AE7B98" w:rsidRDefault="00000000">
            <w:r>
              <w:rPr>
                <w:sz w:val="16"/>
              </w:rPr>
              <w:t>NL DA prices + 1 API account</w:t>
            </w:r>
          </w:p>
        </w:tc>
        <w:tc>
          <w:tcPr>
            <w:tcW w:w="2828" w:type="dxa"/>
            <w:shd w:val="clear" w:color="auto" w:fill="E8EDF3"/>
          </w:tcPr>
          <w:p w14:paraId="3103BD6E" w14:textId="77777777" w:rsidR="00AE7B98" w:rsidRDefault="00000000">
            <w:r>
              <w:rPr>
                <w:sz w:val="16"/>
              </w:rPr>
              <w:t>~€1,700–3,300/yr</w:t>
            </w:r>
          </w:p>
        </w:tc>
      </w:tr>
      <w:tr w:rsidR="00AE7B98" w14:paraId="1E34F658" w14:textId="77777777">
        <w:trPr>
          <w:jc w:val="center"/>
        </w:trPr>
        <w:tc>
          <w:tcPr>
            <w:tcW w:w="2828" w:type="dxa"/>
          </w:tcPr>
          <w:p w14:paraId="0D3AFA91" w14:textId="77777777" w:rsidR="00AE7B98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</w:tcPr>
          <w:p w14:paraId="2AAB48D8" w14:textId="77777777" w:rsidR="00AE7B98" w:rsidRDefault="00000000">
            <w:r>
              <w:rPr>
                <w:sz w:val="16"/>
              </w:rPr>
              <w:t>Intraday Trades (per market)</w:t>
            </w:r>
          </w:p>
        </w:tc>
        <w:tc>
          <w:tcPr>
            <w:tcW w:w="2828" w:type="dxa"/>
          </w:tcPr>
          <w:p w14:paraId="08165AD7" w14:textId="77777777" w:rsidR="00AE7B98" w:rsidRDefault="00000000">
            <w:r>
              <w:rPr>
                <w:sz w:val="16"/>
              </w:rPr>
              <w:t>UK, DE, or NL</w:t>
            </w:r>
          </w:p>
        </w:tc>
        <w:tc>
          <w:tcPr>
            <w:tcW w:w="2828" w:type="dxa"/>
          </w:tcPr>
          <w:p w14:paraId="5CA7B1CF" w14:textId="77777777" w:rsidR="00AE7B98" w:rsidRDefault="00000000">
            <w:r>
              <w:rPr>
                <w:sz w:val="16"/>
              </w:rPr>
              <w:t>Intraday continuous trade data</w:t>
            </w:r>
          </w:p>
        </w:tc>
        <w:tc>
          <w:tcPr>
            <w:tcW w:w="2828" w:type="dxa"/>
          </w:tcPr>
          <w:p w14:paraId="285D4BE2" w14:textId="77777777" w:rsidR="00AE7B98" w:rsidRDefault="00000000">
            <w:r>
              <w:rPr>
                <w:sz w:val="16"/>
              </w:rPr>
              <w:t>~€5,000/yr per market</w:t>
            </w:r>
          </w:p>
        </w:tc>
      </w:tr>
      <w:tr w:rsidR="00AE7B98" w14:paraId="297E44C0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70DB4E41" w14:textId="77777777" w:rsidR="00AE7B98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  <w:shd w:val="clear" w:color="auto" w:fill="E8EDF3"/>
          </w:tcPr>
          <w:p w14:paraId="28560DF9" w14:textId="77777777" w:rsidR="00AE7B98" w:rsidRDefault="00000000">
            <w:r>
              <w:rPr>
                <w:sz w:val="16"/>
              </w:rPr>
              <w:t>Additional API Account</w:t>
            </w:r>
          </w:p>
        </w:tc>
        <w:tc>
          <w:tcPr>
            <w:tcW w:w="2828" w:type="dxa"/>
            <w:shd w:val="clear" w:color="auto" w:fill="E8EDF3"/>
          </w:tcPr>
          <w:p w14:paraId="0862D4C4" w14:textId="77777777" w:rsidR="00AE7B98" w:rsidRDefault="00000000">
            <w:r>
              <w:rPr>
                <w:sz w:val="16"/>
              </w:rPr>
              <w:t>Any</w:t>
            </w:r>
          </w:p>
        </w:tc>
        <w:tc>
          <w:tcPr>
            <w:tcW w:w="2828" w:type="dxa"/>
            <w:shd w:val="clear" w:color="auto" w:fill="E8EDF3"/>
          </w:tcPr>
          <w:p w14:paraId="5289055F" w14:textId="77777777" w:rsidR="00AE7B98" w:rsidRDefault="00000000">
            <w:r>
              <w:rPr>
                <w:sz w:val="16"/>
              </w:rPr>
              <w:t>Extra API login</w:t>
            </w:r>
          </w:p>
        </w:tc>
        <w:tc>
          <w:tcPr>
            <w:tcW w:w="2828" w:type="dxa"/>
            <w:shd w:val="clear" w:color="auto" w:fill="E8EDF3"/>
          </w:tcPr>
          <w:p w14:paraId="6D9FE0C1" w14:textId="77777777" w:rsidR="00AE7B98" w:rsidRDefault="00000000">
            <w:r>
              <w:rPr>
                <w:sz w:val="16"/>
              </w:rPr>
              <w:t>~€350/yr per account</w:t>
            </w:r>
          </w:p>
        </w:tc>
      </w:tr>
      <w:tr w:rsidR="00AE7B98" w14:paraId="1174A2C7" w14:textId="77777777">
        <w:trPr>
          <w:jc w:val="center"/>
        </w:trPr>
        <w:tc>
          <w:tcPr>
            <w:tcW w:w="2828" w:type="dxa"/>
          </w:tcPr>
          <w:p w14:paraId="6C203E4F" w14:textId="77777777" w:rsidR="00AE7B98" w:rsidRDefault="00000000">
            <w:r>
              <w:rPr>
                <w:sz w:val="16"/>
              </w:rPr>
              <w:t>Modo Energy</w:t>
            </w:r>
          </w:p>
        </w:tc>
        <w:tc>
          <w:tcPr>
            <w:tcW w:w="2828" w:type="dxa"/>
          </w:tcPr>
          <w:p w14:paraId="2C033E42" w14:textId="77777777" w:rsidR="00AE7B98" w:rsidRDefault="00000000">
            <w:r>
              <w:rPr>
                <w:sz w:val="16"/>
              </w:rPr>
              <w:t>Data Pro</w:t>
            </w:r>
          </w:p>
        </w:tc>
        <w:tc>
          <w:tcPr>
            <w:tcW w:w="2828" w:type="dxa"/>
          </w:tcPr>
          <w:p w14:paraId="137830A3" w14:textId="77777777" w:rsidR="00AE7B98" w:rsidRDefault="00000000">
            <w:r>
              <w:rPr>
                <w:sz w:val="16"/>
              </w:rPr>
              <w:t>GB (primary), DE/NL (expanding)</w:t>
            </w:r>
          </w:p>
        </w:tc>
        <w:tc>
          <w:tcPr>
            <w:tcW w:w="2828" w:type="dxa"/>
          </w:tcPr>
          <w:p w14:paraId="04EE9BB5" w14:textId="77777777" w:rsidR="00AE7B98" w:rsidRDefault="00000000">
            <w:r>
              <w:rPr>
                <w:sz w:val="16"/>
              </w:rPr>
              <w:t>All EPEX wholesale prices via API, BESS indices</w:t>
            </w:r>
          </w:p>
        </w:tc>
        <w:tc>
          <w:tcPr>
            <w:tcW w:w="2828" w:type="dxa"/>
          </w:tcPr>
          <w:p w14:paraId="50D834F6" w14:textId="77777777" w:rsidR="00AE7B98" w:rsidRDefault="00000000">
            <w:r>
              <w:rPr>
                <w:sz w:val="16"/>
              </w:rPr>
              <w:t>~£8,000–15,000/yr</w:t>
            </w:r>
          </w:p>
        </w:tc>
      </w:tr>
      <w:tr w:rsidR="00AE7B98" w14:paraId="7A5359C8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429564DD" w14:textId="77777777" w:rsidR="00AE7B98" w:rsidRDefault="00000000">
            <w:r>
              <w:rPr>
                <w:sz w:val="16"/>
              </w:rPr>
              <w:t>Modo Energy</w:t>
            </w:r>
          </w:p>
        </w:tc>
        <w:tc>
          <w:tcPr>
            <w:tcW w:w="2828" w:type="dxa"/>
            <w:shd w:val="clear" w:color="auto" w:fill="E8EDF3"/>
          </w:tcPr>
          <w:p w14:paraId="784B5171" w14:textId="77777777" w:rsidR="00AE7B98" w:rsidRDefault="00000000">
            <w:r>
              <w:rPr>
                <w:sz w:val="16"/>
              </w:rPr>
              <w:t>Business</w:t>
            </w:r>
          </w:p>
        </w:tc>
        <w:tc>
          <w:tcPr>
            <w:tcW w:w="2828" w:type="dxa"/>
            <w:shd w:val="clear" w:color="auto" w:fill="E8EDF3"/>
          </w:tcPr>
          <w:p w14:paraId="7C80501D" w14:textId="77777777" w:rsidR="00AE7B98" w:rsidRDefault="00000000">
            <w:r>
              <w:rPr>
                <w:sz w:val="16"/>
              </w:rPr>
              <w:t>GB, DE, NL</w:t>
            </w:r>
          </w:p>
        </w:tc>
        <w:tc>
          <w:tcPr>
            <w:tcW w:w="2828" w:type="dxa"/>
            <w:shd w:val="clear" w:color="auto" w:fill="E8EDF3"/>
          </w:tcPr>
          <w:p w14:paraId="618E504F" w14:textId="77777777" w:rsidR="00AE7B98" w:rsidRDefault="00000000">
            <w:r>
              <w:rPr>
                <w:sz w:val="16"/>
              </w:rPr>
              <w:t>Data Pro + asset-level benchmarking</w:t>
            </w:r>
          </w:p>
        </w:tc>
        <w:tc>
          <w:tcPr>
            <w:tcW w:w="2828" w:type="dxa"/>
            <w:shd w:val="clear" w:color="auto" w:fill="E8EDF3"/>
          </w:tcPr>
          <w:p w14:paraId="2BABD692" w14:textId="77777777" w:rsidR="00AE7B98" w:rsidRDefault="00000000">
            <w:r>
              <w:rPr>
                <w:sz w:val="16"/>
              </w:rPr>
              <w:t>~£15,000–30,000/yr</w:t>
            </w:r>
          </w:p>
        </w:tc>
      </w:tr>
      <w:tr w:rsidR="00AE7B98" w14:paraId="0912FD7E" w14:textId="77777777">
        <w:trPr>
          <w:jc w:val="center"/>
        </w:trPr>
        <w:tc>
          <w:tcPr>
            <w:tcW w:w="2828" w:type="dxa"/>
          </w:tcPr>
          <w:p w14:paraId="6AA83714" w14:textId="77777777" w:rsidR="00AE7B98" w:rsidRDefault="00000000">
            <w:r>
              <w:rPr>
                <w:sz w:val="16"/>
              </w:rPr>
              <w:t>Modo Energy</w:t>
            </w:r>
          </w:p>
        </w:tc>
        <w:tc>
          <w:tcPr>
            <w:tcW w:w="2828" w:type="dxa"/>
          </w:tcPr>
          <w:p w14:paraId="5255E9FC" w14:textId="77777777" w:rsidR="00AE7B98" w:rsidRDefault="00000000">
            <w:r>
              <w:rPr>
                <w:sz w:val="16"/>
              </w:rPr>
              <w:t>Enterprise</w:t>
            </w:r>
          </w:p>
        </w:tc>
        <w:tc>
          <w:tcPr>
            <w:tcW w:w="2828" w:type="dxa"/>
          </w:tcPr>
          <w:p w14:paraId="44FE3BB8" w14:textId="77777777" w:rsidR="00AE7B98" w:rsidRDefault="00000000">
            <w:r>
              <w:rPr>
                <w:sz w:val="16"/>
              </w:rPr>
              <w:t>GB, DE, NL</w:t>
            </w:r>
          </w:p>
        </w:tc>
        <w:tc>
          <w:tcPr>
            <w:tcW w:w="2828" w:type="dxa"/>
          </w:tcPr>
          <w:p w14:paraId="6845CD25" w14:textId="77777777" w:rsidR="00AE7B98" w:rsidRDefault="00000000">
            <w:r>
              <w:rPr>
                <w:sz w:val="16"/>
              </w:rPr>
              <w:t>Full platform access + custom analytics</w:t>
            </w:r>
          </w:p>
        </w:tc>
        <w:tc>
          <w:tcPr>
            <w:tcW w:w="2828" w:type="dxa"/>
          </w:tcPr>
          <w:p w14:paraId="58DBF356" w14:textId="77777777" w:rsidR="00AE7B98" w:rsidRDefault="00000000">
            <w:r>
              <w:rPr>
                <w:sz w:val="16"/>
              </w:rPr>
              <w:t>~£30,000–60,000/yr</w:t>
            </w:r>
          </w:p>
        </w:tc>
      </w:tr>
    </w:tbl>
    <w:p w14:paraId="389376AF" w14:textId="77777777" w:rsidR="00AE7B98" w:rsidRDefault="00AE7B98"/>
    <w:p w14:paraId="0C3CDBFD" w14:textId="77777777" w:rsidR="00AE7B98" w:rsidRDefault="00000000">
      <w:pPr>
        <w:pStyle w:val="Heading2"/>
      </w:pPr>
      <w:r>
        <w:rPr>
          <w:color w:val="1F3864"/>
        </w:rPr>
        <w:t>Cost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AE7B98" w14:paraId="215FC314" w14:textId="77777777">
        <w:trPr>
          <w:jc w:val="center"/>
        </w:trPr>
        <w:tc>
          <w:tcPr>
            <w:tcW w:w="2828" w:type="dxa"/>
            <w:shd w:val="clear" w:color="auto" w:fill="1F3864"/>
          </w:tcPr>
          <w:p w14:paraId="15D0262B" w14:textId="77777777" w:rsidR="00AE7B98" w:rsidRDefault="00000000"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2828" w:type="dxa"/>
            <w:shd w:val="clear" w:color="auto" w:fill="1F3864"/>
          </w:tcPr>
          <w:p w14:paraId="6D550E5E" w14:textId="77777777" w:rsidR="00AE7B98" w:rsidRDefault="00000000">
            <w:r>
              <w:rPr>
                <w:b/>
                <w:color w:val="FFFFFF"/>
                <w:sz w:val="16"/>
              </w:rPr>
              <w:t>UK</w:t>
            </w:r>
          </w:p>
        </w:tc>
        <w:tc>
          <w:tcPr>
            <w:tcW w:w="2828" w:type="dxa"/>
            <w:shd w:val="clear" w:color="auto" w:fill="1F3864"/>
          </w:tcPr>
          <w:p w14:paraId="731528AD" w14:textId="77777777" w:rsidR="00AE7B98" w:rsidRDefault="00000000">
            <w:r>
              <w:rPr>
                <w:b/>
                <w:color w:val="FFFFFF"/>
                <w:sz w:val="16"/>
              </w:rPr>
              <w:t>Germany</w:t>
            </w:r>
          </w:p>
        </w:tc>
        <w:tc>
          <w:tcPr>
            <w:tcW w:w="2828" w:type="dxa"/>
            <w:shd w:val="clear" w:color="auto" w:fill="1F3864"/>
          </w:tcPr>
          <w:p w14:paraId="0DC670DB" w14:textId="77777777" w:rsidR="00AE7B98" w:rsidRDefault="00000000">
            <w:r>
              <w:rPr>
                <w:b/>
                <w:color w:val="FFFFFF"/>
                <w:sz w:val="16"/>
              </w:rPr>
              <w:t>Netherlands</w:t>
            </w:r>
          </w:p>
        </w:tc>
        <w:tc>
          <w:tcPr>
            <w:tcW w:w="2828" w:type="dxa"/>
            <w:shd w:val="clear" w:color="auto" w:fill="1F3864"/>
          </w:tcPr>
          <w:p w14:paraId="10E44CB7" w14:textId="77777777" w:rsidR="00AE7B98" w:rsidRDefault="00000000">
            <w:r>
              <w:rPr>
                <w:b/>
                <w:color w:val="FFFFFF"/>
                <w:sz w:val="16"/>
              </w:rPr>
              <w:t>Total (approx.)</w:t>
            </w:r>
          </w:p>
        </w:tc>
      </w:tr>
      <w:tr w:rsidR="00AE7B98" w14:paraId="45DFC1D8" w14:textId="77777777">
        <w:trPr>
          <w:jc w:val="center"/>
        </w:trPr>
        <w:tc>
          <w:tcPr>
            <w:tcW w:w="2828" w:type="dxa"/>
          </w:tcPr>
          <w:p w14:paraId="71CB8B63" w14:textId="77777777" w:rsidR="00AE7B98" w:rsidRDefault="00000000">
            <w:r>
              <w:rPr>
                <w:sz w:val="16"/>
              </w:rPr>
              <w:t>Free sources only (DA + ancillary + imbalance)</w:t>
            </w:r>
          </w:p>
        </w:tc>
        <w:tc>
          <w:tcPr>
            <w:tcW w:w="2828" w:type="dxa"/>
          </w:tcPr>
          <w:p w14:paraId="28AF4CDA" w14:textId="77777777" w:rsidR="00AE7B98" w:rsidRDefault="00000000">
            <w:r>
              <w:rPr>
                <w:sz w:val="16"/>
              </w:rPr>
              <w:t>£0</w:t>
            </w:r>
          </w:p>
        </w:tc>
        <w:tc>
          <w:tcPr>
            <w:tcW w:w="2828" w:type="dxa"/>
          </w:tcPr>
          <w:p w14:paraId="682412A5" w14:textId="77777777" w:rsidR="00AE7B98" w:rsidRDefault="00000000">
            <w:r>
              <w:rPr>
                <w:sz w:val="16"/>
              </w:rPr>
              <w:t>€0</w:t>
            </w:r>
          </w:p>
        </w:tc>
        <w:tc>
          <w:tcPr>
            <w:tcW w:w="2828" w:type="dxa"/>
          </w:tcPr>
          <w:p w14:paraId="4AEC40C6" w14:textId="77777777" w:rsidR="00AE7B98" w:rsidRDefault="00000000">
            <w:r>
              <w:rPr>
                <w:sz w:val="16"/>
              </w:rPr>
              <w:t>€0</w:t>
            </w:r>
          </w:p>
        </w:tc>
        <w:tc>
          <w:tcPr>
            <w:tcW w:w="2828" w:type="dxa"/>
          </w:tcPr>
          <w:p w14:paraId="647DB6EE" w14:textId="77777777" w:rsidR="00AE7B98" w:rsidRDefault="00000000">
            <w:r>
              <w:rPr>
                <w:sz w:val="16"/>
              </w:rPr>
              <w:t>£0 / €0</w:t>
            </w:r>
          </w:p>
        </w:tc>
      </w:tr>
      <w:tr w:rsidR="00AE7B98" w14:paraId="49A972CB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341C5F33" w14:textId="77777777" w:rsidR="00AE7B98" w:rsidRDefault="00000000">
            <w:r>
              <w:rPr>
                <w:sz w:val="16"/>
              </w:rPr>
              <w:t>Free + GridBeyond report (UK only)</w:t>
            </w:r>
          </w:p>
        </w:tc>
        <w:tc>
          <w:tcPr>
            <w:tcW w:w="2828" w:type="dxa"/>
            <w:shd w:val="clear" w:color="auto" w:fill="E8EDF3"/>
          </w:tcPr>
          <w:p w14:paraId="3F7CF84D" w14:textId="73DA66FC" w:rsidR="00AE7B98" w:rsidRDefault="00000000">
            <w:r>
              <w:rPr>
                <w:sz w:val="16"/>
              </w:rPr>
              <w:t>£</w:t>
            </w:r>
            <w:r w:rsidR="0011199D">
              <w:rPr>
                <w:sz w:val="16"/>
              </w:rPr>
              <w:t>0</w:t>
            </w:r>
          </w:p>
        </w:tc>
        <w:tc>
          <w:tcPr>
            <w:tcW w:w="2828" w:type="dxa"/>
            <w:shd w:val="clear" w:color="auto" w:fill="E8EDF3"/>
          </w:tcPr>
          <w:p w14:paraId="384E7478" w14:textId="77777777" w:rsidR="00AE7B98" w:rsidRDefault="00000000">
            <w:r>
              <w:rPr>
                <w:sz w:val="16"/>
              </w:rPr>
              <w:t>N/A</w:t>
            </w:r>
          </w:p>
        </w:tc>
        <w:tc>
          <w:tcPr>
            <w:tcW w:w="2828" w:type="dxa"/>
            <w:shd w:val="clear" w:color="auto" w:fill="E8EDF3"/>
          </w:tcPr>
          <w:p w14:paraId="34D6F8E9" w14:textId="77777777" w:rsidR="00AE7B98" w:rsidRDefault="00000000">
            <w:r>
              <w:rPr>
                <w:sz w:val="16"/>
              </w:rPr>
              <w:t>N/A</w:t>
            </w:r>
          </w:p>
        </w:tc>
        <w:tc>
          <w:tcPr>
            <w:tcW w:w="2828" w:type="dxa"/>
            <w:shd w:val="clear" w:color="auto" w:fill="E8EDF3"/>
          </w:tcPr>
          <w:p w14:paraId="3617C9E7" w14:textId="77777777" w:rsidR="00AE7B98" w:rsidRDefault="00000000">
            <w:r>
              <w:rPr>
                <w:sz w:val="16"/>
              </w:rPr>
              <w:t>£0</w:t>
            </w:r>
          </w:p>
        </w:tc>
      </w:tr>
      <w:tr w:rsidR="00AE7B98" w14:paraId="09C002A7" w14:textId="77777777">
        <w:trPr>
          <w:jc w:val="center"/>
        </w:trPr>
        <w:tc>
          <w:tcPr>
            <w:tcW w:w="2828" w:type="dxa"/>
          </w:tcPr>
          <w:p w14:paraId="04A5A15A" w14:textId="77777777" w:rsidR="00AE7B98" w:rsidRDefault="00000000">
            <w:r>
              <w:rPr>
                <w:sz w:val="16"/>
              </w:rPr>
              <w:t>Add EPEX intraday data (all 3 markets)</w:t>
            </w:r>
          </w:p>
        </w:tc>
        <w:tc>
          <w:tcPr>
            <w:tcW w:w="2828" w:type="dxa"/>
          </w:tcPr>
          <w:p w14:paraId="612BB7BC" w14:textId="77777777" w:rsidR="00AE7B98" w:rsidRDefault="00000000">
            <w:r>
              <w:rPr>
                <w:sz w:val="16"/>
              </w:rPr>
              <w:t>EPEX quote</w:t>
            </w:r>
          </w:p>
        </w:tc>
        <w:tc>
          <w:tcPr>
            <w:tcW w:w="2828" w:type="dxa"/>
          </w:tcPr>
          <w:p w14:paraId="6534906B" w14:textId="77777777" w:rsidR="00AE7B98" w:rsidRDefault="00000000">
            <w:r>
              <w:rPr>
                <w:sz w:val="16"/>
              </w:rPr>
              <w:t>EPEX quote</w:t>
            </w:r>
          </w:p>
        </w:tc>
        <w:tc>
          <w:tcPr>
            <w:tcW w:w="2828" w:type="dxa"/>
          </w:tcPr>
          <w:p w14:paraId="2C955301" w14:textId="77777777" w:rsidR="00AE7B98" w:rsidRDefault="00000000">
            <w:r>
              <w:rPr>
                <w:sz w:val="16"/>
              </w:rPr>
              <w:t>EPEX quote</w:t>
            </w:r>
          </w:p>
        </w:tc>
        <w:tc>
          <w:tcPr>
            <w:tcW w:w="2828" w:type="dxa"/>
          </w:tcPr>
          <w:p w14:paraId="779E2A0C" w14:textId="77777777" w:rsidR="00AE7B98" w:rsidRDefault="00000000">
            <w:r>
              <w:rPr>
                <w:sz w:val="16"/>
              </w:rPr>
              <w:t>Quote required</w:t>
            </w:r>
          </w:p>
        </w:tc>
      </w:tr>
      <w:tr w:rsidR="00AE7B98" w14:paraId="789C85A3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2632708D" w14:textId="77777777" w:rsidR="00AE7B98" w:rsidRDefault="00000000">
            <w:r>
              <w:rPr>
                <w:sz w:val="16"/>
              </w:rPr>
              <w:t>Modo Energy Data Pro (covers EPEX gap)</w:t>
            </w:r>
          </w:p>
        </w:tc>
        <w:tc>
          <w:tcPr>
            <w:tcW w:w="2828" w:type="dxa"/>
            <w:shd w:val="clear" w:color="auto" w:fill="E8EDF3"/>
          </w:tcPr>
          <w:p w14:paraId="78148751" w14:textId="77777777" w:rsidR="00AE7B98" w:rsidRDefault="00000000">
            <w:r>
              <w:rPr>
                <w:sz w:val="16"/>
              </w:rPr>
              <w:t>~£8,000–15,000</w:t>
            </w:r>
          </w:p>
        </w:tc>
        <w:tc>
          <w:tcPr>
            <w:tcW w:w="2828" w:type="dxa"/>
            <w:shd w:val="clear" w:color="auto" w:fill="E8EDF3"/>
          </w:tcPr>
          <w:p w14:paraId="4698342C" w14:textId="77777777" w:rsidR="00AE7B98" w:rsidRDefault="00000000">
            <w:r>
              <w:rPr>
                <w:sz w:val="16"/>
              </w:rPr>
              <w:t>Included if covered</w:t>
            </w:r>
          </w:p>
        </w:tc>
        <w:tc>
          <w:tcPr>
            <w:tcW w:w="2828" w:type="dxa"/>
            <w:shd w:val="clear" w:color="auto" w:fill="E8EDF3"/>
          </w:tcPr>
          <w:p w14:paraId="58165EAA" w14:textId="77777777" w:rsidR="00AE7B98" w:rsidRDefault="00000000">
            <w:r>
              <w:rPr>
                <w:sz w:val="16"/>
              </w:rPr>
              <w:t>Included if covered</w:t>
            </w:r>
          </w:p>
        </w:tc>
        <w:tc>
          <w:tcPr>
            <w:tcW w:w="2828" w:type="dxa"/>
            <w:shd w:val="clear" w:color="auto" w:fill="E8EDF3"/>
          </w:tcPr>
          <w:p w14:paraId="6D3A8210" w14:textId="77777777" w:rsidR="00AE7B98" w:rsidRDefault="00000000">
            <w:r>
              <w:rPr>
                <w:sz w:val="16"/>
              </w:rPr>
              <w:t>~£8,000–15,000/yr</w:t>
            </w:r>
          </w:p>
        </w:tc>
      </w:tr>
      <w:tr w:rsidR="00AE7B98" w14:paraId="1B6E08A8" w14:textId="77777777">
        <w:trPr>
          <w:jc w:val="center"/>
        </w:trPr>
        <w:tc>
          <w:tcPr>
            <w:tcW w:w="2828" w:type="dxa"/>
          </w:tcPr>
          <w:p w14:paraId="27BFB8B9" w14:textId="77777777" w:rsidR="00AE7B98" w:rsidRDefault="00000000">
            <w:r>
              <w:rPr>
                <w:sz w:val="16"/>
              </w:rPr>
              <w:t>Nord Pool (DA + Intraday, all markets)</w:t>
            </w:r>
          </w:p>
        </w:tc>
        <w:tc>
          <w:tcPr>
            <w:tcW w:w="2828" w:type="dxa"/>
          </w:tcPr>
          <w:p w14:paraId="011E6A73" w14:textId="77777777" w:rsidR="00AE7B98" w:rsidRDefault="00000000">
            <w:r>
              <w:rPr>
                <w:sz w:val="16"/>
              </w:rPr>
              <w:t>~€6,200</w:t>
            </w:r>
          </w:p>
        </w:tc>
        <w:tc>
          <w:tcPr>
            <w:tcW w:w="2828" w:type="dxa"/>
          </w:tcPr>
          <w:p w14:paraId="06E67E12" w14:textId="77777777" w:rsidR="00AE7B98" w:rsidRDefault="00000000">
            <w:r>
              <w:rPr>
                <w:sz w:val="16"/>
              </w:rPr>
              <w:t>~€6,200</w:t>
            </w:r>
          </w:p>
        </w:tc>
        <w:tc>
          <w:tcPr>
            <w:tcW w:w="2828" w:type="dxa"/>
          </w:tcPr>
          <w:p w14:paraId="537F262C" w14:textId="77777777" w:rsidR="00AE7B98" w:rsidRDefault="00000000">
            <w:r>
              <w:rPr>
                <w:sz w:val="16"/>
              </w:rPr>
              <w:t>~€6,700–8,300</w:t>
            </w:r>
          </w:p>
        </w:tc>
        <w:tc>
          <w:tcPr>
            <w:tcW w:w="2828" w:type="dxa"/>
          </w:tcPr>
          <w:p w14:paraId="4FE83CB7" w14:textId="77777777" w:rsidR="00AE7B98" w:rsidRDefault="00000000">
            <w:r>
              <w:rPr>
                <w:sz w:val="16"/>
              </w:rPr>
              <w:t>~€19,100–20,700/yr (~£16,000–17,500)</w:t>
            </w:r>
          </w:p>
        </w:tc>
      </w:tr>
      <w:tr w:rsidR="00AE7B98" w14:paraId="1F9A9E55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674ED624" w14:textId="77777777" w:rsidR="00AE7B98" w:rsidRDefault="00000000">
            <w:r>
              <w:rPr>
                <w:sz w:val="16"/>
              </w:rPr>
              <w:t>Full (Modo Business + Nord Pool backup)</w:t>
            </w:r>
          </w:p>
        </w:tc>
        <w:tc>
          <w:tcPr>
            <w:tcW w:w="2828" w:type="dxa"/>
            <w:shd w:val="clear" w:color="auto" w:fill="E8EDF3"/>
          </w:tcPr>
          <w:p w14:paraId="567A1D5C" w14:textId="77777777" w:rsidR="00AE7B98" w:rsidRDefault="00000000">
            <w:r>
              <w:rPr>
                <w:sz w:val="16"/>
              </w:rPr>
              <w:t>~£21,000–36,000</w:t>
            </w:r>
          </w:p>
        </w:tc>
        <w:tc>
          <w:tcPr>
            <w:tcW w:w="2828" w:type="dxa"/>
            <w:shd w:val="clear" w:color="auto" w:fill="E8EDF3"/>
          </w:tcPr>
          <w:p w14:paraId="25C53D0C" w14:textId="77777777" w:rsidR="00AE7B98" w:rsidRDefault="00000000">
            <w:r>
              <w:rPr>
                <w:sz w:val="16"/>
              </w:rPr>
              <w:t>~€6,200</w:t>
            </w:r>
          </w:p>
        </w:tc>
        <w:tc>
          <w:tcPr>
            <w:tcW w:w="2828" w:type="dxa"/>
            <w:shd w:val="clear" w:color="auto" w:fill="E8EDF3"/>
          </w:tcPr>
          <w:p w14:paraId="1AC3BB0C" w14:textId="77777777" w:rsidR="00AE7B98" w:rsidRDefault="00000000">
            <w:r>
              <w:rPr>
                <w:sz w:val="16"/>
              </w:rPr>
              <w:t>~€6,700–8,300</w:t>
            </w:r>
          </w:p>
        </w:tc>
        <w:tc>
          <w:tcPr>
            <w:tcW w:w="2828" w:type="dxa"/>
            <w:shd w:val="clear" w:color="auto" w:fill="E8EDF3"/>
          </w:tcPr>
          <w:p w14:paraId="61EB6BFC" w14:textId="77777777" w:rsidR="00AE7B98" w:rsidRDefault="00000000">
            <w:r>
              <w:rPr>
                <w:sz w:val="16"/>
              </w:rPr>
              <w:t>~£33,000–50,000/yr</w:t>
            </w:r>
          </w:p>
        </w:tc>
      </w:tr>
    </w:tbl>
    <w:p w14:paraId="09B8D90E" w14:textId="77777777" w:rsidR="007102DB" w:rsidRDefault="007102DB"/>
    <w:sectPr w:rsidR="007102DB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6330">
    <w:abstractNumId w:val="8"/>
  </w:num>
  <w:num w:numId="2" w16cid:durableId="555359799">
    <w:abstractNumId w:val="6"/>
  </w:num>
  <w:num w:numId="3" w16cid:durableId="1705515365">
    <w:abstractNumId w:val="5"/>
  </w:num>
  <w:num w:numId="4" w16cid:durableId="2107458258">
    <w:abstractNumId w:val="4"/>
  </w:num>
  <w:num w:numId="5" w16cid:durableId="2016568851">
    <w:abstractNumId w:val="7"/>
  </w:num>
  <w:num w:numId="6" w16cid:durableId="1773087612">
    <w:abstractNumId w:val="3"/>
  </w:num>
  <w:num w:numId="7" w16cid:durableId="784348091">
    <w:abstractNumId w:val="2"/>
  </w:num>
  <w:num w:numId="8" w16cid:durableId="1810199523">
    <w:abstractNumId w:val="1"/>
  </w:num>
  <w:num w:numId="9" w16cid:durableId="27717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9D"/>
    <w:rsid w:val="0015074B"/>
    <w:rsid w:val="00220345"/>
    <w:rsid w:val="0029639D"/>
    <w:rsid w:val="00326F90"/>
    <w:rsid w:val="004020A7"/>
    <w:rsid w:val="00544B8C"/>
    <w:rsid w:val="007102DB"/>
    <w:rsid w:val="00AA1D8D"/>
    <w:rsid w:val="00AE7B98"/>
    <w:rsid w:val="00B47730"/>
    <w:rsid w:val="00CB0664"/>
    <w:rsid w:val="00D45321"/>
    <w:rsid w:val="00E52124"/>
    <w:rsid w:val="00F05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83546"/>
  <w14:defaultImageDpi w14:val="300"/>
  <w15:docId w15:val="{D551E6E4-C41D-4C12-ABFE-5754762F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1312</Words>
  <Characters>6930</Characters>
  <Application>Microsoft Office Word</Application>
  <DocSecurity>0</DocSecurity>
  <Lines>433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Agarwal</cp:lastModifiedBy>
  <cp:revision>6</cp:revision>
  <dcterms:created xsi:type="dcterms:W3CDTF">2013-12-23T23:15:00Z</dcterms:created>
  <dcterms:modified xsi:type="dcterms:W3CDTF">2026-02-17T09:22:00Z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3f1f1b12-4b60-407e-91d8-8f58b47a9446</vt:lpwstr>
  </property>
</Properties>
</file>