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изучение команды условного и безусловного переходов, преобретение навыков написания программ с использованием переходов,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файла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него, создаю там файл lab7-1.asm и открываю его для редактирования с помощью mousepad. (рис. 1).</w:t>
      </w:r>
    </w:p>
    <w:bookmarkStart w:id="26" w:name="fig:001"/>
    <w:p>
      <w:pPr>
        <w:pStyle w:val="CaptionedFigure"/>
      </w:pPr>
      <w:r>
        <w:drawing>
          <wp:inline>
            <wp:extent cx="3733800" cy="355600"/>
            <wp:effectExtent b="0" l="0" r="0" t="0"/>
            <wp:docPr descr="Рис. 1: Создание директории и файла" title="" id="24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и файла</w:t>
      </w:r>
    </w:p>
    <w:bookmarkEnd w:id="26"/>
    <w:p>
      <w:pPr>
        <w:pStyle w:val="BodyText"/>
      </w:pPr>
      <w:r>
        <w:t xml:space="preserve">Ввожу в файл текст листинга 7.1. (рис. 2).</w:t>
      </w:r>
    </w:p>
    <w:bookmarkStart w:id="30" w:name="fig:002"/>
    <w:p>
      <w:pPr>
        <w:pStyle w:val="CaptionedFigure"/>
      </w:pPr>
      <w:r>
        <w:drawing>
          <wp:inline>
            <wp:extent cx="3733800" cy="3809023"/>
            <wp:effectExtent b="0" l="0" r="0" t="0"/>
            <wp:docPr descr="Рис. 2: Текст программы файла lab7-1.asm" title="" id="28" name="Picture"/>
            <a:graphic>
              <a:graphicData uri="http://schemas.openxmlformats.org/drawingml/2006/picture">
                <pic:pic>
                  <pic:nvPicPr>
                    <pic:cNvPr descr="/home/anastasia/Загрузки/фото/Л07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файла lab7-1.asm</w:t>
      </w:r>
    </w:p>
    <w:bookmarkEnd w:id="30"/>
    <w:p>
      <w:pPr>
        <w:pStyle w:val="BodyText"/>
      </w:pPr>
      <w:r>
        <w:t xml:space="preserve">Создаю исполняемый файл и запускаю его. Результат работы данной программы совпадаем с результатом в файле на ТУИС. (рис. 3).</w:t>
      </w:r>
    </w:p>
    <w:bookmarkStart w:id="34" w:name="fig:003"/>
    <w:p>
      <w:pPr>
        <w:pStyle w:val="CaptionedFigure"/>
      </w:pPr>
      <w:r>
        <w:drawing>
          <wp:inline>
            <wp:extent cx="3733800" cy="458184"/>
            <wp:effectExtent b="0" l="0" r="0" t="0"/>
            <wp:docPr descr="Рис. 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/home/anastasia/Загрузки/фото/Л07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bookmarkEnd w:id="34"/>
    <w:p>
      <w:pPr>
        <w:pStyle w:val="BodyText"/>
      </w:pPr>
      <w:r>
        <w:t xml:space="preserve">Изменяю текст программы в соответствии с листингом 7.2. (рис. 4).</w:t>
      </w:r>
    </w:p>
    <w:bookmarkStart w:id="38" w:name="fig:004"/>
    <w:p>
      <w:pPr>
        <w:pStyle w:val="CaptionedFigure"/>
      </w:pPr>
      <w:r>
        <w:drawing>
          <wp:inline>
            <wp:extent cx="3733800" cy="3809023"/>
            <wp:effectExtent b="0" l="0" r="0" t="0"/>
            <wp:docPr descr="Рис. 4: Измененный текст файла" title="" id="36" name="Picture"/>
            <a:graphic>
              <a:graphicData uri="http://schemas.openxmlformats.org/drawingml/2006/picture">
                <pic:pic>
                  <pic:nvPicPr>
                    <pic:cNvPr descr="/home/anastasia/Загрузки/фото/Л07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файла</w:t>
      </w:r>
    </w:p>
    <w:bookmarkEnd w:id="38"/>
    <w:p>
      <w:pPr>
        <w:pStyle w:val="BodyText"/>
      </w:pPr>
      <w:r>
        <w:t xml:space="preserve">Создаю исполняемый файл и запускаю его. Программа выводит сначала Сообщение № 2, а затем Сообщение № 1, что соответствует заданию. (рис. 5).</w:t>
      </w:r>
    </w:p>
    <w:bookmarkStart w:id="42" w:name="fig:005"/>
    <w:p>
      <w:pPr>
        <w:pStyle w:val="CaptionedFigure"/>
      </w:pPr>
      <w:r>
        <w:drawing>
          <wp:inline>
            <wp:extent cx="3733800" cy="458184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/home/anastasia/Загрузки/фото/Л07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bookmarkEnd w:id="42"/>
    <w:p>
      <w:pPr>
        <w:pStyle w:val="BodyText"/>
      </w:pPr>
      <w:r>
        <w:t xml:space="preserve">Изменяю текст программы так, чтобы все три сообщения вывелись в обратном порядке. (рис. 6).</w:t>
      </w:r>
    </w:p>
    <w:bookmarkStart w:id="46" w:name="fig:006"/>
    <w:p>
      <w:pPr>
        <w:pStyle w:val="CaptionedFigure"/>
      </w:pPr>
      <w:r>
        <w:drawing>
          <wp:inline>
            <wp:extent cx="3733800" cy="4211871"/>
            <wp:effectExtent b="0" l="0" r="0" t="0"/>
            <wp:docPr descr="Рис. 6: Измененный текст программы" title="" id="44" name="Picture"/>
            <a:graphic>
              <a:graphicData uri="http://schemas.openxmlformats.org/drawingml/2006/picture">
                <pic:pic>
                  <pic:nvPicPr>
                    <pic:cNvPr descr="/home/anastasia/Загрузки/фото/Л07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текст программы</w:t>
      </w:r>
    </w:p>
    <w:bookmarkEnd w:id="46"/>
    <w:p>
      <w:pPr>
        <w:pStyle w:val="BodyText"/>
      </w:pPr>
      <w:r>
        <w:t xml:space="preserve">Создаю исполняемый файл и запускаю его. Программа работает верно. (рис. 7).</w:t>
      </w:r>
    </w:p>
    <w:bookmarkStart w:id="50" w:name="fig:007"/>
    <w:p>
      <w:pPr>
        <w:pStyle w:val="CaptionedFigure"/>
      </w:pPr>
      <w:r>
        <w:drawing>
          <wp:inline>
            <wp:extent cx="3733800" cy="526510"/>
            <wp:effectExtent b="0" l="0" r="0" t="0"/>
            <wp:docPr descr="Рис. 7: Результат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/home/anastasia/Загрузки/фото/Л07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bookmarkEnd w:id="50"/>
    <w:p>
      <w:pPr>
        <w:pStyle w:val="BodyText"/>
      </w:pPr>
      <w:r>
        <w:t xml:space="preserve">Создаю файл lab7-2.asm в текущем каталоге и открываю его для редактирования с помощью mousepad. (рис. 8).</w:t>
      </w:r>
    </w:p>
    <w:bookmarkStart w:id="54" w:name="fig:008"/>
    <w:p>
      <w:pPr>
        <w:pStyle w:val="CaptionedFigure"/>
      </w:pPr>
      <w:r>
        <w:drawing>
          <wp:inline>
            <wp:extent cx="3733800" cy="253207"/>
            <wp:effectExtent b="0" l="0" r="0" t="0"/>
            <wp:docPr descr="Рис. 8: Создание файла lab7-2.asm" title="" id="52" name="Picture"/>
            <a:graphic>
              <a:graphicData uri="http://schemas.openxmlformats.org/drawingml/2006/picture">
                <pic:pic>
                  <pic:nvPicPr>
                    <pic:cNvPr descr="/home/anastasia/Загрузки/фото/Л07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lab7-2.asm</w:t>
      </w:r>
    </w:p>
    <w:bookmarkEnd w:id="54"/>
    <w:p>
      <w:pPr>
        <w:pStyle w:val="BodyText"/>
      </w:pPr>
      <w:r>
        <w:t xml:space="preserve">Ввожу в него текст программы из листинга 7.3. (рис. 9).</w:t>
      </w:r>
    </w:p>
    <w:bookmarkStart w:id="58" w:name="fig:009"/>
    <w:p>
      <w:pPr>
        <w:pStyle w:val="CaptionedFigure"/>
      </w:pPr>
      <w:r>
        <w:drawing>
          <wp:inline>
            <wp:extent cx="3733800" cy="5265105"/>
            <wp:effectExtent b="0" l="0" r="0" t="0"/>
            <wp:docPr descr="Рис. 9: Текст программы" title="" id="56" name="Picture"/>
            <a:graphic>
              <a:graphicData uri="http://schemas.openxmlformats.org/drawingml/2006/picture">
                <pic:pic>
                  <pic:nvPicPr>
                    <pic:cNvPr descr="/home/anastasia/Загрузки/фото/Л07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</w:t>
      </w:r>
    </w:p>
    <w:bookmarkEnd w:id="58"/>
    <w:p>
      <w:pPr>
        <w:pStyle w:val="BodyText"/>
      </w:pPr>
      <w:r>
        <w:t xml:space="preserve">Создаю исполняемый файл и запускаю его. Проверяю его работу для разных значений В (15, 35, 65). Программа работает исправно. (рис. 10).</w:t>
      </w:r>
    </w:p>
    <w:bookmarkStart w:id="62" w:name="fig:010"/>
    <w:p>
      <w:pPr>
        <w:pStyle w:val="CaptionedFigure"/>
      </w:pPr>
      <w:r>
        <w:drawing>
          <wp:inline>
            <wp:extent cx="3733800" cy="892253"/>
            <wp:effectExtent b="0" l="0" r="0" t="0"/>
            <wp:docPr descr="Рис. 10: Результат работы программы" title="" id="60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bookmarkEnd w:id="62"/>
    <w:bookmarkEnd w:id="63"/>
    <w:bookmarkStart w:id="84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и открваю его с помощью mcedit. (рис. 11).</w:t>
      </w:r>
    </w:p>
    <w:bookmarkStart w:id="67" w:name="fig:011"/>
    <w:p>
      <w:pPr>
        <w:pStyle w:val="CaptionedFigure"/>
      </w:pPr>
      <w:r>
        <w:drawing>
          <wp:inline>
            <wp:extent cx="3733800" cy="184881"/>
            <wp:effectExtent b="0" l="0" r="0" t="0"/>
            <wp:docPr descr="Рис. 11: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</w:t>
      </w:r>
    </w:p>
    <w:bookmarkEnd w:id="67"/>
    <w:p>
      <w:pPr>
        <w:pStyle w:val="BodyText"/>
      </w:pPr>
      <w:r>
        <w:t xml:space="preserve">Внимательно ознакамливаюсь с его форматом и содержимым. (рис. 12). Объясню следующие три строки листинга (строки 8, 9 и 10):</w:t>
      </w:r>
    </w:p>
    <w:p>
      <w:pPr>
        <w:numPr>
          <w:ilvl w:val="0"/>
          <w:numId w:val="1002"/>
        </w:numPr>
      </w:pPr>
      <w:r>
        <w:t xml:space="preserve">cmp byte [eax], 0 (строка 8): Эта команда сравнивает байт, на который указывает регистр eax, с нулем. Если байт равен 0, флаг нуля (ZF) устанавливается в 1.</w:t>
      </w:r>
    </w:p>
    <w:p>
      <w:pPr>
        <w:numPr>
          <w:ilvl w:val="0"/>
          <w:numId w:val="1002"/>
        </w:numPr>
      </w:pPr>
      <w:r>
        <w:t xml:space="preserve">jz finished (строка 9): Эта команда выполняет переход к метке finished, если флаг нуля установлен (то есть если байт, на который указывает eax, равен 0). Это условный переход, и если cmp не установит флаг, выполнение продолжится.</w:t>
      </w:r>
    </w:p>
    <w:p>
      <w:pPr>
        <w:numPr>
          <w:ilvl w:val="0"/>
          <w:numId w:val="1002"/>
        </w:numPr>
      </w:pPr>
      <w:r>
        <w:t xml:space="preserve">inc eax (строка 10): Если предыдущая команда не привела к переходу, эта команда увеличивает значение в регистре eax на 1.</w:t>
      </w:r>
    </w:p>
    <w:bookmarkStart w:id="71" w:name="fig:012"/>
    <w:p>
      <w:pPr>
        <w:pStyle w:val="CaptionedFigure"/>
      </w:pPr>
      <w:r>
        <w:drawing>
          <wp:inline>
            <wp:extent cx="3733800" cy="2942804"/>
            <wp:effectExtent b="0" l="0" r="0" t="0"/>
            <wp:docPr descr="Рис. 12: Текст файла листинга" title="" id="69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файла листинга</w:t>
      </w:r>
    </w:p>
    <w:bookmarkEnd w:id="71"/>
    <w:p>
      <w:pPr>
        <w:pStyle w:val="BodyText"/>
      </w:pPr>
      <w:r>
        <w:t xml:space="preserve">Открываю файл с программой lab7-2.asm и в инструкции с двумя операндами удаляю один из них. (рис. 13).</w:t>
      </w:r>
    </w:p>
    <w:bookmarkStart w:id="75" w:name="fig:013"/>
    <w:p>
      <w:pPr>
        <w:pStyle w:val="CaptionedFigure"/>
      </w:pPr>
      <w:r>
        <w:drawing>
          <wp:inline>
            <wp:extent cx="3733800" cy="5265105"/>
            <wp:effectExtent b="0" l="0" r="0" t="0"/>
            <wp:docPr descr="Рис. 13: Удаление одного операнда" title="" id="73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одного операнда</w:t>
      </w:r>
    </w:p>
    <w:bookmarkEnd w:id="75"/>
    <w:p>
      <w:pPr>
        <w:pStyle w:val="BodyText"/>
      </w:pPr>
      <w:r>
        <w:t xml:space="preserve">Выполняю трансляцию с получением файла листинга. (рис. 14). Команда выводит ошибку.</w:t>
      </w:r>
    </w:p>
    <w:bookmarkStart w:id="79" w:name="fig:014"/>
    <w:p>
      <w:pPr>
        <w:pStyle w:val="CaptionedFigure"/>
      </w:pPr>
      <w:r>
        <w:drawing>
          <wp:inline>
            <wp:extent cx="3733800" cy="237130"/>
            <wp:effectExtent b="0" l="0" r="0" t="0"/>
            <wp:docPr descr="Рис. 14: Выполнение трансляции" title="" id="77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трансляции</w:t>
      </w:r>
    </w:p>
    <w:bookmarkEnd w:id="79"/>
    <w:p>
      <w:pPr>
        <w:pStyle w:val="BodyText"/>
      </w:pPr>
      <w:r>
        <w:t xml:space="preserve">В новом файле листинга показвает ошибку, возникшуу в результате трансляции файла. Никакие выходные данные при этом не создаются. (рис. 15).</w:t>
      </w:r>
    </w:p>
    <w:bookmarkStart w:id="83" w:name="fig:015"/>
    <w:p>
      <w:pPr>
        <w:pStyle w:val="CaptionedFigure"/>
      </w:pPr>
      <w:r>
        <w:drawing>
          <wp:inline>
            <wp:extent cx="3733800" cy="949922"/>
            <wp:effectExtent b="0" l="0" r="0" t="0"/>
            <wp:docPr descr="Рис. 15: Ошибка в файле листинга" title="" id="81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файле листинга</w:t>
      </w:r>
    </w:p>
    <w:bookmarkEnd w:id="83"/>
    <w:bookmarkEnd w:id="84"/>
    <w:bookmarkStart w:id="10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lab7-3.asm для выолнения первого задания самостоятельной работы и пишу программу нахождения наименьшей из трех целочисленных переменных a, b и c. (рис. 16).</w:t>
      </w:r>
    </w:p>
    <w:bookmarkStart w:id="88" w:name="fig:016"/>
    <w:p>
      <w:pPr>
        <w:pStyle w:val="CaptionedFigure"/>
      </w:pPr>
      <w:r>
        <w:drawing>
          <wp:inline>
            <wp:extent cx="3733800" cy="5918247"/>
            <wp:effectExtent b="0" l="0" r="0" t="0"/>
            <wp:docPr descr="Рис. 16: Текст программы файла lab7-3.asm" title="" id="86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файла lab7-3.asm</w:t>
      </w:r>
    </w:p>
    <w:bookmarkEnd w:id="88"/>
    <w:p>
      <w:pPr>
        <w:pStyle w:val="BodyText"/>
      </w:pPr>
      <w:r>
        <w:t xml:space="preserve">Создаю исполняемый файл и запускаю его. Проверяю его работу, введя переменные из таблицы в соответствии со своим вариантом, полученным в результате выполнения предыдущей лабораторной работы (вариант 19). Ввожу значение 32, программа выводит результат, наименьшую переменную. Программа работает исправно, 32 и правда наименьшая из трех переменных. (рис. 17).</w:t>
      </w:r>
    </w:p>
    <w:bookmarkStart w:id="92" w:name="fig:017"/>
    <w:p>
      <w:pPr>
        <w:pStyle w:val="CaptionedFigure"/>
      </w:pPr>
      <w:r>
        <w:drawing>
          <wp:inline>
            <wp:extent cx="3733800" cy="472275"/>
            <wp:effectExtent b="0" l="0" r="0" t="0"/>
            <wp:docPr descr="Рис. 17: Результат работы программы" title="" id="90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</w:t>
      </w:r>
    </w:p>
    <w:bookmarkEnd w:id="92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esi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сравниваю x и 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add_values </w:t>
      </w:r>
      <w:r>
        <w:rPr>
          <w:rStyle w:val="CommentTok"/>
        </w:rPr>
        <w:t xml:space="preserve">; если х &gt; a, перехожу в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если x &lt;= a,  вывожу х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  </w:t>
      </w:r>
      <w:r>
        <w:br/>
      </w:r>
      <w:r>
        <w:br/>
      </w:r>
      <w:r>
        <w:rPr>
          <w:rStyle w:val="FunctionTok"/>
        </w:rPr>
        <w:t xml:space="preserve">add_values: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x &gt; a, вывожу а + 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еах = а + х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Для второго задания самостоятельной работы создаю файл lab7-4.asm и пишу программу, которая для веденных с клавиатуры значений x и a вычисляет значение заданной функции f(x) и выводит результат вычислений. Выбираю вид функции f(x) в соответствии с моим вариантом 19. (рис. 18).</w:t>
      </w:r>
    </w:p>
    <w:bookmarkStart w:id="96" w:name="fig:018"/>
    <w:p>
      <w:pPr>
        <w:pStyle w:val="CaptionedFigure"/>
      </w:pPr>
      <w:r>
        <w:drawing>
          <wp:inline>
            <wp:extent cx="3733800" cy="6112918"/>
            <wp:effectExtent b="0" l="0" r="0" t="0"/>
            <wp:docPr descr="Рис. 18: Текст программы файла lab7-4.asm" title="" id="94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 файла lab7-4.asm</w:t>
      </w:r>
    </w:p>
    <w:bookmarkEnd w:id="96"/>
    <w:p>
      <w:pPr>
        <w:pStyle w:val="BodyText"/>
      </w:pPr>
      <w:r>
        <w:t xml:space="preserve">Создаю исполняемый файл и запускаю его. Проверяю его работу, введя значения переменных из таблицы 7.6. Сначала ввожу первую пару переменных (4 и 5), затем вторую (3 и 2). Программа работает исправно. (рис. 19).</w:t>
      </w:r>
    </w:p>
    <w:bookmarkStart w:id="100" w:name="fig:019"/>
    <w:p>
      <w:pPr>
        <w:pStyle w:val="CaptionedFigure"/>
      </w:pPr>
      <w:r>
        <w:drawing>
          <wp:inline>
            <wp:extent cx="3733800" cy="866339"/>
            <wp:effectExtent b="0" l="0" r="0" t="0"/>
            <wp:docPr descr="Рис. 19: Результат работы программы" title="" id="98" name="Picture"/>
            <a:graphic>
              <a:graphicData uri="http://schemas.openxmlformats.org/drawingml/2006/picture">
                <pic:pic>
                  <pic:nvPicPr>
                    <pic:cNvPr descr="/home/anastasia/Загрузки/фото/Л07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работы программы</w:t>
      </w:r>
    </w:p>
    <w:bookmarkEnd w:id="10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'74'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Ермакова Анастасия Алексеевна</dc:creator>
  <dc:language>ru-RU</dc:language>
  <cp:keywords/>
  <dcterms:created xsi:type="dcterms:W3CDTF">2024-11-22T13:59:31Z</dcterms:created>
  <dcterms:modified xsi:type="dcterms:W3CDTF">2024-11-22T13:59:31Z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