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9.jpg" ContentType="image/jpeg"/>
  <Override PartName="/word/media/rId25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основы-работы-с-m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p>
      <w:pPr>
        <w:pStyle w:val="CaptionedFigure"/>
      </w:pPr>
      <w:r>
        <w:drawing>
          <wp:inline>
            <wp:extent cx="3733800" cy="2345592"/>
            <wp:effectExtent b="0" l="0" r="0" t="0"/>
            <wp:docPr descr="Открытый mc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mc</w:t>
      </w:r>
    </w:p>
    <w:p>
      <w:pPr>
        <w:pStyle w:val="BodyText"/>
      </w:pPr>
      <w:r>
        <w:t xml:space="preserve">Перехожу в каталог ~/work/arch-pc, используя файловый менеджер mc (рис. 2)</w:t>
      </w:r>
    </w:p>
    <w:p>
      <w:pPr>
        <w:pStyle w:val="CaptionedFigure"/>
      </w:pPr>
      <w:r>
        <w:drawing>
          <wp:inline>
            <wp:extent cx="3733800" cy="2400987"/>
            <wp:effectExtent b="0" l="0" r="0" t="0"/>
            <wp:docPr descr="Перемещение между директориям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функциональной клавиши F7 создаю каталог lab05 (рис. 3).</w:t>
      </w:r>
    </w:p>
    <w:p>
      <w:pPr>
        <w:pStyle w:val="CaptionedFigure"/>
      </w:pPr>
      <w:r>
        <w:drawing>
          <wp:inline>
            <wp:extent cx="3733800" cy="2364259"/>
            <wp:effectExtent b="0" l="0" r="0" t="0"/>
            <wp:docPr descr="Создание каталог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</w:t>
      </w:r>
    </w:p>
    <w:p>
      <w:pPr>
        <w:pStyle w:val="BodyText"/>
      </w:pPr>
      <w:r>
        <w:t xml:space="preserve">Переходу в созданный каталог (рис. 4).</w:t>
      </w:r>
    </w:p>
    <w:p>
      <w:pPr>
        <w:pStyle w:val="CaptionedFigure"/>
      </w:pPr>
      <w:r>
        <w:drawing>
          <wp:inline>
            <wp:extent cx="3733800" cy="2414587"/>
            <wp:effectExtent b="0" l="0" r="0" t="0"/>
            <wp:docPr descr="Перемещение между директориями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между директориями</w:t>
      </w:r>
    </w:p>
    <w:p>
      <w:pPr>
        <w:pStyle w:val="BodyText"/>
      </w:pPr>
      <w:r>
        <w:t xml:space="preserve">В строке ввода прописываю команду touch lab5-1.asm, чтобы создать файл, в котором буду работать (рис. 5).</w:t>
      </w:r>
    </w:p>
    <w:p>
      <w:pPr>
        <w:pStyle w:val="CaptionedFigure"/>
      </w:pPr>
      <w:r>
        <w:drawing>
          <wp:inline>
            <wp:extent cx="3733800" cy="286096"/>
            <wp:effectExtent b="0" l="0" r="0" t="0"/>
            <wp:docPr descr="Создание файл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</w:t>
      </w:r>
    </w:p>
    <w:bookmarkEnd w:id="37"/>
    <w:bookmarkStart w:id="62" w:name="X57e7b7d1db1f0e165a90f37bee8dca49d49e85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mcedit (рис. 6).</w:t>
      </w:r>
    </w:p>
    <w:p>
      <w:pPr>
        <w:pStyle w:val="CaptionedFigure"/>
      </w:pPr>
      <w:r>
        <w:drawing>
          <wp:inline>
            <wp:extent cx="3733800" cy="2369064"/>
            <wp:effectExtent b="0" l="0" r="0" t="0"/>
            <wp:docPr descr="Открытие файла для редактирования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для редактирования</w:t>
      </w:r>
    </w:p>
    <w:p>
      <w:pPr>
        <w:pStyle w:val="BodyText"/>
      </w:pPr>
      <w:r>
        <w:t xml:space="preserve">Ввожу в файл код программы для запроса строки у пользователя (рис. 7). Далее клавишей F2 сохраняю изменения и выхожу из файла (клавиша F10).</w:t>
      </w:r>
    </w:p>
    <w:p>
      <w:pPr>
        <w:pStyle w:val="CaptionedFigure"/>
      </w:pPr>
      <w:r>
        <w:drawing>
          <wp:inline>
            <wp:extent cx="3733800" cy="2352675"/>
            <wp:effectExtent b="0" l="0" r="0" t="0"/>
            <wp:docPr descr="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 (рис. 8).</w:t>
      </w:r>
    </w:p>
    <w:p>
      <w:pPr>
        <w:pStyle w:val="CaptionedFigure"/>
      </w:pPr>
      <w:r>
        <w:drawing>
          <wp:inline>
            <wp:extent cx="3733800" cy="2432773"/>
            <wp:effectExtent b="0" l="0" r="0" t="0"/>
            <wp:docPr descr="Открытие файла для просмотр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файла для просмотра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lab5-1.asm. (рис. 9) Создался объектный файл lab5-1.o.(рис. 10)</w:t>
      </w:r>
    </w:p>
    <w:p>
      <w:pPr>
        <w:pStyle w:val="CaptionedFigure"/>
      </w:pPr>
      <w:r>
        <w:drawing>
          <wp:inline>
            <wp:extent cx="3733800" cy="268067"/>
            <wp:effectExtent b="0" l="0" r="0" t="0"/>
            <wp:docPr descr="Трансляция в объектный файл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Трансляция в объектный файл</w:t>
      </w:r>
    </w:p>
    <w:p>
      <w:pPr>
        <w:pStyle w:val="CaptionedFigure"/>
      </w:pPr>
      <w:r>
        <w:drawing>
          <wp:inline>
            <wp:extent cx="3733800" cy="1106667"/>
            <wp:effectExtent b="0" l="0" r="0" t="0"/>
            <wp:docPr descr="Проверка создания объектного файла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создания объектного файла</w:t>
      </w:r>
    </w:p>
    <w:p>
      <w:pPr>
        <w:pStyle w:val="BodyText"/>
      </w:pPr>
      <w:r>
        <w:t xml:space="preserve">Выполняю компоновку объектного файла с помощью команды ld -m elf_i386 -o lab5-1 lab5-1.o (рис. 11). Создался исполняемый файл lab5-1.(рис. 12)</w:t>
      </w:r>
    </w:p>
    <w:p>
      <w:pPr>
        <w:pStyle w:val="CaptionedFigure"/>
      </w:pPr>
      <w:r>
        <w:drawing>
          <wp:inline>
            <wp:extent cx="3733800" cy="281346"/>
            <wp:effectExtent b="0" l="0" r="0" t="0"/>
            <wp:docPr descr="Компиляция файла и передача на обработку компоновщику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файла и передача на обработку компоновщику</w:t>
      </w:r>
    </w:p>
    <w:p>
      <w:pPr>
        <w:pStyle w:val="CaptionedFigure"/>
      </w:pPr>
      <w:r>
        <w:drawing>
          <wp:inline>
            <wp:extent cx="3733800" cy="1281680"/>
            <wp:effectExtent b="0" l="0" r="0" t="0"/>
            <wp:docPr descr="Исполняемый файл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Исполняемый файл</w:t>
      </w:r>
    </w:p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13).</w:t>
      </w:r>
    </w:p>
    <w:p>
      <w:pPr>
        <w:pStyle w:val="CaptionedFigure"/>
      </w:pPr>
      <w:r>
        <w:drawing>
          <wp:inline>
            <wp:extent cx="3733800" cy="635175"/>
            <wp:effectExtent b="0" l="0" r="0" t="0"/>
            <wp:docPr descr="Исполнение файла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Исполнение файла</w:t>
      </w:r>
    </w:p>
    <w:bookmarkEnd w:id="62"/>
    <w:bookmarkStart w:id="78" w:name="подключение-внешнего-файл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.</w:t>
      </w:r>
      <w:r>
        <w:t xml:space="preserve"> </w:t>
      </w:r>
      <w:r>
        <w:t xml:space="preserve">С помощью функциональной клавиши F5 копирую файл in_out.asm из каталога Загрузки в созданный каталог lab05 (рис. 14).</w:t>
      </w:r>
    </w:p>
    <w:p>
      <w:pPr>
        <w:pStyle w:val="CaptionedFigure"/>
      </w:pPr>
      <w:r>
        <w:drawing>
          <wp:inline>
            <wp:extent cx="3733800" cy="1223141"/>
            <wp:effectExtent b="0" l="0" r="0" t="0"/>
            <wp:docPr descr="Коп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Копирование файла</w:t>
      </w:r>
    </w:p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15).</w:t>
      </w:r>
    </w:p>
    <w:p>
      <w:pPr>
        <w:pStyle w:val="CaptionedFigure"/>
      </w:pPr>
      <w:r>
        <w:drawing>
          <wp:inline>
            <wp:extent cx="3733800" cy="1637519"/>
            <wp:effectExtent b="0" l="0" r="0" t="0"/>
            <wp:docPr descr="Копирование файла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Копирование файла</w:t>
      </w:r>
    </w:p>
    <w:p>
      <w:pPr>
        <w:pStyle w:val="BodyText"/>
      </w:pPr>
      <w:r>
        <w:t xml:space="preserve">Изменяю содержимое файла lab5-2.asm во встроенном редакторе mcedit (рис. 16), чтобы в программе использовались подпрограммы из внешнего файла in_out.asm.</w:t>
      </w:r>
    </w:p>
    <w:p>
      <w:pPr>
        <w:pStyle w:val="CaptionedFigure"/>
      </w:pPr>
      <w:r>
        <w:drawing>
          <wp:inline>
            <wp:extent cx="3733800" cy="1806986"/>
            <wp:effectExtent b="0" l="0" r="0" t="0"/>
            <wp:docPr descr="Редакт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 (рис. 17).</w:t>
      </w:r>
    </w:p>
    <w:p>
      <w:pPr>
        <w:pStyle w:val="CaptionedFigure"/>
      </w:pPr>
      <w:r>
        <w:drawing>
          <wp:inline>
            <wp:extent cx="3733800" cy="535830"/>
            <wp:effectExtent b="0" l="0" r="0" t="0"/>
            <wp:docPr descr="Исполнение файла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Исполнение файла</w:t>
      </w:r>
    </w:p>
    <w:p>
      <w:pPr>
        <w:pStyle w:val="BodyText"/>
      </w:pPr>
      <w:r>
        <w:t xml:space="preserve">Открываю файл lab5-2.asm для редактирования в mcedit функциональной клавишей F4. Изменяю в нем подпрограмму sprintLF на sprint. Сохраняю изменения.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18).</w:t>
      </w:r>
    </w:p>
    <w:p>
      <w:pPr>
        <w:pStyle w:val="CaptionedFigure"/>
      </w:pPr>
      <w:r>
        <w:drawing>
          <wp:inline>
            <wp:extent cx="3733800" cy="663011"/>
            <wp:effectExtent b="0" l="0" r="0" t="0"/>
            <wp:docPr descr="Исполнение файла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Исполнение файла</w:t>
      </w:r>
    </w:p>
    <w:p>
      <w:pPr>
        <w:pStyle w:val="BodyText"/>
      </w:pPr>
      <w:r>
        <w:t xml:space="preserve">Разница между первым исполняемым файлом lab5-2 и вторым lab5-2-2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78"/>
    <w:bookmarkStart w:id="97" w:name="X32ff26b75a7156f968f22ae721fd8fec4b51e1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lab5-1.asm с именем lab5-1-1.asm с помощью функциональной клавиши F5 (рис. 19).</w:t>
      </w:r>
    </w:p>
    <w:p>
      <w:pPr>
        <w:pStyle w:val="CaptionedFigure"/>
      </w:pPr>
      <w:r>
        <w:drawing>
          <wp:inline>
            <wp:extent cx="3733800" cy="1578204"/>
            <wp:effectExtent b="0" l="0" r="0" t="0"/>
            <wp:docPr descr="Копирование файла" title="" id="80" name="Picture"/>
            <a:graphic>
              <a:graphicData uri="http://schemas.openxmlformats.org/drawingml/2006/picture">
                <pic:pic>
                  <pic:nvPicPr>
                    <pic:cNvPr descr="image/19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20).</w:t>
      </w:r>
    </w:p>
    <w:p>
      <w:pPr>
        <w:pStyle w:val="CaptionedFigure"/>
      </w:pPr>
      <w:r>
        <w:drawing>
          <wp:inline>
            <wp:extent cx="3733800" cy="2790312"/>
            <wp:effectExtent b="0" l="0" r="0" t="0"/>
            <wp:docPr descr="Редактирование файла" title="" id="83" name="Picture"/>
            <a:graphic>
              <a:graphicData uri="http://schemas.openxmlformats.org/drawingml/2006/picture">
                <pic:pic>
                  <pic:nvPicPr>
                    <pic:cNvPr descr="image/20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файла</w:t>
      </w:r>
    </w:p>
    <w:p>
      <w:pPr>
        <w:pStyle w:val="BodyText"/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 21).</w:t>
      </w:r>
    </w:p>
    <w:p>
      <w:pPr>
        <w:pStyle w:val="CaptionedFigure"/>
      </w:pPr>
      <w:r>
        <w:drawing>
          <wp:inline>
            <wp:extent cx="3733800" cy="851467"/>
            <wp:effectExtent b="0" l="0" r="0" t="0"/>
            <wp:docPr descr="Исполнение файла" title="" id="86" name="Picture"/>
            <a:graphic>
              <a:graphicData uri="http://schemas.openxmlformats.org/drawingml/2006/picture">
                <pic:pic>
                  <pic:nvPicPr>
                    <pic:cNvPr descr="image/21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Исполнение файла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buf1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FirstParagraph"/>
      </w:pPr>
      <w:r>
        <w:t xml:space="preserve">Создаю копию файла lab5-2.asm с именем lab5-2-1.asm с помощью функциональной клавиши F5 (рис. 22).</w:t>
      </w:r>
    </w:p>
    <w:p>
      <w:pPr>
        <w:pStyle w:val="CaptionedFigure"/>
      </w:pPr>
      <w:r>
        <w:drawing>
          <wp:inline>
            <wp:extent cx="3733800" cy="1605727"/>
            <wp:effectExtent b="0" l="0" r="0" t="0"/>
            <wp:docPr descr="Копирование файла" title="" id="89" name="Picture"/>
            <a:graphic>
              <a:graphicData uri="http://schemas.openxmlformats.org/drawingml/2006/picture">
                <pic:pic>
                  <pic:nvPicPr>
                    <pic:cNvPr descr="image/22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23).</w:t>
      </w:r>
    </w:p>
    <w:p>
      <w:pPr>
        <w:pStyle w:val="CaptionedFigure"/>
      </w:pPr>
      <w:r>
        <w:drawing>
          <wp:inline>
            <wp:extent cx="3733800" cy="1968931"/>
            <wp:effectExtent b="0" l="0" r="0" t="0"/>
            <wp:docPr descr="Редактирование файла" title="" id="92" name="Picture"/>
            <a:graphic>
              <a:graphicData uri="http://schemas.openxmlformats.org/drawingml/2006/picture">
                <pic:pic>
                  <pic:nvPicPr>
                    <pic:cNvPr descr="image/23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Редактирование файла</w:t>
      </w:r>
    </w:p>
    <w:p>
      <w:pPr>
        <w:pStyle w:val="BodyText"/>
      </w:pPr>
      <w:r>
        <w:t xml:space="preserve">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24).</w:t>
      </w:r>
    </w:p>
    <w:p>
      <w:pPr>
        <w:pStyle w:val="CaptionedFigure"/>
      </w:pPr>
      <w:r>
        <w:drawing>
          <wp:inline>
            <wp:extent cx="3733800" cy="779878"/>
            <wp:effectExtent b="0" l="0" r="0" t="0"/>
            <wp:docPr descr="Исполнение файла" title="" id="95" name="Picture"/>
            <a:graphic>
              <a:graphicData uri="http://schemas.openxmlformats.org/drawingml/2006/picture">
                <pic:pic>
                  <pic:nvPicPr>
                    <pic:cNvPr descr="image/24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Исполнение файла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указатель на буфер для хранения введенных данных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максимальная длина ввода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rPr>
          <w:rStyle w:val="CommentTok"/>
        </w:rPr>
        <w:t xml:space="preserve">; загружаем адрес буфера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введенной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97"/>
    <w:bookmarkEnd w:id="98"/>
    <w:bookmarkStart w:id="10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освоены практические навыки работы в Midnight Commander, а также инструкции языка ассемблера mov и int.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25" Target="media/rId25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Новикова Анастасия Андреевна</dc:creator>
  <dc:language>ru-RU</dc:language>
  <cp:keywords/>
  <dcterms:created xsi:type="dcterms:W3CDTF">2024-11-09T18:27:27Z</dcterms:created>
  <dcterms:modified xsi:type="dcterms:W3CDTF">2024-11-09T18:27:27Z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