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506" w:rsidRDefault="001B5506" w:rsidP="001B5506">
      <w:pPr>
        <w:pStyle w:val="Title"/>
        <w:spacing w:line="240" w:lineRule="auto"/>
        <w:rPr>
          <w:rFonts w:ascii="Arial" w:hAnsi="Arial" w:cs="Arial"/>
          <w:sz w:val="32"/>
          <w:szCs w:val="32"/>
          <w:lang w:val="en-CA"/>
        </w:rPr>
      </w:pPr>
      <w:r>
        <w:rPr>
          <w:noProof/>
        </w:rPr>
        <mc:AlternateContent>
          <mc:Choice Requires="wps">
            <w:drawing>
              <wp:anchor distT="0" distB="0" distL="114300" distR="114300" simplePos="0" relativeHeight="251663360" behindDoc="0" locked="0" layoutInCell="1" allowOverlap="1">
                <wp:simplePos x="0" y="0"/>
                <wp:positionH relativeFrom="column">
                  <wp:posOffset>-969010</wp:posOffset>
                </wp:positionH>
                <wp:positionV relativeFrom="paragraph">
                  <wp:posOffset>-142875</wp:posOffset>
                </wp:positionV>
                <wp:extent cx="76200" cy="8343900"/>
                <wp:effectExtent l="254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b/>
                                <w:bCs/>
                              </w:rPr>
                              <w:t xml:space="preserve">             </w:t>
                            </w:r>
                          </w:p>
                          <w:p w:rsidR="001B5506" w:rsidRDefault="001B5506" w:rsidP="001B5506"/>
                          <w:p w:rsidR="001B5506" w:rsidRDefault="001B5506" w:rsidP="001B5506">
                            <w:r>
                              <w:rPr>
                                <w:b/>
                                <w:bCs/>
                              </w:rPr>
                              <w:t xml:space="preserve">© Copyright </w:t>
                            </w:r>
                            <w:proofErr w:type="spellStart"/>
                            <w:r>
                              <w:rPr>
                                <w:b/>
                                <w:bCs/>
                              </w:rPr>
                              <w:t>Biztree</w:t>
                            </w:r>
                            <w:proofErr w:type="spellEnd"/>
                            <w:r>
                              <w:rPr>
                                <w:b/>
                                <w:bCs/>
                              </w:rPr>
                              <w:t xml:space="preserve"> Inc. 2010.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6.3pt;margin-top:-11.25pt;width:6pt;height:6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JsgIAALs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" filled="f" stroked="f">
                <v:textbox style="layout-flow:vertical;mso-layout-flow-alt:bottom-to-top">
                  <w:txbxContent>
                    <w:p w:rsidR="001B5506" w:rsidRDefault="001B5506" w:rsidP="001B5506">
                      <w:r>
                        <w:rPr>
                          <w:b/>
                          <w:bCs/>
                        </w:rPr>
                        <w:t xml:space="preserve">             </w:t>
                      </w:r>
                    </w:p>
                    <w:p w:rsidR="001B5506" w:rsidRDefault="001B5506" w:rsidP="001B5506"/>
                    <w:p w:rsidR="001B5506" w:rsidRDefault="001B5506" w:rsidP="001B5506">
                      <w:r>
                        <w:rPr>
                          <w:b/>
                          <w:bCs/>
                        </w:rPr>
                        <w:t xml:space="preserve">© Copyright </w:t>
                      </w:r>
                      <w:proofErr w:type="spellStart"/>
                      <w:r>
                        <w:rPr>
                          <w:b/>
                          <w:bCs/>
                        </w:rPr>
                        <w:t>Biztree</w:t>
                      </w:r>
                      <w:proofErr w:type="spellEnd"/>
                      <w:r>
                        <w:rPr>
                          <w:b/>
                          <w:bCs/>
                        </w:rPr>
                        <w:t xml:space="preserve"> Inc. 2010.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6723380</wp:posOffset>
                </wp:positionH>
                <wp:positionV relativeFrom="paragraph">
                  <wp:posOffset>-911225</wp:posOffset>
                </wp:positionV>
                <wp:extent cx="152400" cy="114300"/>
                <wp:effectExtent l="0" t="3175" r="127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529.4pt;margin-top:-71.75pt;width:12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gCgQIAABU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" stroked="f">
                <v:textbo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6823075</wp:posOffset>
                </wp:positionH>
                <wp:positionV relativeFrom="paragraph">
                  <wp:posOffset>9029700</wp:posOffset>
                </wp:positionV>
                <wp:extent cx="76200" cy="114300"/>
                <wp:effectExtent l="317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537.25pt;margin-top:711pt;width:6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" stroked="f">
                <v:textbo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6713855</wp:posOffset>
                </wp:positionH>
                <wp:positionV relativeFrom="paragraph">
                  <wp:posOffset>-996950</wp:posOffset>
                </wp:positionV>
                <wp:extent cx="152400" cy="114300"/>
                <wp:effectExtent l="0" t="3175"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528.65pt;margin-top:-78.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" stroked="f">
                <v:textbox>
                  <w:txbxContent>
                    <w:p w:rsidR="001B5506" w:rsidRDefault="001B5506" w:rsidP="001B5506">
                      <w:r>
                        <w:rPr>
                          <w:b/>
                          <w:bCs/>
                        </w:rPr>
                        <w:t xml:space="preserve">          © Copyright </w:t>
                      </w:r>
                      <w:proofErr w:type="spellStart"/>
                      <w:r>
                        <w:rPr>
                          <w:b/>
                          <w:bCs/>
                        </w:rPr>
                        <w:t>Biztree</w:t>
                      </w:r>
                      <w:proofErr w:type="spellEnd"/>
                      <w:r>
                        <w:rPr>
                          <w:b/>
                          <w:bCs/>
                        </w:rP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-978535</wp:posOffset>
                </wp:positionH>
                <wp:positionV relativeFrom="paragraph">
                  <wp:posOffset>-228600</wp:posOffset>
                </wp:positionV>
                <wp:extent cx="76200" cy="8343900"/>
                <wp:effectExtent l="254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b/>
                                <w:bCs/>
                              </w:rPr>
                              <w:t xml:space="preserve">             </w:t>
                            </w:r>
                          </w:p>
                          <w:p w:rsidR="001B5506" w:rsidRDefault="001B5506" w:rsidP="001B5506"/>
                          <w:p w:rsidR="001B5506" w:rsidRDefault="001B5506" w:rsidP="001B5506">
                            <w:r>
                              <w:rPr>
                                <w:b/>
                                <w:bCs/>
                              </w:rPr>
                              <w:t xml:space="preserve">© Copyright </w:t>
                            </w:r>
                            <w:proofErr w:type="spellStart"/>
                            <w:r>
                              <w:rPr>
                                <w:b/>
                                <w:bCs/>
                              </w:rPr>
                              <w:t>Biztree</w:t>
                            </w:r>
                            <w:proofErr w:type="spellEnd"/>
                            <w:r>
                              <w:rPr>
                                <w:b/>
                                <w:bCs/>
                              </w:rPr>
                              <w:t xml:space="preserve"> Inc. 2010.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77.05pt;margin-top:-18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XKtQIAAMI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" filled="f" stroked="f">
                <v:textbox style="layout-flow:vertical;mso-layout-flow-alt:bottom-to-top">
                  <w:txbxContent>
                    <w:p w:rsidR="001B5506" w:rsidRDefault="001B5506" w:rsidP="001B5506">
                      <w:r>
                        <w:rPr>
                          <w:b/>
                          <w:bCs/>
                        </w:rPr>
                        <w:t xml:space="preserve">             </w:t>
                      </w:r>
                    </w:p>
                    <w:p w:rsidR="001B5506" w:rsidRDefault="001B5506" w:rsidP="001B5506"/>
                    <w:p w:rsidR="001B5506" w:rsidRDefault="001B5506" w:rsidP="001B5506">
                      <w:r>
                        <w:rPr>
                          <w:b/>
                          <w:bCs/>
                        </w:rPr>
                        <w:t xml:space="preserve">© Copyright </w:t>
                      </w:r>
                      <w:proofErr w:type="spellStart"/>
                      <w:r>
                        <w:rPr>
                          <w:b/>
                          <w:bCs/>
                        </w:rPr>
                        <w:t>Biztree</w:t>
                      </w:r>
                      <w:proofErr w:type="spellEnd"/>
                      <w:r>
                        <w:rPr>
                          <w:b/>
                          <w:bCs/>
                        </w:rPr>
                        <w:t xml:space="preserve"> Inc. 2010.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rFonts w:ascii="Arial" w:hAnsi="Arial" w:cs="Arial"/>
          <w:sz w:val="32"/>
          <w:szCs w:val="32"/>
          <w:lang w:val="en-CA"/>
        </w:rPr>
        <w:t>EMPLOYEE INTERNET USAGE POLICY/</w:t>
      </w:r>
      <w:r w:rsidR="00EA7503">
        <w:rPr>
          <w:rFonts w:ascii="Arial" w:hAnsi="Arial" w:cs="Arial"/>
          <w:sz w:val="32"/>
          <w:szCs w:val="32"/>
          <w:lang w:val="en-CA"/>
        </w:rPr>
        <w:t xml:space="preserve"> </w:t>
      </w:r>
      <w:r>
        <w:rPr>
          <w:rFonts w:ascii="Arial" w:hAnsi="Arial" w:cs="Arial"/>
          <w:sz w:val="32"/>
          <w:szCs w:val="32"/>
          <w:lang w:val="en-CA"/>
        </w:rPr>
        <w:t>COMPUTER USAGE</w:t>
      </w:r>
    </w:p>
    <w:p w:rsidR="001B5506" w:rsidRDefault="001B5506" w:rsidP="001B5506">
      <w:pPr>
        <w:pStyle w:val="Title"/>
        <w:spacing w:line="240" w:lineRule="auto"/>
        <w:rPr>
          <w:rFonts w:ascii="Arial" w:hAnsi="Arial" w:cs="Arial"/>
          <w:sz w:val="32"/>
          <w:szCs w:val="32"/>
          <w:lang w:val="en-CA"/>
        </w:rPr>
      </w:pPr>
      <w:r>
        <w:rPr>
          <w:rFonts w:ascii="Arial" w:hAnsi="Arial" w:cs="Arial"/>
          <w:sz w:val="32"/>
          <w:szCs w:val="32"/>
          <w:lang w:val="en-CA"/>
        </w:rPr>
        <w:t>POLICY AGREEMENT TEMPLATE</w:t>
      </w:r>
    </w:p>
    <w:p w:rsidR="001B5506" w:rsidRDefault="001B5506" w:rsidP="001B5506">
      <w:pPr>
        <w:pStyle w:val="Title"/>
        <w:spacing w:line="240" w:lineRule="auto"/>
        <w:jc w:val="left"/>
        <w:rPr>
          <w:rFonts w:ascii="Arial" w:hAnsi="Arial" w:cs="Arial"/>
          <w:sz w:val="20"/>
          <w:szCs w:val="20"/>
          <w:lang w:val="en-C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109220</wp:posOffset>
                </wp:positionV>
                <wp:extent cx="5943600" cy="0"/>
                <wp:effectExtent l="1905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D4C0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" strokeweight="2pt"/>
            </w:pict>
          </mc:Fallback>
        </mc:AlternateContent>
      </w:r>
    </w:p>
    <w:p w:rsidR="001B5506" w:rsidRDefault="001B5506" w:rsidP="001B5506">
      <w:pPr>
        <w:rPr>
          <w:rFonts w:ascii="Arial" w:hAnsi="Arial" w:cs="Arial"/>
          <w:lang w:val="en-CA"/>
        </w:rPr>
      </w:pPr>
    </w:p>
    <w:p w:rsidR="001B5506" w:rsidRDefault="001B5506" w:rsidP="001B5506">
      <w:pPr>
        <w:suppressAutoHyphens/>
        <w:jc w:val="both"/>
        <w:rPr>
          <w:rFonts w:ascii="Arial" w:hAnsi="Arial" w:cs="Arial"/>
        </w:rPr>
      </w:pPr>
    </w:p>
    <w:p w:rsidR="001B5506" w:rsidRDefault="001B5506" w:rsidP="001B5506">
      <w:pPr>
        <w:jc w:val="both"/>
        <w:rPr>
          <w:rFonts w:ascii="Arial" w:hAnsi="Arial" w:cs="Arial"/>
        </w:rPr>
      </w:pPr>
      <w:r>
        <w:rPr>
          <w:rFonts w:ascii="Arial" w:hAnsi="Arial" w:cs="Arial"/>
        </w:rPr>
        <w:t>This Employee Internet Usage Policy Agreement (the “Agreement”) is made and effective [DATE],</w:t>
      </w:r>
    </w:p>
    <w:p w:rsidR="001B5506" w:rsidRDefault="001B5506" w:rsidP="001B5506">
      <w:pPr>
        <w:jc w:val="both"/>
        <w:rPr>
          <w:rFonts w:ascii="Arial" w:hAnsi="Arial" w:cs="Arial"/>
        </w:rPr>
      </w:pPr>
    </w:p>
    <w:p w:rsidR="001B5506" w:rsidRDefault="001B5506" w:rsidP="001B5506">
      <w:pPr>
        <w:jc w:val="both"/>
        <w:rPr>
          <w:rFonts w:ascii="Arial" w:hAnsi="Arial" w:cs="Arial"/>
        </w:rPr>
      </w:pPr>
    </w:p>
    <w:p w:rsidR="001B5506" w:rsidRDefault="001B5506" w:rsidP="001B5506">
      <w:pPr>
        <w:suppressAutoHyphens/>
        <w:ind w:left="2280" w:hanging="2280"/>
        <w:rPr>
          <w:rFonts w:ascii="Arial" w:hAnsi="Arial" w:cs="Arial"/>
          <w:lang w:val="en-CA"/>
        </w:rPr>
      </w:pPr>
      <w:r>
        <w:rPr>
          <w:rFonts w:ascii="Arial" w:hAnsi="Arial" w:cs="Arial"/>
          <w:b/>
          <w:bCs/>
          <w:lang w:val="en-CA"/>
        </w:rPr>
        <w:t>BETWEEN:</w:t>
      </w:r>
      <w:r>
        <w:rPr>
          <w:rFonts w:ascii="Arial" w:hAnsi="Arial" w:cs="Arial"/>
          <w:b/>
          <w:bCs/>
          <w:lang w:val="en-CA"/>
        </w:rPr>
        <w:tab/>
      </w:r>
      <w:r>
        <w:rPr>
          <w:rFonts w:ascii="Arial" w:hAnsi="Arial" w:cs="Arial"/>
          <w:b/>
          <w:bCs/>
        </w:rPr>
        <w:t>[YOUR COMPANY NAME]</w:t>
      </w:r>
      <w:r>
        <w:rPr>
          <w:rFonts w:ascii="Arial" w:hAnsi="Arial" w:cs="Arial"/>
        </w:rPr>
        <w:t xml:space="preserve"> (the "Company"),</w:t>
      </w:r>
      <w:r>
        <w:rPr>
          <w:rFonts w:ascii="Arial" w:hAnsi="Arial" w:cs="Arial"/>
          <w:lang w:val="en-CA"/>
        </w:rPr>
        <w:t xml:space="preserve"> a corporation organized and existing under the laws of the [State/Province] of [STATE/PROVINCE], with its head office located at:</w:t>
      </w:r>
    </w:p>
    <w:p w:rsidR="001B5506" w:rsidRDefault="001B5506" w:rsidP="001B5506">
      <w:pPr>
        <w:suppressAutoHyphens/>
        <w:ind w:left="2280" w:hanging="2280"/>
        <w:rPr>
          <w:rFonts w:ascii="Arial" w:hAnsi="Arial" w:cs="Arial"/>
          <w:lang w:val="en-CA"/>
        </w:rPr>
      </w:pPr>
    </w:p>
    <w:p w:rsidR="001B5506" w:rsidRDefault="001B5506" w:rsidP="001B5506">
      <w:pPr>
        <w:suppressAutoHyphens/>
        <w:ind w:left="2280" w:hanging="2280"/>
        <w:rPr>
          <w:rFonts w:ascii="Arial" w:hAnsi="Arial" w:cs="Arial"/>
        </w:rPr>
      </w:pPr>
      <w:r>
        <w:rPr>
          <w:rFonts w:ascii="Arial" w:hAnsi="Arial" w:cs="Arial"/>
          <w:lang w:val="en-CA"/>
        </w:rPr>
        <w:tab/>
        <w:t>[YOUR COMPLETE ADDRESS]</w:t>
      </w:r>
    </w:p>
    <w:p w:rsidR="001B5506" w:rsidRDefault="001B5506" w:rsidP="001B5506">
      <w:pPr>
        <w:suppressAutoHyphens/>
        <w:rPr>
          <w:rFonts w:ascii="Arial" w:hAnsi="Arial" w:cs="Arial"/>
        </w:rPr>
      </w:pPr>
    </w:p>
    <w:p w:rsidR="001B5506" w:rsidRDefault="001B5506" w:rsidP="001B5506">
      <w:pPr>
        <w:suppressAutoHyphens/>
        <w:rPr>
          <w:rFonts w:ascii="Arial" w:hAnsi="Arial" w:cs="Arial"/>
        </w:rPr>
      </w:pPr>
    </w:p>
    <w:p w:rsidR="001B5506" w:rsidRDefault="001B5506" w:rsidP="001B5506">
      <w:pPr>
        <w:suppressAutoHyphens/>
        <w:ind w:left="2280" w:hanging="2280"/>
        <w:rPr>
          <w:rFonts w:ascii="Arial" w:hAnsi="Arial" w:cs="Arial"/>
          <w:lang w:val="en-CA"/>
        </w:rPr>
      </w:pPr>
      <w:r>
        <w:rPr>
          <w:rFonts w:ascii="Arial" w:hAnsi="Arial" w:cs="Arial"/>
          <w:b/>
          <w:bCs/>
          <w:lang w:val="en-CA"/>
        </w:rPr>
        <w:t>AND:</w:t>
      </w:r>
      <w:r>
        <w:rPr>
          <w:rFonts w:ascii="Arial" w:hAnsi="Arial" w:cs="Arial"/>
          <w:b/>
          <w:bCs/>
          <w:lang w:val="en-CA"/>
        </w:rPr>
        <w:tab/>
      </w:r>
      <w:r>
        <w:rPr>
          <w:rFonts w:ascii="Arial" w:hAnsi="Arial" w:cs="Arial"/>
          <w:b/>
          <w:bCs/>
        </w:rPr>
        <w:t>[EMPLOYEE or PERSON YOU HIRED]</w:t>
      </w:r>
      <w:r>
        <w:rPr>
          <w:rFonts w:ascii="Arial" w:hAnsi="Arial" w:cs="Arial"/>
        </w:rPr>
        <w:t xml:space="preserve"> (the "Employee"</w:t>
      </w:r>
      <w:r w:rsidR="00D07382">
        <w:rPr>
          <w:rFonts w:ascii="Arial" w:hAnsi="Arial" w:cs="Arial"/>
        </w:rPr>
        <w:t>, “contractor”, “intern” or “person completing work in your company”</w:t>
      </w:r>
      <w:r>
        <w:rPr>
          <w:rFonts w:ascii="Arial" w:hAnsi="Arial" w:cs="Arial"/>
        </w:rPr>
        <w:t>),</w:t>
      </w:r>
      <w:r>
        <w:rPr>
          <w:rFonts w:ascii="Arial" w:hAnsi="Arial" w:cs="Arial"/>
          <w:lang w:val="en-CA"/>
        </w:rPr>
        <w:t xml:space="preserve"> a corporation or entity organized and existing under the laws of the [State/Province] of [STATE/PROVINCE], with its head office located at:</w:t>
      </w:r>
    </w:p>
    <w:p w:rsidR="001B5506" w:rsidRDefault="001B5506" w:rsidP="001B5506">
      <w:pPr>
        <w:suppressAutoHyphens/>
        <w:ind w:left="2280" w:hanging="2280"/>
        <w:rPr>
          <w:rFonts w:ascii="Arial" w:hAnsi="Arial" w:cs="Arial"/>
          <w:lang w:val="en-CA"/>
        </w:rPr>
      </w:pPr>
    </w:p>
    <w:p w:rsidR="001B5506" w:rsidRDefault="001B5506" w:rsidP="001B5506">
      <w:pPr>
        <w:suppressAutoHyphens/>
        <w:ind w:left="2280" w:hanging="2280"/>
        <w:rPr>
          <w:rFonts w:ascii="Arial" w:hAnsi="Arial" w:cs="Arial"/>
          <w:lang w:val="en-CA"/>
        </w:rPr>
      </w:pPr>
      <w:r>
        <w:rPr>
          <w:rFonts w:ascii="Arial" w:hAnsi="Arial" w:cs="Arial"/>
          <w:lang w:val="en-CA"/>
        </w:rPr>
        <w:tab/>
        <w:t>[COMPLETE ADDRESS]</w:t>
      </w:r>
    </w:p>
    <w:p w:rsidR="001B5506" w:rsidRDefault="001B5506" w:rsidP="001B5506">
      <w:pPr>
        <w:suppressAutoHyphens/>
        <w:ind w:left="2280" w:hanging="2280"/>
        <w:rPr>
          <w:rFonts w:ascii="Arial" w:hAnsi="Arial" w:cs="Arial"/>
          <w:lang w:val="en-CA"/>
        </w:rPr>
      </w:pPr>
    </w:p>
    <w:p w:rsidR="001B5506" w:rsidRDefault="001B5506" w:rsidP="001B5506">
      <w:pPr>
        <w:pStyle w:val="PlainText"/>
        <w:rPr>
          <w:rFonts w:ascii="Arial" w:eastAsia="MS Mincho" w:hAnsi="Arial" w:cs="Arial"/>
        </w:rPr>
      </w:pPr>
      <w:r>
        <w:rPr>
          <w:rFonts w:ascii="Arial" w:eastAsia="MS Mincho" w:hAnsi="Arial" w:cs="Arial"/>
        </w:rPr>
        <w:t>NOW, THEREFORE, in consideration of the promises and agreements set forth herein, the receipt and sufficiency of which are hereby acknowledged by the parties, the parties intending to be legally bound hereby, do promise and agree as follows:</w:t>
      </w:r>
    </w:p>
    <w:p w:rsidR="001B5506" w:rsidRDefault="001B5506" w:rsidP="001B5506">
      <w:pPr>
        <w:suppressAutoHyphens/>
        <w:ind w:left="2280" w:hanging="2280"/>
        <w:rPr>
          <w:rFonts w:ascii="Arial" w:hAnsi="Arial" w:cs="Arial"/>
          <w:lang w:val="en-CA"/>
        </w:rPr>
      </w:pPr>
    </w:p>
    <w:p w:rsidR="001B5506" w:rsidRDefault="001B5506" w:rsidP="001B5506">
      <w:pPr>
        <w:suppressAutoHyphens/>
        <w:ind w:left="2280" w:hanging="2280"/>
        <w:rPr>
          <w:rFonts w:ascii="Arial" w:hAnsi="Arial" w:cs="Arial"/>
          <w:lang w:val="en-CA"/>
        </w:rPr>
      </w:pPr>
    </w:p>
    <w:p w:rsidR="001B5506" w:rsidRPr="001B5506" w:rsidRDefault="002D3820" w:rsidP="001B5506">
      <w:pPr>
        <w:pStyle w:val="ListParagraph"/>
        <w:numPr>
          <w:ilvl w:val="0"/>
          <w:numId w:val="4"/>
        </w:numPr>
        <w:autoSpaceDE w:val="0"/>
        <w:autoSpaceDN w:val="0"/>
        <w:adjustRightInd w:val="0"/>
        <w:rPr>
          <w:rFonts w:ascii="Arial" w:eastAsiaTheme="minorHAnsi" w:hAnsi="Arial" w:cs="Arial"/>
          <w:b/>
          <w:bCs/>
          <w:color w:val="000000"/>
        </w:rPr>
      </w:pPr>
      <w:r>
        <w:rPr>
          <w:rFonts w:ascii="Arial" w:eastAsiaTheme="minorHAnsi" w:hAnsi="Arial" w:cs="Arial"/>
          <w:b/>
          <w:bCs/>
          <w:color w:val="000000"/>
        </w:rPr>
        <w:t>POLICY BRIEF &amp; PURPOSE</w:t>
      </w:r>
    </w:p>
    <w:p w:rsidR="001B5506" w:rsidRDefault="00D07382" w:rsidP="001B5506">
      <w:pPr>
        <w:spacing w:before="100" w:beforeAutospacing="1" w:after="100" w:afterAutospacing="1"/>
        <w:rPr>
          <w:rFonts w:ascii="Arial" w:hAnsi="Arial" w:cs="Arial"/>
        </w:rPr>
      </w:pPr>
      <w:r>
        <w:rPr>
          <w:rFonts w:ascii="Arial" w:hAnsi="Arial" w:cs="Arial"/>
        </w:rPr>
        <w:t xml:space="preserve">The </w:t>
      </w:r>
      <w:r w:rsidR="001B5506" w:rsidRPr="001B5506">
        <w:rPr>
          <w:rFonts w:ascii="Arial" w:hAnsi="Arial" w:cs="Arial"/>
        </w:rPr>
        <w:t>employee internet usage policy outlines our guidelines for using our company’s internet connection, network and equipment. We want to avoid inappropriate or illegal internet use that creates risks for our company’s legality and reputation.</w:t>
      </w:r>
    </w:p>
    <w:p w:rsidR="001B5506" w:rsidRPr="00D07382" w:rsidRDefault="002D3820" w:rsidP="00D07382">
      <w:pPr>
        <w:pStyle w:val="ListParagraph"/>
        <w:numPr>
          <w:ilvl w:val="0"/>
          <w:numId w:val="4"/>
        </w:numPr>
        <w:spacing w:before="100" w:beforeAutospacing="1" w:after="100" w:afterAutospacing="1"/>
        <w:outlineLvl w:val="1"/>
        <w:rPr>
          <w:rFonts w:ascii="Arial" w:hAnsi="Arial" w:cs="Arial"/>
          <w:b/>
          <w:bCs/>
        </w:rPr>
      </w:pPr>
      <w:r>
        <w:rPr>
          <w:rFonts w:ascii="Arial" w:hAnsi="Arial" w:cs="Arial"/>
          <w:b/>
          <w:bCs/>
        </w:rPr>
        <w:t>SCOPE</w:t>
      </w:r>
    </w:p>
    <w:p w:rsidR="00D07382" w:rsidRDefault="001B5506" w:rsidP="00D07382">
      <w:pPr>
        <w:spacing w:before="100" w:beforeAutospacing="1" w:after="100" w:afterAutospacing="1"/>
        <w:rPr>
          <w:rFonts w:ascii="Arial" w:hAnsi="Arial" w:cs="Arial"/>
        </w:rPr>
      </w:pPr>
      <w:r w:rsidRPr="001B5506">
        <w:rPr>
          <w:rFonts w:ascii="Arial" w:hAnsi="Arial" w:cs="Arial"/>
        </w:rPr>
        <w:t>This employee internet usage policy applies to all our employees, contractors, volunteers and partners who access our network and computers.</w:t>
      </w:r>
    </w:p>
    <w:p w:rsidR="00D513CF" w:rsidRPr="00EA7503" w:rsidRDefault="00D513CF" w:rsidP="00D513CF">
      <w:pPr>
        <w:pStyle w:val="ListParagraph"/>
        <w:numPr>
          <w:ilvl w:val="0"/>
          <w:numId w:val="4"/>
        </w:numPr>
        <w:shd w:val="clear" w:color="auto" w:fill="FFFFFF"/>
        <w:spacing w:before="100" w:beforeAutospacing="1" w:after="100" w:afterAutospacing="1"/>
        <w:rPr>
          <w:rFonts w:ascii="Arial" w:hAnsi="Arial" w:cs="Arial"/>
          <w:color w:val="000000" w:themeColor="text1"/>
        </w:rPr>
      </w:pPr>
      <w:r w:rsidRPr="00EA7503">
        <w:rPr>
          <w:rFonts w:ascii="Arial" w:hAnsi="Arial" w:cs="Arial"/>
          <w:b/>
          <w:bCs/>
        </w:rPr>
        <w:t xml:space="preserve">EMPLOYEE INTERNET USAGE POLICY ELEMENTS: </w:t>
      </w:r>
      <w:r>
        <w:rPr>
          <w:rFonts w:ascii="Arial" w:hAnsi="Arial" w:cs="Arial"/>
          <w:b/>
          <w:bCs/>
        </w:rPr>
        <w:t>GENERAL</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Any use of our network and connection must follow our</w:t>
      </w:r>
      <w:r>
        <w:rPr>
          <w:rFonts w:ascii="Arial" w:hAnsi="Arial" w:cs="Arial"/>
        </w:rPr>
        <w:t xml:space="preserve"> confidentiality and data protection policy.</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Employees should:</w:t>
      </w:r>
    </w:p>
    <w:p w:rsidR="00D513CF" w:rsidRPr="001B5506" w:rsidRDefault="00D513CF" w:rsidP="00D513CF">
      <w:pPr>
        <w:numPr>
          <w:ilvl w:val="0"/>
          <w:numId w:val="6"/>
        </w:numPr>
        <w:spacing w:before="100" w:beforeAutospacing="1" w:after="100" w:afterAutospacing="1"/>
        <w:rPr>
          <w:rFonts w:ascii="Arial" w:hAnsi="Arial" w:cs="Arial"/>
        </w:rPr>
      </w:pPr>
      <w:r w:rsidRPr="001B5506">
        <w:rPr>
          <w:rFonts w:ascii="Arial" w:hAnsi="Arial" w:cs="Arial"/>
        </w:rPr>
        <w:t>Keep their passwords secret at all times.</w:t>
      </w:r>
    </w:p>
    <w:p w:rsidR="00D513CF" w:rsidRPr="001B5506" w:rsidRDefault="00D513CF" w:rsidP="00D513CF">
      <w:pPr>
        <w:numPr>
          <w:ilvl w:val="0"/>
          <w:numId w:val="6"/>
        </w:numPr>
        <w:spacing w:before="100" w:beforeAutospacing="1" w:after="100" w:afterAutospacing="1"/>
        <w:rPr>
          <w:rFonts w:ascii="Arial" w:hAnsi="Arial" w:cs="Arial"/>
        </w:rPr>
      </w:pPr>
      <w:r w:rsidRPr="001B5506">
        <w:rPr>
          <w:rFonts w:ascii="Arial" w:hAnsi="Arial" w:cs="Arial"/>
        </w:rPr>
        <w:t>Log into their corporate accounts only from safe devices.</w:t>
      </w:r>
    </w:p>
    <w:p w:rsidR="00D513CF" w:rsidRPr="001B5506" w:rsidRDefault="00D513CF" w:rsidP="00D513CF">
      <w:pPr>
        <w:numPr>
          <w:ilvl w:val="0"/>
          <w:numId w:val="6"/>
        </w:numPr>
        <w:spacing w:before="100" w:beforeAutospacing="1" w:after="100" w:afterAutospacing="1"/>
        <w:rPr>
          <w:rFonts w:ascii="Arial" w:hAnsi="Arial" w:cs="Arial"/>
        </w:rPr>
      </w:pPr>
      <w:r w:rsidRPr="001B5506">
        <w:rPr>
          <w:rFonts w:ascii="Arial" w:hAnsi="Arial" w:cs="Arial"/>
        </w:rPr>
        <w:t>Use strong passwords to log into work-related websites and services.</w:t>
      </w:r>
    </w:p>
    <w:p w:rsidR="00D513CF" w:rsidRPr="00EA7503" w:rsidRDefault="00D513CF" w:rsidP="00D513CF">
      <w:pPr>
        <w:spacing w:before="100" w:beforeAutospacing="1" w:after="100" w:afterAutospacing="1"/>
        <w:outlineLvl w:val="2"/>
        <w:rPr>
          <w:rFonts w:ascii="Arial" w:hAnsi="Arial" w:cs="Arial"/>
          <w:b/>
          <w:bCs/>
          <w:u w:val="single"/>
        </w:rPr>
      </w:pPr>
      <w:r w:rsidRPr="00EA7503">
        <w:rPr>
          <w:rFonts w:ascii="Arial" w:hAnsi="Arial" w:cs="Arial"/>
          <w:b/>
          <w:bCs/>
          <w:u w:val="single"/>
        </w:rPr>
        <w:t>What is inappropriate employee internet usage?</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Our employees must</w:t>
      </w:r>
      <w:r>
        <w:rPr>
          <w:rFonts w:ascii="Arial" w:hAnsi="Arial" w:cs="Arial"/>
        </w:rPr>
        <w:t xml:space="preserve"> not</w:t>
      </w:r>
      <w:r w:rsidRPr="001B5506">
        <w:rPr>
          <w:rFonts w:ascii="Arial" w:hAnsi="Arial" w:cs="Arial"/>
        </w:rPr>
        <w:t xml:space="preserve"> use our network to:</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lastRenderedPageBreak/>
        <w:t>Download or upload obscene, offensive or illegal material.</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Send confidential information to unauthorized recipients.</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Invade another person’s privacy and sensitive information.</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Download or upload movies, music and other copyrighted material and software.</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Visit potentially dangerous websites that can compromise the safety of our network and computers.</w:t>
      </w:r>
    </w:p>
    <w:p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Perform unauthorized or illegal actions, like hacking, fraud, buying/selling illegal goods and more.</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We also advise our employees to be careful when downloading and opening/executing files and software. If they’re unsure if a file is safe, they should ask [</w:t>
      </w:r>
      <w:r w:rsidRPr="001B5506">
        <w:rPr>
          <w:rFonts w:ascii="Arial" w:hAnsi="Arial" w:cs="Arial"/>
          <w:i/>
          <w:iCs/>
        </w:rPr>
        <w:t>their supervisor/ IT manager/ etc.</w:t>
      </w:r>
      <w:r w:rsidRPr="001B5506">
        <w:rPr>
          <w:rFonts w:ascii="Arial" w:hAnsi="Arial" w:cs="Arial"/>
        </w:rPr>
        <w:t>]</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Our company may install anti-virus and disk encryption software on our company computers. Employees may not deactivate or configure settings and firewalls without managerial approval.</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We won’t assume any responsibility if employee devices are infected by malicious software, or if their personal data are compromised as a result of inappropriate employee use.</w:t>
      </w:r>
    </w:p>
    <w:p w:rsidR="00D513CF" w:rsidRPr="00D513CF" w:rsidRDefault="00D513CF" w:rsidP="00D513CF">
      <w:pPr>
        <w:spacing w:before="100" w:beforeAutospacing="1" w:after="100" w:afterAutospacing="1"/>
        <w:outlineLvl w:val="2"/>
        <w:rPr>
          <w:rFonts w:ascii="Arial" w:hAnsi="Arial" w:cs="Arial"/>
          <w:b/>
          <w:bCs/>
          <w:u w:val="single"/>
        </w:rPr>
      </w:pPr>
      <w:r w:rsidRPr="00D513CF">
        <w:rPr>
          <w:rFonts w:ascii="Arial" w:hAnsi="Arial" w:cs="Arial"/>
          <w:b/>
          <w:bCs/>
          <w:u w:val="single"/>
        </w:rPr>
        <w:t>Company-issued equipment</w:t>
      </w:r>
    </w:p>
    <w:p w:rsidR="00D513CF" w:rsidRPr="001B5506" w:rsidRDefault="00D513CF" w:rsidP="00D513CF">
      <w:pPr>
        <w:spacing w:before="100" w:beforeAutospacing="1" w:after="100" w:afterAutospacing="1"/>
        <w:rPr>
          <w:rFonts w:ascii="Arial" w:hAnsi="Arial" w:cs="Arial"/>
        </w:rPr>
      </w:pPr>
      <w:r w:rsidRPr="001B5506">
        <w:rPr>
          <w:rFonts w:ascii="Arial" w:hAnsi="Arial" w:cs="Arial"/>
        </w:rPr>
        <w:t>We expect our employees to respect and protect our company’s equipment. “Company equipment” in this computer usage policy for employees includes company-issued phones, laptops, tablets and any other electronic equipment, and belongs to our company.</w:t>
      </w:r>
    </w:p>
    <w:p w:rsidR="00D513CF" w:rsidRDefault="00D513CF" w:rsidP="00D513CF">
      <w:pPr>
        <w:spacing w:before="100" w:beforeAutospacing="1" w:after="100" w:afterAutospacing="1"/>
        <w:rPr>
          <w:rFonts w:ascii="Arial" w:hAnsi="Arial" w:cs="Arial"/>
        </w:rPr>
      </w:pPr>
      <w:r w:rsidRPr="001B5506">
        <w:rPr>
          <w:rFonts w:ascii="Arial" w:hAnsi="Arial" w:cs="Arial"/>
        </w:rPr>
        <w:t>We advise our employees to lock their devices in their desks when they’re not using them. Our employees are responsible for their equipment whenever they take it out of their offices.</w:t>
      </w:r>
    </w:p>
    <w:p w:rsidR="001B5506" w:rsidRPr="00D07382" w:rsidRDefault="002D3820" w:rsidP="00D07382">
      <w:pPr>
        <w:pStyle w:val="ListParagraph"/>
        <w:numPr>
          <w:ilvl w:val="0"/>
          <w:numId w:val="4"/>
        </w:numPr>
        <w:spacing w:before="100" w:beforeAutospacing="1" w:after="100" w:afterAutospacing="1"/>
        <w:outlineLvl w:val="1"/>
        <w:rPr>
          <w:rFonts w:ascii="Arial" w:hAnsi="Arial" w:cs="Arial"/>
          <w:b/>
          <w:bCs/>
        </w:rPr>
      </w:pPr>
      <w:r>
        <w:rPr>
          <w:rFonts w:ascii="Arial" w:hAnsi="Arial" w:cs="Arial"/>
          <w:b/>
          <w:bCs/>
        </w:rPr>
        <w:t>EMPLOYEE INTERNET USAGE POLICY ELEMENTS</w:t>
      </w:r>
      <w:r w:rsidR="00EA7503">
        <w:rPr>
          <w:rFonts w:ascii="Arial" w:hAnsi="Arial" w:cs="Arial"/>
          <w:b/>
          <w:bCs/>
        </w:rPr>
        <w:t>: SOCIAL MEDIA</w:t>
      </w:r>
    </w:p>
    <w:p w:rsidR="001B5506" w:rsidRPr="001B5506" w:rsidRDefault="001B5506" w:rsidP="001B5506">
      <w:pPr>
        <w:spacing w:before="100" w:beforeAutospacing="1" w:after="100" w:afterAutospacing="1"/>
        <w:outlineLvl w:val="2"/>
        <w:rPr>
          <w:rFonts w:ascii="Arial" w:hAnsi="Arial" w:cs="Arial"/>
          <w:b/>
          <w:bCs/>
          <w:u w:val="single"/>
        </w:rPr>
      </w:pPr>
      <w:r w:rsidRPr="00D07382">
        <w:rPr>
          <w:rFonts w:ascii="Arial" w:hAnsi="Arial" w:cs="Arial"/>
          <w:b/>
          <w:bCs/>
          <w:u w:val="single"/>
        </w:rPr>
        <w:t>What is appropriate employee internet usage?</w:t>
      </w:r>
    </w:p>
    <w:p w:rsidR="001B5506" w:rsidRPr="001B5506" w:rsidRDefault="001B5506" w:rsidP="001B5506">
      <w:pPr>
        <w:spacing w:before="100" w:beforeAutospacing="1" w:after="100" w:afterAutospacing="1"/>
        <w:rPr>
          <w:rFonts w:ascii="Arial" w:hAnsi="Arial" w:cs="Arial"/>
        </w:rPr>
      </w:pPr>
      <w:r w:rsidRPr="001B5506">
        <w:rPr>
          <w:rFonts w:ascii="Arial" w:hAnsi="Arial" w:cs="Arial"/>
        </w:rPr>
        <w:t>Our employees are advised to use our company’s internet connection for the following reasons:</w:t>
      </w:r>
    </w:p>
    <w:p w:rsidR="001B5506" w:rsidRPr="001B5506" w:rsidRDefault="001B5506" w:rsidP="001B5506">
      <w:pPr>
        <w:numPr>
          <w:ilvl w:val="0"/>
          <w:numId w:val="5"/>
        </w:numPr>
        <w:spacing w:before="100" w:beforeAutospacing="1" w:after="100" w:afterAutospacing="1"/>
        <w:rPr>
          <w:rFonts w:ascii="Arial" w:hAnsi="Arial" w:cs="Arial"/>
        </w:rPr>
      </w:pPr>
      <w:r w:rsidRPr="001B5506">
        <w:rPr>
          <w:rFonts w:ascii="Arial" w:hAnsi="Arial" w:cs="Arial"/>
        </w:rPr>
        <w:t>To complete their job duties.</w:t>
      </w:r>
    </w:p>
    <w:p w:rsidR="001B5506" w:rsidRPr="001B5506" w:rsidRDefault="001B5506" w:rsidP="001B5506">
      <w:pPr>
        <w:numPr>
          <w:ilvl w:val="0"/>
          <w:numId w:val="5"/>
        </w:numPr>
        <w:spacing w:before="100" w:beforeAutospacing="1" w:after="100" w:afterAutospacing="1"/>
        <w:rPr>
          <w:rFonts w:ascii="Arial" w:hAnsi="Arial" w:cs="Arial"/>
        </w:rPr>
      </w:pPr>
      <w:r w:rsidRPr="001B5506">
        <w:rPr>
          <w:rFonts w:ascii="Arial" w:hAnsi="Arial" w:cs="Arial"/>
        </w:rPr>
        <w:t>To seek out information that they can use to improve their work.</w:t>
      </w:r>
    </w:p>
    <w:p w:rsidR="002D3820" w:rsidRDefault="001B5506" w:rsidP="001B5506">
      <w:pPr>
        <w:numPr>
          <w:ilvl w:val="0"/>
          <w:numId w:val="5"/>
        </w:numPr>
        <w:spacing w:before="100" w:beforeAutospacing="1" w:after="100" w:afterAutospacing="1"/>
        <w:rPr>
          <w:rFonts w:ascii="Arial" w:hAnsi="Arial" w:cs="Arial"/>
        </w:rPr>
      </w:pPr>
      <w:r w:rsidRPr="001B5506">
        <w:rPr>
          <w:rFonts w:ascii="Arial" w:hAnsi="Arial" w:cs="Arial"/>
        </w:rPr>
        <w:t>To access their social media accounts, while conforming to our</w:t>
      </w:r>
      <w:r w:rsidR="002D3820">
        <w:rPr>
          <w:rFonts w:ascii="Arial" w:hAnsi="Arial" w:cs="Arial"/>
        </w:rPr>
        <w:t xml:space="preserve"> social media policy </w:t>
      </w:r>
    </w:p>
    <w:p w:rsidR="001B5506" w:rsidRPr="002D3820" w:rsidRDefault="006C76DC" w:rsidP="006C76DC">
      <w:pPr>
        <w:pStyle w:val="ListParagraph"/>
        <w:numPr>
          <w:ilvl w:val="1"/>
          <w:numId w:val="4"/>
        </w:numPr>
        <w:spacing w:before="100" w:beforeAutospacing="1" w:after="100" w:afterAutospacing="1"/>
        <w:rPr>
          <w:rFonts w:ascii="Arial" w:hAnsi="Arial" w:cs="Arial"/>
          <w:b/>
        </w:rPr>
      </w:pPr>
      <w:r>
        <w:rPr>
          <w:rFonts w:ascii="Arial" w:hAnsi="Arial" w:cs="Arial"/>
          <w:b/>
        </w:rPr>
        <w:t>SOCIAL MEDIA POLICY:</w:t>
      </w:r>
    </w:p>
    <w:p w:rsidR="001B5506" w:rsidRDefault="001B5506" w:rsidP="002D3820">
      <w:pPr>
        <w:spacing w:before="100" w:beforeAutospacing="1" w:after="100" w:afterAutospacing="1"/>
        <w:ind w:left="720"/>
        <w:rPr>
          <w:rFonts w:ascii="Arial" w:hAnsi="Arial" w:cs="Arial"/>
        </w:rPr>
      </w:pPr>
      <w:r w:rsidRPr="001B5506">
        <w:rPr>
          <w:rFonts w:ascii="Arial" w:hAnsi="Arial" w:cs="Arial"/>
        </w:rPr>
        <w:t>We don’t want to restrict our employees’ access to websites of their choice, but we expect our employees to exercise good judgement and remain productive at work while using the internet.</w:t>
      </w:r>
    </w:p>
    <w:p w:rsidR="002D3820" w:rsidRDefault="002D3820" w:rsidP="002D3820">
      <w:pPr>
        <w:shd w:val="clear" w:color="auto" w:fill="FFFFFF"/>
        <w:ind w:firstLine="720"/>
        <w:outlineLvl w:val="1"/>
        <w:rPr>
          <w:rFonts w:ascii="Arial" w:hAnsi="Arial" w:cs="Arial"/>
          <w:b/>
          <w:color w:val="000000" w:themeColor="text1"/>
          <w:u w:val="single"/>
        </w:rPr>
      </w:pPr>
      <w:r w:rsidRPr="002D3820">
        <w:rPr>
          <w:rFonts w:ascii="Arial" w:hAnsi="Arial" w:cs="Arial"/>
          <w:b/>
          <w:color w:val="000000" w:themeColor="text1"/>
          <w:u w:val="single"/>
        </w:rPr>
        <w:t>Social Media Policy brief &amp; purpose</w:t>
      </w:r>
    </w:p>
    <w:p w:rsidR="002D3820" w:rsidRPr="002D3820" w:rsidRDefault="002D3820" w:rsidP="002D3820">
      <w:pPr>
        <w:shd w:val="clear" w:color="auto" w:fill="FFFFFF"/>
        <w:ind w:firstLine="720"/>
        <w:outlineLvl w:val="1"/>
        <w:rPr>
          <w:rFonts w:ascii="Arial" w:hAnsi="Arial" w:cs="Arial"/>
          <w:b/>
          <w:color w:val="000000" w:themeColor="text1"/>
          <w:u w:val="single"/>
        </w:rPr>
      </w:pPr>
    </w:p>
    <w:p w:rsidR="002D3820" w:rsidRPr="002D3820" w:rsidRDefault="002D3820" w:rsidP="002D3820">
      <w:pPr>
        <w:shd w:val="clear" w:color="auto" w:fill="FFFFFF"/>
        <w:spacing w:after="336"/>
        <w:ind w:left="720"/>
        <w:rPr>
          <w:rFonts w:ascii="Arial" w:hAnsi="Arial" w:cs="Arial"/>
          <w:color w:val="000000" w:themeColor="text1"/>
        </w:rPr>
      </w:pPr>
      <w:r w:rsidRPr="002D3820">
        <w:rPr>
          <w:rFonts w:ascii="Arial" w:hAnsi="Arial" w:cs="Arial"/>
          <w:color w:val="000000" w:themeColor="text1"/>
        </w:rPr>
        <w:t>Our </w:t>
      </w:r>
      <w:r w:rsidRPr="002D3820">
        <w:rPr>
          <w:rFonts w:ascii="Arial" w:hAnsi="Arial" w:cs="Arial"/>
          <w:b/>
          <w:bCs/>
          <w:color w:val="000000" w:themeColor="text1"/>
        </w:rPr>
        <w:t>social media company policy</w:t>
      </w:r>
      <w:r w:rsidRPr="002D3820">
        <w:rPr>
          <w:rFonts w:ascii="Arial" w:hAnsi="Arial" w:cs="Arial"/>
          <w:color w:val="000000" w:themeColor="text1"/>
        </w:rPr>
        <w:t> provides a framework for using social media. Social media is a place where people exchange information, opinions and experiences to learn, develop and have fun. Whether employees are handling a corporate account or use one of their own, they should remain productive. This policy provides practical advice to avoid issues that might arise by careless use of social media in the workplace.</w:t>
      </w:r>
    </w:p>
    <w:p w:rsidR="002D3820" w:rsidRPr="002D3820" w:rsidRDefault="002D3820" w:rsidP="002D3820">
      <w:pPr>
        <w:shd w:val="clear" w:color="auto" w:fill="FFFFFF"/>
        <w:ind w:firstLine="720"/>
        <w:outlineLvl w:val="1"/>
        <w:rPr>
          <w:rFonts w:ascii="Arial" w:hAnsi="Arial" w:cs="Arial"/>
          <w:b/>
          <w:color w:val="000000" w:themeColor="text1"/>
          <w:u w:val="single"/>
        </w:rPr>
      </w:pPr>
      <w:r w:rsidRPr="002D3820">
        <w:rPr>
          <w:rFonts w:ascii="Arial" w:hAnsi="Arial" w:cs="Arial"/>
          <w:b/>
          <w:color w:val="000000" w:themeColor="text1"/>
          <w:u w:val="single"/>
        </w:rPr>
        <w:t>Social Media Scope</w:t>
      </w:r>
    </w:p>
    <w:p w:rsidR="002D3820" w:rsidRPr="002D3820" w:rsidRDefault="002D3820" w:rsidP="002D3820">
      <w:pPr>
        <w:shd w:val="clear" w:color="auto" w:fill="FFFFFF"/>
        <w:spacing w:after="336"/>
        <w:ind w:firstLine="720"/>
        <w:rPr>
          <w:rFonts w:ascii="Arial" w:hAnsi="Arial" w:cs="Arial"/>
          <w:color w:val="000000" w:themeColor="text1"/>
        </w:rPr>
      </w:pPr>
      <w:r w:rsidRPr="002D3820">
        <w:rPr>
          <w:rFonts w:ascii="Arial" w:hAnsi="Arial" w:cs="Arial"/>
          <w:color w:val="000000" w:themeColor="text1"/>
        </w:rPr>
        <w:t>We expect all our employees to follow this policy.</w:t>
      </w:r>
    </w:p>
    <w:p w:rsidR="002D3820" w:rsidRPr="002D3820" w:rsidRDefault="002D3820" w:rsidP="002D3820">
      <w:pPr>
        <w:shd w:val="clear" w:color="auto" w:fill="FFFFFF"/>
        <w:ind w:firstLine="720"/>
        <w:outlineLvl w:val="1"/>
        <w:rPr>
          <w:rFonts w:ascii="Arial" w:hAnsi="Arial" w:cs="Arial"/>
          <w:b/>
          <w:color w:val="000000" w:themeColor="text1"/>
          <w:u w:val="single"/>
        </w:rPr>
      </w:pPr>
      <w:r w:rsidRPr="002D3820">
        <w:rPr>
          <w:rFonts w:ascii="Arial" w:hAnsi="Arial" w:cs="Arial"/>
          <w:b/>
          <w:color w:val="000000" w:themeColor="text1"/>
          <w:u w:val="single"/>
        </w:rPr>
        <w:lastRenderedPageBreak/>
        <w:t>Social Media Policy elements</w:t>
      </w:r>
    </w:p>
    <w:p w:rsidR="002D3820" w:rsidRPr="002D3820" w:rsidRDefault="002D3820" w:rsidP="002D3820">
      <w:pPr>
        <w:shd w:val="clear" w:color="auto" w:fill="FFFFFF"/>
        <w:spacing w:after="336"/>
        <w:ind w:left="720"/>
        <w:rPr>
          <w:rFonts w:ascii="Arial" w:hAnsi="Arial" w:cs="Arial"/>
          <w:color w:val="000000" w:themeColor="text1"/>
        </w:rPr>
      </w:pPr>
      <w:r w:rsidRPr="002D3820">
        <w:rPr>
          <w:rFonts w:ascii="Arial" w:hAnsi="Arial" w:cs="Arial"/>
          <w:color w:val="000000" w:themeColor="text1"/>
        </w:rPr>
        <w:t>“Social media” refers to a variety of online communities like blogs, social networks, chat rooms and forums. This policy covers all of them.</w:t>
      </w:r>
    </w:p>
    <w:p w:rsidR="002D3820" w:rsidRPr="002D3820" w:rsidRDefault="002D3820" w:rsidP="002D3820">
      <w:pPr>
        <w:shd w:val="clear" w:color="auto" w:fill="FFFFFF"/>
        <w:spacing w:after="336"/>
        <w:ind w:left="720"/>
        <w:rPr>
          <w:rFonts w:ascii="Arial" w:hAnsi="Arial" w:cs="Arial"/>
          <w:color w:val="000000" w:themeColor="text1"/>
        </w:rPr>
      </w:pPr>
      <w:r w:rsidRPr="002D3820">
        <w:rPr>
          <w:rFonts w:ascii="Arial" w:hAnsi="Arial" w:cs="Arial"/>
          <w:color w:val="000000" w:themeColor="text1"/>
        </w:rPr>
        <w:t>We consider two different elements: using personal social media at work and representing our company through social media.</w:t>
      </w:r>
    </w:p>
    <w:p w:rsidR="002D3820" w:rsidRPr="002D3820" w:rsidRDefault="002D3820" w:rsidP="002D3820">
      <w:pPr>
        <w:shd w:val="clear" w:color="auto" w:fill="FFFFFF"/>
        <w:ind w:firstLine="720"/>
        <w:outlineLvl w:val="2"/>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Pr="002D3820">
        <w:rPr>
          <w:rFonts w:ascii="Arial" w:hAnsi="Arial" w:cs="Arial"/>
          <w:b/>
          <w:color w:val="000000" w:themeColor="text1"/>
        </w:rPr>
        <w:t>Using personal social media</w:t>
      </w:r>
    </w:p>
    <w:p w:rsidR="002D3820" w:rsidRPr="002D3820" w:rsidRDefault="002D3820" w:rsidP="002D3820">
      <w:pPr>
        <w:shd w:val="clear" w:color="auto" w:fill="FFFFFF"/>
        <w:spacing w:after="336"/>
        <w:ind w:left="1050"/>
        <w:rPr>
          <w:rFonts w:ascii="Arial" w:hAnsi="Arial" w:cs="Arial"/>
          <w:color w:val="000000" w:themeColor="text1"/>
        </w:rPr>
      </w:pPr>
      <w:r w:rsidRPr="002D3820">
        <w:rPr>
          <w:rFonts w:ascii="Arial" w:hAnsi="Arial" w:cs="Arial"/>
          <w:color w:val="000000" w:themeColor="text1"/>
        </w:rPr>
        <w:t>We allow employees to access their personal accounts at work. But, we expect them to act responsibly and ensure their productivity isn’t affected. Using social media excessively while at work can reduce efficiency and concentration. Whether employees are using their accounts for business or personal purposes, they may easily get sidetracked by the vast amount of available content.</w:t>
      </w:r>
    </w:p>
    <w:p w:rsidR="002D3820" w:rsidRPr="002D3820" w:rsidRDefault="002D3820" w:rsidP="00C22372">
      <w:pPr>
        <w:shd w:val="clear" w:color="auto" w:fill="FFFFFF"/>
        <w:spacing w:after="336"/>
        <w:ind w:firstLine="720"/>
        <w:rPr>
          <w:rFonts w:ascii="Arial" w:hAnsi="Arial" w:cs="Arial"/>
          <w:b/>
          <w:color w:val="000000" w:themeColor="text1"/>
          <w:u w:val="single"/>
        </w:rPr>
      </w:pPr>
      <w:r w:rsidRPr="002D3820">
        <w:rPr>
          <w:rFonts w:ascii="Arial" w:hAnsi="Arial" w:cs="Arial"/>
          <w:b/>
          <w:color w:val="000000" w:themeColor="text1"/>
          <w:u w:val="single"/>
        </w:rPr>
        <w:t>We advise our employees to:</w:t>
      </w:r>
    </w:p>
    <w:p w:rsidR="00C22372" w:rsidRDefault="00C22372" w:rsidP="00C22372">
      <w:pPr>
        <w:shd w:val="clear" w:color="auto" w:fill="FFFFFF"/>
        <w:ind w:left="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Use their common sense</w:t>
      </w:r>
      <w:r w:rsidR="002D3820" w:rsidRPr="002D3820">
        <w:rPr>
          <w:rFonts w:ascii="Arial" w:hAnsi="Arial" w:cs="Arial"/>
          <w:color w:val="000000" w:themeColor="text1"/>
        </w:rPr>
        <w:t xml:space="preserve">. If employees neglect their job duties to spend time on social </w:t>
      </w:r>
      <w:r>
        <w:rPr>
          <w:rFonts w:ascii="Arial" w:hAnsi="Arial" w:cs="Arial"/>
          <w:color w:val="000000" w:themeColor="text1"/>
        </w:rPr>
        <w:t xml:space="preserve">     </w:t>
      </w:r>
    </w:p>
    <w:p w:rsidR="00C22372" w:rsidRDefault="00C22372" w:rsidP="00C22372">
      <w:pPr>
        <w:shd w:val="clear" w:color="auto" w:fill="FFFFFF"/>
        <w:ind w:left="72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media, their decline in productivity will show on their performance reviews. </w:t>
      </w:r>
    </w:p>
    <w:p w:rsidR="00C22372" w:rsidRDefault="00C22372" w:rsidP="00C22372">
      <w:pPr>
        <w:shd w:val="clear" w:color="auto" w:fill="FFFFFF"/>
        <w:ind w:left="720"/>
        <w:rPr>
          <w:rFonts w:ascii="Arial" w:hAnsi="Arial" w:cs="Arial"/>
          <w:b/>
          <w:bCs/>
          <w:color w:val="000000" w:themeColor="text1"/>
        </w:rPr>
      </w:pPr>
    </w:p>
    <w:p w:rsidR="00C22372" w:rsidRDefault="00C22372" w:rsidP="00C22372">
      <w:pPr>
        <w:shd w:val="clear" w:color="auto" w:fill="FFFFFF"/>
        <w:ind w:left="720"/>
        <w:rPr>
          <w:rFonts w:ascii="Arial" w:hAnsi="Arial" w:cs="Arial"/>
          <w:b/>
          <w:bCs/>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 xml:space="preserve">Ensure others know that personal account or statements don’t represent </w:t>
      </w:r>
      <w:proofErr w:type="gramStart"/>
      <w:r w:rsidR="002D3820" w:rsidRPr="002D3820">
        <w:rPr>
          <w:rFonts w:ascii="Arial" w:hAnsi="Arial" w:cs="Arial"/>
          <w:b/>
          <w:bCs/>
          <w:color w:val="000000" w:themeColor="text1"/>
        </w:rPr>
        <w:t>our</w:t>
      </w:r>
      <w:proofErr w:type="gramEnd"/>
      <w:r w:rsidR="002D3820" w:rsidRPr="002D3820">
        <w:rPr>
          <w:rFonts w:ascii="Arial" w:hAnsi="Arial" w:cs="Arial"/>
          <w:b/>
          <w:bCs/>
          <w:color w:val="000000" w:themeColor="text1"/>
        </w:rPr>
        <w:t xml:space="preserve"> </w:t>
      </w:r>
    </w:p>
    <w:p w:rsidR="002D3820" w:rsidRDefault="002D3820" w:rsidP="00C22372">
      <w:pPr>
        <w:shd w:val="clear" w:color="auto" w:fill="FFFFFF"/>
        <w:ind w:left="1050"/>
        <w:rPr>
          <w:rFonts w:ascii="Arial" w:hAnsi="Arial" w:cs="Arial"/>
          <w:color w:val="000000" w:themeColor="text1"/>
        </w:rPr>
      </w:pPr>
      <w:r w:rsidRPr="002D3820">
        <w:rPr>
          <w:rFonts w:ascii="Arial" w:hAnsi="Arial" w:cs="Arial"/>
          <w:b/>
          <w:bCs/>
          <w:color w:val="000000" w:themeColor="text1"/>
        </w:rPr>
        <w:t>company</w:t>
      </w:r>
      <w:r w:rsidRPr="002D3820">
        <w:rPr>
          <w:rFonts w:ascii="Arial" w:hAnsi="Arial" w:cs="Arial"/>
          <w:color w:val="000000" w:themeColor="text1"/>
        </w:rPr>
        <w:t>. Employees shouldn’t state or imply that their personal opinions and content are authorized or endorsed by our company. We advise using a disclaimer such as “opinions are my own” to avoid misunderstandings.</w:t>
      </w:r>
    </w:p>
    <w:p w:rsidR="00C22372" w:rsidRPr="002D3820" w:rsidRDefault="00C22372" w:rsidP="00C22372">
      <w:pPr>
        <w:shd w:val="clear" w:color="auto" w:fill="FFFFFF"/>
        <w:ind w:left="1050"/>
        <w:rPr>
          <w:rFonts w:ascii="Arial" w:hAnsi="Arial" w:cs="Arial"/>
          <w:color w:val="000000" w:themeColor="text1"/>
        </w:rPr>
      </w:pPr>
    </w:p>
    <w:p w:rsidR="00C22372" w:rsidRDefault="00C22372" w:rsidP="00C22372">
      <w:pPr>
        <w:shd w:val="clear" w:color="auto" w:fill="FFFFFF"/>
        <w:ind w:left="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Avoid sharing intellectual property</w:t>
      </w:r>
      <w:r w:rsidR="002D3820" w:rsidRPr="002D3820">
        <w:rPr>
          <w:rFonts w:ascii="Arial" w:hAnsi="Arial" w:cs="Arial"/>
          <w:color w:val="000000" w:themeColor="text1"/>
        </w:rPr>
        <w:t xml:space="preserve"> like trademarks on a personal account without </w:t>
      </w:r>
    </w:p>
    <w:p w:rsidR="002D3820" w:rsidRDefault="00C22372" w:rsidP="00C22372">
      <w:pPr>
        <w:shd w:val="clear" w:color="auto" w:fill="FFFFFF"/>
        <w:ind w:left="72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approval. Confidentiality policies and laws always apply.</w:t>
      </w:r>
    </w:p>
    <w:p w:rsidR="00C22372" w:rsidRPr="002D3820" w:rsidRDefault="00C22372" w:rsidP="00C22372">
      <w:pPr>
        <w:shd w:val="clear" w:color="auto" w:fill="FFFFFF"/>
        <w:ind w:left="720"/>
        <w:rPr>
          <w:rFonts w:ascii="Arial" w:hAnsi="Arial" w:cs="Arial"/>
          <w:color w:val="000000" w:themeColor="text1"/>
        </w:rPr>
      </w:pPr>
    </w:p>
    <w:p w:rsidR="00C22372" w:rsidRDefault="00C22372" w:rsidP="00C22372">
      <w:pPr>
        <w:shd w:val="clear" w:color="auto" w:fill="FFFFFF"/>
        <w:ind w:firstLine="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Avoid any defamatory, offensive or derogatory content</w:t>
      </w:r>
      <w:r w:rsidR="002D3820" w:rsidRPr="002D3820">
        <w:rPr>
          <w:rFonts w:ascii="Arial" w:hAnsi="Arial" w:cs="Arial"/>
          <w:color w:val="000000" w:themeColor="text1"/>
        </w:rPr>
        <w:t xml:space="preserve">. It may be considered as a </w:t>
      </w:r>
    </w:p>
    <w:p w:rsidR="00C22372" w:rsidRDefault="00C22372" w:rsidP="00C22372">
      <w:pPr>
        <w:shd w:val="clear" w:color="auto" w:fill="FFFFFF"/>
        <w:ind w:firstLine="72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violation of our company’s</w:t>
      </w:r>
      <w:r>
        <w:rPr>
          <w:rFonts w:ascii="Arial" w:hAnsi="Arial" w:cs="Arial"/>
          <w:color w:val="000000" w:themeColor="text1"/>
        </w:rPr>
        <w:t xml:space="preserve"> anti-harassment policy,</w:t>
      </w:r>
      <w:r w:rsidR="002D3820" w:rsidRPr="002D3820">
        <w:rPr>
          <w:rFonts w:ascii="Arial" w:hAnsi="Arial" w:cs="Arial"/>
          <w:color w:val="000000" w:themeColor="text1"/>
        </w:rPr>
        <w:t xml:space="preserve"> if directed towards colleagues, clients or </w:t>
      </w:r>
      <w:r>
        <w:rPr>
          <w:rFonts w:ascii="Arial" w:hAnsi="Arial" w:cs="Arial"/>
          <w:color w:val="000000" w:themeColor="text1"/>
        </w:rPr>
        <w:t xml:space="preserve">  </w:t>
      </w:r>
    </w:p>
    <w:p w:rsidR="002D3820" w:rsidRDefault="00C22372" w:rsidP="00C22372">
      <w:pPr>
        <w:shd w:val="clear" w:color="auto" w:fill="FFFFFF"/>
        <w:ind w:firstLine="72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partners.</w:t>
      </w:r>
    </w:p>
    <w:p w:rsidR="00C22372" w:rsidRPr="002D3820" w:rsidRDefault="00C22372" w:rsidP="00C22372">
      <w:pPr>
        <w:shd w:val="clear" w:color="auto" w:fill="FFFFFF"/>
        <w:ind w:firstLine="720"/>
        <w:rPr>
          <w:rFonts w:ascii="Arial" w:hAnsi="Arial" w:cs="Arial"/>
          <w:color w:val="000000" w:themeColor="text1"/>
        </w:rPr>
      </w:pPr>
    </w:p>
    <w:p w:rsidR="002D3820" w:rsidRPr="002D3820" w:rsidRDefault="002D3820" w:rsidP="00C22372">
      <w:pPr>
        <w:shd w:val="clear" w:color="auto" w:fill="FFFFFF"/>
        <w:ind w:firstLine="720"/>
        <w:outlineLvl w:val="2"/>
        <w:rPr>
          <w:rFonts w:ascii="Arial" w:hAnsi="Arial" w:cs="Arial"/>
          <w:b/>
          <w:color w:val="000000" w:themeColor="text1"/>
          <w:u w:val="single"/>
        </w:rPr>
      </w:pPr>
      <w:r w:rsidRPr="002D3820">
        <w:rPr>
          <w:rFonts w:ascii="Arial" w:hAnsi="Arial" w:cs="Arial"/>
          <w:b/>
          <w:color w:val="000000" w:themeColor="text1"/>
          <w:u w:val="single"/>
        </w:rPr>
        <w:t>Representing our company</w:t>
      </w:r>
      <w:r w:rsidR="00C22372" w:rsidRPr="00C22372">
        <w:rPr>
          <w:rFonts w:ascii="Arial" w:hAnsi="Arial" w:cs="Arial"/>
          <w:b/>
          <w:color w:val="000000" w:themeColor="text1"/>
          <w:u w:val="single"/>
        </w:rPr>
        <w:t xml:space="preserve"> through social media:</w:t>
      </w:r>
    </w:p>
    <w:p w:rsidR="002D3820" w:rsidRPr="002D3820" w:rsidRDefault="002D3820" w:rsidP="00C22372">
      <w:pPr>
        <w:shd w:val="clear" w:color="auto" w:fill="FFFFFF"/>
        <w:spacing w:after="336"/>
        <w:ind w:left="720"/>
        <w:rPr>
          <w:rFonts w:ascii="Arial" w:hAnsi="Arial" w:cs="Arial"/>
          <w:color w:val="000000" w:themeColor="text1"/>
        </w:rPr>
      </w:pPr>
      <w:r w:rsidRPr="002D3820">
        <w:rPr>
          <w:rFonts w:ascii="Arial" w:hAnsi="Arial" w:cs="Arial"/>
          <w:color w:val="000000" w:themeColor="text1"/>
        </w:rPr>
        <w:t>Some employees represent our company by handling corporate social media accounts or speak on our company’s behalf. We expect them to act carefully and responsibly to protect our company’s image and reputation. Employees should:</w:t>
      </w:r>
    </w:p>
    <w:p w:rsidR="00C22372" w:rsidRDefault="00C22372" w:rsidP="00C22372">
      <w:pPr>
        <w:shd w:val="clear" w:color="auto" w:fill="FFFFFF"/>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Be respectful, polite and patient, </w:t>
      </w:r>
      <w:r w:rsidR="002D3820" w:rsidRPr="002D3820">
        <w:rPr>
          <w:rFonts w:ascii="Arial" w:hAnsi="Arial" w:cs="Arial"/>
          <w:color w:val="000000" w:themeColor="text1"/>
        </w:rPr>
        <w:t xml:space="preserve">when engaging in conversations on our company’s </w:t>
      </w:r>
      <w:r>
        <w:rPr>
          <w:rFonts w:ascii="Arial" w:hAnsi="Arial" w:cs="Arial"/>
          <w:color w:val="000000" w:themeColor="text1"/>
        </w:rPr>
        <w:t xml:space="preserve"> </w:t>
      </w:r>
    </w:p>
    <w:p w:rsidR="00C22372" w:rsidRDefault="00C22372" w:rsidP="00C22372">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 xml:space="preserve">behalf. They should be extra careful when making declarations or promises towards </w:t>
      </w:r>
    </w:p>
    <w:p w:rsidR="006C76DC" w:rsidRDefault="00C22372" w:rsidP="006C76DC">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customers and stakeholders</w:t>
      </w:r>
    </w:p>
    <w:p w:rsidR="006C76DC" w:rsidRDefault="006C76DC" w:rsidP="006C76DC">
      <w:pPr>
        <w:shd w:val="clear" w:color="auto" w:fill="FFFFFF"/>
        <w:ind w:left="240" w:firstLine="480"/>
        <w:rPr>
          <w:rFonts w:ascii="Arial" w:hAnsi="Arial" w:cs="Arial"/>
          <w:color w:val="000000" w:themeColor="text1"/>
        </w:rPr>
      </w:pPr>
    </w:p>
    <w:p w:rsidR="006C76DC" w:rsidRDefault="006C76DC" w:rsidP="006C76DC">
      <w:pPr>
        <w:shd w:val="clear" w:color="auto" w:fill="FFFFFF"/>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Avoid speaking on matters outside their field of expertise</w:t>
      </w:r>
      <w:r w:rsidR="002D3820" w:rsidRPr="002D3820">
        <w:rPr>
          <w:rFonts w:ascii="Arial" w:hAnsi="Arial" w:cs="Arial"/>
          <w:color w:val="000000" w:themeColor="text1"/>
        </w:rPr>
        <w:t xml:space="preserve"> when possible. Everyone </w:t>
      </w:r>
      <w:r>
        <w:rPr>
          <w:rFonts w:ascii="Arial" w:hAnsi="Arial" w:cs="Arial"/>
          <w:color w:val="000000" w:themeColor="text1"/>
        </w:rPr>
        <w:t xml:space="preserve"> </w:t>
      </w:r>
    </w:p>
    <w:p w:rsidR="006C76DC" w:rsidRDefault="006C76DC" w:rsidP="006C76DC">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 xml:space="preserve">should be careful not to answer questions or make statements that fall under somebody </w:t>
      </w:r>
      <w:r>
        <w:rPr>
          <w:rFonts w:ascii="Arial" w:hAnsi="Arial" w:cs="Arial"/>
          <w:color w:val="000000" w:themeColor="text1"/>
        </w:rPr>
        <w:t xml:space="preserve">  </w:t>
      </w:r>
    </w:p>
    <w:p w:rsidR="002D3820" w:rsidRDefault="006C76DC" w:rsidP="006C76DC">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else’s responsibility</w:t>
      </w:r>
    </w:p>
    <w:p w:rsidR="006C76DC" w:rsidRPr="002D3820" w:rsidRDefault="006C76DC" w:rsidP="006C76DC">
      <w:pPr>
        <w:shd w:val="clear" w:color="auto" w:fill="FFFFFF"/>
        <w:ind w:left="240" w:firstLine="480"/>
        <w:rPr>
          <w:rFonts w:ascii="Arial" w:hAnsi="Arial" w:cs="Arial"/>
          <w:color w:val="000000" w:themeColor="text1"/>
        </w:rPr>
      </w:pPr>
    </w:p>
    <w:p w:rsidR="006C76DC" w:rsidRDefault="006C76DC" w:rsidP="006C76DC">
      <w:pPr>
        <w:shd w:val="clear" w:color="auto" w:fill="FFFFFF"/>
        <w:ind w:firstLine="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6C76DC">
        <w:rPr>
          <w:rFonts w:ascii="Arial" w:hAnsi="Arial" w:cs="Arial"/>
          <w:b/>
          <w:bCs/>
          <w:color w:val="000000" w:themeColor="text1"/>
        </w:rPr>
        <w:t>Follow our confidentiality policy and data protection policy</w:t>
      </w:r>
      <w:r w:rsidR="002D3820" w:rsidRPr="006C76DC">
        <w:rPr>
          <w:rFonts w:ascii="Arial" w:hAnsi="Arial" w:cs="Arial"/>
          <w:color w:val="000000" w:themeColor="text1"/>
        </w:rPr>
        <w:t xml:space="preserve"> and observe laws on </w:t>
      </w:r>
    </w:p>
    <w:p w:rsidR="002D3820" w:rsidRDefault="006C76DC" w:rsidP="006C76DC">
      <w:pPr>
        <w:shd w:val="clear" w:color="auto" w:fill="FFFFFF"/>
        <w:ind w:firstLine="720"/>
        <w:rPr>
          <w:rFonts w:ascii="Arial" w:hAnsi="Arial" w:cs="Arial"/>
          <w:color w:val="000000" w:themeColor="text1"/>
        </w:rPr>
      </w:pPr>
      <w:r>
        <w:rPr>
          <w:rFonts w:ascii="Arial" w:hAnsi="Arial" w:cs="Arial"/>
          <w:color w:val="000000" w:themeColor="text1"/>
        </w:rPr>
        <w:t xml:space="preserve">      </w:t>
      </w:r>
      <w:r w:rsidR="002D3820" w:rsidRPr="006C76DC">
        <w:rPr>
          <w:rFonts w:ascii="Arial" w:hAnsi="Arial" w:cs="Arial"/>
          <w:color w:val="000000" w:themeColor="text1"/>
        </w:rPr>
        <w:t>copyright, trademarks, plagiarism and fair use</w:t>
      </w:r>
    </w:p>
    <w:p w:rsidR="006C76DC" w:rsidRPr="006C76DC" w:rsidRDefault="006C76DC" w:rsidP="006C76DC">
      <w:pPr>
        <w:shd w:val="clear" w:color="auto" w:fill="FFFFFF"/>
        <w:ind w:firstLine="720"/>
        <w:rPr>
          <w:rFonts w:ascii="Arial" w:hAnsi="Arial" w:cs="Arial"/>
          <w:color w:val="000000" w:themeColor="text1"/>
        </w:rPr>
      </w:pPr>
    </w:p>
    <w:p w:rsidR="006C76DC" w:rsidRDefault="006C76DC" w:rsidP="006C76DC">
      <w:pPr>
        <w:shd w:val="clear" w:color="auto" w:fill="FFFFFF"/>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Inform our [</w:t>
      </w:r>
      <w:r w:rsidR="002D3820" w:rsidRPr="002D3820">
        <w:rPr>
          <w:rFonts w:ascii="Arial" w:hAnsi="Arial" w:cs="Arial"/>
          <w:b/>
          <w:bCs/>
          <w:i/>
          <w:iCs/>
          <w:color w:val="000000" w:themeColor="text1"/>
        </w:rPr>
        <w:t>PR/Marketing department</w:t>
      </w:r>
      <w:r w:rsidR="002D3820" w:rsidRPr="002D3820">
        <w:rPr>
          <w:rFonts w:ascii="Arial" w:hAnsi="Arial" w:cs="Arial"/>
          <w:b/>
          <w:bCs/>
          <w:color w:val="000000" w:themeColor="text1"/>
        </w:rPr>
        <w:t>]</w:t>
      </w:r>
      <w:r w:rsidR="002D3820" w:rsidRPr="002D3820">
        <w:rPr>
          <w:rFonts w:ascii="Arial" w:hAnsi="Arial" w:cs="Arial"/>
          <w:color w:val="000000" w:themeColor="text1"/>
        </w:rPr>
        <w:t xml:space="preserve"> when they’re about to share any major-impact </w:t>
      </w:r>
      <w:r>
        <w:rPr>
          <w:rFonts w:ascii="Arial" w:hAnsi="Arial" w:cs="Arial"/>
          <w:color w:val="000000" w:themeColor="text1"/>
        </w:rPr>
        <w:t xml:space="preserve"> </w:t>
      </w:r>
    </w:p>
    <w:p w:rsidR="006C76DC" w:rsidRDefault="006C76DC" w:rsidP="006C76DC">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Pr="002D3820">
        <w:rPr>
          <w:rFonts w:ascii="Arial" w:hAnsi="Arial" w:cs="Arial"/>
          <w:color w:val="000000" w:themeColor="text1"/>
        </w:rPr>
        <w:t>C</w:t>
      </w:r>
      <w:r w:rsidR="002D3820" w:rsidRPr="002D3820">
        <w:rPr>
          <w:rFonts w:ascii="Arial" w:hAnsi="Arial" w:cs="Arial"/>
          <w:color w:val="000000" w:themeColor="text1"/>
        </w:rPr>
        <w:t>ontent</w:t>
      </w:r>
    </w:p>
    <w:p w:rsidR="006C76DC" w:rsidRDefault="006C76DC" w:rsidP="006C76DC">
      <w:pPr>
        <w:shd w:val="clear" w:color="auto" w:fill="FFFFFF"/>
        <w:ind w:left="240" w:firstLine="480"/>
        <w:rPr>
          <w:rFonts w:ascii="Arial" w:hAnsi="Arial" w:cs="Arial"/>
          <w:b/>
          <w:bCs/>
          <w:color w:val="000000" w:themeColor="text1"/>
        </w:rPr>
      </w:pPr>
    </w:p>
    <w:p w:rsidR="006C76DC" w:rsidRDefault="006C76DC" w:rsidP="006C76DC">
      <w:pPr>
        <w:shd w:val="clear" w:color="auto" w:fill="FFFFFF"/>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Avoid deleting or ignoring comments</w:t>
      </w:r>
      <w:r w:rsidR="002D3820" w:rsidRPr="002D3820">
        <w:rPr>
          <w:rFonts w:ascii="Arial" w:hAnsi="Arial" w:cs="Arial"/>
          <w:color w:val="000000" w:themeColor="text1"/>
        </w:rPr>
        <w:t xml:space="preserve"> for no reason. They should listen and reply to </w:t>
      </w:r>
      <w:r>
        <w:rPr>
          <w:rFonts w:ascii="Arial" w:hAnsi="Arial" w:cs="Arial"/>
          <w:color w:val="000000" w:themeColor="text1"/>
        </w:rPr>
        <w:t xml:space="preserve">  </w:t>
      </w:r>
    </w:p>
    <w:p w:rsidR="00D513CF" w:rsidRDefault="006C76DC" w:rsidP="00D513CF">
      <w:pPr>
        <w:shd w:val="clear" w:color="auto" w:fill="FFFFFF"/>
        <w:ind w:left="240" w:firstLine="480"/>
        <w:rPr>
          <w:rFonts w:ascii="Arial" w:hAnsi="Arial" w:cs="Arial"/>
          <w:color w:val="000000" w:themeColor="text1"/>
        </w:rPr>
      </w:pPr>
      <w:r>
        <w:rPr>
          <w:rFonts w:ascii="Arial" w:hAnsi="Arial" w:cs="Arial"/>
          <w:color w:val="000000" w:themeColor="text1"/>
        </w:rPr>
        <w:t xml:space="preserve">      </w:t>
      </w:r>
      <w:r w:rsidR="002D3820" w:rsidRPr="002D3820">
        <w:rPr>
          <w:rFonts w:ascii="Arial" w:hAnsi="Arial" w:cs="Arial"/>
          <w:color w:val="000000" w:themeColor="text1"/>
        </w:rPr>
        <w:t>criticism.</w:t>
      </w:r>
    </w:p>
    <w:p w:rsidR="00D513CF" w:rsidRDefault="00D513CF" w:rsidP="00D513CF">
      <w:pPr>
        <w:shd w:val="clear" w:color="auto" w:fill="FFFFFF"/>
        <w:ind w:left="240" w:firstLine="480"/>
        <w:rPr>
          <w:rFonts w:ascii="Wingdings" w:hAnsi="Wingdings" w:cs="Arial"/>
          <w:color w:val="000000" w:themeColor="text1"/>
        </w:rPr>
      </w:pPr>
    </w:p>
    <w:p w:rsidR="002D3820" w:rsidRPr="002D3820" w:rsidRDefault="006C76DC" w:rsidP="00D513CF">
      <w:pPr>
        <w:shd w:val="clear" w:color="auto" w:fill="FFFFFF"/>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b/>
          <w:bCs/>
          <w:color w:val="000000" w:themeColor="text1"/>
        </w:rPr>
        <w:t>Never post discriminatory, offensive or libelous </w:t>
      </w:r>
      <w:r w:rsidR="002D3820" w:rsidRPr="002D3820">
        <w:rPr>
          <w:rFonts w:ascii="Arial" w:hAnsi="Arial" w:cs="Arial"/>
          <w:color w:val="000000" w:themeColor="text1"/>
        </w:rPr>
        <w:t>content and commentary</w:t>
      </w:r>
    </w:p>
    <w:p w:rsidR="002D3820" w:rsidRPr="002D3820" w:rsidRDefault="006C76DC" w:rsidP="006C76DC">
      <w:pPr>
        <w:shd w:val="clear" w:color="auto" w:fill="FFFFFF"/>
        <w:spacing w:before="100" w:beforeAutospacing="1" w:after="100" w:afterAutospacing="1"/>
        <w:ind w:firstLine="720"/>
        <w:rPr>
          <w:rFonts w:ascii="Arial" w:hAnsi="Arial" w:cs="Arial"/>
          <w:color w:val="000000" w:themeColor="text1"/>
        </w:rPr>
      </w:pPr>
      <w:r>
        <w:rPr>
          <w:rFonts w:ascii="Wingdings" w:hAnsi="Wingdings" w:cs="Arial"/>
          <w:color w:val="000000" w:themeColor="text1"/>
        </w:rPr>
        <w:lastRenderedPageBreak/>
        <w:sym w:font="Wingdings" w:char="F0FC"/>
      </w:r>
      <w:r>
        <w:rPr>
          <w:rFonts w:ascii="Wingdings" w:hAnsi="Wingdings" w:cs="Arial"/>
          <w:color w:val="000000" w:themeColor="text1"/>
        </w:rPr>
        <w:t></w:t>
      </w:r>
      <w:r w:rsidR="002D3820" w:rsidRPr="002D3820">
        <w:rPr>
          <w:rFonts w:ascii="Arial" w:hAnsi="Arial" w:cs="Arial"/>
          <w:b/>
          <w:bCs/>
          <w:color w:val="000000" w:themeColor="text1"/>
        </w:rPr>
        <w:t>Correct or remove</w:t>
      </w:r>
      <w:r w:rsidR="002D3820" w:rsidRPr="002D3820">
        <w:rPr>
          <w:rFonts w:ascii="Arial" w:hAnsi="Arial" w:cs="Arial"/>
          <w:color w:val="000000" w:themeColor="text1"/>
        </w:rPr>
        <w:t> any misleading or false content as quickly as possible</w:t>
      </w:r>
    </w:p>
    <w:p w:rsidR="002D3820" w:rsidRPr="002D3820" w:rsidRDefault="002D3820" w:rsidP="006C76DC">
      <w:pPr>
        <w:shd w:val="clear" w:color="auto" w:fill="FFFFFF"/>
        <w:ind w:firstLine="720"/>
        <w:outlineLvl w:val="1"/>
        <w:rPr>
          <w:rFonts w:ascii="Arial" w:hAnsi="Arial" w:cs="Arial"/>
          <w:b/>
          <w:color w:val="000000" w:themeColor="text1"/>
          <w:u w:val="single"/>
        </w:rPr>
      </w:pPr>
      <w:r w:rsidRPr="002D3820">
        <w:rPr>
          <w:rFonts w:ascii="Arial" w:hAnsi="Arial" w:cs="Arial"/>
          <w:b/>
          <w:color w:val="000000" w:themeColor="text1"/>
          <w:u w:val="single"/>
        </w:rPr>
        <w:t>Disciplinary Consequences</w:t>
      </w:r>
      <w:r w:rsidR="006C76DC" w:rsidRPr="00DC5583">
        <w:rPr>
          <w:rFonts w:ascii="Arial" w:hAnsi="Arial" w:cs="Arial"/>
          <w:b/>
          <w:color w:val="000000" w:themeColor="text1"/>
          <w:u w:val="single"/>
        </w:rPr>
        <w:t xml:space="preserve"> of Social Media Abuse:</w:t>
      </w:r>
    </w:p>
    <w:p w:rsidR="002D3820" w:rsidRPr="002D3820" w:rsidRDefault="002D3820" w:rsidP="00DC5583">
      <w:pPr>
        <w:shd w:val="clear" w:color="auto" w:fill="FFFFFF"/>
        <w:spacing w:after="336"/>
        <w:ind w:firstLine="720"/>
        <w:rPr>
          <w:rFonts w:ascii="Arial" w:hAnsi="Arial" w:cs="Arial"/>
          <w:color w:val="000000" w:themeColor="text1"/>
        </w:rPr>
      </w:pPr>
      <w:r w:rsidRPr="002D3820">
        <w:rPr>
          <w:rFonts w:ascii="Arial" w:hAnsi="Arial" w:cs="Arial"/>
          <w:color w:val="000000" w:themeColor="text1"/>
        </w:rPr>
        <w:t>We’ll monitor all social media postings on our corporate account.</w:t>
      </w:r>
    </w:p>
    <w:p w:rsidR="002D3820" w:rsidRPr="002D3820" w:rsidRDefault="002D3820" w:rsidP="00DC5583">
      <w:pPr>
        <w:shd w:val="clear" w:color="auto" w:fill="FFFFFF"/>
        <w:spacing w:after="336"/>
        <w:ind w:left="720"/>
        <w:rPr>
          <w:rFonts w:ascii="Arial" w:hAnsi="Arial" w:cs="Arial"/>
          <w:color w:val="000000" w:themeColor="text1"/>
        </w:rPr>
      </w:pPr>
      <w:r w:rsidRPr="002D3820">
        <w:rPr>
          <w:rFonts w:ascii="Arial" w:hAnsi="Arial" w:cs="Arial"/>
          <w:color w:val="000000" w:themeColor="text1"/>
        </w:rPr>
        <w:t>We may have to take disciplinary action leading up to and including termination if employees do not follow this policy’s guidelines. Examples of non-conformity with the employee social media policy include but are not limited to:</w:t>
      </w:r>
    </w:p>
    <w:p w:rsidR="002D3820" w:rsidRPr="002D3820" w:rsidRDefault="00EA7503" w:rsidP="00EA7503">
      <w:pPr>
        <w:shd w:val="clear" w:color="auto" w:fill="FFFFFF"/>
        <w:spacing w:before="100" w:beforeAutospacing="1" w:after="100" w:afterAutospacing="1"/>
        <w:ind w:left="240" w:firstLine="48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color w:val="000000" w:themeColor="text1"/>
        </w:rPr>
        <w:t>Disregarding job responsibilities and deadlines to use social media</w:t>
      </w:r>
    </w:p>
    <w:p w:rsidR="00EA7503" w:rsidRDefault="00EA7503" w:rsidP="00EA7503">
      <w:pPr>
        <w:shd w:val="clear" w:color="auto" w:fill="FFFFFF"/>
        <w:spacing w:before="100" w:beforeAutospacing="1" w:after="100" w:afterAutospacing="1"/>
        <w:ind w:firstLine="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color w:val="000000" w:themeColor="text1"/>
        </w:rPr>
        <w:t>Disclosing confidential information through personal or corporate accounts</w:t>
      </w:r>
    </w:p>
    <w:p w:rsidR="00EA7503" w:rsidRDefault="00EA7503" w:rsidP="00EA7503">
      <w:pPr>
        <w:shd w:val="clear" w:color="auto" w:fill="FFFFFF"/>
        <w:spacing w:before="100" w:beforeAutospacing="1" w:after="100" w:afterAutospacing="1"/>
        <w:ind w:firstLine="720"/>
        <w:rPr>
          <w:rFonts w:ascii="Arial" w:hAnsi="Arial" w:cs="Arial"/>
          <w:color w:val="000000" w:themeColor="text1"/>
        </w:rPr>
      </w:pPr>
      <w:r>
        <w:rPr>
          <w:rFonts w:ascii="Wingdings" w:hAnsi="Wingdings" w:cs="Arial"/>
          <w:color w:val="000000" w:themeColor="text1"/>
        </w:rPr>
        <w:sym w:font="Wingdings" w:char="F0FC"/>
      </w:r>
      <w:r>
        <w:rPr>
          <w:rFonts w:ascii="Wingdings" w:hAnsi="Wingdings" w:cs="Arial"/>
          <w:color w:val="000000" w:themeColor="text1"/>
        </w:rPr>
        <w:t></w:t>
      </w:r>
      <w:r w:rsidR="002D3820" w:rsidRPr="002D3820">
        <w:rPr>
          <w:rFonts w:ascii="Arial" w:hAnsi="Arial" w:cs="Arial"/>
          <w:color w:val="000000" w:themeColor="text1"/>
        </w:rPr>
        <w:t>Directing offensive comments towards other members of the online community</w:t>
      </w:r>
    </w:p>
    <w:p w:rsidR="00D513CF" w:rsidRPr="00D513CF" w:rsidRDefault="001B5506" w:rsidP="00D513CF">
      <w:pPr>
        <w:pStyle w:val="ListParagraph"/>
        <w:numPr>
          <w:ilvl w:val="0"/>
          <w:numId w:val="4"/>
        </w:numPr>
        <w:spacing w:before="100" w:beforeAutospacing="1" w:after="100" w:afterAutospacing="1"/>
        <w:outlineLvl w:val="2"/>
        <w:rPr>
          <w:rFonts w:ascii="Arial" w:hAnsi="Arial" w:cs="Arial"/>
          <w:b/>
          <w:bCs/>
        </w:rPr>
      </w:pPr>
      <w:r w:rsidRPr="00D513CF">
        <w:rPr>
          <w:rFonts w:ascii="Arial" w:hAnsi="Arial" w:cs="Arial"/>
          <w:b/>
          <w:bCs/>
        </w:rPr>
        <w:t>E</w:t>
      </w:r>
      <w:r w:rsidR="00D513CF">
        <w:rPr>
          <w:rFonts w:ascii="Arial" w:hAnsi="Arial" w:cs="Arial"/>
          <w:b/>
          <w:bCs/>
        </w:rPr>
        <w:t>MAIL USAGE POLICY</w:t>
      </w:r>
    </w:p>
    <w:p w:rsidR="001B5506" w:rsidRPr="001B5506" w:rsidRDefault="001B5506" w:rsidP="001B5506">
      <w:pPr>
        <w:spacing w:before="100" w:beforeAutospacing="1" w:after="100" w:afterAutospacing="1"/>
        <w:rPr>
          <w:rFonts w:ascii="Arial" w:hAnsi="Arial" w:cs="Arial"/>
        </w:rPr>
      </w:pPr>
      <w:r w:rsidRPr="001B5506">
        <w:rPr>
          <w:rFonts w:ascii="Arial" w:hAnsi="Arial" w:cs="Arial"/>
        </w:rPr>
        <w:t>Our employees can use their</w:t>
      </w:r>
      <w:r w:rsidR="00D513CF">
        <w:rPr>
          <w:rFonts w:ascii="Arial" w:hAnsi="Arial" w:cs="Arial"/>
        </w:rPr>
        <w:t xml:space="preserve"> corporate email accounts</w:t>
      </w:r>
      <w:r w:rsidRPr="001B5506">
        <w:rPr>
          <w:rFonts w:ascii="Arial" w:hAnsi="Arial" w:cs="Arial"/>
        </w:rPr>
        <w:t xml:space="preserve"> for both work-related and personal purposes as long as they don’t violate this policy’s rules. Employees shouldn’t use their corporate email to:</w:t>
      </w:r>
    </w:p>
    <w:p w:rsidR="001B5506" w:rsidRPr="001B5506" w:rsidRDefault="001B5506" w:rsidP="001B5506">
      <w:pPr>
        <w:numPr>
          <w:ilvl w:val="0"/>
          <w:numId w:val="8"/>
        </w:numPr>
        <w:spacing w:before="100" w:beforeAutospacing="1" w:after="100" w:afterAutospacing="1"/>
        <w:rPr>
          <w:rFonts w:ascii="Arial" w:hAnsi="Arial" w:cs="Arial"/>
        </w:rPr>
      </w:pPr>
      <w:r w:rsidRPr="001B5506">
        <w:rPr>
          <w:rFonts w:ascii="Arial" w:hAnsi="Arial" w:cs="Arial"/>
        </w:rPr>
        <w:t>Register to illegal, unsafe, disreputable or suspect websites and services.</w:t>
      </w:r>
    </w:p>
    <w:p w:rsidR="001B5506" w:rsidRPr="001B5506" w:rsidRDefault="001B5506" w:rsidP="001B5506">
      <w:pPr>
        <w:numPr>
          <w:ilvl w:val="0"/>
          <w:numId w:val="8"/>
        </w:numPr>
        <w:spacing w:before="100" w:beforeAutospacing="1" w:after="100" w:afterAutospacing="1"/>
        <w:rPr>
          <w:rFonts w:ascii="Arial" w:hAnsi="Arial" w:cs="Arial"/>
        </w:rPr>
      </w:pPr>
      <w:r w:rsidRPr="001B5506">
        <w:rPr>
          <w:rFonts w:ascii="Arial" w:hAnsi="Arial" w:cs="Arial"/>
        </w:rPr>
        <w:t>Send obscene, offensive or discriminatory messages and content.</w:t>
      </w:r>
    </w:p>
    <w:p w:rsidR="001B5506" w:rsidRPr="001B5506" w:rsidRDefault="001B5506" w:rsidP="001B5506">
      <w:pPr>
        <w:numPr>
          <w:ilvl w:val="0"/>
          <w:numId w:val="8"/>
        </w:numPr>
        <w:spacing w:before="100" w:beforeAutospacing="1" w:after="100" w:afterAutospacing="1"/>
        <w:rPr>
          <w:rFonts w:ascii="Arial" w:hAnsi="Arial" w:cs="Arial"/>
        </w:rPr>
      </w:pPr>
      <w:r w:rsidRPr="001B5506">
        <w:rPr>
          <w:rFonts w:ascii="Arial" w:hAnsi="Arial" w:cs="Arial"/>
        </w:rPr>
        <w:t>Send unauthorized advertisements or solicitation emails.</w:t>
      </w:r>
    </w:p>
    <w:p w:rsidR="001B5506" w:rsidRPr="001B5506" w:rsidRDefault="001B5506" w:rsidP="001B5506">
      <w:pPr>
        <w:numPr>
          <w:ilvl w:val="0"/>
          <w:numId w:val="8"/>
        </w:numPr>
        <w:spacing w:before="100" w:beforeAutospacing="1" w:after="100" w:afterAutospacing="1"/>
        <w:rPr>
          <w:rFonts w:ascii="Arial" w:hAnsi="Arial" w:cs="Arial"/>
        </w:rPr>
      </w:pPr>
      <w:r w:rsidRPr="001B5506">
        <w:rPr>
          <w:rFonts w:ascii="Arial" w:hAnsi="Arial" w:cs="Arial"/>
        </w:rPr>
        <w:t>Sign up for a competitor’s services unless authorized.</w:t>
      </w:r>
    </w:p>
    <w:p w:rsidR="001B5506" w:rsidRPr="001B5506" w:rsidRDefault="001B5506" w:rsidP="001B5506">
      <w:pPr>
        <w:spacing w:before="100" w:beforeAutospacing="1" w:after="100" w:afterAutospacing="1"/>
        <w:rPr>
          <w:rFonts w:ascii="Arial" w:hAnsi="Arial" w:cs="Arial"/>
        </w:rPr>
      </w:pPr>
      <w:r w:rsidRPr="001B5506">
        <w:rPr>
          <w:rFonts w:ascii="Arial" w:hAnsi="Arial" w:cs="Arial"/>
        </w:rPr>
        <w:t>Our company has the right to monitor corporate emails. We also have the right to monitor websites employees visit on our computers.</w:t>
      </w:r>
    </w:p>
    <w:p w:rsidR="001B5506" w:rsidRPr="00D513CF" w:rsidRDefault="001B5506" w:rsidP="001B5506">
      <w:pPr>
        <w:spacing w:before="100" w:beforeAutospacing="1" w:after="100" w:afterAutospacing="1"/>
        <w:outlineLvl w:val="1"/>
        <w:rPr>
          <w:rFonts w:ascii="Arial" w:hAnsi="Arial" w:cs="Arial"/>
          <w:b/>
          <w:bCs/>
          <w:u w:val="single"/>
        </w:rPr>
      </w:pPr>
      <w:r w:rsidRPr="00D513CF">
        <w:rPr>
          <w:rFonts w:ascii="Arial" w:hAnsi="Arial" w:cs="Arial"/>
          <w:b/>
          <w:bCs/>
          <w:u w:val="single"/>
        </w:rPr>
        <w:t>Disciplinary Action</w:t>
      </w:r>
    </w:p>
    <w:p w:rsidR="001B5506" w:rsidRPr="001B5506" w:rsidRDefault="001B5506" w:rsidP="001B5506">
      <w:pPr>
        <w:spacing w:before="100" w:beforeAutospacing="1" w:after="100" w:afterAutospacing="1"/>
        <w:rPr>
          <w:rFonts w:ascii="Arial" w:hAnsi="Arial" w:cs="Arial"/>
        </w:rPr>
      </w:pPr>
      <w:r w:rsidRPr="001B5506">
        <w:rPr>
          <w:rFonts w:ascii="Arial" w:hAnsi="Arial" w:cs="Arial"/>
        </w:rPr>
        <w:t>Employees who don’t conform to this employee internet usage policy will face disciplinary action. Serious violations will be cause for termination of employment, or legal action when appropriate. Examples of serious violations are:</w:t>
      </w:r>
    </w:p>
    <w:p w:rsidR="001B5506" w:rsidRPr="001B5506" w:rsidRDefault="001B5506" w:rsidP="001B5506">
      <w:pPr>
        <w:numPr>
          <w:ilvl w:val="0"/>
          <w:numId w:val="9"/>
        </w:numPr>
        <w:spacing w:before="100" w:beforeAutospacing="1" w:after="100" w:afterAutospacing="1"/>
        <w:rPr>
          <w:rFonts w:ascii="Arial" w:hAnsi="Arial" w:cs="Arial"/>
        </w:rPr>
      </w:pPr>
      <w:r w:rsidRPr="001B5506">
        <w:rPr>
          <w:rFonts w:ascii="Arial" w:hAnsi="Arial" w:cs="Arial"/>
        </w:rPr>
        <w:t>Using our internet connection to steal or engage in other illegal activities.</w:t>
      </w:r>
    </w:p>
    <w:p w:rsidR="001B5506" w:rsidRPr="001B5506" w:rsidRDefault="001B5506" w:rsidP="001B5506">
      <w:pPr>
        <w:numPr>
          <w:ilvl w:val="0"/>
          <w:numId w:val="9"/>
        </w:numPr>
        <w:spacing w:before="100" w:beforeAutospacing="1" w:after="100" w:afterAutospacing="1"/>
        <w:rPr>
          <w:rFonts w:ascii="Arial" w:hAnsi="Arial" w:cs="Arial"/>
        </w:rPr>
      </w:pPr>
      <w:r w:rsidRPr="001B5506">
        <w:rPr>
          <w:rFonts w:ascii="Arial" w:hAnsi="Arial" w:cs="Arial"/>
        </w:rPr>
        <w:t>Causing our computers to be infected by viruses, worms or other malicious software.</w:t>
      </w:r>
    </w:p>
    <w:p w:rsidR="001B5506" w:rsidRPr="001B5506" w:rsidRDefault="001B5506" w:rsidP="001B5506">
      <w:pPr>
        <w:numPr>
          <w:ilvl w:val="0"/>
          <w:numId w:val="9"/>
        </w:numPr>
        <w:spacing w:before="100" w:beforeAutospacing="1" w:after="100" w:afterAutospacing="1"/>
        <w:rPr>
          <w:rFonts w:ascii="Arial" w:hAnsi="Arial" w:cs="Arial"/>
        </w:rPr>
      </w:pPr>
      <w:r w:rsidRPr="001B5506">
        <w:rPr>
          <w:rFonts w:ascii="Arial" w:hAnsi="Arial" w:cs="Arial"/>
        </w:rPr>
        <w:t>Sending offensive or inappropriate emails to our customers, colleagues or partners.</w:t>
      </w:r>
    </w:p>
    <w:p w:rsidR="001B5506" w:rsidRDefault="001B5506" w:rsidP="001B55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Notice </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BodyText"/>
        <w:keepNext/>
        <w:rPr>
          <w:rFonts w:ascii="Arial" w:hAnsi="Arial" w:cs="Arial"/>
          <w:sz w:val="20"/>
          <w:szCs w:val="20"/>
        </w:rPr>
      </w:pPr>
      <w:r>
        <w:rPr>
          <w:rFonts w:ascii="Arial" w:hAnsi="Arial" w:cs="Arial"/>
          <w:sz w:val="20"/>
          <w:szCs w:val="20"/>
        </w:rPr>
        <w:t>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addressed to the above-mentioned addresses or to such other address as either party may from time to time specify in writing to the other party. Any notice shall be effective only upon delivery, which for any notice given by facsimile shall mean notice which has been received by the party to whom it is sent as evidenced by confirmation slip.</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outlineLvl w:val="0"/>
        <w:rPr>
          <w:rFonts w:ascii="Arial" w:hAnsi="Arial" w:cs="Arial"/>
          <w:b/>
          <w:bCs/>
          <w:sz w:val="20"/>
          <w:szCs w:val="20"/>
        </w:rPr>
      </w:pPr>
    </w:p>
    <w:p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Modification of Agreement </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rPr>
          <w:rFonts w:ascii="Arial" w:hAnsi="Arial" w:cs="Arial"/>
          <w:sz w:val="20"/>
          <w:szCs w:val="20"/>
        </w:rPr>
      </w:pPr>
      <w:r>
        <w:rPr>
          <w:rFonts w:ascii="Arial" w:hAnsi="Arial" w:cs="Arial"/>
          <w:sz w:val="20"/>
          <w:szCs w:val="20"/>
        </w:rPr>
        <w:lastRenderedPageBreak/>
        <w:t>This Agreement may be supplemented, amended, or modified only by the mutual agreement of the parties. No supplement, amendment, or modification of this Agreement shall be binding unless it is in writing and signed by all parties.</w:t>
      </w:r>
    </w:p>
    <w:p w:rsidR="001B5506" w:rsidRDefault="001B5506" w:rsidP="001B5506">
      <w:pPr>
        <w:pStyle w:val="StandardL1"/>
        <w:spacing w:after="0"/>
        <w:ind w:firstLine="0"/>
        <w:jc w:val="both"/>
        <w:outlineLvl w:val="0"/>
        <w:rPr>
          <w:rFonts w:ascii="Arial" w:hAnsi="Arial" w:cs="Arial"/>
          <w:b/>
          <w:bCs/>
          <w:sz w:val="20"/>
          <w:szCs w:val="20"/>
        </w:rPr>
      </w:pPr>
    </w:p>
    <w:p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Entire Agreement </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rPr>
          <w:rFonts w:ascii="Arial" w:hAnsi="Arial" w:cs="Arial"/>
          <w:sz w:val="20"/>
          <w:szCs w:val="20"/>
        </w:rPr>
      </w:pPr>
      <w:r>
        <w:rPr>
          <w:rFonts w:ascii="Arial" w:hAnsi="Arial" w:cs="Arial"/>
          <w:sz w:val="20"/>
          <w:szCs w:val="20"/>
        </w:rPr>
        <w:t>This Agreement and all other agreements, exhibits, and schedules referred to in this Agreement constitute(s) the final, complete, and exclusive statement of the terms of the agreement between the parties pertaining to the subject matter of this Agreement and supersedes all prior and contemporaneous understandings or agreements of the parties. This Agreement may not be contradicted by evidence of any prior or contemporaneous statements or agreements. No party has been induced to enter into this Agreement by, nor is any party relying on, any representation, understanding, agreement, commitment or warranty outside those expressly set forth in this Agreement.</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outlineLvl w:val="0"/>
        <w:rPr>
          <w:rFonts w:ascii="Arial" w:hAnsi="Arial" w:cs="Arial"/>
          <w:b/>
          <w:bCs/>
          <w:sz w:val="20"/>
          <w:szCs w:val="20"/>
        </w:rPr>
      </w:pPr>
    </w:p>
    <w:p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Severability of Agreement </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6832600</wp:posOffset>
                </wp:positionH>
                <wp:positionV relativeFrom="paragraph">
                  <wp:posOffset>1998980</wp:posOffset>
                </wp:positionV>
                <wp:extent cx="76200" cy="114300"/>
                <wp:effectExtent l="3175" t="190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506" w:rsidRDefault="001B5506" w:rsidP="001B5506">
                            <w:r>
                              <w:rPr>
                                <w:color w:val="000000"/>
                              </w:rPr>
                              <w:t xml:space="preserve">          </w:t>
                            </w:r>
                            <w:r>
                              <w:t xml:space="preserve">© Copyright </w:t>
                            </w:r>
                            <w:proofErr w:type="spellStart"/>
                            <w:r>
                              <w:t>Biztree</w:t>
                            </w:r>
                            <w:proofErr w:type="spellEnd"/>
                            <w: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538pt;margin-top:157.4pt;width: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" stroked="f">
                <v:textbox>
                  <w:txbxContent>
                    <w:p w:rsidR="001B5506" w:rsidRDefault="001B5506" w:rsidP="001B5506">
                      <w:r>
                        <w:rPr>
                          <w:color w:val="000000"/>
                        </w:rPr>
                        <w:t xml:space="preserve">          </w:t>
                      </w:r>
                      <w:r>
                        <w:t xml:space="preserve">© Copyright </w:t>
                      </w:r>
                      <w:proofErr w:type="spellStart"/>
                      <w:r>
                        <w:t>Biztree</w:t>
                      </w:r>
                      <w:proofErr w:type="spellEnd"/>
                      <w: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B5506" w:rsidRDefault="001B5506" w:rsidP="001B5506"/>
                  </w:txbxContent>
                </v:textbox>
              </v:shape>
            </w:pict>
          </mc:Fallback>
        </mc:AlternateContent>
      </w:r>
      <w:r>
        <w:rPr>
          <w:rFonts w:ascii="Arial" w:hAnsi="Arial" w:cs="Arial"/>
          <w:sz w:val="20"/>
          <w:szCs w:val="20"/>
        </w:rPr>
        <w:t>If any term or provision of this Agreement is determined to be illegal, unenforceable, or invalid in whole or in part for any reason, such illegal, unenforceable, or invalid provisions or part thereof shall be stricken from this Agreement, and such provision shall not affect the legality, enforceability, or validity of the remainder of this Agreement. If any provision or part thereof of this Agreement is stricken in accordance with the provisions of this section, then this stricken provision shall be replaced, to the extent possible, with a legal, enforceable, and valid provision that is as similar in tenor to the stricken provision as is legally possible.</w:t>
      </w:r>
    </w:p>
    <w:p w:rsidR="001B5506" w:rsidRDefault="001B5506" w:rsidP="001B5506">
      <w:pPr>
        <w:pStyle w:val="StandardL1"/>
        <w:spacing w:after="0"/>
        <w:ind w:firstLine="0"/>
        <w:jc w:val="both"/>
        <w:outlineLvl w:val="0"/>
        <w:rPr>
          <w:rFonts w:ascii="Arial" w:hAnsi="Arial" w:cs="Arial"/>
          <w:b/>
          <w:bCs/>
          <w:sz w:val="20"/>
          <w:szCs w:val="20"/>
        </w:rPr>
      </w:pPr>
    </w:p>
    <w:p w:rsidR="001B5506" w:rsidRDefault="001B5506" w:rsidP="001B5506">
      <w:pPr>
        <w:pStyle w:val="StandardL1"/>
        <w:spacing w:after="0"/>
        <w:ind w:firstLine="0"/>
        <w:jc w:val="both"/>
        <w:outlineLvl w:val="0"/>
        <w:rPr>
          <w:rFonts w:ascii="Arial" w:hAnsi="Arial" w:cs="Arial"/>
          <w:b/>
          <w:bCs/>
          <w:sz w:val="20"/>
          <w:szCs w:val="20"/>
        </w:rPr>
      </w:pPr>
    </w:p>
    <w:p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Attorney Fees Provision </w:t>
      </w:r>
    </w:p>
    <w:p w:rsidR="001B5506" w:rsidRDefault="001B5506" w:rsidP="001B5506">
      <w:pPr>
        <w:pStyle w:val="StandardL1"/>
        <w:spacing w:after="0"/>
        <w:ind w:firstLine="0"/>
        <w:jc w:val="both"/>
        <w:rPr>
          <w:rFonts w:ascii="Arial" w:hAnsi="Arial" w:cs="Arial"/>
          <w:sz w:val="20"/>
          <w:szCs w:val="20"/>
        </w:rPr>
      </w:pPr>
    </w:p>
    <w:p w:rsidR="001B5506" w:rsidRDefault="001B5506" w:rsidP="001B5506">
      <w:pPr>
        <w:pStyle w:val="StandardL1"/>
        <w:spacing w:after="0"/>
        <w:ind w:firstLine="0"/>
        <w:jc w:val="both"/>
        <w:outlineLvl w:val="0"/>
        <w:rPr>
          <w:rFonts w:ascii="Arial" w:hAnsi="Arial" w:cs="Arial"/>
          <w:sz w:val="20"/>
          <w:szCs w:val="20"/>
        </w:rPr>
      </w:pPr>
      <w:r>
        <w:rPr>
          <w:rFonts w:ascii="Arial" w:hAnsi="Arial" w:cs="Arial"/>
          <w:sz w:val="20"/>
          <w:szCs w:val="20"/>
        </w:rPr>
        <w:t>In any litigation, arbitration, or other proceeding by which one party either seeks to enforce its rights under this Agreement (whether in contract, tort, or both) or seeks a declaration of any rights or obligations under this Agreement, the prevailing party shall be awarded its reasonable attorney fees, and costs and expenses incurred.</w:t>
      </w:r>
    </w:p>
    <w:p w:rsidR="001B5506" w:rsidRDefault="001B5506" w:rsidP="001B5506">
      <w:pPr>
        <w:pStyle w:val="BodyText"/>
        <w:rPr>
          <w:sz w:val="20"/>
          <w:szCs w:val="20"/>
        </w:rPr>
      </w:pPr>
    </w:p>
    <w:p w:rsidR="001B5506" w:rsidRDefault="001B5506" w:rsidP="001B5506">
      <w:pPr>
        <w:jc w:val="both"/>
        <w:rPr>
          <w:rFonts w:ascii="Arial" w:hAnsi="Arial" w:cs="Arial"/>
        </w:rPr>
      </w:pPr>
    </w:p>
    <w:p w:rsidR="001B5506" w:rsidRDefault="001B5506" w:rsidP="00D513CF">
      <w:pPr>
        <w:numPr>
          <w:ilvl w:val="0"/>
          <w:numId w:val="4"/>
        </w:numPr>
        <w:jc w:val="both"/>
        <w:rPr>
          <w:rFonts w:ascii="Arial" w:hAnsi="Arial" w:cs="Arial"/>
          <w:b/>
          <w:bCs/>
        </w:rPr>
      </w:pPr>
      <w:r>
        <w:rPr>
          <w:rFonts w:ascii="Arial" w:hAnsi="Arial" w:cs="Arial"/>
          <w:b/>
          <w:bCs/>
        </w:rPr>
        <w:t>GOVERNING LAW</w:t>
      </w:r>
    </w:p>
    <w:p w:rsidR="001B5506" w:rsidRDefault="001B5506" w:rsidP="001B5506">
      <w:pPr>
        <w:rPr>
          <w:rFonts w:ascii="Arial" w:hAnsi="Arial" w:cs="Arial"/>
        </w:rPr>
      </w:pPr>
    </w:p>
    <w:p w:rsidR="001B5506" w:rsidRDefault="001B5506" w:rsidP="001B5506">
      <w:pPr>
        <w:rPr>
          <w:rFonts w:ascii="Arial" w:hAnsi="Arial" w:cs="Arial"/>
        </w:rPr>
      </w:pPr>
      <w:r>
        <w:rPr>
          <w:rFonts w:ascii="Arial" w:hAnsi="Arial" w:cs="Arial"/>
        </w:rPr>
        <w:t xml:space="preserve">It is agreed that this agreement shall be governed by, construed, and enforced in accordance with the laws of the [State/Province] of </w:t>
      </w:r>
      <w:r>
        <w:rPr>
          <w:rFonts w:ascii="Arial" w:hAnsi="Arial" w:cs="Arial"/>
          <w:caps/>
        </w:rPr>
        <w:t>[STATE/PROVINCE]</w:t>
      </w:r>
      <w:r>
        <w:rPr>
          <w:rFonts w:ascii="Arial" w:hAnsi="Arial" w:cs="Arial"/>
        </w:rPr>
        <w:t>.</w:t>
      </w:r>
    </w:p>
    <w:p w:rsidR="001B5506" w:rsidRDefault="001B5506" w:rsidP="001B5506">
      <w:pPr>
        <w:ind w:firstLine="288"/>
        <w:rPr>
          <w:rFonts w:ascii="Arial" w:hAnsi="Arial" w:cs="Arial"/>
        </w:rPr>
      </w:pPr>
    </w:p>
    <w:p w:rsidR="001B5506" w:rsidRDefault="001B5506" w:rsidP="001B5506">
      <w:pPr>
        <w:pStyle w:val="PlainText"/>
        <w:rPr>
          <w:rFonts w:ascii="Arial" w:eastAsia="MS Mincho" w:hAnsi="Arial"/>
        </w:rPr>
      </w:pPr>
    </w:p>
    <w:p w:rsidR="001B5506" w:rsidRDefault="001B5506" w:rsidP="001B5506">
      <w:pPr>
        <w:pStyle w:val="PlainText"/>
        <w:rPr>
          <w:rFonts w:ascii="Arial" w:eastAsia="MS Mincho" w:hAnsi="Arial" w:cs="Arial"/>
        </w:rPr>
      </w:pPr>
      <w:r>
        <w:rPr>
          <w:rFonts w:ascii="Arial" w:eastAsia="MS Mincho" w:hAnsi="Arial" w:cs="Arial"/>
        </w:rPr>
        <w:t>IN WITNESS WHEREOF, the parties have executed this Agreement on the dates set forth first above, with full knowledge of its content and significance and intending to be legally bound by the terms hereof.</w:t>
      </w:r>
    </w:p>
    <w:p w:rsidR="001B5506" w:rsidRDefault="001B5506" w:rsidP="001B5506">
      <w:pPr>
        <w:pStyle w:val="PlainText"/>
        <w:rPr>
          <w:rFonts w:ascii="Arial" w:eastAsia="MS Mincho" w:hAnsi="Arial" w:cs="Arial"/>
        </w:rPr>
      </w:pPr>
    </w:p>
    <w:p w:rsidR="001B5506" w:rsidRDefault="001B5506" w:rsidP="001B5506">
      <w:pPr>
        <w:pStyle w:val="PlainText"/>
        <w:rPr>
          <w:rFonts w:ascii="Arial" w:eastAsia="MS Mincho" w:hAnsi="Arial" w:cs="Arial"/>
        </w:rPr>
      </w:pPr>
    </w:p>
    <w:p w:rsidR="001B5506" w:rsidRDefault="001B5506" w:rsidP="001B5506">
      <w:pPr>
        <w:pStyle w:val="PlainText"/>
        <w:rPr>
          <w:rFonts w:ascii="Arial" w:eastAsia="MS Mincho" w:hAnsi="Arial" w:cs="Arial"/>
        </w:rPr>
      </w:pPr>
    </w:p>
    <w:p w:rsidR="001B5506" w:rsidRDefault="001B5506" w:rsidP="001B5506">
      <w:pPr>
        <w:rPr>
          <w:rFonts w:ascii="Arial" w:hAnsi="Arial" w:cs="Arial"/>
          <w:lang w:val="en-CA"/>
        </w:rPr>
      </w:pPr>
      <w:r>
        <w:rPr>
          <w:rFonts w:ascii="Arial" w:hAnsi="Arial" w:cs="Arial"/>
          <w:snapToGrid w:val="0"/>
          <w:color w:val="000000"/>
        </w:rPr>
        <w:t>COMPANY</w:t>
      </w:r>
      <w:r>
        <w:rPr>
          <w:rFonts w:ascii="Arial" w:hAnsi="Arial" w:cs="Arial"/>
          <w:snapToGrid w:val="0"/>
          <w:color w:val="000000"/>
        </w:rPr>
        <w:tab/>
      </w:r>
      <w:r>
        <w:rPr>
          <w:rFonts w:ascii="Arial" w:hAnsi="Arial" w:cs="Arial"/>
          <w:snapToGrid w:val="0"/>
          <w:color w:val="000000"/>
        </w:rPr>
        <w:tab/>
      </w:r>
      <w:r>
        <w:rPr>
          <w:rFonts w:ascii="Arial" w:hAnsi="Arial" w:cs="Arial"/>
          <w:snapToGrid w:val="0"/>
          <w:color w:val="000000"/>
        </w:rPr>
        <w:tab/>
      </w:r>
      <w:r>
        <w:rPr>
          <w:rFonts w:ascii="Arial" w:hAnsi="Arial" w:cs="Arial"/>
          <w:snapToGrid w:val="0"/>
          <w:color w:val="000000"/>
        </w:rPr>
        <w:tab/>
      </w:r>
      <w:r>
        <w:rPr>
          <w:rFonts w:ascii="Arial" w:hAnsi="Arial" w:cs="Arial"/>
          <w:lang w:val="en-CA"/>
        </w:rPr>
        <w:tab/>
      </w:r>
      <w:r>
        <w:rPr>
          <w:rFonts w:ascii="Arial" w:hAnsi="Arial" w:cs="Arial"/>
          <w:lang w:val="en-CA"/>
        </w:rPr>
        <w:tab/>
      </w:r>
      <w:r w:rsidR="00D513CF">
        <w:rPr>
          <w:rFonts w:ascii="Arial" w:hAnsi="Arial" w:cs="Arial"/>
          <w:lang w:val="en-CA"/>
        </w:rPr>
        <w:t>EMPLOYEE/INTERNET USER</w:t>
      </w:r>
    </w:p>
    <w:p w:rsidR="001B5506" w:rsidRDefault="001B5506" w:rsidP="001B5506">
      <w:pPr>
        <w:rPr>
          <w:rFonts w:ascii="Arial" w:hAnsi="Arial" w:cs="Arial"/>
          <w:lang w:val="en-CA"/>
        </w:rPr>
      </w:pPr>
    </w:p>
    <w:p w:rsidR="001B5506" w:rsidRDefault="001B5506" w:rsidP="001B5506">
      <w:pPr>
        <w:rPr>
          <w:rFonts w:ascii="Arial" w:hAnsi="Arial" w:cs="Arial"/>
          <w:lang w:val="en-CA"/>
        </w:rPr>
      </w:pPr>
    </w:p>
    <w:p w:rsidR="001B5506" w:rsidRDefault="001B5506" w:rsidP="001B55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u w:val="single"/>
          <w:lang w:val="en-CA"/>
        </w:rPr>
      </w:pP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p>
    <w:p w:rsidR="001B5506" w:rsidRDefault="001B5506" w:rsidP="001B5506">
      <w:pPr>
        <w:tabs>
          <w:tab w:val="left" w:pos="5040"/>
        </w:tabs>
        <w:rPr>
          <w:rFonts w:ascii="Arial" w:hAnsi="Arial" w:cs="Arial"/>
          <w:snapToGrid w:val="0"/>
          <w:color w:val="000000"/>
          <w:lang w:val="en-CA"/>
        </w:rPr>
      </w:pPr>
      <w:r>
        <w:rPr>
          <w:rFonts w:ascii="Arial" w:hAnsi="Arial" w:cs="Arial"/>
          <w:snapToGrid w:val="0"/>
          <w:color w:val="000000"/>
          <w:lang w:val="en-CA"/>
        </w:rPr>
        <w:t>Authorized Signature</w:t>
      </w:r>
      <w:r>
        <w:rPr>
          <w:rFonts w:ascii="Arial" w:hAnsi="Arial" w:cs="Arial"/>
          <w:snapToGrid w:val="0"/>
          <w:color w:val="000000"/>
          <w:lang w:val="en-CA"/>
        </w:rPr>
        <w:tab/>
        <w:t>Authorized Signature</w:t>
      </w:r>
    </w:p>
    <w:p w:rsidR="001B5506" w:rsidRDefault="001B5506" w:rsidP="001B5506">
      <w:pPr>
        <w:tabs>
          <w:tab w:val="left" w:pos="5040"/>
        </w:tabs>
        <w:rPr>
          <w:rFonts w:ascii="Arial" w:hAnsi="Arial" w:cs="Arial"/>
          <w:snapToGrid w:val="0"/>
          <w:color w:val="000000"/>
          <w:lang w:val="en-CA"/>
        </w:rPr>
      </w:pPr>
    </w:p>
    <w:p w:rsidR="001B5506" w:rsidRDefault="001B5506" w:rsidP="001B5506">
      <w:pPr>
        <w:pStyle w:val="NormalWeb"/>
        <w:spacing w:before="0" w:beforeAutospacing="0" w:after="0" w:afterAutospacing="0"/>
        <w:rPr>
          <w:rFonts w:ascii="Arial" w:hAnsi="Arial" w:cs="Arial"/>
          <w:snapToGrid w:val="0"/>
          <w:sz w:val="20"/>
          <w:szCs w:val="20"/>
          <w:u w:val="single"/>
          <w:lang w:val="en-CA"/>
        </w:rPr>
      </w:pP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p>
    <w:p w:rsidR="001B5506" w:rsidRDefault="001B5506" w:rsidP="001B5506">
      <w:pPr>
        <w:tabs>
          <w:tab w:val="left" w:pos="5040"/>
        </w:tabs>
        <w:rPr>
          <w:lang w:val="en-CA"/>
        </w:rPr>
      </w:pPr>
      <w:r>
        <w:rPr>
          <w:rFonts w:ascii="Arial" w:hAnsi="Arial" w:cs="Arial"/>
          <w:snapToGrid w:val="0"/>
          <w:color w:val="000000"/>
          <w:lang w:val="en-CA"/>
        </w:rPr>
        <w:t>Print Name and Title</w:t>
      </w:r>
      <w:r>
        <w:rPr>
          <w:rFonts w:ascii="Arial" w:hAnsi="Arial" w:cs="Arial"/>
          <w:snapToGrid w:val="0"/>
          <w:color w:val="000000"/>
          <w:lang w:val="en-CA"/>
        </w:rPr>
        <w:tab/>
        <w:t>Print Name and Title</w:t>
      </w:r>
    </w:p>
    <w:p w:rsidR="001B5506" w:rsidRDefault="001B5506" w:rsidP="001B5506">
      <w:pPr>
        <w:pStyle w:val="PlainText"/>
        <w:rPr>
          <w:rFonts w:ascii="Arial" w:eastAsia="MS Mincho" w:hAnsi="Arial"/>
        </w:rPr>
      </w:pPr>
    </w:p>
    <w:p w:rsidR="001B5506" w:rsidRPr="001B5506" w:rsidRDefault="001B5506">
      <w:pPr>
        <w:rPr>
          <w:sz w:val="48"/>
          <w:szCs w:val="48"/>
        </w:rPr>
      </w:pPr>
      <w:bookmarkStart w:id="0" w:name="_GoBack"/>
      <w:bookmarkEnd w:id="0"/>
      <w:r>
        <w:rPr>
          <w:sz w:val="48"/>
          <w:szCs w:val="48"/>
        </w:rPr>
        <w:tab/>
      </w:r>
      <w:r>
        <w:rPr>
          <w:sz w:val="48"/>
          <w:szCs w:val="48"/>
        </w:rPr>
        <w:tab/>
      </w:r>
      <w:r>
        <w:rPr>
          <w:sz w:val="48"/>
          <w:szCs w:val="48"/>
        </w:rPr>
        <w:tab/>
      </w:r>
    </w:p>
    <w:sectPr w:rsidR="001B5506" w:rsidRPr="001B5506" w:rsidSect="005A57B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7BA" w:rsidRDefault="005A57BA" w:rsidP="005A57BA">
      <w:r>
        <w:separator/>
      </w:r>
    </w:p>
  </w:endnote>
  <w:endnote w:type="continuationSeparator" w:id="0">
    <w:p w:rsidR="005A57BA" w:rsidRDefault="005A57BA" w:rsidP="005A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010719"/>
      <w:docPartObj>
        <w:docPartGallery w:val="Page Numbers (Bottom of Page)"/>
        <w:docPartUnique/>
      </w:docPartObj>
    </w:sdtPr>
    <w:sdtEndPr>
      <w:rPr>
        <w:noProof/>
      </w:rPr>
    </w:sdtEndPr>
    <w:sdtContent>
      <w:p w:rsidR="005A57BA" w:rsidRDefault="005A5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57BA" w:rsidRDefault="005A57BA">
    <w:pPr>
      <w:pStyle w:val="Footer"/>
    </w:pPr>
    <w:r>
      <w:t>Employee Internet Usage Policy/Computer Usage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7BA" w:rsidRDefault="005A57BA" w:rsidP="005A57BA">
      <w:r>
        <w:separator/>
      </w:r>
    </w:p>
  </w:footnote>
  <w:footnote w:type="continuationSeparator" w:id="0">
    <w:p w:rsidR="005A57BA" w:rsidRDefault="005A57BA" w:rsidP="005A5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737"/>
    <w:multiLevelType w:val="multilevel"/>
    <w:tmpl w:val="76D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00B4"/>
    <w:multiLevelType w:val="multilevel"/>
    <w:tmpl w:val="5E0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75080"/>
    <w:multiLevelType w:val="hybridMultilevel"/>
    <w:tmpl w:val="84DA2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3123CD"/>
    <w:multiLevelType w:val="multilevel"/>
    <w:tmpl w:val="72C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54E2"/>
    <w:multiLevelType w:val="multilevel"/>
    <w:tmpl w:val="619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B182C"/>
    <w:multiLevelType w:val="multilevel"/>
    <w:tmpl w:val="249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E42AA"/>
    <w:multiLevelType w:val="multilevel"/>
    <w:tmpl w:val="621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149E"/>
    <w:multiLevelType w:val="hybridMultilevel"/>
    <w:tmpl w:val="26A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35660"/>
    <w:multiLevelType w:val="multilevel"/>
    <w:tmpl w:val="AFA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72F20"/>
    <w:multiLevelType w:val="multilevel"/>
    <w:tmpl w:val="6C1E4FD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76AF4"/>
    <w:multiLevelType w:val="multilevel"/>
    <w:tmpl w:val="D46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372D3"/>
    <w:multiLevelType w:val="multilevel"/>
    <w:tmpl w:val="A14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24F43"/>
    <w:multiLevelType w:val="hybridMultilevel"/>
    <w:tmpl w:val="A69884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5BF93BD4"/>
    <w:multiLevelType w:val="multilevel"/>
    <w:tmpl w:val="F3EC4B2A"/>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4" w15:restartNumberingAfterBreak="0">
    <w:nsid w:val="5FEE7075"/>
    <w:multiLevelType w:val="hybridMultilevel"/>
    <w:tmpl w:val="7714D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2"/>
  </w:num>
  <w:num w:numId="4">
    <w:abstractNumId w:val="14"/>
  </w:num>
  <w:num w:numId="5">
    <w:abstractNumId w:val="9"/>
  </w:num>
  <w:num w:numId="6">
    <w:abstractNumId w:val="11"/>
  </w:num>
  <w:num w:numId="7">
    <w:abstractNumId w:val="8"/>
  </w:num>
  <w:num w:numId="8">
    <w:abstractNumId w:val="6"/>
  </w:num>
  <w:num w:numId="9">
    <w:abstractNumId w:val="3"/>
  </w:num>
  <w:num w:numId="10">
    <w:abstractNumId w:val="13"/>
  </w:num>
  <w:num w:numId="11">
    <w:abstractNumId w:val="1"/>
  </w:num>
  <w:num w:numId="12">
    <w:abstractNumId w:val="5"/>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06"/>
    <w:rsid w:val="001B5506"/>
    <w:rsid w:val="002D3820"/>
    <w:rsid w:val="005A57BA"/>
    <w:rsid w:val="006C76DC"/>
    <w:rsid w:val="00C22372"/>
    <w:rsid w:val="00D07382"/>
    <w:rsid w:val="00D330FD"/>
    <w:rsid w:val="00D513CF"/>
    <w:rsid w:val="00DC5583"/>
    <w:rsid w:val="00EA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DB2EC0"/>
  <w15:chartTrackingRefBased/>
  <w15:docId w15:val="{A3B665F8-C858-4F4A-A1DC-467E1CB4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506"/>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1B550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B55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5506"/>
    <w:pPr>
      <w:widowControl w:val="0"/>
      <w:autoSpaceDE w:val="0"/>
      <w:autoSpaceDN w:val="0"/>
      <w:spacing w:line="360" w:lineRule="auto"/>
      <w:jc w:val="center"/>
    </w:pPr>
    <w:rPr>
      <w:b/>
      <w:bCs/>
      <w:sz w:val="24"/>
      <w:szCs w:val="24"/>
    </w:rPr>
  </w:style>
  <w:style w:type="character" w:customStyle="1" w:styleId="TitleChar">
    <w:name w:val="Title Char"/>
    <w:basedOn w:val="DefaultParagraphFont"/>
    <w:link w:val="Title"/>
    <w:rsid w:val="001B5506"/>
    <w:rPr>
      <w:rFonts w:ascii="Times New Roman" w:eastAsia="Times New Roman" w:hAnsi="Times New Roman" w:cs="Times New Roman"/>
      <w:b/>
      <w:bCs/>
      <w:sz w:val="24"/>
      <w:szCs w:val="24"/>
    </w:rPr>
  </w:style>
  <w:style w:type="paragraph" w:styleId="HTMLPreformatted">
    <w:name w:val="HTML Preformatted"/>
    <w:basedOn w:val="Normal"/>
    <w:link w:val="HTMLPreformattedChar"/>
    <w:rsid w:val="001B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character" w:customStyle="1" w:styleId="HTMLPreformattedChar">
    <w:name w:val="HTML Preformatted Char"/>
    <w:basedOn w:val="DefaultParagraphFont"/>
    <w:link w:val="HTMLPreformatted"/>
    <w:rsid w:val="001B5506"/>
    <w:rPr>
      <w:rFonts w:ascii="Arial Unicode MS" w:eastAsia="Arial Unicode MS" w:hAnsi="Arial Unicode MS" w:cs="Arial Unicode MS"/>
      <w:color w:val="000000"/>
      <w:sz w:val="20"/>
      <w:szCs w:val="20"/>
    </w:rPr>
  </w:style>
  <w:style w:type="paragraph" w:styleId="PlainText">
    <w:name w:val="Plain Text"/>
    <w:basedOn w:val="Normal"/>
    <w:link w:val="PlainTextChar"/>
    <w:rsid w:val="001B5506"/>
    <w:pPr>
      <w:autoSpaceDE w:val="0"/>
      <w:autoSpaceDN w:val="0"/>
    </w:pPr>
    <w:rPr>
      <w:rFonts w:ascii="Courier New" w:hAnsi="Courier New" w:cs="Courier New"/>
    </w:rPr>
  </w:style>
  <w:style w:type="character" w:customStyle="1" w:styleId="PlainTextChar">
    <w:name w:val="Plain Text Char"/>
    <w:basedOn w:val="DefaultParagraphFont"/>
    <w:link w:val="PlainText"/>
    <w:rsid w:val="001B5506"/>
    <w:rPr>
      <w:rFonts w:ascii="Courier New" w:eastAsia="Times New Roman" w:hAnsi="Courier New" w:cs="Courier New"/>
      <w:sz w:val="20"/>
      <w:szCs w:val="20"/>
    </w:rPr>
  </w:style>
  <w:style w:type="paragraph" w:styleId="NormalWeb">
    <w:name w:val="Normal (Web)"/>
    <w:basedOn w:val="Normal"/>
    <w:uiPriority w:val="99"/>
    <w:rsid w:val="001B5506"/>
    <w:pPr>
      <w:spacing w:before="100" w:beforeAutospacing="1" w:after="100" w:afterAutospacing="1"/>
    </w:pPr>
    <w:rPr>
      <w:sz w:val="24"/>
      <w:szCs w:val="24"/>
    </w:rPr>
  </w:style>
  <w:style w:type="paragraph" w:styleId="BodyText">
    <w:name w:val="Body Text"/>
    <w:basedOn w:val="Normal"/>
    <w:link w:val="BodyTextChar"/>
    <w:rsid w:val="001B5506"/>
    <w:pPr>
      <w:widowControl w:val="0"/>
      <w:overflowPunct w:val="0"/>
      <w:autoSpaceDE w:val="0"/>
      <w:autoSpaceDN w:val="0"/>
      <w:adjustRightInd w:val="0"/>
      <w:jc w:val="both"/>
      <w:textAlignment w:val="baseline"/>
    </w:pPr>
    <w:rPr>
      <w:sz w:val="24"/>
      <w:szCs w:val="24"/>
    </w:rPr>
  </w:style>
  <w:style w:type="character" w:customStyle="1" w:styleId="BodyTextChar">
    <w:name w:val="Body Text Char"/>
    <w:basedOn w:val="DefaultParagraphFont"/>
    <w:link w:val="BodyText"/>
    <w:rsid w:val="001B5506"/>
    <w:rPr>
      <w:rFonts w:ascii="Times New Roman" w:eastAsia="Times New Roman" w:hAnsi="Times New Roman" w:cs="Times New Roman"/>
      <w:sz w:val="24"/>
      <w:szCs w:val="24"/>
    </w:rPr>
  </w:style>
  <w:style w:type="paragraph" w:customStyle="1" w:styleId="StandardL1">
    <w:name w:val="Standard_L1"/>
    <w:basedOn w:val="Normal"/>
    <w:next w:val="BodyText"/>
    <w:rsid w:val="001B5506"/>
    <w:pPr>
      <w:tabs>
        <w:tab w:val="left" w:pos="1800"/>
      </w:tabs>
      <w:overflowPunct w:val="0"/>
      <w:autoSpaceDE w:val="0"/>
      <w:autoSpaceDN w:val="0"/>
      <w:adjustRightInd w:val="0"/>
      <w:spacing w:after="240"/>
      <w:ind w:firstLine="1440"/>
      <w:textAlignment w:val="baseline"/>
    </w:pPr>
    <w:rPr>
      <w:sz w:val="24"/>
      <w:szCs w:val="24"/>
    </w:rPr>
  </w:style>
  <w:style w:type="paragraph" w:styleId="ListParagraph">
    <w:name w:val="List Paragraph"/>
    <w:basedOn w:val="Normal"/>
    <w:uiPriority w:val="34"/>
    <w:qFormat/>
    <w:rsid w:val="001B5506"/>
    <w:pPr>
      <w:ind w:left="720"/>
      <w:contextualSpacing/>
    </w:pPr>
  </w:style>
  <w:style w:type="character" w:customStyle="1" w:styleId="Heading2Char">
    <w:name w:val="Heading 2 Char"/>
    <w:basedOn w:val="DefaultParagraphFont"/>
    <w:link w:val="Heading2"/>
    <w:uiPriority w:val="9"/>
    <w:rsid w:val="001B5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506"/>
    <w:rPr>
      <w:rFonts w:ascii="Times New Roman" w:eastAsia="Times New Roman" w:hAnsi="Times New Roman" w:cs="Times New Roman"/>
      <w:b/>
      <w:bCs/>
      <w:sz w:val="27"/>
      <w:szCs w:val="27"/>
    </w:rPr>
  </w:style>
  <w:style w:type="character" w:styleId="Strong">
    <w:name w:val="Strong"/>
    <w:basedOn w:val="DefaultParagraphFont"/>
    <w:uiPriority w:val="22"/>
    <w:qFormat/>
    <w:rsid w:val="001B5506"/>
    <w:rPr>
      <w:b/>
      <w:bCs/>
    </w:rPr>
  </w:style>
  <w:style w:type="character" w:styleId="Hyperlink">
    <w:name w:val="Hyperlink"/>
    <w:basedOn w:val="DefaultParagraphFont"/>
    <w:uiPriority w:val="99"/>
    <w:semiHidden/>
    <w:unhideWhenUsed/>
    <w:rsid w:val="001B5506"/>
    <w:rPr>
      <w:color w:val="0000FF"/>
      <w:u w:val="single"/>
    </w:rPr>
  </w:style>
  <w:style w:type="character" w:styleId="Emphasis">
    <w:name w:val="Emphasis"/>
    <w:basedOn w:val="DefaultParagraphFont"/>
    <w:uiPriority w:val="20"/>
    <w:qFormat/>
    <w:rsid w:val="001B5506"/>
    <w:rPr>
      <w:i/>
      <w:iCs/>
    </w:rPr>
  </w:style>
  <w:style w:type="paragraph" w:styleId="Header">
    <w:name w:val="header"/>
    <w:basedOn w:val="Normal"/>
    <w:link w:val="HeaderChar"/>
    <w:uiPriority w:val="99"/>
    <w:unhideWhenUsed/>
    <w:rsid w:val="005A57BA"/>
    <w:pPr>
      <w:tabs>
        <w:tab w:val="center" w:pos="4680"/>
        <w:tab w:val="right" w:pos="9360"/>
      </w:tabs>
    </w:pPr>
  </w:style>
  <w:style w:type="character" w:customStyle="1" w:styleId="HeaderChar">
    <w:name w:val="Header Char"/>
    <w:basedOn w:val="DefaultParagraphFont"/>
    <w:link w:val="Header"/>
    <w:uiPriority w:val="99"/>
    <w:rsid w:val="005A57B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A57BA"/>
    <w:pPr>
      <w:tabs>
        <w:tab w:val="center" w:pos="4680"/>
        <w:tab w:val="right" w:pos="9360"/>
      </w:tabs>
    </w:pPr>
  </w:style>
  <w:style w:type="character" w:customStyle="1" w:styleId="FooterChar">
    <w:name w:val="Footer Char"/>
    <w:basedOn w:val="DefaultParagraphFont"/>
    <w:link w:val="Footer"/>
    <w:uiPriority w:val="99"/>
    <w:rsid w:val="005A57B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967">
      <w:bodyDiv w:val="1"/>
      <w:marLeft w:val="0"/>
      <w:marRight w:val="0"/>
      <w:marTop w:val="0"/>
      <w:marBottom w:val="0"/>
      <w:divBdr>
        <w:top w:val="none" w:sz="0" w:space="0" w:color="auto"/>
        <w:left w:val="none" w:sz="0" w:space="0" w:color="auto"/>
        <w:bottom w:val="none" w:sz="0" w:space="0" w:color="auto"/>
        <w:right w:val="none" w:sz="0" w:space="0" w:color="auto"/>
      </w:divBdr>
    </w:div>
    <w:div w:id="829295204">
      <w:bodyDiv w:val="1"/>
      <w:marLeft w:val="0"/>
      <w:marRight w:val="0"/>
      <w:marTop w:val="0"/>
      <w:marBottom w:val="0"/>
      <w:divBdr>
        <w:top w:val="none" w:sz="0" w:space="0" w:color="auto"/>
        <w:left w:val="none" w:sz="0" w:space="0" w:color="auto"/>
        <w:bottom w:val="none" w:sz="0" w:space="0" w:color="auto"/>
        <w:right w:val="none" w:sz="0" w:space="0" w:color="auto"/>
      </w:divBdr>
      <w:divsChild>
        <w:div w:id="1454784981">
          <w:marLeft w:val="0"/>
          <w:marRight w:val="0"/>
          <w:marTop w:val="0"/>
          <w:marBottom w:val="0"/>
          <w:divBdr>
            <w:top w:val="none" w:sz="0" w:space="0" w:color="auto"/>
            <w:left w:val="none" w:sz="0" w:space="0" w:color="auto"/>
            <w:bottom w:val="none" w:sz="0" w:space="0" w:color="auto"/>
            <w:right w:val="none" w:sz="0" w:space="0" w:color="auto"/>
          </w:divBdr>
          <w:divsChild>
            <w:div w:id="1232278465">
              <w:marLeft w:val="0"/>
              <w:marRight w:val="0"/>
              <w:marTop w:val="0"/>
              <w:marBottom w:val="0"/>
              <w:divBdr>
                <w:top w:val="none" w:sz="0" w:space="0" w:color="auto"/>
                <w:left w:val="none" w:sz="0" w:space="0" w:color="auto"/>
                <w:bottom w:val="none" w:sz="0" w:space="0" w:color="auto"/>
                <w:right w:val="none" w:sz="0" w:space="0" w:color="auto"/>
              </w:divBdr>
            </w:div>
            <w:div w:id="1618414321">
              <w:marLeft w:val="0"/>
              <w:marRight w:val="0"/>
              <w:marTop w:val="0"/>
              <w:marBottom w:val="0"/>
              <w:divBdr>
                <w:top w:val="none" w:sz="0" w:space="0" w:color="auto"/>
                <w:left w:val="none" w:sz="0" w:space="0" w:color="auto"/>
                <w:bottom w:val="none" w:sz="0" w:space="0" w:color="auto"/>
                <w:right w:val="none" w:sz="0" w:space="0" w:color="auto"/>
              </w:divBdr>
            </w:div>
            <w:div w:id="1223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5</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Tran</dc:creator>
  <cp:keywords/>
  <dc:description/>
  <cp:lastModifiedBy>Tracy Tran</cp:lastModifiedBy>
  <cp:revision>9</cp:revision>
  <dcterms:created xsi:type="dcterms:W3CDTF">2018-10-04T20:20:00Z</dcterms:created>
  <dcterms:modified xsi:type="dcterms:W3CDTF">2018-10-05T20:17:00Z</dcterms:modified>
</cp:coreProperties>
</file>