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9C72" w14:textId="606C1504" w:rsidR="000368DA" w:rsidRPr="00FF6711" w:rsidRDefault="006A0EE4" w:rsidP="0067345D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FF6711">
        <w:rPr>
          <w:rFonts w:ascii="Arial Narrow" w:eastAsia="Times New Roman" w:hAnsi="Arial Narrow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Согласно поручениям МТУ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сообщает о реализации арестованного имущества путем проведения открытого аукциона в электронной форме (ЭТП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на территории </w:t>
      </w: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Ямало-Ненецкого АО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 по следующим лотам:</w:t>
      </w:r>
    </w:p>
    <w:p w14:paraId="0E049051" w14:textId="64A11C23" w:rsidR="0076529E" w:rsidRPr="00FF6711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Извещение</w:t>
      </w:r>
      <w:r w:rsidR="00CC0FEF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№</w:t>
      </w:r>
      <w:r w:rsidR="00FF6711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1</w:t>
      </w:r>
      <w:r w:rsidR="005A5FDC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9</w:t>
      </w:r>
    </w:p>
    <w:p w14:paraId="4C793719" w14:textId="4BBE9249" w:rsidR="00C83FDA" w:rsidRPr="00FF6711" w:rsidRDefault="009F7BAA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F908D5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04 декабря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 10:00 (московское время)</w:t>
      </w:r>
    </w:p>
    <w:p w14:paraId="45E7B9ED" w14:textId="65D4958F" w:rsidR="00A50DFD" w:rsidRPr="00FF6711" w:rsidRDefault="00A50DFD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</w:p>
    <w:p w14:paraId="7E283D04" w14:textId="23490631" w:rsidR="00F908D5" w:rsidRDefault="00F908D5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 </w:t>
      </w:r>
      <w:r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Гараж в капитальном исполнении на площадке №13, строение 7, общая площадь 28кв.м., кадастровый номер: 89:08:000000:1277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Александрова Н.В.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794108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1A698948" w14:textId="07E10FA0" w:rsidR="00112909" w:rsidRPr="005B68E8" w:rsidRDefault="00112909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Лот№2 </w:t>
      </w:r>
      <w:r w:rsidR="00F908D5"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Квартира (залоговая), по адресу: ЯНАО, г.</w:t>
      </w:r>
      <w:r w:rsid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="00F908D5"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Губкинский</w:t>
      </w:r>
      <w:proofErr w:type="spellEnd"/>
      <w:r w:rsidR="00F908D5"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мкр.</w:t>
      </w:r>
      <w:r w:rsid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</w:t>
      </w:r>
      <w:r w:rsidR="00F908D5"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5, д.1, к</w:t>
      </w:r>
      <w:r w:rsid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в.11, общая площадь: 53,7 </w:t>
      </w:r>
      <w:proofErr w:type="spellStart"/>
      <w:r w:rsid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кадастровый номер отсутствует,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</w:t>
      </w:r>
      <w:r w:rsid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(собственник): </w:t>
      </w:r>
      <w:proofErr w:type="spellStart"/>
      <w:r w:rsidR="00F908D5"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Музафарова</w:t>
      </w:r>
      <w:proofErr w:type="spellEnd"/>
      <w:r w:rsidR="00F908D5"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Н.Г.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зарегистрировано 2 чел., в том числе несовершеннолетние</w:t>
      </w:r>
      <w:r w:rsidR="006F7F4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начальная цена: </w:t>
      </w:r>
      <w:r w:rsidR="00F908D5" w:rsidRP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1920000</w:t>
      </w:r>
      <w:r w:rsid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F908D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 Обременение в виде залога и ареста.</w:t>
      </w:r>
    </w:p>
    <w:p w14:paraId="29C88519" w14:textId="0BC2A212" w:rsidR="001B64AD" w:rsidRPr="00FF6711" w:rsidRDefault="238416EC" w:rsidP="238416E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bookmarkStart w:id="0" w:name="_Hlk68165974"/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Дата проведения торгов </w:t>
      </w:r>
      <w:r w:rsidR="00F908D5">
        <w:rPr>
          <w:rFonts w:ascii="Arial Narrow" w:eastAsia="Times New Roman" w:hAnsi="Arial Narrow" w:cs="Times New Roman"/>
          <w:sz w:val="24"/>
          <w:szCs w:val="24"/>
          <w:lang w:eastAsia="ru-RU"/>
        </w:rPr>
        <w:t>04.12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 года в 10.00 часов (московское время). Дата начала приема заявок на участие в аукционе </w:t>
      </w:r>
      <w:r w:rsidR="00F908D5">
        <w:rPr>
          <w:rFonts w:ascii="Arial Narrow" w:eastAsia="Times New Roman" w:hAnsi="Arial Narrow" w:cs="Times New Roman"/>
          <w:sz w:val="24"/>
          <w:szCs w:val="24"/>
          <w:lang w:eastAsia="ru-RU"/>
        </w:rPr>
        <w:t>23</w:t>
      </w:r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.11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.2021г. с 10:00(московское время). Дата окончания приема заявок и оплаты задатка на участие в аукционе: </w:t>
      </w:r>
      <w:r w:rsidR="00F908D5">
        <w:rPr>
          <w:rFonts w:ascii="Arial Narrow" w:eastAsia="Times New Roman" w:hAnsi="Arial Narrow" w:cs="Times New Roman"/>
          <w:sz w:val="24"/>
          <w:szCs w:val="24"/>
          <w:lang w:eastAsia="ru-RU"/>
        </w:rPr>
        <w:t>29</w:t>
      </w:r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.11</w:t>
      </w:r>
      <w:r w:rsidR="00F908D5">
        <w:rPr>
          <w:rFonts w:ascii="Arial Narrow" w:eastAsia="Times New Roman" w:hAnsi="Arial Narrow" w:cs="Times New Roman"/>
          <w:sz w:val="24"/>
          <w:szCs w:val="24"/>
          <w:lang w:eastAsia="ru-RU"/>
        </w:rPr>
        <w:t>.2021г. в 00:30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(московское время). Подведение итогов приема заявок с </w:t>
      </w:r>
      <w:r w:rsidR="00F908D5">
        <w:rPr>
          <w:rFonts w:ascii="Arial Narrow" w:eastAsia="Times New Roman" w:hAnsi="Arial Narrow" w:cs="Times New Roman"/>
          <w:sz w:val="24"/>
          <w:szCs w:val="24"/>
          <w:lang w:eastAsia="ru-RU"/>
        </w:rPr>
        <w:t>30</w:t>
      </w:r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.11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.2021г 10:00 (московское время). Задаток в размере 5% должен поступить на расчетный счет РТС-Тендер</w:t>
      </w:r>
      <w:bookmarkEnd w:id="0"/>
      <w:r w:rsidR="00112909">
        <w:rPr>
          <w:rFonts w:ascii="Arial Narrow" w:eastAsia="Times New Roman" w:hAnsi="Arial Narrow" w:cs="Times New Roman"/>
          <w:sz w:val="24"/>
          <w:szCs w:val="24"/>
          <w:lang w:eastAsia="ru-RU"/>
        </w:rPr>
        <w:t>, до окончания приёма заявок.</w:t>
      </w:r>
    </w:p>
    <w:p w14:paraId="74680BDF" w14:textId="66002F4B" w:rsidR="00B40CA8" w:rsidRPr="00FF6711" w:rsidRDefault="009F0794" w:rsidP="00D218BD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bookmarkStart w:id="1" w:name="_Hlk75962522"/>
      <w:r w:rsidR="00A271F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27</w:t>
      </w:r>
      <w:r w:rsidR="00AF50B0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декабря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  <w:r w:rsidR="00A271F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С 10:00 московское время</w:t>
      </w:r>
    </w:p>
    <w:bookmarkEnd w:id="1"/>
    <w:p w14:paraId="0A03DEE0" w14:textId="7DA7FB39" w:rsidR="001947E8" w:rsidRDefault="238416EC" w:rsidP="238416EC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Лот№1 </w:t>
      </w:r>
      <w:r w:rsidR="007C6B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Легковой автомобиль, HAWTAI BOLIGER, г/в:2015, </w:t>
      </w:r>
      <w:r w:rsidR="007C6B36"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г/н:</w:t>
      </w:r>
      <w:r w:rsidR="007C6B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7C6B36"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B242HB89, VIN X9W12R2D0F1000302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должник(собственник): </w:t>
      </w:r>
      <w:proofErr w:type="spellStart"/>
      <w:r w:rsidR="007C6B36"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Мосжерина</w:t>
      </w:r>
      <w:proofErr w:type="spellEnd"/>
      <w:r w:rsidR="007C6B36"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И.В.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начальная цена: </w:t>
      </w:r>
      <w:r w:rsidR="007C6B36"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744800</w:t>
      </w:r>
      <w:r w:rsidR="007C6B36">
        <w:rPr>
          <w:rFonts w:ascii="Arial Narrow" w:eastAsia="Times New Roman" w:hAnsi="Arial Narrow" w:cs="Times New Roman"/>
          <w:sz w:val="24"/>
          <w:szCs w:val="24"/>
          <w:lang w:eastAsia="ru-RU"/>
        </w:rPr>
        <w:t>,00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  <w:r w:rsidR="007C6B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 </w:t>
      </w:r>
      <w:r w:rsidR="007C6B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залога и ареста.</w:t>
      </w:r>
    </w:p>
    <w:p w14:paraId="305DA2AF" w14:textId="766EC2A1" w:rsidR="007C6B36" w:rsidRDefault="00A06689" w:rsidP="238416EC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Лот№2</w:t>
      </w:r>
      <w:r w:rsidR="007C6B36"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7C6B36"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Транспортное средство ЛАДА Приора, г/в:2017, г/н: Е596СУ196, VIN XTA217050J055741</w:t>
      </w:r>
      <w:r w:rsidR="007C6B36"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должник(собственник): </w:t>
      </w:r>
      <w:proofErr w:type="spellStart"/>
      <w:r w:rsidR="007C6B36"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Гогушева</w:t>
      </w:r>
      <w:proofErr w:type="spellEnd"/>
      <w:r w:rsidR="007C6B36"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А.О.</w:t>
      </w:r>
      <w:r w:rsidR="007C6B36"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начальная цена: </w:t>
      </w:r>
      <w:r w:rsidR="007C6B36" w:rsidRPr="007C6B36">
        <w:rPr>
          <w:rFonts w:ascii="Arial Narrow" w:eastAsia="Times New Roman" w:hAnsi="Arial Narrow" w:cs="Times New Roman"/>
          <w:sz w:val="24"/>
          <w:szCs w:val="24"/>
          <w:lang w:eastAsia="ru-RU"/>
        </w:rPr>
        <w:t>325000</w:t>
      </w:r>
      <w:r w:rsidR="007C6B36">
        <w:rPr>
          <w:rFonts w:ascii="Arial Narrow" w:eastAsia="Times New Roman" w:hAnsi="Arial Narrow" w:cs="Times New Roman"/>
          <w:sz w:val="24"/>
          <w:szCs w:val="24"/>
          <w:lang w:eastAsia="ru-RU"/>
        </w:rPr>
        <w:t>,00</w:t>
      </w:r>
      <w:r w:rsidR="007C6B36"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  <w:r w:rsidR="007C6B3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 </w:t>
      </w:r>
      <w:r w:rsidR="007C6B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залога и ареста.</w:t>
      </w:r>
    </w:p>
    <w:p w14:paraId="122D9E37" w14:textId="61712067" w:rsidR="00A06689" w:rsidRDefault="00A06689" w:rsidP="238416EC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Лот№3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C17A64">
        <w:rPr>
          <w:rFonts w:ascii="Arial Narrow" w:eastAsia="Times New Roman" w:hAnsi="Arial Narrow" w:cs="Times New Roman"/>
          <w:sz w:val="24"/>
          <w:szCs w:val="24"/>
          <w:lang w:eastAsia="ru-RU"/>
        </w:rPr>
        <w:t>Залоговое транспортное средство, RIA SPORTAGE SLSLS, г/в:2012, г/н: А895НУ89, VIN XWEPC811DC0019211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должник(собственник): </w:t>
      </w:r>
      <w:r w:rsidRPr="00C17A64">
        <w:rPr>
          <w:rFonts w:ascii="Arial Narrow" w:eastAsia="Times New Roman" w:hAnsi="Arial Narrow" w:cs="Times New Roman"/>
          <w:sz w:val="24"/>
          <w:szCs w:val="24"/>
          <w:lang w:eastAsia="ru-RU"/>
        </w:rPr>
        <w:t>Катренко А.В.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начальная цена: </w:t>
      </w:r>
      <w:r w:rsidRPr="00A06689">
        <w:rPr>
          <w:rFonts w:ascii="Arial Narrow" w:eastAsia="Times New Roman" w:hAnsi="Arial Narrow" w:cs="Times New Roman"/>
          <w:sz w:val="24"/>
          <w:szCs w:val="24"/>
          <w:lang w:eastAsia="ru-RU"/>
        </w:rPr>
        <w:t>1 134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 </w:t>
      </w:r>
      <w:r w:rsidRPr="00A06689">
        <w:rPr>
          <w:rFonts w:ascii="Arial Narrow" w:eastAsia="Times New Roman" w:hAnsi="Arial Narrow" w:cs="Times New Roman"/>
          <w:sz w:val="24"/>
          <w:szCs w:val="24"/>
          <w:lang w:eastAsia="ru-RU"/>
        </w:rPr>
        <w:t>359</w:t>
      </w:r>
      <w:r>
        <w:rPr>
          <w:rFonts w:ascii="Arial Narrow" w:eastAsia="Times New Roman" w:hAnsi="Arial Narrow" w:cs="Times New Roman"/>
          <w:sz w:val="24"/>
          <w:szCs w:val="24"/>
          <w:lang w:eastAsia="ru-RU"/>
        </w:rPr>
        <w:t>,00</w:t>
      </w: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(Шаг аукциона 1%)</w:t>
      </w:r>
      <w:r w:rsidR="00A271F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 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залога и ареста.</w:t>
      </w:r>
    </w:p>
    <w:p w14:paraId="3A1BDECC" w14:textId="7FB4AECC" w:rsidR="00DF6F45" w:rsidRPr="00FF6711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bookmarkStart w:id="2" w:name="_Hlk83102027"/>
      <w:bookmarkStart w:id="3" w:name="_Hlk80349531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27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 года в 10.00 часов (московское время). Дата начала приема заявок на участие в аукционе 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23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.11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23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0:30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(московское время). Подведение итогов приема заявок с 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24</w:t>
      </w:r>
      <w:r w:rsidR="00AF50B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.12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.2021г 10:0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(московское время). Задаток в размере </w:t>
      </w:r>
      <w:r w:rsidRPr="00E510E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</w:t>
      </w:r>
      <w:r w:rsidR="00E510E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E510E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%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расчетный счет РТС-Тендер.</w:t>
      </w:r>
      <w:bookmarkEnd w:id="2"/>
    </w:p>
    <w:bookmarkEnd w:id="3"/>
    <w:p w14:paraId="4B787F64" w14:textId="0299F372" w:rsidR="00FF6711" w:rsidRPr="00FF6711" w:rsidRDefault="00D218BD" w:rsidP="00FF6711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A271F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27</w:t>
      </w:r>
      <w:r w:rsidR="00AF50B0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декабря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с</w:t>
      </w:r>
      <w:r w:rsidR="00A271F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12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:00 московское время</w:t>
      </w:r>
    </w:p>
    <w:p w14:paraId="46F1B085" w14:textId="5F6729B9" w:rsidR="006265E8" w:rsidRDefault="00F908D5" w:rsidP="00F908D5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 </w:t>
      </w:r>
      <w:r w:rsidR="006265E8" w:rsidRPr="006265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Тойота </w:t>
      </w:r>
      <w:proofErr w:type="spellStart"/>
      <w:r w:rsidR="006265E8" w:rsidRPr="006265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Corolla</w:t>
      </w:r>
      <w:proofErr w:type="spellEnd"/>
      <w:r w:rsidR="006265E8" w:rsidRPr="006265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2012г.в, г/н: А270ОЕ89, VIN JTNBV58E40J169547</w:t>
      </w:r>
      <w:r w:rsidR="006265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6265E8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6265E8" w:rsidRPr="006265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Колесник С.В.</w:t>
      </w:r>
      <w:r w:rsidR="006265E8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B0656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642500,00</w:t>
      </w:r>
      <w:bookmarkStart w:id="4" w:name="_GoBack"/>
      <w:bookmarkEnd w:id="4"/>
      <w:r w:rsidR="006265E8" w:rsidRPr="0096243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="00A271F1"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50947011" w14:textId="5CD24174" w:rsidR="00A271F1" w:rsidRDefault="00A271F1" w:rsidP="00A271F1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Лот№2п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Автомобиль АУДИ А7, г/в:2010, г/н: А089РВ89, VIN WAUZZZ4G1DN005302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5" w:name="_Hlk83099110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Южаков А.А.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862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 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750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bookmarkEnd w:id="5"/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383256A5" w14:textId="0C3B6446" w:rsidR="00F908D5" w:rsidRDefault="00A271F1" w:rsidP="00A271F1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Лот№3п </w:t>
      </w:r>
      <w:proofErr w:type="gramStart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Право</w:t>
      </w:r>
      <w:proofErr w:type="gramEnd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аренды земельного участка согласно договора аренды земел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ь</w:t>
      </w:r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ного участка от 29.08.2014г., №ЯНОЛ-Л-02-8201, кадастровый номер: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89:09:030105:103, по адресу: ЯНАО, г.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Лабытнанги</w:t>
      </w:r>
      <w:proofErr w:type="spellEnd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ул. Клубная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proofErr w:type="spellStart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Скурту</w:t>
      </w:r>
      <w:proofErr w:type="spellEnd"/>
      <w:r w:rsidRPr="00C17A64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И.И.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917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 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150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Обременение в виде ареста.</w:t>
      </w:r>
    </w:p>
    <w:p w14:paraId="003ACDED" w14:textId="15321E16" w:rsidR="00BB1F33" w:rsidRPr="00FF714B" w:rsidRDefault="00A271F1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Дата проведения торгов 27.12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 года в 12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.00 часов (московское время). Дата начала приема заявок на участие в аукционе 23.11.2021г. в 10:00(московское время). Дата окончания приема заявок и оплаты задатка на участие в аукционе: 23.12.2021г. в 00:30(московское время). Подведение итогов приема заявок с 24.12.2021г 10:00 (московское время). Задаток в размере 5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A271F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% должен поступить на расчетный счет РТС-Тендер.</w:t>
      </w:r>
      <w:r w:rsidR="00AF50B0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ом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а также 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https://torgi.gov.ru/</w:t>
        </w:r>
      </w:hyperlink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E304B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регламенте по проведению торгов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(п.</w:t>
      </w:r>
      <w:r w:rsidR="00B9302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9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Обязательное требование при подачи заявки: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физических лиц: o 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lastRenderedPageBreak/>
        <w:t xml:space="preserve">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 такж</w:t>
      </w:r>
      <w:r w:rsidR="0074211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е документы (в соответствии с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регламент</w:t>
      </w:r>
      <w:r w:rsidR="008141F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ом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180B0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ИНН 7202198042 КПП 720301001 УФК по Тюменской области (МТУ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Росимущества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40102810945370000060.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а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</w:t>
      </w:r>
      <w:r w:rsidR="00FF714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ах и о правилах их проведения: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http://www.torgi.gov.ru, сайте </w:t>
      </w:r>
      <w:proofErr w:type="spellStart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эл.площадки</w:t>
      </w:r>
      <w:proofErr w:type="spellEnd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: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/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; 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д-к(с-</w:t>
      </w:r>
      <w:proofErr w:type="gram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к)*</w:t>
      </w:r>
      <w:proofErr w:type="gram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- указания фамилии должника (собственника имущества) согласно поручения МТУ </w:t>
      </w:r>
      <w:proofErr w:type="spell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Росимущества</w:t>
      </w:r>
      <w:proofErr w:type="spell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FF6711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14:paraId="2E2F6AC2" w14:textId="77777777" w:rsidR="00E97040" w:rsidRPr="00FF6711" w:rsidRDefault="00E97040">
      <w:pPr>
        <w:rPr>
          <w:rFonts w:ascii="Arial Narrow" w:hAnsi="Arial Narrow"/>
          <w:sz w:val="24"/>
          <w:szCs w:val="24"/>
        </w:rPr>
      </w:pPr>
    </w:p>
    <w:sectPr w:rsidR="00E97040" w:rsidRPr="00FF6711" w:rsidSect="00C658EB">
      <w:pgSz w:w="11906" w:h="16838"/>
      <w:pgMar w:top="1134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CA"/>
    <w:rsid w:val="000007C5"/>
    <w:rsid w:val="0000526E"/>
    <w:rsid w:val="000126F7"/>
    <w:rsid w:val="00012744"/>
    <w:rsid w:val="00023D62"/>
    <w:rsid w:val="00033A90"/>
    <w:rsid w:val="000368DA"/>
    <w:rsid w:val="00043A7E"/>
    <w:rsid w:val="000863E5"/>
    <w:rsid w:val="0008747F"/>
    <w:rsid w:val="0009762B"/>
    <w:rsid w:val="0009779D"/>
    <w:rsid w:val="000A70BF"/>
    <w:rsid w:val="000B24AA"/>
    <w:rsid w:val="000D00C3"/>
    <w:rsid w:val="000D46CA"/>
    <w:rsid w:val="00103315"/>
    <w:rsid w:val="00112909"/>
    <w:rsid w:val="00116925"/>
    <w:rsid w:val="00121DB6"/>
    <w:rsid w:val="001221A9"/>
    <w:rsid w:val="00124E73"/>
    <w:rsid w:val="0012504B"/>
    <w:rsid w:val="00134753"/>
    <w:rsid w:val="00136899"/>
    <w:rsid w:val="001445C8"/>
    <w:rsid w:val="00144E5D"/>
    <w:rsid w:val="00173B29"/>
    <w:rsid w:val="00180B01"/>
    <w:rsid w:val="001947E8"/>
    <w:rsid w:val="001B64AD"/>
    <w:rsid w:val="001C353A"/>
    <w:rsid w:val="001E75CB"/>
    <w:rsid w:val="002004CA"/>
    <w:rsid w:val="00204B7D"/>
    <w:rsid w:val="002073E6"/>
    <w:rsid w:val="002125EF"/>
    <w:rsid w:val="002170F3"/>
    <w:rsid w:val="00220F03"/>
    <w:rsid w:val="00237135"/>
    <w:rsid w:val="00253A39"/>
    <w:rsid w:val="00254BF8"/>
    <w:rsid w:val="002645CA"/>
    <w:rsid w:val="00266337"/>
    <w:rsid w:val="00271203"/>
    <w:rsid w:val="00273EDB"/>
    <w:rsid w:val="00295C7D"/>
    <w:rsid w:val="00297092"/>
    <w:rsid w:val="002A6032"/>
    <w:rsid w:val="002A6A9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A3FC0"/>
    <w:rsid w:val="003B32E8"/>
    <w:rsid w:val="003B679D"/>
    <w:rsid w:val="003B7419"/>
    <w:rsid w:val="003C01C2"/>
    <w:rsid w:val="003C1735"/>
    <w:rsid w:val="003C47DA"/>
    <w:rsid w:val="003E3B92"/>
    <w:rsid w:val="00404D45"/>
    <w:rsid w:val="00413FAD"/>
    <w:rsid w:val="0041552A"/>
    <w:rsid w:val="00430358"/>
    <w:rsid w:val="00440D16"/>
    <w:rsid w:val="00443327"/>
    <w:rsid w:val="0045168F"/>
    <w:rsid w:val="004527B2"/>
    <w:rsid w:val="0046147A"/>
    <w:rsid w:val="00464EF3"/>
    <w:rsid w:val="004679B9"/>
    <w:rsid w:val="004A754B"/>
    <w:rsid w:val="004A7A61"/>
    <w:rsid w:val="004B4327"/>
    <w:rsid w:val="004C7392"/>
    <w:rsid w:val="004C79C4"/>
    <w:rsid w:val="00505132"/>
    <w:rsid w:val="00513055"/>
    <w:rsid w:val="0052330A"/>
    <w:rsid w:val="00524418"/>
    <w:rsid w:val="00526EB3"/>
    <w:rsid w:val="00530DE4"/>
    <w:rsid w:val="00533C59"/>
    <w:rsid w:val="00543297"/>
    <w:rsid w:val="00547A92"/>
    <w:rsid w:val="00553748"/>
    <w:rsid w:val="00583117"/>
    <w:rsid w:val="00584157"/>
    <w:rsid w:val="0058591C"/>
    <w:rsid w:val="00592178"/>
    <w:rsid w:val="00597C25"/>
    <w:rsid w:val="005A5FDC"/>
    <w:rsid w:val="005B2ACA"/>
    <w:rsid w:val="005B68E8"/>
    <w:rsid w:val="005B6D00"/>
    <w:rsid w:val="005B7F5E"/>
    <w:rsid w:val="005C4840"/>
    <w:rsid w:val="005D10D3"/>
    <w:rsid w:val="005F5D20"/>
    <w:rsid w:val="00614EE4"/>
    <w:rsid w:val="00621136"/>
    <w:rsid w:val="00622770"/>
    <w:rsid w:val="006265E8"/>
    <w:rsid w:val="00632317"/>
    <w:rsid w:val="0063356B"/>
    <w:rsid w:val="00635F08"/>
    <w:rsid w:val="00645F09"/>
    <w:rsid w:val="0064699B"/>
    <w:rsid w:val="0067345D"/>
    <w:rsid w:val="006805A6"/>
    <w:rsid w:val="00680DE9"/>
    <w:rsid w:val="006933FF"/>
    <w:rsid w:val="00696824"/>
    <w:rsid w:val="006A0EE4"/>
    <w:rsid w:val="006A1B55"/>
    <w:rsid w:val="006B14E6"/>
    <w:rsid w:val="006B260E"/>
    <w:rsid w:val="006E067D"/>
    <w:rsid w:val="006F7F4F"/>
    <w:rsid w:val="00703311"/>
    <w:rsid w:val="00707540"/>
    <w:rsid w:val="007250B1"/>
    <w:rsid w:val="007376B0"/>
    <w:rsid w:val="00742116"/>
    <w:rsid w:val="007451FB"/>
    <w:rsid w:val="00745DB8"/>
    <w:rsid w:val="0076529E"/>
    <w:rsid w:val="007656C1"/>
    <w:rsid w:val="00790C06"/>
    <w:rsid w:val="007A696F"/>
    <w:rsid w:val="007A70DD"/>
    <w:rsid w:val="007B0463"/>
    <w:rsid w:val="007B65B9"/>
    <w:rsid w:val="007B7395"/>
    <w:rsid w:val="007C6B36"/>
    <w:rsid w:val="007D268F"/>
    <w:rsid w:val="007E1B5E"/>
    <w:rsid w:val="007E5055"/>
    <w:rsid w:val="0080208B"/>
    <w:rsid w:val="008141FA"/>
    <w:rsid w:val="00815E04"/>
    <w:rsid w:val="00821873"/>
    <w:rsid w:val="008308BC"/>
    <w:rsid w:val="00833BDA"/>
    <w:rsid w:val="008352B3"/>
    <w:rsid w:val="00846450"/>
    <w:rsid w:val="00854662"/>
    <w:rsid w:val="00883F0F"/>
    <w:rsid w:val="00893FAC"/>
    <w:rsid w:val="008B62EB"/>
    <w:rsid w:val="008C7499"/>
    <w:rsid w:val="008E6D97"/>
    <w:rsid w:val="008F257A"/>
    <w:rsid w:val="008F324B"/>
    <w:rsid w:val="00902272"/>
    <w:rsid w:val="00924F41"/>
    <w:rsid w:val="0092694B"/>
    <w:rsid w:val="00934926"/>
    <w:rsid w:val="00944C3A"/>
    <w:rsid w:val="00945BAB"/>
    <w:rsid w:val="00956EE8"/>
    <w:rsid w:val="00962435"/>
    <w:rsid w:val="009738F0"/>
    <w:rsid w:val="0097528B"/>
    <w:rsid w:val="009961D4"/>
    <w:rsid w:val="009A4C88"/>
    <w:rsid w:val="009A4FED"/>
    <w:rsid w:val="009A70B9"/>
    <w:rsid w:val="009C0819"/>
    <w:rsid w:val="009D0886"/>
    <w:rsid w:val="009E55DE"/>
    <w:rsid w:val="009F0794"/>
    <w:rsid w:val="009F3A8A"/>
    <w:rsid w:val="009F7BAA"/>
    <w:rsid w:val="00A06689"/>
    <w:rsid w:val="00A149DB"/>
    <w:rsid w:val="00A14C0A"/>
    <w:rsid w:val="00A15899"/>
    <w:rsid w:val="00A271F1"/>
    <w:rsid w:val="00A4094D"/>
    <w:rsid w:val="00A429CB"/>
    <w:rsid w:val="00A50DFD"/>
    <w:rsid w:val="00A64542"/>
    <w:rsid w:val="00A71409"/>
    <w:rsid w:val="00A91E6B"/>
    <w:rsid w:val="00A973F6"/>
    <w:rsid w:val="00AA722D"/>
    <w:rsid w:val="00AB4B8F"/>
    <w:rsid w:val="00AD47B0"/>
    <w:rsid w:val="00AF50B0"/>
    <w:rsid w:val="00B06008"/>
    <w:rsid w:val="00B0656D"/>
    <w:rsid w:val="00B07F85"/>
    <w:rsid w:val="00B14FA6"/>
    <w:rsid w:val="00B40CA8"/>
    <w:rsid w:val="00B43749"/>
    <w:rsid w:val="00B54172"/>
    <w:rsid w:val="00B64482"/>
    <w:rsid w:val="00B65835"/>
    <w:rsid w:val="00B65AC1"/>
    <w:rsid w:val="00B66C91"/>
    <w:rsid w:val="00B71925"/>
    <w:rsid w:val="00B72719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17A64"/>
    <w:rsid w:val="00C21917"/>
    <w:rsid w:val="00C30CE0"/>
    <w:rsid w:val="00C353FC"/>
    <w:rsid w:val="00C5140F"/>
    <w:rsid w:val="00C575A5"/>
    <w:rsid w:val="00C658EB"/>
    <w:rsid w:val="00C65A0C"/>
    <w:rsid w:val="00C66C86"/>
    <w:rsid w:val="00C83FDA"/>
    <w:rsid w:val="00C85FB7"/>
    <w:rsid w:val="00C90116"/>
    <w:rsid w:val="00C9404F"/>
    <w:rsid w:val="00C9504D"/>
    <w:rsid w:val="00C95454"/>
    <w:rsid w:val="00C9638D"/>
    <w:rsid w:val="00CA0F73"/>
    <w:rsid w:val="00CA5D4E"/>
    <w:rsid w:val="00CB081C"/>
    <w:rsid w:val="00CB1E73"/>
    <w:rsid w:val="00CB41F8"/>
    <w:rsid w:val="00CC0FEF"/>
    <w:rsid w:val="00CD5336"/>
    <w:rsid w:val="00CE3C2F"/>
    <w:rsid w:val="00D218BD"/>
    <w:rsid w:val="00D27498"/>
    <w:rsid w:val="00D475FD"/>
    <w:rsid w:val="00D50568"/>
    <w:rsid w:val="00D52CA6"/>
    <w:rsid w:val="00D539F3"/>
    <w:rsid w:val="00D577A9"/>
    <w:rsid w:val="00D649CA"/>
    <w:rsid w:val="00D72049"/>
    <w:rsid w:val="00D7290C"/>
    <w:rsid w:val="00D747FD"/>
    <w:rsid w:val="00D74F01"/>
    <w:rsid w:val="00D87B16"/>
    <w:rsid w:val="00D92BD6"/>
    <w:rsid w:val="00DB00BA"/>
    <w:rsid w:val="00DB3905"/>
    <w:rsid w:val="00DD242B"/>
    <w:rsid w:val="00DD45A8"/>
    <w:rsid w:val="00DE14A1"/>
    <w:rsid w:val="00DF2A44"/>
    <w:rsid w:val="00DF6025"/>
    <w:rsid w:val="00DF6F45"/>
    <w:rsid w:val="00E0554F"/>
    <w:rsid w:val="00E13B43"/>
    <w:rsid w:val="00E304B1"/>
    <w:rsid w:val="00E510EF"/>
    <w:rsid w:val="00E529BC"/>
    <w:rsid w:val="00E64780"/>
    <w:rsid w:val="00E70580"/>
    <w:rsid w:val="00E74907"/>
    <w:rsid w:val="00E8600A"/>
    <w:rsid w:val="00E951F1"/>
    <w:rsid w:val="00E97040"/>
    <w:rsid w:val="00EB6859"/>
    <w:rsid w:val="00EB7024"/>
    <w:rsid w:val="00ED1E8E"/>
    <w:rsid w:val="00ED38A5"/>
    <w:rsid w:val="00EE551D"/>
    <w:rsid w:val="00EF2E2B"/>
    <w:rsid w:val="00F21BB2"/>
    <w:rsid w:val="00F419CA"/>
    <w:rsid w:val="00F44BCA"/>
    <w:rsid w:val="00F471E3"/>
    <w:rsid w:val="00F57AC0"/>
    <w:rsid w:val="00F63710"/>
    <w:rsid w:val="00F82635"/>
    <w:rsid w:val="00F908D5"/>
    <w:rsid w:val="00F978B0"/>
    <w:rsid w:val="00FF6711"/>
    <w:rsid w:val="00FF714B"/>
    <w:rsid w:val="238416EC"/>
    <w:rsid w:val="5331A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2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238</cp:revision>
  <dcterms:created xsi:type="dcterms:W3CDTF">2020-03-12T06:29:00Z</dcterms:created>
  <dcterms:modified xsi:type="dcterms:W3CDTF">2021-12-16T05:42:00Z</dcterms:modified>
</cp:coreProperties>
</file>