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ARENA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1A73E8"/>
          <w:sz w:val="36"/>
          <w:szCs w:val="36"/>
        </w:rPr>
        <w:t xml:space="preserve">Human x AI Game Platform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Where humans compete against AI agents in game-theory games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and every game produces actionable behavioral intelligence.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Problem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AI company building synthetic personas, conversational agents, or AI sales reps faces the same problem: they don't know how well their AI actually mimics real human behavior. They benchmark on surveys, but surveys measure what people SAY, not what they DO.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to Human Ceiling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GPT-5 Mini Personas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-30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GPT-5 Personas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-29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2.5 Flash Personas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-27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2.5 Pro Personas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-24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 Societies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Replication Ceiling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Source: Artificial Societies Eval Report, January 2026. Tested on 1,000 UC Berkeley surveys.</w:t>
      </w:r>
    </w:p>
    <w:p>
      <w:pPr>
        <w:spacing w:after="10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numbers are for stated preferences (surveys). On revealed preferences, behavioral decisions, negotiations, and strategic interactions, the accuracy drops significantly. Nobody has the ground-truth data to measure that gap.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Solution: Arena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Arena is a platform where humans play competitive game-theory games against AI agents. Players earn money for winning. Companies submit AI agents and game scenarios to benchmark against real humans. Every game produces perfectly structured behavioral data as a natural byproduct of gameplay.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Two Value Propositions</w:t>
      </w:r>
    </w:p>
    <w:p>
      <w:pPr>
        <w:spacing w:after="5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Players earn money by winning.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Wallet-based KYC payouts. Leaderboard rankings with ELO ratings. The better you play, the more you earn. Games are competitive, fast, and skill-based.</w:t>
      </w:r>
    </w:p>
    <w:p>
      <w:pPr>
        <w:spacing w:after="5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Companies test their AI agents.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Submit custom AI agents via API. Define game scenarios. Fund reward pools. Get back structured behavioral data, agent performance benchmarks, and distribution accuracy scores against real human baselines.</w:t>
      </w:r>
    </w:p>
    <w:p>
      <w:pPr>
        <w:spacing w:after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Why Game Theory Games?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Constrained choices produce clean, structured data (no open-ended noise)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Universal: everyone understands money, trust, and fairness (no domain expertise required)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Decades of published human baselines to compare against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Players cannot game the system without producing real behavioral data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exact benchmarks Stanford used to validate their 1,000-person generative agents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LLMs are 79% cooperative in Prisoner's Dilemma (much higher than humans): a known, measurable gap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Games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Game 1: The Split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Based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Ultimatum Game (the most studied game in behavioral economics)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players. A pot of 1000 points. One proposes a split, the other accepts or rejects. Accept: both get the split. Reject: both get zero. Roles alternate. 10 rounds.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produced: fairness thresholds, punishment behavior, anchoring effects, adaptation patterns.</w:t>
      </w:r>
    </w:p>
    <w:p>
      <w:pPr>
        <w:spacing w:after="5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Game 2: The Pact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Based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Iterated Prisoner's Dilemma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players. Each round, simultaneously choose: Cooperate or Betray. Both cooperate: +300 each. Both betray: +100 each. Mixed: +500/+0. 15 rounds with the same opponent. Full history visible.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produced: cooperation rates, forgiveness patterns, retaliation strategies, end-game effects, strategy classification.</w:t>
      </w:r>
    </w:p>
    <w:p>
      <w:pPr>
        <w:spacing w:after="5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Game 3: The Vault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Based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Public Goods Game + Free-Rider Detection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4-6 players. Each round, privately invest in a shared vault (multiplied 2x, split equally). Then vote on who free-rode. Correct detection earns bonus. Getting caught costs penalty. 8 rounds.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produced: contribution levels, free-rider detection accuracy, punishment effectiveness, cooperation decay.</w:t>
      </w:r>
    </w:p>
    <w:p>
      <w:pPr>
        <w:spacing w:after="5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Game 4: The Auction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Based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All-Pay Auction / Dollar Auction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3-5 players bid on a 1000-point prize. ALL bidders pay their final bid, not just the winner. Knowing when to STOP is the entire game. 5 auctions per match.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produced: escalation of commitment, walk-away thresholds, competitive arousal, sunk cost behavior, learning effects across auctions.</w:t>
      </w:r>
    </w:p>
    <w:p>
      <w:r>
        <w:br w:type="pag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Game 5: The Settlement (2D World)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Based 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Public Goods + Social Deduction in a 2D spatial environment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top-down pixel-art village. 5 characters (sprites) including the player. Day/night cycle. One character is secretly a saboteur.</w:t>
      </w:r>
    </w:p>
    <w:p>
      <w:pPr>
        <w:spacing w:after="5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Phase: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Move your sprite around the village. Visit locations (mine, farm, workshop) to gather resources. See where other characters go.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Night Phase: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Screen darkens. The saboteur damages a structure or steals from storage.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Morning Phase: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Damage revealed. The group sees what happened.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Council Phase: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Structured actions: Accuse, Defend, Share Info, Stay Silent. Vote to banish one character.</w:t>
      </w:r>
    </w:p>
    <w:p>
      <w:pPr>
        <w:spacing w:after="5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produced: spatial movement patterns, resource allocation decisions, trust calibration, deception detection accuracy, social coalition formation.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Game 6: The Arena (Future)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2D marketplace/bazaar. Players are merchants with stalls. AI customers walk through. Players set prices, position stalls, form alliances, sabotage competitors. Full spatial economic simulation.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Research Backing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The Market Gap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consumer game theory platform exists. Here is the complete landscape: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Evolution of Trust (ncase.me)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One-time interactive explainer, viral, single-player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(Patreon)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60+ economics games for university classrooms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$12/student B2B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oTree / classEx / LIONESS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Academic experiment builders for researchers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/ institutional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Prolific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Participant recruitment for studies (200K+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Per-response fees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AGI Arena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vs LLM game theory benchmarks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(research)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prisonersdilemma.io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 prison-themed game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Crypto token (niche)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Nobody has built a competitive, consumer-facing game theory platform with real rewards, AI opponents, and structured data output.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Stanford Generative Agents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Stanford tested 1,000 AI agents on behavioral economics games (dictator game, prisoner's dilemma, trust game). Agents replicated human survey responses at 85% accuracy. But behavioral accuracy in strategic interactions remains significantly lower. Arena measures exactly this gap.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LLM Behavioral Gaps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LLMs are ~79% cooperative in Prisoner's Dilemma (humans are ~50-60%)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Cooperation rates vary by language (higher in English)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LLMs state beliefs about others' cooperation (~48%) that differ from their own behavior (~79%)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Anthropic's Persona Selection Model (2026) shows LLMs select from training data personas rather than genuinely modeling human cognition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synthetic persona systems achieve 61-86% on surveys but are untested on revealed preferences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The Synthetic Persona Market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Artificial Societies (YC W25): $5.35M seed, 2M+ real-world profiles, 86% distribution accuracy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Blok: $7.5M seed, synthetic users for product testing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Synthetic Society (YC S25): AI synthetic users for bug/UX testing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digital twin market: $13-16B (2023), projected $138-195B by 2030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SDR market: $4.27B (2025), projected $15B by 2030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labeling market: $4.89B (2025), growing 28.4% annually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Monetization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Revenue Stream 1: Company Bounties (Primary)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Companies deposit funds to run experiments with their AI agents against real human players. Platform takes 15-20% fee.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Bounty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Company Gets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games of The Split with custom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win rate, human response distributions, fairness threshold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games of The Settlement with custom 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Spatial behavior data, deception detection patterns, social dynamics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behavioral benchmark (all games, 1000 players)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distribution accuracy report across all behavioral dimensions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Revenue Stream 2: Data Licensing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Aggregate, anonymized behavioral distributions sold to: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Synthetic persona companies (calibration benchmarks)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labs (LLM social behavior benchmarks)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Behavioral research institutions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Pricing: per-dataset or subscription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Revenue Stream 3: Platform Fees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submission and setup fees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analytics dashboard for companies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access for real-time behavioral data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Revenue Stream 4: Player Ecosystem (Future)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Cosmetic sprite skins for 2D games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Tournament entry fees with prize pools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game modes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Player Economics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reward per game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$3-8 equivalent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10% bonus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+$5-15 per game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game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Effective hourly rate (top players)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$20-40/hr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Payout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Wallet-based (Polygon), KYC 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Per-game ELO + global ranking</w:t>
            </w:r>
          </w:p>
        </w:tc>
      </w:tr>
    </w:tbl>
    <w:p>
      <w:pPr>
        <w:spacing w:after="20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context: UserTesting pays $10-60/session. Surge AI pays $30-100/hr for expert RLHF work. Sapien pays fractional crypto per labeling task. Arena sits between Sapien (too cheap, too boring) and Surge AI (too expensive, too specialized).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On-Chain Layer (Polygon)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Blockchain is not bolted on for hype. It solves three specific problems:</w:t>
      </w:r>
    </w:p>
    <w:p>
      <w:pPr>
        <w:spacing w:after="5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Transparent bounty escrow.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Company deposits USDC. Smart contract releases funds on verified game completion. No trust required between anonymous players and companies.</w:t>
      </w:r>
    </w:p>
    <w:p>
      <w:pPr>
        <w:spacing w:after="5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Portable reputation.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Player score history across games becomes a verifiable on-chain credential. High-reputation players get priority access to premium bounties. Soulbound token or attestation.</w:t>
      </w:r>
    </w:p>
    <w:p>
      <w:pPr>
        <w:spacing w:after="5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Data provenance.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game session is hashed on-chain. Companies can verify: this data came from real games with verified outcomes, not synthetic generation. Anti-model-collapse stamp.</w:t>
      </w:r>
    </w:p>
    <w:p>
      <w:pPr>
        <w:spacing w:after="100"/>
      </w:pPr>
    </w:p>
    <w:p>
      <w:pPr>
        <w:spacing w:after="12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Polygon chosen for: ~$0.01 gas fees (micropayments viable), mature gaming ecosystem, EVM compatibility, thirdweb SDK support.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Competitive Landscape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Arena Is Different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 Societies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persona simulation (86% accuracy on surveys)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Arena provides the ground-truth human data they need to calibrate against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Sapien.io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Gamified data labeling with crypto rewards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Arena has real games (not tagging tasks). Richer behavioral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Classroom economics games ($12/student)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Arena is consumer-facing, competitive, with real rewards and AI opponents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Prolific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Participant recruitment for research 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Arena gamifies participation. Players are engaged, not just paid.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LMSYS Chatbot Arena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Crowdsourced LLM benchmarking (which AI is smarter?)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Arena benchmarks which AI is most human in strategic interactions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Gandalf (Lakera)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Red-teaming game for LLM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Arena applies the same data-flywheel model to behavioral intelligence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Pitch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Arena is where humans compete against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in game-theory games, and earn money for winning.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1A73E8"/>
          <w:sz w:val="26"/>
          <w:szCs w:val="26"/>
        </w:rPr>
        <w:t xml:space="preserve">Companies submit AI agents to test against real humans.</w:t>
      </w:r>
    </w:p>
    <w:p>
      <w:pPr>
        <w:spacing w:after="100"/>
        <w:jc w:val="center"/>
      </w:pPr>
      <w:r>
        <w:rPr>
          <w:rFonts w:ascii="Arial" w:cs="Arial" w:eastAsia="Arial" w:hAnsi="Arial"/>
          <w:color w:val="1A73E8"/>
          <w:sz w:val="26"/>
          <w:szCs w:val="26"/>
        </w:rPr>
        <w:t xml:space="preserve">Every game produces structured behavioral intelligence.</w:t>
      </w:r>
    </w:p>
    <w:p>
      <w:pPr>
        <w:spacing w:after="100"/>
        <w:jc w:val="center"/>
      </w:pPr>
      <w:r>
        <w:rPr>
          <w:rFonts w:ascii="Arial" w:cs="Arial" w:eastAsia="Arial" w:hAnsi="Arial"/>
          <w:color w:val="1A73E8"/>
          <w:sz w:val="26"/>
          <w:szCs w:val="26"/>
        </w:rPr>
        <w:t xml:space="preserve">The LMSYS Chatbot Arena for human behavior.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market doesn't exist yet. We're building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  <w:spacing w:after="200"/>
    </w:pPr>
    <w:r>
      <w:rPr>
        <w:rFonts w:ascii="Arial" w:cs="Arial" w:eastAsia="Arial" w:hAnsi="Arial"/>
        <w:color w:val="999999"/>
        <w:sz w:val="18"/>
        <w:szCs w:val="18"/>
      </w:rPr>
      <w:t xml:space="preserve">ARENA  |  Human x AI Game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2026-04-16T06:41:26.773Z</dcterms:created>
  <dcterms:modified xsi:type="dcterms:W3CDTF">2026-04-16T06:41:26.773Z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