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Fall 2020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Assignment 6 ( 10 points 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Due Date : Nov 29 11:59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Nov 10 </w:t>
      </w:r>
      <w:hyperlink r:id="rId6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https://youtu.be/UpYi3W2QR7M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Nov 12 </w:t>
      </w:r>
      <w:hyperlink r:id="rId7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https://youtu.be/p5_m2oGaoEw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Nov 17 </w:t>
      </w:r>
      <w:hyperlink r:id="rId8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https://youtu.be/RfsO1RYASnY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Nov 21 </w:t>
      </w: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https://youtu.be/MykTbn4bQ8k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// Assignment demo. Important edits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Nov 23 </w:t>
      </w:r>
      <w:hyperlink r:id="rId10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https://youtu.be/5yoYGcCOalE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// Troubleshooting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Nov 25 </w:t>
      </w:r>
      <w:hyperlink r:id="rId11">
        <w:r w:rsidDel="00000000" w:rsidR="00000000" w:rsidRPr="00000000">
          <w:rPr>
            <w:rFonts w:ascii="Courier New" w:cs="Courier New" w:eastAsia="Courier New" w:hAnsi="Courier New"/>
            <w:i w:val="1"/>
            <w:sz w:val="20"/>
            <w:szCs w:val="20"/>
            <w:rtl w:val="0"/>
          </w:rPr>
          <w:t xml:space="preserve">https://youtu.be/pahquUp_nv4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 Project Demo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Office Hours</w:t>
        <w:br w:type="textWrapping"/>
        <w:t xml:space="preserve">https://calendar.google.com/calendar/u/0/selfsched?sstoken=UUZvTW92TXJYVllzfGRlZmF1bHR8MDY0YTFkZDU3NGM2NTM1MmE0YzQzNjIzZjdlMWRlM2M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36"/>
          <w:szCs w:val="3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240" w:lineRule="auto"/>
        <w:rPr>
          <w:b w:val="1"/>
          <w:color w:val="000000"/>
          <w:sz w:val="24"/>
          <w:szCs w:val="24"/>
          <w:shd w:fill="auto" w:val="clear"/>
        </w:rPr>
      </w:pPr>
      <w:bookmarkStart w:colFirst="0" w:colLast="0" w:name="_mvi21vfbn3db" w:id="0"/>
      <w:bookmarkEnd w:id="0"/>
      <w:r w:rsidDel="00000000" w:rsidR="00000000" w:rsidRPr="00000000">
        <w:rPr>
          <w:color w:val="000000"/>
          <w:shd w:fill="auto" w:val="clear"/>
          <w:rtl w:val="0"/>
        </w:rPr>
        <w:t xml:space="preserve">| prerequisites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Restore the VM to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vanilla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That is restore all VMs and do not select any additional packages or add-ons during the main installation screen. In Ubuntu please remember to add SSH so that you and I can connect to the server.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__________________________________________________________________________</w:t>
        <w:br w:type="textWrapping"/>
      </w:r>
    </w:p>
    <w:p w:rsidR="00000000" w:rsidDel="00000000" w:rsidP="00000000" w:rsidRDefault="00000000" w:rsidRPr="00000000" w14:paraId="00000013">
      <w:pPr>
        <w:pStyle w:val="Heading2"/>
        <w:spacing w:line="240" w:lineRule="auto"/>
        <w:rPr>
          <w:b w:val="1"/>
          <w:color w:val="000000"/>
          <w:sz w:val="24"/>
          <w:szCs w:val="24"/>
          <w:shd w:fill="auto" w:val="clear"/>
        </w:rPr>
      </w:pPr>
      <w:bookmarkStart w:colFirst="0" w:colLast="0" w:name="_y0acwulah1oj" w:id="1"/>
      <w:bookmarkEnd w:id="1"/>
      <w:r w:rsidDel="00000000" w:rsidR="00000000" w:rsidRPr="00000000">
        <w:rPr>
          <w:color w:val="000000"/>
          <w:shd w:fill="auto" w:val="clear"/>
          <w:rtl w:val="0"/>
        </w:rPr>
        <w:t xml:space="preserve">| csv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retrieve your CSV please download it from the URL below. Make sure to replace USERNAME with the first part of your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roary001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@fiu.edu email.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br w:type="textWrapping"/>
        <w:t xml:space="preserve">i.e http://users.cis.fiu.edu/~ggome002/files/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roary001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.csv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br w:type="textWrapping"/>
              <w:t xml:space="preserve">// csv headers</w:t>
              <w:br w:type="textWrapping"/>
              <w:br w:type="textWrapping"/>
              <w:t xml:space="preserve">username,first,last,gender,dob,country,color,fruits,os,shell,permission</w:t>
              <w:br w:type="textWrapping"/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  <w:sectPr>
          <w:headerReference r:id="rId12" w:type="default"/>
          <w:footerReference r:id="rId13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| Scripts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  <w:t xml:space="preserve">All scripts must be placed on the /root folder. Scripts can not be executed prior to submission. </w:t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>
          <w:sz w:val="17"/>
          <w:szCs w:val="17"/>
        </w:rPr>
      </w:pPr>
      <w:bookmarkStart w:colFirst="0" w:colLast="0" w:name="_pxhyj68bzs6m" w:id="2"/>
      <w:bookmarkEnd w:id="2"/>
      <w:r w:rsidDel="00000000" w:rsidR="00000000" w:rsidRPr="00000000">
        <w:rPr>
          <w:rtl w:val="0"/>
        </w:rPr>
        <w:t xml:space="preserve">Named // Fedora only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4545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54545"/>
          <w:sz w:val="18"/>
          <w:szCs w:val="18"/>
          <w:rtl w:val="0"/>
        </w:rPr>
        <w:t xml:space="preserve">https://www.digitalocean.com/community/tutorials/how-to-configure-bind-as-a-private-network-dns-server-on-centos-7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All IPs must follow the structure below, where XY is your last 2 digits of your PANTHERID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USER1</w:t>
        <w:tab/>
        <w:t xml:space="preserve">IN A 10.10.XY.1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USER2</w:t>
        <w:tab/>
        <w:t xml:space="preserve">IN A 10.10.XY.2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USER3</w:t>
        <w:tab/>
        <w:t xml:space="preserve">IN A 10.10.XY.3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USER4</w:t>
        <w:tab/>
        <w:t xml:space="preserve">IN A 10.10.XY.255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145 COLORs, therefore each color will use a unique XY + i based on the current color</w:t>
        <w:br w:type="textWrapping"/>
        <w:br w:type="textWrapping"/>
        <w:t xml:space="preserve">alice_blue </w:t>
        <w:tab/>
        <w:tab/>
        <w:t xml:space="preserve">10.10.XY.1 -- 10.10.XY.255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antique_white</w:t>
        <w:tab/>
        <w:tab/>
        <w:t xml:space="preserve">10.10.( XY + 1 ).1 -- 10.10.( XY + 1 ).255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aqua</w:t>
        <w:tab/>
        <w:tab/>
        <w:tab/>
        <w:tab/>
        <w:t xml:space="preserve">10.10.( XY + 2 ).1 -- 10.10.( XY + 2 ).255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yellow_green</w:t>
        <w:tab/>
        <w:tab/>
        <w:t xml:space="preserve">10.10.( XY + 3 ).2 -- 10.10.( XY + 3 ).255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Replace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with your own values. Please keep everything in lowercase. </w:t>
      </w:r>
    </w:p>
    <w:p w:rsidR="00000000" w:rsidDel="00000000" w:rsidP="00000000" w:rsidRDefault="00000000" w:rsidRPr="00000000" w14:paraId="00000031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Install Bind.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yum install bind bind-utils -y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following folders + permissions for later use.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chmod 755 /etc/named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mkdir /etc/named/zones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Append to the end of /etc/named.conf The line below.</w:t>
      </w:r>
    </w:p>
    <w:p w:rsidR="00000000" w:rsidDel="00000000" w:rsidP="00000000" w:rsidRDefault="00000000" w:rsidRPr="00000000" w14:paraId="0000003C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"/etc/named/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.conf.local"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All zones must be of type COLOR.USERNAME.cts4348.fiu.edu.</w:t>
      </w:r>
    </w:p>
    <w:p w:rsidR="00000000" w:rsidDel="00000000" w:rsidP="00000000" w:rsidRDefault="00000000" w:rsidRPr="00000000" w14:paraId="00000040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Add forward zone as shown below inside the USERNAME.conf.local file.</w:t>
      </w:r>
    </w:p>
    <w:p w:rsidR="00000000" w:rsidDel="00000000" w:rsidP="00000000" w:rsidRDefault="00000000" w:rsidRPr="00000000" w14:paraId="00000041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.cts4348.fiu.edu"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master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"/etc/named/zones/db.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.cts4348.fiu.edu"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35.99999999999994" w:lineRule="auto"/>
        <w:rPr>
          <w:rFonts w:ascii="Consolas" w:cs="Consolas" w:eastAsia="Consolas" w:hAnsi="Consolas"/>
          <w:color w:val="666a71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All zone data must contain the following records. Add both SOA and NS records. Follow the example for COLOR.USERNAME.cts4348.fiu.edu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$TTL    604800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       IN      SOA     ns1.cts4348.fiu.edu.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.cts4348.fiu.edu. (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3         ; Serial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604800     ; Refresh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86400     ; Retry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2419200     ; Expire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604800 )   ; Negative Cache TTL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name servers - NS records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      NS      ns1.cts4348.fiu.edu.</w:t>
      </w:r>
    </w:p>
    <w:p w:rsidR="00000000" w:rsidDel="00000000" w:rsidP="00000000" w:rsidRDefault="00000000" w:rsidRPr="00000000" w14:paraId="00000053">
      <w:pPr>
        <w:spacing w:line="335.99999999999994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      NS      ns2.cts4348.fiu.edu.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USER1</w:t>
        <w:tab/>
        <w:t xml:space="preserve">IN A 10.10.31.1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USER2</w:t>
        <w:tab/>
        <w:t xml:space="preserve">IN A 10.10.31.2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USER3</w:t>
        <w:tab/>
        <w:t xml:space="preserve">IN A 10.10.31.3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USER4</w:t>
        <w:tab/>
        <w:t xml:space="preserve">IN A 10.10.31.3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line="240" w:lineRule="auto"/>
        <w:rPr>
          <w:color w:val="000000"/>
          <w:shd w:fill="auto" w:val="clear"/>
        </w:rPr>
      </w:pPr>
      <w:bookmarkStart w:colFirst="0" w:colLast="0" w:name="_828sui5frpgi" w:id="3"/>
      <w:bookmarkEnd w:id="3"/>
      <w:r w:rsidDel="00000000" w:rsidR="00000000" w:rsidRPr="00000000">
        <w:rPr>
          <w:color w:val="000000"/>
          <w:shd w:fill="auto" w:val="clear"/>
          <w:rtl w:val="0"/>
        </w:rPr>
        <w:t xml:space="preserve">| Static Content  // 3pts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all 1k users to DNS as A records.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 that all users are broken into colors.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Keep an eye on the IPs. You must have them incremental as shown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line="240" w:lineRule="auto"/>
        <w:rPr>
          <w:color w:val="000000"/>
          <w:shd w:fill="auto" w:val="clear"/>
        </w:rPr>
      </w:pPr>
      <w:bookmarkStart w:colFirst="0" w:colLast="0" w:name="_brmk80vpujpf" w:id="4"/>
      <w:bookmarkEnd w:id="4"/>
      <w:r w:rsidDel="00000000" w:rsidR="00000000" w:rsidRPr="00000000">
        <w:rPr>
          <w:color w:val="000000"/>
          <w:shd w:fill="auto" w:val="clear"/>
          <w:rtl w:val="0"/>
        </w:rPr>
        <w:t xml:space="preserve">| Dynamic Content // 2pts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script named /root/update.sh to perform the following changes.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 all IPs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192.168.XY.1 -- 192.168.XY.255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line="240" w:lineRule="auto"/>
        <w:rPr>
          <w:sz w:val="17"/>
          <w:szCs w:val="17"/>
        </w:rPr>
      </w:pPr>
      <w:bookmarkStart w:colFirst="0" w:colLast="0" w:name="_gmy0zjj9iv4n" w:id="5"/>
      <w:bookmarkEnd w:id="5"/>
      <w:r w:rsidDel="00000000" w:rsidR="00000000" w:rsidRPr="00000000">
        <w:rPr>
          <w:rtl w:val="0"/>
        </w:rPr>
        <w:t xml:space="preserve">LDAP // CentOS only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Install openldap.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yum install -y openldap openldap-clients openldap-servers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Make sure to create your own password using your PANTHERID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slappasswd  -s PANTHERID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{SSHA}IQCUAOY...PEn+luW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Copy the example DB as shown on the line below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cp /usr/share/openldap-servers/DB_CONFIG.example /var/lib/ldap/DB_CONFIG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Start slapd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systemctl start slapd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Import schemas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ldapadd -Y EXTERNAL -H ldapi:/// -D "cn=config" -f /etc/openldap/schema/cosine.ldif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ldapadd -Y EXTERNAL -H ldapi:/// -D "cn=config" -f /etc/openldap/schema/nis.ldif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ldapadd -Y EXTERNAL -H ldapi:/// -D "cn=config" -f /etc/openldap/schema/inetorgperson.ldif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LDAP admin settings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ldapmodify -Y EXTERNAL -H ldapi:///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olcDatabase={2}hdb,cn=config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changetype: modify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replace: olcSuffix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olcSuffix: 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olcDatabase={2}hdb,cn=config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changetype: modify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replace: olcRootDN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olcRootDN: cn=admin,dc=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olcDatabase={2}hdb,cn=config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changetype: modify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replace: olcRootPW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olcRootPW: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{SSHA}IQCUAOY...PEn+luW &lt;- REPLACE ME 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olcDatabase={1}monitor,cn=config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changetype: modify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replace: olcAccess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olcAccess: {0}to * by dn.base="gidNumber=0+uidNumber=0,cn=peercred,cn=external,cn=auth" read by dn.base="cn=admin,dc=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dc=fiu,dc=edu" read by * none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LDAP groups and users OU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ldapadd -x -D cn=admin,dc=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 -w 1234567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dc: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top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domain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ou=people,dc=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ou: people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top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organizationalUnit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ou=group,dc=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ou: group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top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organizationalUnit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Basic User and Group add example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ldapadd -x -D cn=admin,dc=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dc=fiu,dc=edu -w 1234567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uid=roary001,dc=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uid: roary001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person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top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inetOrgPerson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sn: panther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cn: roary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cn=group,dc=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top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objectClass: posixGroup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gidNumber: 678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Modify object in LDAP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ldapmodify -x -D cn=admin,dc=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dc=fiu,dc=edu -w 1234567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cn=group,dc=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changetype: modify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add: memberuid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memberuid: roary001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br w:type="textWrapping"/>
              <w:t xml:space="preserve">// csv headers</w:t>
              <w:br w:type="textWrapping"/>
              <w:br w:type="textWrapping"/>
              <w:t xml:space="preserve">username,first,last,gender,dob,country,color,fruits,os,shell,permission</w:t>
              <w:br w:type="textWrapping"/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strike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dn: uid=username,ou=people,dc=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,dc=fiu,dc=edu</w:t>
        <w:br w:type="textWrapping"/>
        <w:t xml:space="preserve">uid</w:t>
        <w:tab/>
        <w:tab/>
        <w:tab/>
        <w:t xml:space="preserve">&lt;- username</w:t>
        <w:br w:type="textWrapping"/>
        <w:t xml:space="preserve">cn</w:t>
        <w:tab/>
        <w:tab/>
        <w:tab/>
        <w:t xml:space="preserve">&lt;- full name ( first + last) </w:t>
        <w:br w:type="textWrapping"/>
        <w:t xml:space="preserve">sn</w:t>
        <w:tab/>
        <w:tab/>
        <w:tab/>
        <w:t xml:space="preserve">&lt;- last name</w:t>
        <w:br w:type="textWrapping"/>
        <w:t xml:space="preserve">mobile</w:t>
        <w:tab/>
        <w:tab/>
        <w:tab/>
        <w:t xml:space="preserve">&lt;- gender</w:t>
        <w:br w:type="textWrapping"/>
        <w:t xml:space="preserve">description </w:t>
        <w:tab/>
        <w:tab/>
        <w:t xml:space="preserve">&lt;- dob</w:t>
        <w:br w:type="textWrapping"/>
      </w:r>
      <w:r w:rsidDel="00000000" w:rsidR="00000000" w:rsidRPr="00000000">
        <w:rPr>
          <w:rFonts w:ascii="Courier New" w:cs="Courier New" w:eastAsia="Courier New" w:hAnsi="Courier New"/>
          <w:strike w:val="1"/>
          <w:sz w:val="18"/>
          <w:szCs w:val="18"/>
          <w:rtl w:val="0"/>
        </w:rPr>
        <w:t xml:space="preserve">postalcode</w:t>
        <w:tab/>
        <w:tab/>
        <w:t xml:space="preserve">&lt;-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title </w:t>
        <w:tab/>
        <w:t xml:space="preserve"> </w:t>
        <w:tab/>
        <w:tab/>
        <w:t xml:space="preserve">&lt;- shell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line="240" w:lineRule="auto"/>
        <w:rPr>
          <w:color w:val="000000"/>
          <w:shd w:fill="auto" w:val="clear"/>
        </w:rPr>
      </w:pPr>
      <w:bookmarkStart w:colFirst="0" w:colLast="0" w:name="_l2xsgdj6mzwc" w:id="6"/>
      <w:bookmarkEnd w:id="6"/>
      <w:r w:rsidDel="00000000" w:rsidR="00000000" w:rsidRPr="00000000">
        <w:rPr>
          <w:color w:val="000000"/>
          <w:shd w:fill="auto" w:val="clear"/>
          <w:rtl w:val="0"/>
        </w:rPr>
        <w:t xml:space="preserve">| Static Content  // 3pts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all 1k users to LDAP with the data outlined above.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all 145 colors as groups to LDAP. All groups need to have a unique gID 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the users to the right colors in LDAP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spacing w:line="240" w:lineRule="auto"/>
        <w:rPr>
          <w:color w:val="000000"/>
          <w:shd w:fill="auto" w:val="clear"/>
        </w:rPr>
      </w:pPr>
      <w:bookmarkStart w:colFirst="0" w:colLast="0" w:name="_l0r821dd8gh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line="240" w:lineRule="auto"/>
        <w:rPr>
          <w:color w:val="000000"/>
          <w:shd w:fill="auto" w:val="clear"/>
        </w:rPr>
      </w:pPr>
      <w:bookmarkStart w:colFirst="0" w:colLast="0" w:name="_aan1udlzg5y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pacing w:line="240" w:lineRule="auto"/>
        <w:rPr>
          <w:color w:val="000000"/>
          <w:shd w:fill="auto" w:val="clear"/>
        </w:rPr>
      </w:pPr>
      <w:bookmarkStart w:colFirst="0" w:colLast="0" w:name="_49jxt0899ons" w:id="9"/>
      <w:bookmarkEnd w:id="9"/>
      <w:r w:rsidDel="00000000" w:rsidR="00000000" w:rsidRPr="00000000">
        <w:rPr>
          <w:color w:val="000000"/>
          <w:shd w:fill="auto" w:val="clear"/>
          <w:rtl w:val="0"/>
        </w:rPr>
        <w:t xml:space="preserve">| Dynamic Content // 2pts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script named /root/update.sh to perform the following changes.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Remove users from color group that use OS = windows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groups for all permissions on the CSV and populate them with users that use OS =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rebuchet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ourier New" w:cs="Courier New" w:eastAsia="Courier New" w:hAnsi="Courier New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ourier New" w:cs="Courier New" w:eastAsia="Courier New" w:hAnsi="Courier New"/>
      <w:color w:val="ffffff"/>
      <w:sz w:val="36"/>
      <w:szCs w:val="36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pahquUp_nv4" TargetMode="External"/><Relationship Id="rId10" Type="http://schemas.openxmlformats.org/officeDocument/2006/relationships/hyperlink" Target="https://youtu.be/5yoYGcCOal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MykTbn4bQ8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UpYi3W2QR7M" TargetMode="External"/><Relationship Id="rId7" Type="http://schemas.openxmlformats.org/officeDocument/2006/relationships/hyperlink" Target="https://youtu.be/p5_m2oGaoEw" TargetMode="External"/><Relationship Id="rId8" Type="http://schemas.openxmlformats.org/officeDocument/2006/relationships/hyperlink" Target="https://youtu.be/RfsO1RYAS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