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5F573FAA" w:rsidR="00055218" w:rsidRPr="00102DDA" w:rsidRDefault="00926CFD" w:rsidP="00102DDA">
      <w:pPr>
        <w:pStyle w:val="Title"/>
      </w:pPr>
      <w:r w:rsidRPr="00102DDA">
        <w:t>Project Plan</w:t>
      </w:r>
      <w:r w:rsidR="003B63F4" w:rsidRPr="00102DDA">
        <w:t xml:space="preserve"> </w:t>
      </w:r>
    </w:p>
    <w:p w14:paraId="37007A95" w14:textId="6638E866" w:rsidR="00926CFD" w:rsidRPr="00102DDA" w:rsidRDefault="007B77DA" w:rsidP="00102DDA">
      <w:pPr>
        <w:pStyle w:val="Title"/>
      </w:pPr>
      <w:r w:rsidRPr="00102DDA">
        <w:t>-</w:t>
      </w:r>
      <w:r w:rsidR="009A15B6" w:rsidRPr="00102DDA">
        <w:t>NSW T</w:t>
      </w:r>
      <w:r w:rsidR="0069724F" w:rsidRPr="00102DDA">
        <w:t xml:space="preserve">raffic Data Analysis </w:t>
      </w:r>
      <w:r w:rsidR="00C84DBC" w:rsidRPr="00102DDA">
        <w:t>Tool</w:t>
      </w:r>
    </w:p>
    <w:p w14:paraId="144B2147" w14:textId="796D51F6" w:rsidR="00652DDD" w:rsidRPr="00652DDD" w:rsidRDefault="007B77DA" w:rsidP="00652DDD">
      <w:pPr>
        <w:pStyle w:val="Heading2"/>
        <w:rPr>
          <w:sz w:val="28"/>
          <w:szCs w:val="28"/>
        </w:rPr>
      </w:pPr>
      <w:r w:rsidRPr="00652DDD">
        <w:rPr>
          <w:sz w:val="28"/>
          <w:szCs w:val="28"/>
        </w:rPr>
        <w:t>(</w:t>
      </w:r>
      <w:r w:rsidR="0078355A" w:rsidRPr="00652DDD">
        <w:rPr>
          <w:sz w:val="28"/>
          <w:szCs w:val="28"/>
        </w:rPr>
        <w:t>Group 87</w:t>
      </w:r>
      <w:r w:rsidRPr="00652DDD">
        <w:rPr>
          <w:sz w:val="28"/>
          <w:szCs w:val="28"/>
        </w:rPr>
        <w:t>)</w:t>
      </w:r>
    </w:p>
    <w:p w14:paraId="1293F796" w14:textId="248A26D2" w:rsidR="00652DDD" w:rsidRPr="00652DDD" w:rsidRDefault="00652DDD" w:rsidP="00652DDD">
      <w:pPr>
        <w:pStyle w:val="Heading2"/>
        <w:rPr>
          <w:sz w:val="28"/>
          <w:szCs w:val="28"/>
        </w:rPr>
      </w:pPr>
      <w:r w:rsidRPr="00652DDD">
        <w:rPr>
          <w:sz w:val="28"/>
          <w:szCs w:val="28"/>
        </w:rPr>
        <w:t>Anuj Khurana – s5281041</w:t>
      </w:r>
    </w:p>
    <w:p w14:paraId="518DF734" w14:textId="77777777" w:rsidR="00652DDD" w:rsidRPr="00652DDD" w:rsidRDefault="00652DDD" w:rsidP="00652DDD">
      <w:pPr>
        <w:pStyle w:val="Heading2"/>
        <w:rPr>
          <w:sz w:val="28"/>
          <w:szCs w:val="28"/>
        </w:rPr>
      </w:pPr>
      <w:r w:rsidRPr="00652DDD">
        <w:rPr>
          <w:sz w:val="28"/>
          <w:szCs w:val="28"/>
        </w:rPr>
        <w:t>Puneet - s5296567</w:t>
      </w:r>
    </w:p>
    <w:p w14:paraId="4E516B31" w14:textId="765B402F" w:rsidR="00652DDD" w:rsidRPr="00652DDD" w:rsidRDefault="00652DDD" w:rsidP="00652DDD">
      <w:pPr>
        <w:pStyle w:val="Heading2"/>
        <w:rPr>
          <w:sz w:val="28"/>
          <w:szCs w:val="28"/>
        </w:rPr>
      </w:pPr>
      <w:r w:rsidRPr="00652DDD">
        <w:rPr>
          <w:sz w:val="28"/>
          <w:szCs w:val="28"/>
        </w:rPr>
        <w:t>Rag</w:t>
      </w:r>
      <w:r>
        <w:rPr>
          <w:sz w:val="28"/>
          <w:szCs w:val="28"/>
        </w:rPr>
        <w:t>h</w:t>
      </w:r>
      <w:r w:rsidRPr="00652DDD">
        <w:rPr>
          <w:sz w:val="28"/>
          <w:szCs w:val="28"/>
        </w:rPr>
        <w:t>av Kohli - s5326153</w:t>
      </w:r>
    </w:p>
    <w:p w14:paraId="58F6E3F4" w14:textId="77777777" w:rsidR="00652DDD" w:rsidRPr="00652DDD" w:rsidRDefault="00652DDD" w:rsidP="00652DDD"/>
    <w:p w14:paraId="3CC059CC" w14:textId="7382ED51" w:rsidR="00926CFD" w:rsidRPr="00C84DBC" w:rsidRDefault="00926CFD" w:rsidP="00926CFD">
      <w:pPr>
        <w:rPr>
          <w:sz w:val="32"/>
          <w:szCs w:val="32"/>
        </w:rPr>
      </w:pPr>
    </w:p>
    <w:p w14:paraId="5CD33782" w14:textId="77777777" w:rsidR="0078355A" w:rsidRPr="00C84DBC" w:rsidRDefault="0078355A" w:rsidP="00926CFD">
      <w:pPr>
        <w:rPr>
          <w:sz w:val="32"/>
          <w:szCs w:val="32"/>
        </w:rPr>
      </w:pPr>
    </w:p>
    <w:p w14:paraId="2038F2A5" w14:textId="77777777" w:rsidR="0078355A" w:rsidRDefault="0078355A" w:rsidP="00926CFD"/>
    <w:p w14:paraId="6F0F09D4" w14:textId="77777777" w:rsidR="0078355A" w:rsidRDefault="0078355A" w:rsidP="00926CFD"/>
    <w:p w14:paraId="21326D4D" w14:textId="77777777" w:rsidR="0078355A" w:rsidRDefault="0078355A" w:rsidP="00926CFD"/>
    <w:p w14:paraId="2E913755" w14:textId="77777777" w:rsidR="0078355A" w:rsidRDefault="0078355A" w:rsidP="00926CFD"/>
    <w:p w14:paraId="0C998591" w14:textId="77777777" w:rsidR="0078355A" w:rsidRDefault="0078355A" w:rsidP="00926CFD"/>
    <w:p w14:paraId="44D43E09" w14:textId="77777777" w:rsidR="0078355A" w:rsidRDefault="0078355A" w:rsidP="00926CFD"/>
    <w:p w14:paraId="09899519" w14:textId="77777777" w:rsidR="0078355A" w:rsidRDefault="0078355A" w:rsidP="00926CFD"/>
    <w:p w14:paraId="1B53CF08" w14:textId="77777777" w:rsidR="0078355A" w:rsidRDefault="0078355A" w:rsidP="00926CFD"/>
    <w:p w14:paraId="44C45816" w14:textId="77777777" w:rsidR="0078355A" w:rsidRDefault="0078355A" w:rsidP="00926CFD"/>
    <w:p w14:paraId="6DBDE7AC" w14:textId="77777777" w:rsidR="0078355A" w:rsidRDefault="0078355A" w:rsidP="00926CFD"/>
    <w:p w14:paraId="6FCDC41D" w14:textId="77777777" w:rsidR="0078355A" w:rsidRDefault="0078355A" w:rsidP="00926CFD"/>
    <w:p w14:paraId="6FF47569" w14:textId="77777777" w:rsidR="0078355A" w:rsidRDefault="0078355A" w:rsidP="00926CFD"/>
    <w:p w14:paraId="61E0923D" w14:textId="77777777" w:rsidR="0078355A" w:rsidRDefault="0078355A" w:rsidP="00926CFD"/>
    <w:p w14:paraId="4C47723A" w14:textId="77777777" w:rsidR="0078355A" w:rsidRDefault="0078355A" w:rsidP="00926CFD"/>
    <w:p w14:paraId="570ED150" w14:textId="77777777" w:rsidR="0078355A" w:rsidRDefault="0078355A" w:rsidP="00926CFD"/>
    <w:p w14:paraId="5FF063AC" w14:textId="77777777" w:rsidR="0078355A" w:rsidRDefault="0078355A" w:rsidP="00926CFD"/>
    <w:p w14:paraId="2CB01C67" w14:textId="77777777" w:rsidR="0078355A" w:rsidRDefault="0078355A" w:rsidP="00926CFD"/>
    <w:p w14:paraId="644B8699" w14:textId="77777777" w:rsidR="0078355A" w:rsidRDefault="0078355A" w:rsidP="00926CFD"/>
    <w:p w14:paraId="43FCE998" w14:textId="77777777" w:rsidR="0078355A" w:rsidRDefault="0078355A" w:rsidP="00926CFD"/>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121ABFB" w14:textId="32EE3CCC" w:rsidR="007B77DA" w:rsidRDefault="00473473">
          <w:pPr>
            <w:pStyle w:val="TOC1"/>
            <w:tabs>
              <w:tab w:val="right" w:leader="dot" w:pos="9016"/>
            </w:tabs>
            <w:rPr>
              <w:noProof/>
              <w:kern w:val="2"/>
              <w:sz w:val="24"/>
              <w:szCs w:val="24"/>
              <w:lang w:eastAsia="en-GB"/>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513734" w:history="1">
            <w:r w:rsidR="007B77DA" w:rsidRPr="00FA19DE">
              <w:rPr>
                <w:rStyle w:val="Hyperlink"/>
                <w:noProof/>
              </w:rPr>
              <w:t>1.0 Introduction</w:t>
            </w:r>
            <w:r w:rsidR="007B77DA">
              <w:rPr>
                <w:noProof/>
                <w:webHidden/>
              </w:rPr>
              <w:tab/>
            </w:r>
            <w:r w:rsidR="007B77DA">
              <w:rPr>
                <w:noProof/>
                <w:webHidden/>
              </w:rPr>
              <w:fldChar w:fldCharType="begin"/>
            </w:r>
            <w:r w:rsidR="007B77DA">
              <w:rPr>
                <w:noProof/>
                <w:webHidden/>
              </w:rPr>
              <w:instrText xml:space="preserve"> PAGEREF _Toc144513734 \h </w:instrText>
            </w:r>
            <w:r w:rsidR="007B77DA">
              <w:rPr>
                <w:noProof/>
                <w:webHidden/>
              </w:rPr>
            </w:r>
            <w:r w:rsidR="007B77DA">
              <w:rPr>
                <w:noProof/>
                <w:webHidden/>
              </w:rPr>
              <w:fldChar w:fldCharType="separate"/>
            </w:r>
            <w:r w:rsidR="007B77DA">
              <w:rPr>
                <w:noProof/>
                <w:webHidden/>
              </w:rPr>
              <w:t>3</w:t>
            </w:r>
            <w:r w:rsidR="007B77DA">
              <w:rPr>
                <w:noProof/>
                <w:webHidden/>
              </w:rPr>
              <w:fldChar w:fldCharType="end"/>
            </w:r>
          </w:hyperlink>
        </w:p>
        <w:p w14:paraId="03CF6912" w14:textId="5F461F6A" w:rsidR="007B77DA" w:rsidRDefault="00000000">
          <w:pPr>
            <w:pStyle w:val="TOC2"/>
            <w:tabs>
              <w:tab w:val="right" w:leader="dot" w:pos="9016"/>
            </w:tabs>
            <w:rPr>
              <w:noProof/>
              <w:kern w:val="2"/>
              <w:sz w:val="24"/>
              <w:szCs w:val="24"/>
              <w:lang w:eastAsia="en-GB"/>
              <w14:ligatures w14:val="standardContextual"/>
            </w:rPr>
          </w:pPr>
          <w:hyperlink w:anchor="_Toc144513735" w:history="1">
            <w:r w:rsidR="007B77DA" w:rsidRPr="00FA19DE">
              <w:rPr>
                <w:rStyle w:val="Hyperlink"/>
                <w:noProof/>
              </w:rPr>
              <w:t>1.1 Background</w:t>
            </w:r>
            <w:r w:rsidR="007B77DA">
              <w:rPr>
                <w:noProof/>
                <w:webHidden/>
              </w:rPr>
              <w:tab/>
            </w:r>
            <w:r w:rsidR="007B77DA">
              <w:rPr>
                <w:noProof/>
                <w:webHidden/>
              </w:rPr>
              <w:fldChar w:fldCharType="begin"/>
            </w:r>
            <w:r w:rsidR="007B77DA">
              <w:rPr>
                <w:noProof/>
                <w:webHidden/>
              </w:rPr>
              <w:instrText xml:space="preserve"> PAGEREF _Toc144513735 \h </w:instrText>
            </w:r>
            <w:r w:rsidR="007B77DA">
              <w:rPr>
                <w:noProof/>
                <w:webHidden/>
              </w:rPr>
            </w:r>
            <w:r w:rsidR="007B77DA">
              <w:rPr>
                <w:noProof/>
                <w:webHidden/>
              </w:rPr>
              <w:fldChar w:fldCharType="separate"/>
            </w:r>
            <w:r w:rsidR="007B77DA">
              <w:rPr>
                <w:noProof/>
                <w:webHidden/>
              </w:rPr>
              <w:t>3</w:t>
            </w:r>
            <w:r w:rsidR="007B77DA">
              <w:rPr>
                <w:noProof/>
                <w:webHidden/>
              </w:rPr>
              <w:fldChar w:fldCharType="end"/>
            </w:r>
          </w:hyperlink>
        </w:p>
        <w:p w14:paraId="46FE8373" w14:textId="0C824DE5" w:rsidR="007B77DA" w:rsidRDefault="00000000">
          <w:pPr>
            <w:pStyle w:val="TOC2"/>
            <w:tabs>
              <w:tab w:val="right" w:leader="dot" w:pos="9016"/>
            </w:tabs>
            <w:rPr>
              <w:noProof/>
              <w:kern w:val="2"/>
              <w:sz w:val="24"/>
              <w:szCs w:val="24"/>
              <w:lang w:eastAsia="en-GB"/>
              <w14:ligatures w14:val="standardContextual"/>
            </w:rPr>
          </w:pPr>
          <w:hyperlink w:anchor="_Toc144513736" w:history="1">
            <w:r w:rsidR="007B77DA" w:rsidRPr="00FA19DE">
              <w:rPr>
                <w:rStyle w:val="Hyperlink"/>
                <w:noProof/>
              </w:rPr>
              <w:t>1.2 System Overview</w:t>
            </w:r>
            <w:r w:rsidR="007B77DA">
              <w:rPr>
                <w:noProof/>
                <w:webHidden/>
              </w:rPr>
              <w:tab/>
            </w:r>
            <w:r w:rsidR="007B77DA">
              <w:rPr>
                <w:noProof/>
                <w:webHidden/>
              </w:rPr>
              <w:fldChar w:fldCharType="begin"/>
            </w:r>
            <w:r w:rsidR="007B77DA">
              <w:rPr>
                <w:noProof/>
                <w:webHidden/>
              </w:rPr>
              <w:instrText xml:space="preserve"> PAGEREF _Toc144513736 \h </w:instrText>
            </w:r>
            <w:r w:rsidR="007B77DA">
              <w:rPr>
                <w:noProof/>
                <w:webHidden/>
              </w:rPr>
            </w:r>
            <w:r w:rsidR="007B77DA">
              <w:rPr>
                <w:noProof/>
                <w:webHidden/>
              </w:rPr>
              <w:fldChar w:fldCharType="separate"/>
            </w:r>
            <w:r w:rsidR="007B77DA">
              <w:rPr>
                <w:noProof/>
                <w:webHidden/>
              </w:rPr>
              <w:t>3</w:t>
            </w:r>
            <w:r w:rsidR="007B77DA">
              <w:rPr>
                <w:noProof/>
                <w:webHidden/>
              </w:rPr>
              <w:fldChar w:fldCharType="end"/>
            </w:r>
          </w:hyperlink>
        </w:p>
        <w:p w14:paraId="2D05A2B1" w14:textId="46086DCC" w:rsidR="007B77DA" w:rsidRDefault="00000000">
          <w:pPr>
            <w:pStyle w:val="TOC2"/>
            <w:tabs>
              <w:tab w:val="right" w:leader="dot" w:pos="9016"/>
            </w:tabs>
            <w:rPr>
              <w:noProof/>
              <w:kern w:val="2"/>
              <w:sz w:val="24"/>
              <w:szCs w:val="24"/>
              <w:lang w:eastAsia="en-GB"/>
              <w14:ligatures w14:val="standardContextual"/>
            </w:rPr>
          </w:pPr>
          <w:hyperlink w:anchor="_Toc144513737" w:history="1">
            <w:r w:rsidR="007B77DA" w:rsidRPr="00FA19DE">
              <w:rPr>
                <w:rStyle w:val="Hyperlink"/>
                <w:noProof/>
              </w:rPr>
              <w:t>1.3 Potential Benefits</w:t>
            </w:r>
            <w:r w:rsidR="007B77DA">
              <w:rPr>
                <w:noProof/>
                <w:webHidden/>
              </w:rPr>
              <w:tab/>
            </w:r>
            <w:r w:rsidR="007B77DA">
              <w:rPr>
                <w:noProof/>
                <w:webHidden/>
              </w:rPr>
              <w:fldChar w:fldCharType="begin"/>
            </w:r>
            <w:r w:rsidR="007B77DA">
              <w:rPr>
                <w:noProof/>
                <w:webHidden/>
              </w:rPr>
              <w:instrText xml:space="preserve"> PAGEREF _Toc144513737 \h </w:instrText>
            </w:r>
            <w:r w:rsidR="007B77DA">
              <w:rPr>
                <w:noProof/>
                <w:webHidden/>
              </w:rPr>
            </w:r>
            <w:r w:rsidR="007B77DA">
              <w:rPr>
                <w:noProof/>
                <w:webHidden/>
              </w:rPr>
              <w:fldChar w:fldCharType="separate"/>
            </w:r>
            <w:r w:rsidR="007B77DA">
              <w:rPr>
                <w:noProof/>
                <w:webHidden/>
              </w:rPr>
              <w:t>3</w:t>
            </w:r>
            <w:r w:rsidR="007B77DA">
              <w:rPr>
                <w:noProof/>
                <w:webHidden/>
              </w:rPr>
              <w:fldChar w:fldCharType="end"/>
            </w:r>
          </w:hyperlink>
        </w:p>
        <w:p w14:paraId="4C3F1C3E" w14:textId="2DD6ACCB" w:rsidR="007B77DA" w:rsidRDefault="00000000">
          <w:pPr>
            <w:pStyle w:val="TOC2"/>
            <w:tabs>
              <w:tab w:val="right" w:leader="dot" w:pos="9016"/>
            </w:tabs>
            <w:rPr>
              <w:noProof/>
              <w:kern w:val="2"/>
              <w:sz w:val="24"/>
              <w:szCs w:val="24"/>
              <w:lang w:eastAsia="en-GB"/>
              <w14:ligatures w14:val="standardContextual"/>
            </w:rPr>
          </w:pPr>
          <w:hyperlink w:anchor="_Toc144513738" w:history="1">
            <w:r w:rsidR="007B77DA" w:rsidRPr="00FA19DE">
              <w:rPr>
                <w:rStyle w:val="Hyperlink"/>
                <w:noProof/>
              </w:rPr>
              <w:t>1.4 Scope</w:t>
            </w:r>
            <w:r w:rsidR="007B77DA">
              <w:rPr>
                <w:noProof/>
                <w:webHidden/>
              </w:rPr>
              <w:tab/>
            </w:r>
            <w:r w:rsidR="007B77DA">
              <w:rPr>
                <w:noProof/>
                <w:webHidden/>
              </w:rPr>
              <w:fldChar w:fldCharType="begin"/>
            </w:r>
            <w:r w:rsidR="007B77DA">
              <w:rPr>
                <w:noProof/>
                <w:webHidden/>
              </w:rPr>
              <w:instrText xml:space="preserve"> PAGEREF _Toc144513738 \h </w:instrText>
            </w:r>
            <w:r w:rsidR="007B77DA">
              <w:rPr>
                <w:noProof/>
                <w:webHidden/>
              </w:rPr>
            </w:r>
            <w:r w:rsidR="007B77DA">
              <w:rPr>
                <w:noProof/>
                <w:webHidden/>
              </w:rPr>
              <w:fldChar w:fldCharType="separate"/>
            </w:r>
            <w:r w:rsidR="007B77DA">
              <w:rPr>
                <w:noProof/>
                <w:webHidden/>
              </w:rPr>
              <w:t>3</w:t>
            </w:r>
            <w:r w:rsidR="007B77DA">
              <w:rPr>
                <w:noProof/>
                <w:webHidden/>
              </w:rPr>
              <w:fldChar w:fldCharType="end"/>
            </w:r>
          </w:hyperlink>
        </w:p>
        <w:p w14:paraId="2C2B5C5A" w14:textId="6249C519" w:rsidR="007B77DA" w:rsidRDefault="00000000">
          <w:pPr>
            <w:pStyle w:val="TOC2"/>
            <w:tabs>
              <w:tab w:val="right" w:leader="dot" w:pos="9016"/>
            </w:tabs>
            <w:rPr>
              <w:noProof/>
              <w:kern w:val="2"/>
              <w:sz w:val="24"/>
              <w:szCs w:val="24"/>
              <w:lang w:eastAsia="en-GB"/>
              <w14:ligatures w14:val="standardContextual"/>
            </w:rPr>
          </w:pPr>
          <w:hyperlink w:anchor="_Toc144513739" w:history="1">
            <w:r w:rsidR="007B77DA" w:rsidRPr="00FA19DE">
              <w:rPr>
                <w:rStyle w:val="Hyperlink"/>
                <w:noProof/>
              </w:rPr>
              <w:t>1.5 Document Contents</w:t>
            </w:r>
            <w:r w:rsidR="007B77DA">
              <w:rPr>
                <w:noProof/>
                <w:webHidden/>
              </w:rPr>
              <w:tab/>
            </w:r>
            <w:r w:rsidR="007B77DA">
              <w:rPr>
                <w:noProof/>
                <w:webHidden/>
              </w:rPr>
              <w:fldChar w:fldCharType="begin"/>
            </w:r>
            <w:r w:rsidR="007B77DA">
              <w:rPr>
                <w:noProof/>
                <w:webHidden/>
              </w:rPr>
              <w:instrText xml:space="preserve"> PAGEREF _Toc144513739 \h </w:instrText>
            </w:r>
            <w:r w:rsidR="007B77DA">
              <w:rPr>
                <w:noProof/>
                <w:webHidden/>
              </w:rPr>
            </w:r>
            <w:r w:rsidR="007B77DA">
              <w:rPr>
                <w:noProof/>
                <w:webHidden/>
              </w:rPr>
              <w:fldChar w:fldCharType="separate"/>
            </w:r>
            <w:r w:rsidR="007B77DA">
              <w:rPr>
                <w:noProof/>
                <w:webHidden/>
              </w:rPr>
              <w:t>4</w:t>
            </w:r>
            <w:r w:rsidR="007B77DA">
              <w:rPr>
                <w:noProof/>
                <w:webHidden/>
              </w:rPr>
              <w:fldChar w:fldCharType="end"/>
            </w:r>
          </w:hyperlink>
        </w:p>
        <w:p w14:paraId="1682BCC5" w14:textId="31D2E77A" w:rsidR="007B77DA" w:rsidRDefault="00000000">
          <w:pPr>
            <w:pStyle w:val="TOC1"/>
            <w:tabs>
              <w:tab w:val="right" w:leader="dot" w:pos="9016"/>
            </w:tabs>
            <w:rPr>
              <w:noProof/>
              <w:kern w:val="2"/>
              <w:sz w:val="24"/>
              <w:szCs w:val="24"/>
              <w:lang w:eastAsia="en-GB"/>
              <w14:ligatures w14:val="standardContextual"/>
            </w:rPr>
          </w:pPr>
          <w:hyperlink w:anchor="_Toc144513740" w:history="1">
            <w:r w:rsidR="007B77DA" w:rsidRPr="00FA19DE">
              <w:rPr>
                <w:rStyle w:val="Hyperlink"/>
                <w:noProof/>
              </w:rPr>
              <w:t>2.0 Work Breakdown Structure</w:t>
            </w:r>
            <w:r w:rsidR="007B77DA">
              <w:rPr>
                <w:noProof/>
                <w:webHidden/>
              </w:rPr>
              <w:tab/>
            </w:r>
            <w:r w:rsidR="007B77DA">
              <w:rPr>
                <w:noProof/>
                <w:webHidden/>
              </w:rPr>
              <w:fldChar w:fldCharType="begin"/>
            </w:r>
            <w:r w:rsidR="007B77DA">
              <w:rPr>
                <w:noProof/>
                <w:webHidden/>
              </w:rPr>
              <w:instrText xml:space="preserve"> PAGEREF _Toc144513740 \h </w:instrText>
            </w:r>
            <w:r w:rsidR="007B77DA">
              <w:rPr>
                <w:noProof/>
                <w:webHidden/>
              </w:rPr>
            </w:r>
            <w:r w:rsidR="007B77DA">
              <w:rPr>
                <w:noProof/>
                <w:webHidden/>
              </w:rPr>
              <w:fldChar w:fldCharType="separate"/>
            </w:r>
            <w:r w:rsidR="007B77DA">
              <w:rPr>
                <w:noProof/>
                <w:webHidden/>
              </w:rPr>
              <w:t>4</w:t>
            </w:r>
            <w:r w:rsidR="007B77DA">
              <w:rPr>
                <w:noProof/>
                <w:webHidden/>
              </w:rPr>
              <w:fldChar w:fldCharType="end"/>
            </w:r>
          </w:hyperlink>
        </w:p>
        <w:p w14:paraId="30907D67" w14:textId="50927F81" w:rsidR="007B77DA" w:rsidRDefault="00000000">
          <w:pPr>
            <w:pStyle w:val="TOC1"/>
            <w:tabs>
              <w:tab w:val="right" w:leader="dot" w:pos="9016"/>
            </w:tabs>
            <w:rPr>
              <w:noProof/>
              <w:kern w:val="2"/>
              <w:sz w:val="24"/>
              <w:szCs w:val="24"/>
              <w:lang w:eastAsia="en-GB"/>
              <w14:ligatures w14:val="standardContextual"/>
            </w:rPr>
          </w:pPr>
          <w:hyperlink w:anchor="_Toc144513741" w:history="1">
            <w:r w:rsidR="007B77DA" w:rsidRPr="00FA19DE">
              <w:rPr>
                <w:rStyle w:val="Hyperlink"/>
                <w:noProof/>
              </w:rPr>
              <w:t>3.0 Activity Definition &amp; Estimation</w:t>
            </w:r>
            <w:r w:rsidR="007B77DA">
              <w:rPr>
                <w:noProof/>
                <w:webHidden/>
              </w:rPr>
              <w:tab/>
            </w:r>
            <w:r w:rsidR="007B77DA">
              <w:rPr>
                <w:noProof/>
                <w:webHidden/>
              </w:rPr>
              <w:fldChar w:fldCharType="begin"/>
            </w:r>
            <w:r w:rsidR="007B77DA">
              <w:rPr>
                <w:noProof/>
                <w:webHidden/>
              </w:rPr>
              <w:instrText xml:space="preserve"> PAGEREF _Toc144513741 \h </w:instrText>
            </w:r>
            <w:r w:rsidR="007B77DA">
              <w:rPr>
                <w:noProof/>
                <w:webHidden/>
              </w:rPr>
            </w:r>
            <w:r w:rsidR="007B77DA">
              <w:rPr>
                <w:noProof/>
                <w:webHidden/>
              </w:rPr>
              <w:fldChar w:fldCharType="separate"/>
            </w:r>
            <w:r w:rsidR="007B77DA">
              <w:rPr>
                <w:noProof/>
                <w:webHidden/>
              </w:rPr>
              <w:t>5</w:t>
            </w:r>
            <w:r w:rsidR="007B77DA">
              <w:rPr>
                <w:noProof/>
                <w:webHidden/>
              </w:rPr>
              <w:fldChar w:fldCharType="end"/>
            </w:r>
          </w:hyperlink>
        </w:p>
        <w:p w14:paraId="322795DC" w14:textId="504330C5" w:rsidR="007B77DA" w:rsidRDefault="00000000">
          <w:pPr>
            <w:pStyle w:val="TOC1"/>
            <w:tabs>
              <w:tab w:val="right" w:leader="dot" w:pos="9016"/>
            </w:tabs>
            <w:rPr>
              <w:noProof/>
              <w:kern w:val="2"/>
              <w:sz w:val="24"/>
              <w:szCs w:val="24"/>
              <w:lang w:eastAsia="en-GB"/>
              <w14:ligatures w14:val="standardContextual"/>
            </w:rPr>
          </w:pPr>
          <w:hyperlink w:anchor="_Toc144513742" w:history="1">
            <w:r w:rsidR="007B77DA" w:rsidRPr="00FA19DE">
              <w:rPr>
                <w:rStyle w:val="Hyperlink"/>
                <w:noProof/>
              </w:rPr>
              <w:t>4.0 Gantt Chart</w:t>
            </w:r>
            <w:r w:rsidR="007B77DA">
              <w:rPr>
                <w:noProof/>
                <w:webHidden/>
              </w:rPr>
              <w:tab/>
            </w:r>
            <w:r w:rsidR="007B77DA">
              <w:rPr>
                <w:noProof/>
                <w:webHidden/>
              </w:rPr>
              <w:fldChar w:fldCharType="begin"/>
            </w:r>
            <w:r w:rsidR="007B77DA">
              <w:rPr>
                <w:noProof/>
                <w:webHidden/>
              </w:rPr>
              <w:instrText xml:space="preserve"> PAGEREF _Toc144513742 \h </w:instrText>
            </w:r>
            <w:r w:rsidR="007B77DA">
              <w:rPr>
                <w:noProof/>
                <w:webHidden/>
              </w:rPr>
            </w:r>
            <w:r w:rsidR="007B77DA">
              <w:rPr>
                <w:noProof/>
                <w:webHidden/>
              </w:rPr>
              <w:fldChar w:fldCharType="separate"/>
            </w:r>
            <w:r w:rsidR="007B77DA">
              <w:rPr>
                <w:noProof/>
                <w:webHidden/>
              </w:rPr>
              <w:t>8</w:t>
            </w:r>
            <w:r w:rsidR="007B77DA">
              <w:rPr>
                <w:noProof/>
                <w:webHidden/>
              </w:rPr>
              <w:fldChar w:fldCharType="end"/>
            </w:r>
          </w:hyperlink>
        </w:p>
        <w:p w14:paraId="33C70E1A" w14:textId="33ACF0AA"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28E8C3F2" w14:textId="77777777" w:rsidR="009A15B6" w:rsidRDefault="009A15B6"/>
    <w:p w14:paraId="35DCF1C4" w14:textId="77777777" w:rsidR="009A15B6" w:rsidRDefault="009A15B6"/>
    <w:p w14:paraId="74589024" w14:textId="77777777" w:rsidR="009A15B6" w:rsidRDefault="009A15B6"/>
    <w:p w14:paraId="55D73156" w14:textId="77777777" w:rsidR="009A15B6" w:rsidRDefault="009A15B6"/>
    <w:p w14:paraId="1A6BEFDD" w14:textId="77777777" w:rsidR="009A15B6" w:rsidRDefault="009A15B6"/>
    <w:p w14:paraId="07DE34D1" w14:textId="77777777" w:rsidR="009A15B6" w:rsidRDefault="009A15B6"/>
    <w:p w14:paraId="448A7CAA" w14:textId="77777777" w:rsidR="00110276" w:rsidRDefault="00110276" w:rsidP="00110276"/>
    <w:p w14:paraId="0FDD5C61" w14:textId="77777777" w:rsidR="00110276" w:rsidRDefault="00110276" w:rsidP="00110276"/>
    <w:p w14:paraId="3A2DA7D1" w14:textId="77777777" w:rsidR="00110276" w:rsidRDefault="00110276" w:rsidP="00110276"/>
    <w:p w14:paraId="048BC7B5" w14:textId="77777777" w:rsidR="00110276" w:rsidRDefault="00110276" w:rsidP="00110276"/>
    <w:p w14:paraId="017928E0" w14:textId="77777777" w:rsidR="00110276" w:rsidRDefault="00110276" w:rsidP="00110276"/>
    <w:p w14:paraId="61773044" w14:textId="77777777" w:rsidR="00064292" w:rsidRDefault="00064292" w:rsidP="00110276"/>
    <w:p w14:paraId="7171B7E2" w14:textId="77777777" w:rsidR="007B77DA" w:rsidRPr="007B77DA" w:rsidRDefault="007B77DA" w:rsidP="007B77DA">
      <w:pPr>
        <w:pStyle w:val="Heading1"/>
      </w:pPr>
      <w:bookmarkStart w:id="0" w:name="_Toc144513734"/>
      <w:r w:rsidRPr="007B77DA">
        <w:lastRenderedPageBreak/>
        <w:t>1.0 Introduction</w:t>
      </w:r>
      <w:bookmarkEnd w:id="0"/>
    </w:p>
    <w:p w14:paraId="32A85D34" w14:textId="77777777" w:rsidR="007B77DA" w:rsidRPr="007B77DA" w:rsidRDefault="007B77DA" w:rsidP="007B77DA">
      <w:r w:rsidRPr="007B77DA">
        <w:t>Traffic penalty data analysis is crucial for understanding and improving road safety. This project aims to develop a Python-based tool with a graphical user interface (GUI) to facilitate the analysis and visualization of the New South Wales (NSW) Traffic Penalty Data dataset.</w:t>
      </w:r>
    </w:p>
    <w:p w14:paraId="000C505D" w14:textId="77777777" w:rsidR="007B77DA" w:rsidRPr="007B77DA" w:rsidRDefault="007B77DA" w:rsidP="007B77DA">
      <w:pPr>
        <w:pStyle w:val="Heading2"/>
      </w:pPr>
      <w:bookmarkStart w:id="1" w:name="_Toc144513735"/>
      <w:r w:rsidRPr="007B77DA">
        <w:t>1.1 Background</w:t>
      </w:r>
      <w:bookmarkEnd w:id="1"/>
    </w:p>
    <w:p w14:paraId="2CC635C9" w14:textId="77777777" w:rsidR="00370FDD" w:rsidRDefault="00370FDD" w:rsidP="00370FDD">
      <w:bookmarkStart w:id="2" w:name="_Toc144513736"/>
      <w:r>
        <w:t>This project embarks on an extensive examination of penalties issued in the New South Wales (NSW) region of Australia. The dataset, acquired from the NSW Revenue Office, covers the period from January 2012 to November 2017, offering an in-depth look into six years of fine issuance activities. Within this dataset, you will find detailed information about each penalty, encompassing details such as the nature of the violation, the legislative framework, the location, the penalty amount, and pertinent indicators.</w:t>
      </w:r>
    </w:p>
    <w:p w14:paraId="4B0A228F" w14:textId="77777777" w:rsidR="00370FDD" w:rsidRPr="007B77DA" w:rsidRDefault="00370FDD" w:rsidP="00370FDD">
      <w:r>
        <w:t>The NSW Traffic Penalty Data analysis and visualization tool has been developed to empower users to analyse and visualize penalty data associated with traffic violations. This tool facilitates users in gaining insights into penalty cases, the distribution of offense codes, instances captured by radar or cameras, and trends concerning offenses related to mobile phone usage.</w:t>
      </w:r>
    </w:p>
    <w:p w14:paraId="346BB67B" w14:textId="77777777" w:rsidR="007B77DA" w:rsidRPr="007B77DA" w:rsidRDefault="007B77DA" w:rsidP="007B77DA">
      <w:pPr>
        <w:pStyle w:val="Heading2"/>
      </w:pPr>
      <w:r w:rsidRPr="007B77DA">
        <w:t>1.2 System Overview</w:t>
      </w:r>
      <w:bookmarkEnd w:id="2"/>
    </w:p>
    <w:p w14:paraId="2344610E" w14:textId="35335F32" w:rsidR="007B77DA" w:rsidRPr="007B77DA" w:rsidRDefault="007B77DA" w:rsidP="007B77DA">
      <w:r w:rsidRPr="007B77DA">
        <w:t xml:space="preserve">The proposed system will provide a graphical user interface (GUI) for users to interact with the traffic penalty dataset. </w:t>
      </w:r>
      <w:r w:rsidR="00370FDD" w:rsidRPr="00787834">
        <w:t>It will encompass functionalities like data retrieval, visualization, and analysis. The primary objective of this system is to convert raw data into practical insights that can benefit law enforcement, policymakers, and researchers</w:t>
      </w:r>
      <w:r w:rsidRPr="007B77DA">
        <w:t>.</w:t>
      </w:r>
    </w:p>
    <w:p w14:paraId="780E6185" w14:textId="77777777" w:rsidR="00370FDD" w:rsidRPr="007B77DA" w:rsidRDefault="00370FDD" w:rsidP="00370FDD">
      <w:pPr>
        <w:pStyle w:val="Heading2"/>
      </w:pPr>
      <w:bookmarkStart w:id="3" w:name="_Toc144513737"/>
      <w:bookmarkStart w:id="4" w:name="_Toc144513740"/>
      <w:r w:rsidRPr="007B77DA">
        <w:t>1.3 Potential Benefits</w:t>
      </w:r>
      <w:bookmarkEnd w:id="3"/>
    </w:p>
    <w:p w14:paraId="5AC019AF" w14:textId="77777777" w:rsidR="00370FDD" w:rsidRDefault="00370FDD" w:rsidP="00370FDD">
      <w:bookmarkStart w:id="5" w:name="_Hlk144581116"/>
      <w:r>
        <w:t>The system offers several potential advantages, including:</w:t>
      </w:r>
    </w:p>
    <w:p w14:paraId="16A63DD8" w14:textId="77777777" w:rsidR="00370FDD" w:rsidRDefault="00370FDD" w:rsidP="00370FDD">
      <w:pPr>
        <w:numPr>
          <w:ilvl w:val="0"/>
          <w:numId w:val="11"/>
        </w:numPr>
      </w:pPr>
      <w:r>
        <w:t xml:space="preserve"> Streamlined data analysis and visualization processes.</w:t>
      </w:r>
    </w:p>
    <w:p w14:paraId="029F5732" w14:textId="77777777" w:rsidR="00370FDD" w:rsidRDefault="00370FDD" w:rsidP="00370FDD">
      <w:pPr>
        <w:numPr>
          <w:ilvl w:val="0"/>
          <w:numId w:val="11"/>
        </w:numPr>
      </w:pPr>
      <w:r>
        <w:t xml:space="preserve"> Enhanced decision-making capabilities in traffic management and law enforcement.</w:t>
      </w:r>
    </w:p>
    <w:p w14:paraId="35E0D6D5" w14:textId="77777777" w:rsidR="00370FDD" w:rsidRDefault="00370FDD" w:rsidP="00370FDD">
      <w:pPr>
        <w:numPr>
          <w:ilvl w:val="0"/>
          <w:numId w:val="11"/>
        </w:numPr>
      </w:pPr>
      <w:r>
        <w:t xml:space="preserve"> Improved user experience through an intuitive graphical user interface (GUI).</w:t>
      </w:r>
    </w:p>
    <w:p w14:paraId="0D9E6FAB" w14:textId="77777777" w:rsidR="00370FDD" w:rsidRDefault="00370FDD" w:rsidP="00370FDD">
      <w:pPr>
        <w:numPr>
          <w:ilvl w:val="0"/>
          <w:numId w:val="11"/>
        </w:numPr>
      </w:pPr>
      <w:r>
        <w:t xml:space="preserve"> Access to insights regarding trends and patterns associated with traffic violations.</w:t>
      </w:r>
    </w:p>
    <w:p w14:paraId="2BB7A103" w14:textId="215FC162" w:rsidR="007B77DA" w:rsidRPr="007B77DA" w:rsidRDefault="00370FDD" w:rsidP="00370FDD">
      <w:pPr>
        <w:numPr>
          <w:ilvl w:val="0"/>
          <w:numId w:val="11"/>
        </w:numPr>
      </w:pPr>
      <w:r>
        <w:t>The capacity to pinpoint and tackle specific concerns, such as mobile phone usage while driving</w:t>
      </w:r>
      <w:bookmarkEnd w:id="5"/>
      <w:r w:rsidR="007B77DA" w:rsidRPr="007B77DA">
        <w:t>.</w:t>
      </w:r>
    </w:p>
    <w:p w14:paraId="5C311BC6" w14:textId="77777777" w:rsidR="00370FDD" w:rsidRPr="007B77DA" w:rsidRDefault="00370FDD" w:rsidP="00370FDD">
      <w:pPr>
        <w:pStyle w:val="Heading2"/>
      </w:pPr>
      <w:bookmarkStart w:id="6" w:name="_Toc144513738"/>
      <w:bookmarkStart w:id="7" w:name="_Toc144513739"/>
      <w:r w:rsidRPr="007B77DA">
        <w:t>1.4 Scope</w:t>
      </w:r>
      <w:bookmarkEnd w:id="6"/>
    </w:p>
    <w:p w14:paraId="630368B3" w14:textId="77777777" w:rsidR="00370FDD" w:rsidRDefault="00370FDD" w:rsidP="00370FDD">
      <w:r>
        <w:t>The project encompasses the creation and execution of a user-friendly interface that empowers users to:</w:t>
      </w:r>
    </w:p>
    <w:p w14:paraId="14D478D7" w14:textId="77777777" w:rsidR="00370FDD" w:rsidRDefault="00370FDD" w:rsidP="00370FDD">
      <w:pPr>
        <w:numPr>
          <w:ilvl w:val="0"/>
          <w:numId w:val="12"/>
        </w:numPr>
      </w:pPr>
      <w:r>
        <w:t>Choose a particular timeframe for analysis.</w:t>
      </w:r>
    </w:p>
    <w:p w14:paraId="362C9378" w14:textId="77777777" w:rsidR="00370FDD" w:rsidRDefault="00370FDD" w:rsidP="00370FDD">
      <w:pPr>
        <w:numPr>
          <w:ilvl w:val="0"/>
          <w:numId w:val="12"/>
        </w:numPr>
      </w:pPr>
      <w:r>
        <w:t>Generate reports concerning penalty cases.</w:t>
      </w:r>
    </w:p>
    <w:p w14:paraId="67222162" w14:textId="77777777" w:rsidR="00370FDD" w:rsidRDefault="00370FDD" w:rsidP="00370FDD">
      <w:pPr>
        <w:numPr>
          <w:ilvl w:val="0"/>
          <w:numId w:val="12"/>
        </w:numPr>
      </w:pPr>
      <w:r>
        <w:t>Visualize the distribution of cases based on offense codes.</w:t>
      </w:r>
    </w:p>
    <w:p w14:paraId="23678EAF" w14:textId="77777777" w:rsidR="00370FDD" w:rsidRDefault="00370FDD" w:rsidP="00370FDD">
      <w:pPr>
        <w:numPr>
          <w:ilvl w:val="0"/>
          <w:numId w:val="12"/>
        </w:numPr>
      </w:pPr>
      <w:r>
        <w:t>Retrieve cases associated with mobile phone usage.</w:t>
      </w:r>
    </w:p>
    <w:p w14:paraId="56D9A07F" w14:textId="77777777" w:rsidR="00370FDD" w:rsidRDefault="00370FDD" w:rsidP="00370FDD">
      <w:pPr>
        <w:numPr>
          <w:ilvl w:val="0"/>
          <w:numId w:val="12"/>
        </w:numPr>
      </w:pPr>
      <w:r>
        <w:lastRenderedPageBreak/>
        <w:t>Conduct trend analysis for mobile phone usage cases across different time periods.</w:t>
      </w:r>
    </w:p>
    <w:p w14:paraId="75EF0891" w14:textId="77777777" w:rsidR="00370FDD" w:rsidRPr="007B77DA" w:rsidRDefault="00370FDD" w:rsidP="00370FDD">
      <w:pPr>
        <w:numPr>
          <w:ilvl w:val="0"/>
          <w:numId w:val="12"/>
        </w:numPr>
      </w:pPr>
      <w:r>
        <w:t>Perform additional analyses as needed, tailored to the user's requirements.</w:t>
      </w:r>
    </w:p>
    <w:p w14:paraId="1F883C0D" w14:textId="77777777" w:rsidR="00370FDD" w:rsidRPr="007B77DA" w:rsidRDefault="00370FDD" w:rsidP="00370FDD">
      <w:pPr>
        <w:pStyle w:val="Heading2"/>
      </w:pPr>
      <w:r w:rsidRPr="007B77DA">
        <w:t>1.5 Document Contents</w:t>
      </w:r>
      <w:bookmarkEnd w:id="7"/>
    </w:p>
    <w:p w14:paraId="487486F4" w14:textId="77777777" w:rsidR="00370FDD" w:rsidRDefault="00370FDD" w:rsidP="00370FDD">
      <w:r>
        <w:t xml:space="preserve">This document provides an overview of the project plan for constructing the data analysis and visualization tool for the NSW Traffic Penalty Data. It encompasses the following components: </w:t>
      </w:r>
    </w:p>
    <w:p w14:paraId="4D736A9A" w14:textId="76A444D0" w:rsidR="00370FDD" w:rsidRDefault="00370FDD" w:rsidP="00370FDD">
      <w:r>
        <w:t xml:space="preserve">Project Plan; </w:t>
      </w:r>
      <w:r w:rsidRPr="00370FDD">
        <w:t>This thorough project plan makes sure that every work has a distinct goal and justification, enabling efficient project management and successful completion within the allotted six weeks. Note: Depending on the project's complexity and particular requirements, activity durations may change</w:t>
      </w:r>
      <w:r w:rsidRPr="007B77DA">
        <w:t>.</w:t>
      </w:r>
    </w:p>
    <w:p w14:paraId="396A1C60" w14:textId="77777777" w:rsidR="00370FDD" w:rsidRDefault="00370FDD" w:rsidP="00370FDD">
      <w:pPr>
        <w:ind w:left="720"/>
      </w:pPr>
      <w:r>
        <w:t>1. Work Breakdown Structure (WBS) - A hierarchical breakdown of project tasks and subtasks.</w:t>
      </w:r>
    </w:p>
    <w:p w14:paraId="36CF71A2" w14:textId="77777777" w:rsidR="00370FDD" w:rsidRDefault="00370FDD" w:rsidP="00370FDD">
      <w:pPr>
        <w:ind w:firstLine="720"/>
      </w:pPr>
      <w:r>
        <w:t>2. Activity Definition - Clear definitions and descriptions of each project activity.</w:t>
      </w:r>
    </w:p>
    <w:p w14:paraId="4F4716C3" w14:textId="77777777" w:rsidR="00370FDD" w:rsidRDefault="00370FDD" w:rsidP="00370FDD">
      <w:pPr>
        <w:ind w:firstLine="720"/>
      </w:pPr>
      <w:r>
        <w:t>3. Estimation - Estimations of time, resources, and effort required for each activity.</w:t>
      </w:r>
    </w:p>
    <w:p w14:paraId="7541188B" w14:textId="77777777" w:rsidR="00370FDD" w:rsidRPr="007B77DA" w:rsidRDefault="00370FDD" w:rsidP="00370FDD">
      <w:pPr>
        <w:ind w:left="720"/>
      </w:pPr>
      <w:r>
        <w:t>4. Gantt Chart - A visual representation of project scheduling, depicting task timelines and dependencies.</w:t>
      </w:r>
    </w:p>
    <w:p w14:paraId="413C8E40" w14:textId="77777777" w:rsidR="007B77DA" w:rsidRPr="007B77DA" w:rsidRDefault="007B77DA" w:rsidP="007B77DA">
      <w:pPr>
        <w:pStyle w:val="Heading1"/>
      </w:pPr>
      <w:r w:rsidRPr="007B77DA">
        <w:t>2.0 Work Breakdown Structure</w:t>
      </w:r>
      <w:bookmarkEnd w:id="4"/>
    </w:p>
    <w:p w14:paraId="4B2A1147" w14:textId="43A9443D" w:rsidR="007B77DA" w:rsidRPr="007B77DA" w:rsidRDefault="00370FDD" w:rsidP="007B77DA">
      <w:r w:rsidRPr="00370FDD">
        <w:t>The hierarchical organisation of project tasks and activities is shown in the Work organisation Structure (WBS). All activities pertaining to the project are presented in an organised manner. The following is the WBS for the project for the NSW Traffic Penalty Data Analysis Tool</w:t>
      </w:r>
      <w:r w:rsidR="007B77DA" w:rsidRPr="007B77DA">
        <w:t>:</w:t>
      </w:r>
    </w:p>
    <w:p w14:paraId="27E5BD71" w14:textId="77777777" w:rsidR="007B77DA" w:rsidRPr="007B77DA" w:rsidRDefault="007B77DA" w:rsidP="007B77DA">
      <w:r w:rsidRPr="007B77DA">
        <w:rPr>
          <w:b/>
          <w:bCs/>
        </w:rPr>
        <w:t>Week 1-2: Initiation Phase</w:t>
      </w:r>
    </w:p>
    <w:p w14:paraId="33A15A10" w14:textId="77777777" w:rsidR="007B77DA" w:rsidRPr="007B77DA" w:rsidRDefault="007B77DA" w:rsidP="007B77DA">
      <w:pPr>
        <w:numPr>
          <w:ilvl w:val="0"/>
          <w:numId w:val="13"/>
        </w:numPr>
      </w:pPr>
      <w:r w:rsidRPr="007B77DA">
        <w:t xml:space="preserve">1.1 Project </w:t>
      </w:r>
      <w:proofErr w:type="spellStart"/>
      <w:r w:rsidRPr="007B77DA">
        <w:t>Kickoff</w:t>
      </w:r>
      <w:proofErr w:type="spellEnd"/>
    </w:p>
    <w:p w14:paraId="5008F2A0" w14:textId="77777777" w:rsidR="007B77DA" w:rsidRPr="007B77DA" w:rsidRDefault="007B77DA" w:rsidP="007B77DA">
      <w:pPr>
        <w:numPr>
          <w:ilvl w:val="0"/>
          <w:numId w:val="13"/>
        </w:numPr>
      </w:pPr>
      <w:r w:rsidRPr="007B77DA">
        <w:t>1.2 Requirements Gathering</w:t>
      </w:r>
    </w:p>
    <w:p w14:paraId="0250C3AA" w14:textId="77777777" w:rsidR="007B77DA" w:rsidRPr="007B77DA" w:rsidRDefault="007B77DA" w:rsidP="007B77DA">
      <w:pPr>
        <w:numPr>
          <w:ilvl w:val="0"/>
          <w:numId w:val="13"/>
        </w:numPr>
      </w:pPr>
      <w:r w:rsidRPr="007B77DA">
        <w:t>1.3 Define Project Scope and Objectives</w:t>
      </w:r>
    </w:p>
    <w:p w14:paraId="6F6EF492" w14:textId="77777777" w:rsidR="007B77DA" w:rsidRPr="007B77DA" w:rsidRDefault="007B77DA" w:rsidP="007B77DA">
      <w:r w:rsidRPr="007B77DA">
        <w:rPr>
          <w:b/>
          <w:bCs/>
        </w:rPr>
        <w:t>Week 3-4: Planning Phase</w:t>
      </w:r>
    </w:p>
    <w:p w14:paraId="0EA97E81" w14:textId="77777777" w:rsidR="007B77DA" w:rsidRPr="007B77DA" w:rsidRDefault="007B77DA" w:rsidP="007B77DA">
      <w:pPr>
        <w:numPr>
          <w:ilvl w:val="0"/>
          <w:numId w:val="14"/>
        </w:numPr>
      </w:pPr>
      <w:r w:rsidRPr="007B77DA">
        <w:t>2.1 Define Work Breakdown Structure (WBS)</w:t>
      </w:r>
    </w:p>
    <w:p w14:paraId="1766CFD7" w14:textId="77777777" w:rsidR="007B77DA" w:rsidRPr="007B77DA" w:rsidRDefault="007B77DA" w:rsidP="007B77DA">
      <w:pPr>
        <w:numPr>
          <w:ilvl w:val="0"/>
          <w:numId w:val="14"/>
        </w:numPr>
      </w:pPr>
      <w:r w:rsidRPr="007B77DA">
        <w:t>2.2 Resource Allocation</w:t>
      </w:r>
    </w:p>
    <w:p w14:paraId="5E402EB0" w14:textId="77777777" w:rsidR="007B77DA" w:rsidRPr="007B77DA" w:rsidRDefault="007B77DA" w:rsidP="007B77DA">
      <w:pPr>
        <w:numPr>
          <w:ilvl w:val="0"/>
          <w:numId w:val="14"/>
        </w:numPr>
      </w:pPr>
      <w:r w:rsidRPr="007B77DA">
        <w:t>2.3 Risk Assessment</w:t>
      </w:r>
    </w:p>
    <w:p w14:paraId="5F4C0FFE" w14:textId="77777777" w:rsidR="007B77DA" w:rsidRPr="007B77DA" w:rsidRDefault="007B77DA" w:rsidP="007B77DA">
      <w:pPr>
        <w:numPr>
          <w:ilvl w:val="0"/>
          <w:numId w:val="14"/>
        </w:numPr>
      </w:pPr>
      <w:r w:rsidRPr="007B77DA">
        <w:t>2.4 Project Schedule (Gantt Chart)</w:t>
      </w:r>
    </w:p>
    <w:p w14:paraId="040E7F5C" w14:textId="77777777" w:rsidR="007B77DA" w:rsidRPr="007B77DA" w:rsidRDefault="007B77DA" w:rsidP="007B77DA">
      <w:pPr>
        <w:numPr>
          <w:ilvl w:val="0"/>
          <w:numId w:val="14"/>
        </w:numPr>
      </w:pPr>
      <w:r w:rsidRPr="007B77DA">
        <w:t>2.5 Define Project Plan</w:t>
      </w:r>
    </w:p>
    <w:p w14:paraId="3B38981B" w14:textId="77777777" w:rsidR="007B77DA" w:rsidRPr="007B77DA" w:rsidRDefault="007B77DA" w:rsidP="007B77DA">
      <w:r w:rsidRPr="007B77DA">
        <w:rPr>
          <w:b/>
          <w:bCs/>
        </w:rPr>
        <w:t>Week 5-6: Design Phase</w:t>
      </w:r>
    </w:p>
    <w:p w14:paraId="053019AE" w14:textId="77777777" w:rsidR="007B77DA" w:rsidRPr="007B77DA" w:rsidRDefault="007B77DA" w:rsidP="007B77DA">
      <w:pPr>
        <w:numPr>
          <w:ilvl w:val="0"/>
          <w:numId w:val="15"/>
        </w:numPr>
      </w:pPr>
      <w:r w:rsidRPr="007B77DA">
        <w:t>3.1 Define User Interface Specifications</w:t>
      </w:r>
    </w:p>
    <w:p w14:paraId="2155E1D5" w14:textId="77777777" w:rsidR="007B77DA" w:rsidRPr="007B77DA" w:rsidRDefault="007B77DA" w:rsidP="007B77DA">
      <w:pPr>
        <w:numPr>
          <w:ilvl w:val="0"/>
          <w:numId w:val="15"/>
        </w:numPr>
      </w:pPr>
      <w:r w:rsidRPr="007B77DA">
        <w:lastRenderedPageBreak/>
        <w:t>3.2 Design the Graphical User Interface (GUI)</w:t>
      </w:r>
    </w:p>
    <w:p w14:paraId="76C57600" w14:textId="77777777" w:rsidR="007B77DA" w:rsidRPr="007B77DA" w:rsidRDefault="007B77DA" w:rsidP="007B77DA">
      <w:pPr>
        <w:numPr>
          <w:ilvl w:val="0"/>
          <w:numId w:val="15"/>
        </w:numPr>
      </w:pPr>
      <w:r w:rsidRPr="007B77DA">
        <w:t>3.3 Define Software Design Document</w:t>
      </w:r>
    </w:p>
    <w:p w14:paraId="104CE519" w14:textId="77777777" w:rsidR="007B77DA" w:rsidRPr="007B77DA" w:rsidRDefault="007B77DA" w:rsidP="007B77DA">
      <w:r w:rsidRPr="007B77DA">
        <w:rPr>
          <w:b/>
          <w:bCs/>
        </w:rPr>
        <w:t>Week 7-8: Data Preparation Phase</w:t>
      </w:r>
    </w:p>
    <w:p w14:paraId="70FDB6BD" w14:textId="492E3AD1" w:rsidR="007B77DA" w:rsidRPr="007B77DA" w:rsidRDefault="007B77DA" w:rsidP="007B77DA">
      <w:pPr>
        <w:numPr>
          <w:ilvl w:val="0"/>
          <w:numId w:val="16"/>
        </w:numPr>
      </w:pPr>
      <w:r w:rsidRPr="007B77DA">
        <w:t>4.1 Analyse the Dataset and Data Processing Requirements</w:t>
      </w:r>
    </w:p>
    <w:p w14:paraId="50585583" w14:textId="77777777" w:rsidR="007B77DA" w:rsidRPr="007B77DA" w:rsidRDefault="007B77DA" w:rsidP="007B77DA">
      <w:pPr>
        <w:numPr>
          <w:ilvl w:val="0"/>
          <w:numId w:val="16"/>
        </w:numPr>
      </w:pPr>
      <w:r w:rsidRPr="007B77DA">
        <w:t>4.2 Database Setup</w:t>
      </w:r>
    </w:p>
    <w:p w14:paraId="67D56F29" w14:textId="657DEE1F" w:rsidR="007B77DA" w:rsidRPr="007B77DA" w:rsidRDefault="007B77DA" w:rsidP="007B77DA">
      <w:pPr>
        <w:numPr>
          <w:ilvl w:val="0"/>
          <w:numId w:val="16"/>
        </w:numPr>
      </w:pPr>
      <w:r w:rsidRPr="007B77DA">
        <w:t>4.3 Data Import and Pre-processing</w:t>
      </w:r>
    </w:p>
    <w:p w14:paraId="0216594E" w14:textId="77777777" w:rsidR="007B77DA" w:rsidRPr="007B77DA" w:rsidRDefault="007B77DA" w:rsidP="007B77DA">
      <w:r w:rsidRPr="007B77DA">
        <w:rPr>
          <w:b/>
          <w:bCs/>
        </w:rPr>
        <w:t>Week 9-10: Development Phase</w:t>
      </w:r>
    </w:p>
    <w:p w14:paraId="2E6CBDE8" w14:textId="77777777" w:rsidR="007B77DA" w:rsidRPr="007B77DA" w:rsidRDefault="007B77DA" w:rsidP="007B77DA">
      <w:pPr>
        <w:numPr>
          <w:ilvl w:val="0"/>
          <w:numId w:val="17"/>
        </w:numPr>
      </w:pPr>
      <w:r w:rsidRPr="007B77DA">
        <w:t>4.4 Implement Core Functionality</w:t>
      </w:r>
    </w:p>
    <w:p w14:paraId="1CBE4C72" w14:textId="53ECB113" w:rsidR="007B77DA" w:rsidRPr="007B77DA" w:rsidRDefault="007B77DA" w:rsidP="007B77DA">
      <w:pPr>
        <w:numPr>
          <w:ilvl w:val="0"/>
          <w:numId w:val="17"/>
        </w:numPr>
      </w:pPr>
      <w:r w:rsidRPr="007B77DA">
        <w:t>4.5 Implement Data Analysis Algorithms using Python.</w:t>
      </w:r>
    </w:p>
    <w:p w14:paraId="4B876FC1" w14:textId="249E7773" w:rsidR="007B77DA" w:rsidRPr="007B77DA" w:rsidRDefault="007B77DA" w:rsidP="007B77DA">
      <w:pPr>
        <w:numPr>
          <w:ilvl w:val="0"/>
          <w:numId w:val="17"/>
        </w:numPr>
      </w:pPr>
      <w:r w:rsidRPr="007B77DA">
        <w:t>4.6 Implement Data Visualization using Libraries.</w:t>
      </w:r>
    </w:p>
    <w:p w14:paraId="25D71DC0" w14:textId="77777777" w:rsidR="007B77DA" w:rsidRPr="007B77DA" w:rsidRDefault="007B77DA" w:rsidP="007B77DA">
      <w:pPr>
        <w:numPr>
          <w:ilvl w:val="0"/>
          <w:numId w:val="17"/>
        </w:numPr>
      </w:pPr>
      <w:r w:rsidRPr="007B77DA">
        <w:t>4.7 User Interface Design Development</w:t>
      </w:r>
    </w:p>
    <w:p w14:paraId="489D1209" w14:textId="77777777" w:rsidR="007B77DA" w:rsidRPr="007B77DA" w:rsidRDefault="007B77DA" w:rsidP="007B77DA">
      <w:pPr>
        <w:numPr>
          <w:ilvl w:val="0"/>
          <w:numId w:val="17"/>
        </w:numPr>
      </w:pPr>
      <w:r w:rsidRPr="007B77DA">
        <w:t>4.8 Integrate User Interface with Analysis Modules</w:t>
      </w:r>
    </w:p>
    <w:p w14:paraId="4CC9C174" w14:textId="77777777" w:rsidR="007B77DA" w:rsidRPr="007B77DA" w:rsidRDefault="007B77DA" w:rsidP="007B77DA">
      <w:r w:rsidRPr="007B77DA">
        <w:rPr>
          <w:b/>
          <w:bCs/>
        </w:rPr>
        <w:t>Week 11: Testing Phase</w:t>
      </w:r>
    </w:p>
    <w:p w14:paraId="730F6557" w14:textId="77777777" w:rsidR="007B77DA" w:rsidRPr="007B77DA" w:rsidRDefault="007B77DA" w:rsidP="007B77DA">
      <w:pPr>
        <w:numPr>
          <w:ilvl w:val="0"/>
          <w:numId w:val="18"/>
        </w:numPr>
      </w:pPr>
      <w:r w:rsidRPr="007B77DA">
        <w:t>5.1 User Interface Testing</w:t>
      </w:r>
    </w:p>
    <w:p w14:paraId="30AFB185" w14:textId="77777777" w:rsidR="007B77DA" w:rsidRPr="007B77DA" w:rsidRDefault="007B77DA" w:rsidP="007B77DA">
      <w:pPr>
        <w:numPr>
          <w:ilvl w:val="0"/>
          <w:numId w:val="18"/>
        </w:numPr>
      </w:pPr>
      <w:r w:rsidRPr="007B77DA">
        <w:t>5.2 Perform Integration Testing</w:t>
      </w:r>
    </w:p>
    <w:p w14:paraId="5F39F8FB" w14:textId="77777777" w:rsidR="007B77DA" w:rsidRPr="007B77DA" w:rsidRDefault="007B77DA" w:rsidP="007B77DA">
      <w:r w:rsidRPr="007B77DA">
        <w:rPr>
          <w:b/>
          <w:bCs/>
        </w:rPr>
        <w:t>Week 12: Deployment and Closing Phase</w:t>
      </w:r>
    </w:p>
    <w:p w14:paraId="4E11A1D4" w14:textId="77777777" w:rsidR="007B77DA" w:rsidRPr="007B77DA" w:rsidRDefault="007B77DA" w:rsidP="007B77DA">
      <w:pPr>
        <w:numPr>
          <w:ilvl w:val="0"/>
          <w:numId w:val="19"/>
        </w:numPr>
      </w:pPr>
      <w:r w:rsidRPr="007B77DA">
        <w:t>6.1 Package Application</w:t>
      </w:r>
    </w:p>
    <w:p w14:paraId="157A2A65" w14:textId="77777777" w:rsidR="007B77DA" w:rsidRPr="007B77DA" w:rsidRDefault="007B77DA" w:rsidP="007B77DA">
      <w:pPr>
        <w:numPr>
          <w:ilvl w:val="0"/>
          <w:numId w:val="19"/>
        </w:numPr>
      </w:pPr>
      <w:r w:rsidRPr="007B77DA">
        <w:t>6.2 Prepare Tool for End-Users</w:t>
      </w:r>
    </w:p>
    <w:p w14:paraId="0AB91925" w14:textId="77777777" w:rsidR="007B77DA" w:rsidRPr="007B77DA" w:rsidRDefault="007B77DA" w:rsidP="007B77DA">
      <w:pPr>
        <w:numPr>
          <w:ilvl w:val="0"/>
          <w:numId w:val="19"/>
        </w:numPr>
      </w:pPr>
      <w:r w:rsidRPr="007B77DA">
        <w:t>6.3 Project Review and Evaluation</w:t>
      </w:r>
    </w:p>
    <w:p w14:paraId="7A06599C" w14:textId="77777777" w:rsidR="007B77DA" w:rsidRPr="007B77DA" w:rsidRDefault="007B77DA" w:rsidP="007B77DA">
      <w:pPr>
        <w:numPr>
          <w:ilvl w:val="0"/>
          <w:numId w:val="19"/>
        </w:numPr>
      </w:pPr>
      <w:r w:rsidRPr="007B77DA">
        <w:t>6.4 Project Closure</w:t>
      </w:r>
    </w:p>
    <w:p w14:paraId="60A8A636" w14:textId="77777777" w:rsidR="007B77DA" w:rsidRPr="007B77DA" w:rsidRDefault="007B77DA" w:rsidP="007B77DA">
      <w:r w:rsidRPr="007B77DA">
        <w:t>This hierarchical WBS provides a structured breakdown of the project tasks into phases and sub-tasks, making it easier to manage and track progress throughout the project. Each sub-task is associated with its respective phase for clarity and organization.</w:t>
      </w:r>
    </w:p>
    <w:p w14:paraId="29198466" w14:textId="52F90669" w:rsidR="007B77DA" w:rsidRPr="007B77DA" w:rsidRDefault="007B77DA" w:rsidP="007B77DA">
      <w:pPr>
        <w:pStyle w:val="Heading1"/>
      </w:pPr>
      <w:bookmarkStart w:id="8" w:name="_Toc144513741"/>
      <w:r w:rsidRPr="007B77DA">
        <w:t>3.0 Activity Definition &amp; Estimation</w:t>
      </w:r>
      <w:bookmarkEnd w:id="8"/>
    </w:p>
    <w:p w14:paraId="53354699" w14:textId="154096AE" w:rsidR="007B77DA" w:rsidRPr="007B77DA" w:rsidRDefault="00370FDD" w:rsidP="007B77DA">
      <w:r>
        <w:t>A</w:t>
      </w:r>
      <w:r w:rsidRPr="00370FDD">
        <w:t xml:space="preserve"> thorough explanation of each task </w:t>
      </w:r>
      <w:r>
        <w:t xml:space="preserve">is </w:t>
      </w:r>
      <w:r w:rsidRPr="00370FDD">
        <w:t>listed in the Work Breakdown Structure (WBS) in this section, along with an expected time frame for each activity. Please be aware that as the project develops and additional information becomes available, these estimates will be revised</w:t>
      </w:r>
      <w:r w:rsidR="007B77DA" w:rsidRPr="007B77DA">
        <w:t>.</w:t>
      </w:r>
    </w:p>
    <w:p w14:paraId="3DE24E99" w14:textId="77777777" w:rsidR="007B77DA" w:rsidRPr="007B77DA" w:rsidRDefault="007B77DA" w:rsidP="007B77DA">
      <w:r w:rsidRPr="007B77DA">
        <w:rPr>
          <w:b/>
          <w:bCs/>
        </w:rPr>
        <w:t>Week 1-2: Initiation Phase</w:t>
      </w:r>
    </w:p>
    <w:p w14:paraId="2DEE1674" w14:textId="635FCD81" w:rsidR="007B77DA" w:rsidRPr="007B77DA" w:rsidRDefault="007B77DA" w:rsidP="007B77DA">
      <w:pPr>
        <w:ind w:firstLine="360"/>
      </w:pPr>
      <w:r w:rsidRPr="007B77DA">
        <w:t xml:space="preserve">1.1 Project </w:t>
      </w:r>
      <w:proofErr w:type="spellStart"/>
      <w:r w:rsidRPr="007B77DA">
        <w:t>Kickoff</w:t>
      </w:r>
      <w:proofErr w:type="spellEnd"/>
      <w:r w:rsidRPr="007B77DA">
        <w:t xml:space="preserve"> (</w:t>
      </w:r>
      <w:r w:rsidR="00CB5B13">
        <w:t>1</w:t>
      </w:r>
      <w:r w:rsidRPr="007B77DA">
        <w:t xml:space="preserve"> days)</w:t>
      </w:r>
    </w:p>
    <w:p w14:paraId="21E035F0" w14:textId="77777777" w:rsidR="007B77DA" w:rsidRPr="007B77DA" w:rsidRDefault="007B77DA" w:rsidP="007B77DA">
      <w:pPr>
        <w:numPr>
          <w:ilvl w:val="0"/>
          <w:numId w:val="20"/>
        </w:numPr>
      </w:pPr>
      <w:r w:rsidRPr="007B77DA">
        <w:rPr>
          <w:i/>
          <w:iCs/>
        </w:rPr>
        <w:lastRenderedPageBreak/>
        <w:t>Reasoning:</w:t>
      </w:r>
      <w:r w:rsidRPr="007B77DA">
        <w:t xml:space="preserve"> The project </w:t>
      </w:r>
      <w:proofErr w:type="spellStart"/>
      <w:r w:rsidRPr="007B77DA">
        <w:t>kickoff</w:t>
      </w:r>
      <w:proofErr w:type="spellEnd"/>
      <w:r w:rsidRPr="007B77DA">
        <w:t xml:space="preserve"> is essential to align team members, set expectations, and establish a clear understanding of the project's goals and objectives.</w:t>
      </w:r>
    </w:p>
    <w:p w14:paraId="3181EAD7" w14:textId="7131CB11" w:rsidR="007B77DA" w:rsidRPr="007B77DA" w:rsidRDefault="007B77DA" w:rsidP="007B77DA">
      <w:pPr>
        <w:ind w:firstLine="360"/>
      </w:pPr>
      <w:r w:rsidRPr="007B77DA">
        <w:t>1.2 Requirements Gathering (</w:t>
      </w:r>
      <w:r w:rsidR="00CB5B13">
        <w:t>2</w:t>
      </w:r>
      <w:r w:rsidRPr="007B77DA">
        <w:t xml:space="preserve"> days)</w:t>
      </w:r>
    </w:p>
    <w:p w14:paraId="601B0BDA" w14:textId="77777777" w:rsidR="007B77DA" w:rsidRPr="007B77DA" w:rsidRDefault="007B77DA" w:rsidP="007B77DA">
      <w:pPr>
        <w:numPr>
          <w:ilvl w:val="0"/>
          <w:numId w:val="21"/>
        </w:numPr>
      </w:pPr>
      <w:r w:rsidRPr="007B77DA">
        <w:rPr>
          <w:i/>
          <w:iCs/>
        </w:rPr>
        <w:t>Reasoning:</w:t>
      </w:r>
      <w:r w:rsidRPr="007B77DA">
        <w:t xml:space="preserve"> Thorough requirements gathering ensures a complete understanding of user needs and guides project planning and development.</w:t>
      </w:r>
    </w:p>
    <w:p w14:paraId="08A28A8F" w14:textId="55B1A34C" w:rsidR="007B77DA" w:rsidRPr="007B77DA" w:rsidRDefault="007B77DA" w:rsidP="007B77DA">
      <w:pPr>
        <w:ind w:firstLine="360"/>
      </w:pPr>
      <w:r w:rsidRPr="007B77DA">
        <w:t>1.3 Define Project Scope (</w:t>
      </w:r>
      <w:r w:rsidR="00CB5B13">
        <w:t>2</w:t>
      </w:r>
      <w:r w:rsidRPr="007B77DA">
        <w:t xml:space="preserve"> days)</w:t>
      </w:r>
    </w:p>
    <w:p w14:paraId="5EAA33B0" w14:textId="77777777" w:rsidR="007B77DA" w:rsidRPr="007B77DA" w:rsidRDefault="007B77DA" w:rsidP="007B77DA">
      <w:pPr>
        <w:numPr>
          <w:ilvl w:val="0"/>
          <w:numId w:val="22"/>
        </w:numPr>
      </w:pPr>
      <w:r w:rsidRPr="007B77DA">
        <w:rPr>
          <w:i/>
          <w:iCs/>
        </w:rPr>
        <w:t>Reasoning:</w:t>
      </w:r>
      <w:r w:rsidRPr="007B77DA">
        <w:t xml:space="preserve"> Clearly defining the project's scope sets boundaries and prevents scope creep, ensuring the project stays on track.</w:t>
      </w:r>
    </w:p>
    <w:p w14:paraId="428DD96E" w14:textId="77777777" w:rsidR="007B77DA" w:rsidRPr="007B77DA" w:rsidRDefault="007B77DA" w:rsidP="007B77DA">
      <w:r w:rsidRPr="007B77DA">
        <w:rPr>
          <w:b/>
          <w:bCs/>
        </w:rPr>
        <w:t>Week 3-4: Planning Phase</w:t>
      </w:r>
    </w:p>
    <w:p w14:paraId="56DB196A" w14:textId="5470A5BC" w:rsidR="007B77DA" w:rsidRPr="007B77DA" w:rsidRDefault="007B77DA" w:rsidP="007B77DA">
      <w:pPr>
        <w:ind w:firstLine="360"/>
      </w:pPr>
      <w:r w:rsidRPr="007B77DA">
        <w:t>2.1 Define Work Breakdown Structure (WBS) (</w:t>
      </w:r>
      <w:r w:rsidR="00CB5B13">
        <w:t>2</w:t>
      </w:r>
      <w:r w:rsidRPr="007B77DA">
        <w:t xml:space="preserve"> days)</w:t>
      </w:r>
    </w:p>
    <w:p w14:paraId="2E6AEA26" w14:textId="77777777" w:rsidR="007B77DA" w:rsidRPr="007B77DA" w:rsidRDefault="007B77DA" w:rsidP="007B77DA">
      <w:pPr>
        <w:numPr>
          <w:ilvl w:val="0"/>
          <w:numId w:val="23"/>
        </w:numPr>
      </w:pPr>
      <w:r w:rsidRPr="007B77DA">
        <w:rPr>
          <w:i/>
          <w:iCs/>
        </w:rPr>
        <w:t>Reasoning:</w:t>
      </w:r>
      <w:r w:rsidRPr="007B77DA">
        <w:t xml:space="preserve"> Creating a detailed WBS breaks the project into manageable tasks and aids in project management and tracking.</w:t>
      </w:r>
    </w:p>
    <w:p w14:paraId="56A58A32" w14:textId="77777777" w:rsidR="007B77DA" w:rsidRPr="007B77DA" w:rsidRDefault="007B77DA" w:rsidP="007B77DA">
      <w:pPr>
        <w:ind w:firstLine="360"/>
      </w:pPr>
      <w:r w:rsidRPr="007B77DA">
        <w:t>2.2 Resource Allocation (2 days)</w:t>
      </w:r>
    </w:p>
    <w:p w14:paraId="27B38A90" w14:textId="77777777" w:rsidR="007B77DA" w:rsidRPr="007B77DA" w:rsidRDefault="007B77DA" w:rsidP="007B77DA">
      <w:pPr>
        <w:numPr>
          <w:ilvl w:val="0"/>
          <w:numId w:val="24"/>
        </w:numPr>
      </w:pPr>
      <w:r w:rsidRPr="007B77DA">
        <w:rPr>
          <w:i/>
          <w:iCs/>
        </w:rPr>
        <w:t>Reasoning:</w:t>
      </w:r>
      <w:r w:rsidRPr="007B77DA">
        <w:t xml:space="preserve"> Allocating resources ensures that the necessary team members, tools, and equipment are available as needed.</w:t>
      </w:r>
    </w:p>
    <w:p w14:paraId="2DD78D75" w14:textId="45A5FE7A" w:rsidR="007B77DA" w:rsidRPr="007B77DA" w:rsidRDefault="007B77DA" w:rsidP="007B77DA">
      <w:pPr>
        <w:ind w:firstLine="360"/>
      </w:pPr>
      <w:r w:rsidRPr="007B77DA">
        <w:t>2.3 Risk Assessment (</w:t>
      </w:r>
      <w:r w:rsidR="00CB5B13">
        <w:t xml:space="preserve">2 </w:t>
      </w:r>
      <w:r w:rsidRPr="007B77DA">
        <w:t>days)</w:t>
      </w:r>
    </w:p>
    <w:p w14:paraId="415A7E7F" w14:textId="77777777" w:rsidR="007B77DA" w:rsidRPr="007B77DA" w:rsidRDefault="007B77DA" w:rsidP="007B77DA">
      <w:pPr>
        <w:numPr>
          <w:ilvl w:val="0"/>
          <w:numId w:val="25"/>
        </w:numPr>
      </w:pPr>
      <w:r w:rsidRPr="007B77DA">
        <w:rPr>
          <w:i/>
          <w:iCs/>
        </w:rPr>
        <w:t>Reasoning:</w:t>
      </w:r>
      <w:r w:rsidRPr="007B77DA">
        <w:t xml:space="preserve"> Identifying potential risks and developing a risk mitigation plan is crucial to proactively manage and reduce project risks.</w:t>
      </w:r>
    </w:p>
    <w:p w14:paraId="47B3A26E" w14:textId="0470FFEA" w:rsidR="007B77DA" w:rsidRPr="007B77DA" w:rsidRDefault="007B77DA" w:rsidP="007B77DA">
      <w:pPr>
        <w:ind w:firstLine="360"/>
      </w:pPr>
      <w:r w:rsidRPr="007B77DA">
        <w:t>2.4 Project Schedule (Gantt Chart) (</w:t>
      </w:r>
      <w:r w:rsidR="00CB5B13">
        <w:t>2</w:t>
      </w:r>
      <w:r w:rsidRPr="007B77DA">
        <w:t xml:space="preserve"> days)</w:t>
      </w:r>
    </w:p>
    <w:p w14:paraId="516B3D10" w14:textId="77777777" w:rsidR="007B77DA" w:rsidRPr="007B77DA" w:rsidRDefault="007B77DA" w:rsidP="007B77DA">
      <w:pPr>
        <w:numPr>
          <w:ilvl w:val="0"/>
          <w:numId w:val="26"/>
        </w:numPr>
      </w:pPr>
      <w:r w:rsidRPr="007B77DA">
        <w:rPr>
          <w:i/>
          <w:iCs/>
        </w:rPr>
        <w:t>Reasoning:</w:t>
      </w:r>
      <w:r w:rsidRPr="007B77DA">
        <w:t xml:space="preserve"> Developing a project schedule ensures that tasks are organized, sequenced, and assigned realistic timeframes, facilitating project tracking and completion.</w:t>
      </w:r>
    </w:p>
    <w:p w14:paraId="1A126642" w14:textId="163D57CA" w:rsidR="007B77DA" w:rsidRPr="007B77DA" w:rsidRDefault="007B77DA" w:rsidP="007B77DA">
      <w:pPr>
        <w:ind w:firstLine="360"/>
      </w:pPr>
      <w:r w:rsidRPr="007B77DA">
        <w:t>2.5 Define Project Plan (</w:t>
      </w:r>
      <w:r w:rsidR="00CB5B13">
        <w:t>1</w:t>
      </w:r>
      <w:r w:rsidRPr="007B77DA">
        <w:t xml:space="preserve"> days)</w:t>
      </w:r>
    </w:p>
    <w:p w14:paraId="4EE9A47A" w14:textId="77777777" w:rsidR="007B77DA" w:rsidRPr="007B77DA" w:rsidRDefault="007B77DA" w:rsidP="007B77DA">
      <w:pPr>
        <w:numPr>
          <w:ilvl w:val="0"/>
          <w:numId w:val="27"/>
        </w:numPr>
      </w:pPr>
      <w:r w:rsidRPr="007B77DA">
        <w:rPr>
          <w:i/>
          <w:iCs/>
        </w:rPr>
        <w:t>Reasoning:</w:t>
      </w:r>
      <w:r w:rsidRPr="007B77DA">
        <w:t xml:space="preserve"> Creating a comprehensive project plan documents the overall approach, goals, and deliverables of the project, guiding all subsequent phases.</w:t>
      </w:r>
    </w:p>
    <w:p w14:paraId="7457C67E" w14:textId="77777777" w:rsidR="007B77DA" w:rsidRPr="007B77DA" w:rsidRDefault="007B77DA" w:rsidP="007B77DA">
      <w:r w:rsidRPr="007B77DA">
        <w:rPr>
          <w:b/>
          <w:bCs/>
        </w:rPr>
        <w:t>Week 5-6: Design Phase</w:t>
      </w:r>
    </w:p>
    <w:p w14:paraId="6666B85F" w14:textId="23367356" w:rsidR="007B77DA" w:rsidRPr="007B77DA" w:rsidRDefault="007B77DA" w:rsidP="007B77DA">
      <w:pPr>
        <w:ind w:firstLine="360"/>
      </w:pPr>
      <w:r w:rsidRPr="007B77DA">
        <w:t>3.1 Define User Interface Specifications (</w:t>
      </w:r>
      <w:r w:rsidR="00CB5B13">
        <w:t>2</w:t>
      </w:r>
      <w:r w:rsidRPr="007B77DA">
        <w:t xml:space="preserve"> days)</w:t>
      </w:r>
    </w:p>
    <w:p w14:paraId="0DBC043C" w14:textId="77777777" w:rsidR="007B77DA" w:rsidRPr="007B77DA" w:rsidRDefault="007B77DA" w:rsidP="007B77DA">
      <w:pPr>
        <w:numPr>
          <w:ilvl w:val="0"/>
          <w:numId w:val="28"/>
        </w:numPr>
      </w:pPr>
      <w:r w:rsidRPr="007B77DA">
        <w:rPr>
          <w:i/>
          <w:iCs/>
        </w:rPr>
        <w:t>Reasoning:</w:t>
      </w:r>
      <w:r w:rsidRPr="007B77DA">
        <w:t xml:space="preserve"> Detailed UI specifications provide a clear vision for the GUI, aligning design efforts with user expectations.</w:t>
      </w:r>
    </w:p>
    <w:p w14:paraId="00FB1E9C" w14:textId="656AB87F" w:rsidR="007B77DA" w:rsidRPr="007B77DA" w:rsidRDefault="007B77DA" w:rsidP="007B77DA">
      <w:pPr>
        <w:ind w:firstLine="360"/>
      </w:pPr>
      <w:r w:rsidRPr="007B77DA">
        <w:t>3.2 Design the Graphical User Interface (GUI) (</w:t>
      </w:r>
      <w:r w:rsidR="00CB5B13">
        <w:t>4</w:t>
      </w:r>
      <w:r w:rsidRPr="007B77DA">
        <w:t xml:space="preserve"> days)</w:t>
      </w:r>
    </w:p>
    <w:p w14:paraId="3CD1EB9D" w14:textId="77777777" w:rsidR="007B77DA" w:rsidRPr="007B77DA" w:rsidRDefault="007B77DA" w:rsidP="007B77DA">
      <w:pPr>
        <w:numPr>
          <w:ilvl w:val="0"/>
          <w:numId w:val="29"/>
        </w:numPr>
      </w:pPr>
      <w:r w:rsidRPr="007B77DA">
        <w:rPr>
          <w:i/>
          <w:iCs/>
        </w:rPr>
        <w:t>Reasoning:</w:t>
      </w:r>
      <w:r w:rsidRPr="007B77DA">
        <w:t xml:space="preserve"> Designing the GUI based on specifications ensures an intuitive and user-friendly interface.</w:t>
      </w:r>
    </w:p>
    <w:p w14:paraId="5C48AE91" w14:textId="6938FF28" w:rsidR="007B77DA" w:rsidRPr="007B77DA" w:rsidRDefault="007B77DA" w:rsidP="007B77DA">
      <w:pPr>
        <w:ind w:firstLine="360"/>
      </w:pPr>
      <w:r w:rsidRPr="007B77DA">
        <w:lastRenderedPageBreak/>
        <w:t>3.3 Define Software Design Document (</w:t>
      </w:r>
      <w:r w:rsidR="00CB5B13">
        <w:t>2</w:t>
      </w:r>
      <w:r w:rsidRPr="007B77DA">
        <w:t xml:space="preserve"> days)</w:t>
      </w:r>
    </w:p>
    <w:p w14:paraId="6B5DCF62" w14:textId="77777777" w:rsidR="007B77DA" w:rsidRPr="007B77DA" w:rsidRDefault="007B77DA" w:rsidP="007B77DA">
      <w:pPr>
        <w:numPr>
          <w:ilvl w:val="0"/>
          <w:numId w:val="30"/>
        </w:numPr>
      </w:pPr>
      <w:r w:rsidRPr="007B77DA">
        <w:rPr>
          <w:i/>
          <w:iCs/>
        </w:rPr>
        <w:t>Reasoning:</w:t>
      </w:r>
      <w:r w:rsidRPr="007B77DA">
        <w:t xml:space="preserve"> Documenting the software design provides a blueprint for development, making it easier to implement and maintain the code.</w:t>
      </w:r>
    </w:p>
    <w:p w14:paraId="08E9D339" w14:textId="77777777" w:rsidR="007B77DA" w:rsidRPr="007B77DA" w:rsidRDefault="007B77DA" w:rsidP="007B77DA">
      <w:r w:rsidRPr="007B77DA">
        <w:rPr>
          <w:b/>
          <w:bCs/>
        </w:rPr>
        <w:t>Week 7-8: Data Preparation Phase</w:t>
      </w:r>
    </w:p>
    <w:p w14:paraId="0D58E57C" w14:textId="313D2F38" w:rsidR="007B77DA" w:rsidRPr="007B77DA" w:rsidRDefault="007B77DA" w:rsidP="007B77DA">
      <w:pPr>
        <w:ind w:firstLine="360"/>
      </w:pPr>
      <w:r w:rsidRPr="007B77DA">
        <w:t>4.1 Analyse the Dataset and Data Processing Requirements (</w:t>
      </w:r>
      <w:r w:rsidR="00CB5B13">
        <w:t>4</w:t>
      </w:r>
      <w:r w:rsidRPr="007B77DA">
        <w:t xml:space="preserve"> days)</w:t>
      </w:r>
    </w:p>
    <w:p w14:paraId="26688D3B" w14:textId="43E31F98" w:rsidR="007B77DA" w:rsidRPr="007B77DA" w:rsidRDefault="007B77DA" w:rsidP="007B77DA">
      <w:pPr>
        <w:numPr>
          <w:ilvl w:val="0"/>
          <w:numId w:val="31"/>
        </w:numPr>
      </w:pPr>
      <w:r w:rsidRPr="007B77DA">
        <w:rPr>
          <w:i/>
          <w:iCs/>
        </w:rPr>
        <w:t>Reasoning:</w:t>
      </w:r>
      <w:r w:rsidRPr="007B77DA">
        <w:t xml:space="preserve"> Understanding data requirements is critical for setting up the database and pre-processing data effectively.</w:t>
      </w:r>
    </w:p>
    <w:p w14:paraId="13FED958" w14:textId="7B35B25A" w:rsidR="007B77DA" w:rsidRPr="007B77DA" w:rsidRDefault="007B77DA" w:rsidP="007B77DA">
      <w:pPr>
        <w:ind w:firstLine="360"/>
      </w:pPr>
      <w:r w:rsidRPr="007B77DA">
        <w:t>4.2 Database Setup (</w:t>
      </w:r>
      <w:r w:rsidR="00CB5B13">
        <w:t>2</w:t>
      </w:r>
      <w:r w:rsidRPr="007B77DA">
        <w:t xml:space="preserve"> days)</w:t>
      </w:r>
    </w:p>
    <w:p w14:paraId="32E4AE55" w14:textId="77777777" w:rsidR="007B77DA" w:rsidRPr="007B77DA" w:rsidRDefault="007B77DA" w:rsidP="007B77DA">
      <w:pPr>
        <w:numPr>
          <w:ilvl w:val="0"/>
          <w:numId w:val="32"/>
        </w:numPr>
      </w:pPr>
      <w:r w:rsidRPr="007B77DA">
        <w:rPr>
          <w:i/>
          <w:iCs/>
        </w:rPr>
        <w:t>Reasoning:</w:t>
      </w:r>
      <w:r w:rsidRPr="007B77DA">
        <w:t xml:space="preserve"> Setting up the database ensures that data is stored securely and efficiently for analysis.</w:t>
      </w:r>
    </w:p>
    <w:p w14:paraId="0A00B08C" w14:textId="102B29ED" w:rsidR="007B77DA" w:rsidRPr="007B77DA" w:rsidRDefault="007B77DA" w:rsidP="007B77DA">
      <w:pPr>
        <w:ind w:firstLine="360"/>
      </w:pPr>
      <w:r w:rsidRPr="007B77DA">
        <w:t>4.3 Data Import and Pre-processing (</w:t>
      </w:r>
      <w:r w:rsidR="00CB5B13">
        <w:t>4</w:t>
      </w:r>
      <w:r w:rsidRPr="007B77DA">
        <w:t xml:space="preserve"> days)</w:t>
      </w:r>
    </w:p>
    <w:p w14:paraId="5781B124" w14:textId="3ABB3AFB" w:rsidR="007B77DA" w:rsidRPr="007B77DA" w:rsidRDefault="007B77DA" w:rsidP="007B77DA">
      <w:pPr>
        <w:numPr>
          <w:ilvl w:val="0"/>
          <w:numId w:val="33"/>
        </w:numPr>
      </w:pPr>
      <w:r w:rsidRPr="007B77DA">
        <w:rPr>
          <w:i/>
          <w:iCs/>
        </w:rPr>
        <w:t>Reasoning:</w:t>
      </w:r>
      <w:r w:rsidRPr="007B77DA">
        <w:t xml:space="preserve"> Proper data pre-processing ensures data accuracy and prepares it for analysis and visualization.</w:t>
      </w:r>
    </w:p>
    <w:p w14:paraId="25759A75" w14:textId="77777777" w:rsidR="007B77DA" w:rsidRPr="007B77DA" w:rsidRDefault="007B77DA" w:rsidP="007B77DA">
      <w:r w:rsidRPr="007B77DA">
        <w:rPr>
          <w:b/>
          <w:bCs/>
        </w:rPr>
        <w:t>Week 9-10: Development Phase</w:t>
      </w:r>
    </w:p>
    <w:p w14:paraId="2BB32EF5" w14:textId="4DA4FAC9" w:rsidR="007B77DA" w:rsidRPr="007B77DA" w:rsidRDefault="007B77DA" w:rsidP="007B77DA">
      <w:pPr>
        <w:ind w:firstLine="360"/>
      </w:pPr>
      <w:r w:rsidRPr="007B77DA">
        <w:t>4.4 Implement Core Functionality (</w:t>
      </w:r>
      <w:r w:rsidR="00CB5B13">
        <w:t>8</w:t>
      </w:r>
      <w:r w:rsidRPr="007B77DA">
        <w:t xml:space="preserve"> days)</w:t>
      </w:r>
    </w:p>
    <w:p w14:paraId="141D262D" w14:textId="77777777" w:rsidR="007B77DA" w:rsidRPr="007B77DA" w:rsidRDefault="007B77DA" w:rsidP="007B77DA">
      <w:pPr>
        <w:numPr>
          <w:ilvl w:val="0"/>
          <w:numId w:val="34"/>
        </w:numPr>
      </w:pPr>
      <w:r w:rsidRPr="007B77DA">
        <w:rPr>
          <w:i/>
          <w:iCs/>
        </w:rPr>
        <w:t>Reasoning:</w:t>
      </w:r>
      <w:r w:rsidRPr="007B77DA">
        <w:t xml:space="preserve"> Implementing core functionality ensures that the tool can perform its primary tasks effectively.</w:t>
      </w:r>
    </w:p>
    <w:p w14:paraId="3D4E5687" w14:textId="22E814C7" w:rsidR="007B77DA" w:rsidRPr="007B77DA" w:rsidRDefault="007B77DA" w:rsidP="007B77DA">
      <w:pPr>
        <w:ind w:firstLine="360"/>
      </w:pPr>
      <w:r w:rsidRPr="007B77DA">
        <w:t>4.5 Implement Data Analysis Algorithms using Python (</w:t>
      </w:r>
      <w:r w:rsidR="00CB5B13">
        <w:t>8</w:t>
      </w:r>
      <w:r w:rsidRPr="007B77DA">
        <w:t xml:space="preserve"> days)</w:t>
      </w:r>
    </w:p>
    <w:p w14:paraId="015A4C25" w14:textId="77777777" w:rsidR="007B77DA" w:rsidRPr="007B77DA" w:rsidRDefault="007B77DA" w:rsidP="007B77DA">
      <w:pPr>
        <w:numPr>
          <w:ilvl w:val="0"/>
          <w:numId w:val="35"/>
        </w:numPr>
      </w:pPr>
      <w:r w:rsidRPr="007B77DA">
        <w:rPr>
          <w:i/>
          <w:iCs/>
        </w:rPr>
        <w:t>Reasoning:</w:t>
      </w:r>
      <w:r w:rsidRPr="007B77DA">
        <w:t xml:space="preserve"> Developing data analysis algorithms is essential for deriving meaningful insights from the dataset.</w:t>
      </w:r>
    </w:p>
    <w:p w14:paraId="0027C56B" w14:textId="77DFD37F" w:rsidR="007B77DA" w:rsidRPr="007B77DA" w:rsidRDefault="007B77DA" w:rsidP="007B77DA">
      <w:pPr>
        <w:ind w:firstLine="360"/>
      </w:pPr>
      <w:r w:rsidRPr="007B77DA">
        <w:t>4.6 Implement Data Visualization using Libraries (</w:t>
      </w:r>
      <w:r w:rsidR="00CB5B13">
        <w:t>8</w:t>
      </w:r>
      <w:r w:rsidRPr="007B77DA">
        <w:t xml:space="preserve"> days)</w:t>
      </w:r>
    </w:p>
    <w:p w14:paraId="10CD402A" w14:textId="77777777" w:rsidR="007B77DA" w:rsidRPr="007B77DA" w:rsidRDefault="007B77DA" w:rsidP="007B77DA">
      <w:pPr>
        <w:numPr>
          <w:ilvl w:val="0"/>
          <w:numId w:val="36"/>
        </w:numPr>
      </w:pPr>
      <w:r w:rsidRPr="007B77DA">
        <w:rPr>
          <w:i/>
          <w:iCs/>
        </w:rPr>
        <w:t>Reasoning:</w:t>
      </w:r>
      <w:r w:rsidRPr="007B77DA">
        <w:t xml:space="preserve"> Data visualization enhances understanding and insight into the data.</w:t>
      </w:r>
    </w:p>
    <w:p w14:paraId="2D234344" w14:textId="024DC453" w:rsidR="007B77DA" w:rsidRPr="007B77DA" w:rsidRDefault="007B77DA" w:rsidP="007B77DA">
      <w:pPr>
        <w:ind w:firstLine="360"/>
      </w:pPr>
      <w:r w:rsidRPr="007B77DA">
        <w:t>4.7 User Interface Design Development (</w:t>
      </w:r>
      <w:r w:rsidR="00CB5B13">
        <w:t>2</w:t>
      </w:r>
      <w:r w:rsidRPr="007B77DA">
        <w:t xml:space="preserve"> days)</w:t>
      </w:r>
    </w:p>
    <w:p w14:paraId="3CD85807" w14:textId="77777777" w:rsidR="007B77DA" w:rsidRPr="007B77DA" w:rsidRDefault="007B77DA" w:rsidP="007B77DA">
      <w:pPr>
        <w:numPr>
          <w:ilvl w:val="0"/>
          <w:numId w:val="37"/>
        </w:numPr>
      </w:pPr>
      <w:r w:rsidRPr="007B77DA">
        <w:rPr>
          <w:i/>
          <w:iCs/>
        </w:rPr>
        <w:t>Reasoning:</w:t>
      </w:r>
      <w:r w:rsidRPr="007B77DA">
        <w:t xml:space="preserve"> Developing the GUI based on design specifications ensures a cohesive and visually appealing interface.</w:t>
      </w:r>
    </w:p>
    <w:p w14:paraId="52B5D397" w14:textId="219ABFEB" w:rsidR="007B77DA" w:rsidRPr="007B77DA" w:rsidRDefault="007B77DA" w:rsidP="007B77DA">
      <w:pPr>
        <w:ind w:firstLine="360"/>
      </w:pPr>
      <w:r w:rsidRPr="007B77DA">
        <w:t>4.8 Integrate User Interface with Analysis Modules (</w:t>
      </w:r>
      <w:r w:rsidR="00CB5B13">
        <w:t>2</w:t>
      </w:r>
      <w:r w:rsidRPr="007B77DA">
        <w:t xml:space="preserve"> days)</w:t>
      </w:r>
    </w:p>
    <w:p w14:paraId="248339E6" w14:textId="77777777" w:rsidR="007B77DA" w:rsidRPr="007B77DA" w:rsidRDefault="007B77DA" w:rsidP="007B77DA">
      <w:pPr>
        <w:numPr>
          <w:ilvl w:val="0"/>
          <w:numId w:val="38"/>
        </w:numPr>
      </w:pPr>
      <w:r w:rsidRPr="007B77DA">
        <w:rPr>
          <w:i/>
          <w:iCs/>
        </w:rPr>
        <w:t>Reasoning:</w:t>
      </w:r>
      <w:r w:rsidRPr="007B77DA">
        <w:t xml:space="preserve"> Integration ensures that the GUI effectively interacts with the analysis modules.</w:t>
      </w:r>
    </w:p>
    <w:p w14:paraId="5950F190" w14:textId="77777777" w:rsidR="007B77DA" w:rsidRPr="007B77DA" w:rsidRDefault="007B77DA" w:rsidP="007B77DA">
      <w:r w:rsidRPr="007B77DA">
        <w:rPr>
          <w:b/>
          <w:bCs/>
        </w:rPr>
        <w:t>Week 11: Testing Phase</w:t>
      </w:r>
    </w:p>
    <w:p w14:paraId="11500652" w14:textId="3BC5C4A4" w:rsidR="007B77DA" w:rsidRPr="007B77DA" w:rsidRDefault="007B77DA" w:rsidP="007B77DA">
      <w:pPr>
        <w:ind w:firstLine="360"/>
      </w:pPr>
      <w:r w:rsidRPr="007B77DA">
        <w:t>5.1 User Interface Testing (</w:t>
      </w:r>
      <w:r w:rsidR="00CB5B13">
        <w:t>2</w:t>
      </w:r>
      <w:r w:rsidRPr="007B77DA">
        <w:t xml:space="preserve"> days)</w:t>
      </w:r>
    </w:p>
    <w:p w14:paraId="460F2592" w14:textId="77777777" w:rsidR="007B77DA" w:rsidRPr="007B77DA" w:rsidRDefault="007B77DA" w:rsidP="007B77DA">
      <w:pPr>
        <w:numPr>
          <w:ilvl w:val="0"/>
          <w:numId w:val="39"/>
        </w:numPr>
      </w:pPr>
      <w:r w:rsidRPr="007B77DA">
        <w:rPr>
          <w:i/>
          <w:iCs/>
        </w:rPr>
        <w:t>Reasoning:</w:t>
      </w:r>
      <w:r w:rsidRPr="007B77DA">
        <w:t xml:space="preserve"> Testing the UI helps identify and resolve any usability or functionality issues.</w:t>
      </w:r>
    </w:p>
    <w:p w14:paraId="4E212B34" w14:textId="31AA99DF" w:rsidR="007B77DA" w:rsidRPr="007B77DA" w:rsidRDefault="007B77DA" w:rsidP="007B77DA">
      <w:pPr>
        <w:ind w:firstLine="360"/>
      </w:pPr>
      <w:r w:rsidRPr="007B77DA">
        <w:lastRenderedPageBreak/>
        <w:t>5.2 Perform Integration Testing (</w:t>
      </w:r>
      <w:r w:rsidR="00CB5B13">
        <w:t>2</w:t>
      </w:r>
      <w:r w:rsidRPr="007B77DA">
        <w:t xml:space="preserve"> days)</w:t>
      </w:r>
    </w:p>
    <w:p w14:paraId="69834992" w14:textId="77777777" w:rsidR="007B77DA" w:rsidRPr="007B77DA" w:rsidRDefault="007B77DA" w:rsidP="007B77DA">
      <w:pPr>
        <w:numPr>
          <w:ilvl w:val="0"/>
          <w:numId w:val="40"/>
        </w:numPr>
      </w:pPr>
      <w:r w:rsidRPr="007B77DA">
        <w:rPr>
          <w:i/>
          <w:iCs/>
        </w:rPr>
        <w:t>Reasoning:</w:t>
      </w:r>
      <w:r w:rsidRPr="007B77DA">
        <w:t xml:space="preserve"> Integration testing ensures that all components work together seamlessly.</w:t>
      </w:r>
    </w:p>
    <w:p w14:paraId="6CAA6484" w14:textId="77777777" w:rsidR="007B77DA" w:rsidRPr="007B77DA" w:rsidRDefault="007B77DA" w:rsidP="007B77DA">
      <w:r w:rsidRPr="007B77DA">
        <w:rPr>
          <w:b/>
          <w:bCs/>
        </w:rPr>
        <w:t>Week 12: Deployment and Closing Phase</w:t>
      </w:r>
    </w:p>
    <w:p w14:paraId="5FDF0D2B" w14:textId="0091002C" w:rsidR="007B77DA" w:rsidRPr="007B77DA" w:rsidRDefault="007B77DA" w:rsidP="007B77DA">
      <w:pPr>
        <w:ind w:firstLine="360"/>
      </w:pPr>
      <w:r w:rsidRPr="007B77DA">
        <w:t>6.1 Package Application (</w:t>
      </w:r>
      <w:r w:rsidR="00A77FF4">
        <w:t>1</w:t>
      </w:r>
      <w:r w:rsidRPr="007B77DA">
        <w:t xml:space="preserve"> days)</w:t>
      </w:r>
    </w:p>
    <w:p w14:paraId="0B091626" w14:textId="77777777" w:rsidR="007B77DA" w:rsidRPr="007B77DA" w:rsidRDefault="007B77DA" w:rsidP="007B77DA">
      <w:pPr>
        <w:numPr>
          <w:ilvl w:val="0"/>
          <w:numId w:val="41"/>
        </w:numPr>
      </w:pPr>
      <w:r w:rsidRPr="007B77DA">
        <w:rPr>
          <w:i/>
          <w:iCs/>
        </w:rPr>
        <w:t>Reasoning:</w:t>
      </w:r>
      <w:r w:rsidRPr="007B77DA">
        <w:t xml:space="preserve"> Packaging the application prepares it for deployment to end-users.</w:t>
      </w:r>
    </w:p>
    <w:p w14:paraId="76A35604" w14:textId="4A0DE2B7" w:rsidR="007B77DA" w:rsidRPr="007B77DA" w:rsidRDefault="007B77DA" w:rsidP="007B77DA">
      <w:pPr>
        <w:ind w:firstLine="360"/>
      </w:pPr>
      <w:r w:rsidRPr="007B77DA">
        <w:t>6.2 Prepare Tool for End-Users (</w:t>
      </w:r>
      <w:r w:rsidR="00A77FF4">
        <w:t>1</w:t>
      </w:r>
      <w:r w:rsidRPr="007B77DA">
        <w:t xml:space="preserve"> days)</w:t>
      </w:r>
    </w:p>
    <w:p w14:paraId="7327C9B7" w14:textId="77777777" w:rsidR="007B77DA" w:rsidRPr="007B77DA" w:rsidRDefault="007B77DA" w:rsidP="007B77DA">
      <w:pPr>
        <w:numPr>
          <w:ilvl w:val="0"/>
          <w:numId w:val="42"/>
        </w:numPr>
      </w:pPr>
      <w:r w:rsidRPr="007B77DA">
        <w:rPr>
          <w:i/>
          <w:iCs/>
        </w:rPr>
        <w:t>Reasoning:</w:t>
      </w:r>
      <w:r w:rsidRPr="007B77DA">
        <w:t xml:space="preserve"> Preparing the tool includes documentation, training, and support to ensure a smooth transition for end-users.</w:t>
      </w:r>
    </w:p>
    <w:p w14:paraId="587271D5" w14:textId="78C779F6" w:rsidR="007B77DA" w:rsidRPr="007B77DA" w:rsidRDefault="007B77DA" w:rsidP="007B77DA">
      <w:pPr>
        <w:ind w:firstLine="360"/>
      </w:pPr>
      <w:r w:rsidRPr="007B77DA">
        <w:t>6.3 Project Review and Evaluation (</w:t>
      </w:r>
      <w:r w:rsidR="00A77FF4">
        <w:t>2</w:t>
      </w:r>
      <w:r w:rsidRPr="007B77DA">
        <w:t xml:space="preserve"> days)</w:t>
      </w:r>
    </w:p>
    <w:p w14:paraId="3985D810" w14:textId="77777777" w:rsidR="007B77DA" w:rsidRPr="007B77DA" w:rsidRDefault="007B77DA" w:rsidP="007B77DA">
      <w:pPr>
        <w:numPr>
          <w:ilvl w:val="0"/>
          <w:numId w:val="43"/>
        </w:numPr>
      </w:pPr>
      <w:r w:rsidRPr="007B77DA">
        <w:rPr>
          <w:i/>
          <w:iCs/>
        </w:rPr>
        <w:t>Reasoning:</w:t>
      </w:r>
      <w:r w:rsidRPr="007B77DA">
        <w:t xml:space="preserve"> Reviewing and evaluating the project outcomes helps identify lessons learned and areas for improvement.</w:t>
      </w:r>
    </w:p>
    <w:p w14:paraId="5EBEB5ED" w14:textId="43F551B8" w:rsidR="007B77DA" w:rsidRPr="007B77DA" w:rsidRDefault="007B77DA" w:rsidP="007B77DA">
      <w:pPr>
        <w:ind w:firstLine="360"/>
      </w:pPr>
      <w:r w:rsidRPr="007B77DA">
        <w:t>6.4 Project Closure (</w:t>
      </w:r>
      <w:r w:rsidR="00A77FF4">
        <w:t>1</w:t>
      </w:r>
      <w:r w:rsidRPr="007B77DA">
        <w:t xml:space="preserve"> days)</w:t>
      </w:r>
    </w:p>
    <w:p w14:paraId="55563650" w14:textId="77777777" w:rsidR="007B77DA" w:rsidRPr="007B77DA" w:rsidRDefault="007B77DA" w:rsidP="007B77DA">
      <w:pPr>
        <w:numPr>
          <w:ilvl w:val="0"/>
          <w:numId w:val="44"/>
        </w:numPr>
      </w:pPr>
      <w:r w:rsidRPr="007B77DA">
        <w:rPr>
          <w:i/>
          <w:iCs/>
        </w:rPr>
        <w:t>Reasoning:</w:t>
      </w:r>
      <w:r w:rsidRPr="007B77DA">
        <w:t xml:space="preserve"> Proper project closure includes archiving project files, conducting a final assessment of project goals, and ensuring a smooth transition to maintenance and support.</w:t>
      </w:r>
    </w:p>
    <w:p w14:paraId="162B1533" w14:textId="42659276" w:rsidR="007B77DA" w:rsidRPr="007B77DA" w:rsidRDefault="007B77DA" w:rsidP="007B77DA">
      <w:pPr>
        <w:pStyle w:val="Heading1"/>
      </w:pPr>
      <w:bookmarkStart w:id="9" w:name="_Toc144513742"/>
      <w:r w:rsidRPr="007B77DA">
        <w:t>4.0 Gantt Chart</w:t>
      </w:r>
      <w:bookmarkEnd w:id="9"/>
    </w:p>
    <w:p w14:paraId="0DD9158E" w14:textId="6E975686" w:rsidR="007B77DA" w:rsidRDefault="00370FDD" w:rsidP="007B77DA">
      <w:r w:rsidRPr="00370FDD">
        <w:t>Based on the identified tasks and projected timeframes, the Gantt chart depicts the project schedule. Please be aware that this is only a high-level timetable and that it may change as the project progresses</w:t>
      </w:r>
      <w:r w:rsidR="007B77DA" w:rsidRPr="007B77DA">
        <w:t>.</w:t>
      </w:r>
    </w:p>
    <w:p w14:paraId="07361D36" w14:textId="420B42C9" w:rsidR="007B77DA" w:rsidRPr="007B77DA" w:rsidRDefault="006F408A" w:rsidP="007B77DA">
      <w:r>
        <w:rPr>
          <w:noProof/>
        </w:rPr>
        <w:pict w14:anchorId="450DEC44">
          <v:rect id="_x0000_i1026" alt="" style="width:451.3pt;height:.05pt;mso-width-percent:0;mso-height-percent:0;mso-width-percent:0;mso-height-percent:0" o:hralign="center" o:hrstd="t" o:hrnoshade="t" o:hr="t" fillcolor="#d1d5db" stroked="f"/>
        </w:pict>
      </w:r>
    </w:p>
    <w:p w14:paraId="092950DC" w14:textId="6B1CEB98" w:rsidR="007B77DA" w:rsidRDefault="00A77FF4" w:rsidP="007B77DA">
      <w:r>
        <w:rPr>
          <w:noProof/>
        </w:rPr>
        <w:drawing>
          <wp:inline distT="0" distB="0" distL="0" distR="0" wp14:anchorId="5980B997" wp14:editId="5F7609AF">
            <wp:extent cx="5731510" cy="2865755"/>
            <wp:effectExtent l="0" t="0" r="0" b="4445"/>
            <wp:docPr id="792944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44793" name="Picture 79294479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621DC69D" w14:textId="0D7B1EC3" w:rsidR="00B473FC" w:rsidRDefault="00B473FC" w:rsidP="007B77DA"/>
    <w:p w14:paraId="50A4E6D5" w14:textId="4CFECBC6" w:rsidR="00926CFD" w:rsidRPr="00926CFD" w:rsidRDefault="00A77FF4" w:rsidP="00926CFD">
      <w:r>
        <w:rPr>
          <w:noProof/>
        </w:rPr>
        <w:lastRenderedPageBreak/>
        <w:drawing>
          <wp:inline distT="0" distB="0" distL="0" distR="0" wp14:anchorId="65DC38EE" wp14:editId="354CD437">
            <wp:extent cx="5731510" cy="1320800"/>
            <wp:effectExtent l="0" t="0" r="0" b="0"/>
            <wp:docPr id="989630272" name="Picture 2" descr="A graph with a numbe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30272" name="Picture 2" descr="A graph with a number and a numb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320800"/>
                    </a:xfrm>
                    <a:prstGeom prst="rect">
                      <a:avLst/>
                    </a:prstGeom>
                  </pic:spPr>
                </pic:pic>
              </a:graphicData>
            </a:graphic>
          </wp:inline>
        </w:drawing>
      </w:r>
      <w:r w:rsidR="006F408A">
        <w:rPr>
          <w:noProof/>
        </w:rPr>
        <w:pict w14:anchorId="6C2563C7">
          <v:rect id="_x0000_i1025" alt="" style="width:451.3pt;height:.05pt;mso-width-percent:0;mso-height-percent:0;mso-width-percent:0;mso-height-percent:0" o:hralign="center" o:hrstd="t" o:hrnoshade="t" o:hr="t" fillcolor="#d1d5db" stroked="f"/>
        </w:pict>
      </w:r>
    </w:p>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B04"/>
    <w:multiLevelType w:val="multilevel"/>
    <w:tmpl w:val="316A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51283"/>
    <w:multiLevelType w:val="multilevel"/>
    <w:tmpl w:val="A8A8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A4425"/>
    <w:multiLevelType w:val="multilevel"/>
    <w:tmpl w:val="1116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A11E3"/>
    <w:multiLevelType w:val="multilevel"/>
    <w:tmpl w:val="E1F2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E6124"/>
    <w:multiLevelType w:val="multilevel"/>
    <w:tmpl w:val="C4D8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F230C"/>
    <w:multiLevelType w:val="multilevel"/>
    <w:tmpl w:val="58B4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363B8"/>
    <w:multiLevelType w:val="multilevel"/>
    <w:tmpl w:val="9446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535FD4"/>
    <w:multiLevelType w:val="multilevel"/>
    <w:tmpl w:val="30E8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9F03E6"/>
    <w:multiLevelType w:val="multilevel"/>
    <w:tmpl w:val="9D7C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C1D53"/>
    <w:multiLevelType w:val="multilevel"/>
    <w:tmpl w:val="4A62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882142"/>
    <w:multiLevelType w:val="multilevel"/>
    <w:tmpl w:val="3068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131609"/>
    <w:multiLevelType w:val="multilevel"/>
    <w:tmpl w:val="1408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0385E"/>
    <w:multiLevelType w:val="multilevel"/>
    <w:tmpl w:val="4896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86A32"/>
    <w:multiLevelType w:val="multilevel"/>
    <w:tmpl w:val="A6C0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D37F75"/>
    <w:multiLevelType w:val="multilevel"/>
    <w:tmpl w:val="242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1D0837"/>
    <w:multiLevelType w:val="multilevel"/>
    <w:tmpl w:val="C130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D47109"/>
    <w:multiLevelType w:val="multilevel"/>
    <w:tmpl w:val="68F2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203C53"/>
    <w:multiLevelType w:val="multilevel"/>
    <w:tmpl w:val="1B92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6F76C0"/>
    <w:multiLevelType w:val="multilevel"/>
    <w:tmpl w:val="0108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250DEF"/>
    <w:multiLevelType w:val="multilevel"/>
    <w:tmpl w:val="9502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020C9A"/>
    <w:multiLevelType w:val="multilevel"/>
    <w:tmpl w:val="2CC6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37F56AD3"/>
    <w:multiLevelType w:val="multilevel"/>
    <w:tmpl w:val="FFD4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9E0C81"/>
    <w:multiLevelType w:val="multilevel"/>
    <w:tmpl w:val="D4F4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2F6981"/>
    <w:multiLevelType w:val="multilevel"/>
    <w:tmpl w:val="9142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283CC7"/>
    <w:multiLevelType w:val="multilevel"/>
    <w:tmpl w:val="99FA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C837CB"/>
    <w:multiLevelType w:val="multilevel"/>
    <w:tmpl w:val="3424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201311"/>
    <w:multiLevelType w:val="multilevel"/>
    <w:tmpl w:val="489C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752436"/>
    <w:multiLevelType w:val="multilevel"/>
    <w:tmpl w:val="C754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BC3FAB"/>
    <w:multiLevelType w:val="multilevel"/>
    <w:tmpl w:val="82B8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CD6B32"/>
    <w:multiLevelType w:val="multilevel"/>
    <w:tmpl w:val="3E84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9E4B10"/>
    <w:multiLevelType w:val="multilevel"/>
    <w:tmpl w:val="E446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442E53"/>
    <w:multiLevelType w:val="multilevel"/>
    <w:tmpl w:val="BE46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CD5078"/>
    <w:multiLevelType w:val="multilevel"/>
    <w:tmpl w:val="ADD0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074AA2"/>
    <w:multiLevelType w:val="multilevel"/>
    <w:tmpl w:val="EE54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0A1519"/>
    <w:multiLevelType w:val="multilevel"/>
    <w:tmpl w:val="232C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2E2DF9"/>
    <w:multiLevelType w:val="multilevel"/>
    <w:tmpl w:val="EDB0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AB1828"/>
    <w:multiLevelType w:val="multilevel"/>
    <w:tmpl w:val="BD04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5C0F79"/>
    <w:multiLevelType w:val="multilevel"/>
    <w:tmpl w:val="7F6E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7E30FE"/>
    <w:multiLevelType w:val="multilevel"/>
    <w:tmpl w:val="6156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6F6DD1"/>
    <w:multiLevelType w:val="multilevel"/>
    <w:tmpl w:val="7F1E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2" w15:restartNumberingAfterBreak="0">
    <w:nsid w:val="76D0691D"/>
    <w:multiLevelType w:val="multilevel"/>
    <w:tmpl w:val="AEF2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2C3216"/>
    <w:multiLevelType w:val="multilevel"/>
    <w:tmpl w:val="5D34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4639894">
    <w:abstractNumId w:val="21"/>
  </w:num>
  <w:num w:numId="2" w16cid:durableId="1690830439">
    <w:abstractNumId w:val="41"/>
  </w:num>
  <w:num w:numId="3" w16cid:durableId="516504213">
    <w:abstractNumId w:val="27"/>
  </w:num>
  <w:num w:numId="4" w16cid:durableId="223493883">
    <w:abstractNumId w:val="0"/>
  </w:num>
  <w:num w:numId="5" w16cid:durableId="1585721830">
    <w:abstractNumId w:val="2"/>
  </w:num>
  <w:num w:numId="6" w16cid:durableId="114639843">
    <w:abstractNumId w:val="7"/>
  </w:num>
  <w:num w:numId="7" w16cid:durableId="547108553">
    <w:abstractNumId w:val="40"/>
  </w:num>
  <w:num w:numId="8" w16cid:durableId="1763724022">
    <w:abstractNumId w:val="12"/>
  </w:num>
  <w:num w:numId="9" w16cid:durableId="138503455">
    <w:abstractNumId w:val="33"/>
  </w:num>
  <w:num w:numId="10" w16cid:durableId="409012237">
    <w:abstractNumId w:val="22"/>
  </w:num>
  <w:num w:numId="11" w16cid:durableId="1978876352">
    <w:abstractNumId w:val="37"/>
  </w:num>
  <w:num w:numId="12" w16cid:durableId="920482401">
    <w:abstractNumId w:val="25"/>
  </w:num>
  <w:num w:numId="13" w16cid:durableId="919607388">
    <w:abstractNumId w:val="6"/>
  </w:num>
  <w:num w:numId="14" w16cid:durableId="837842861">
    <w:abstractNumId w:val="28"/>
  </w:num>
  <w:num w:numId="15" w16cid:durableId="1794246329">
    <w:abstractNumId w:val="34"/>
  </w:num>
  <w:num w:numId="16" w16cid:durableId="446585087">
    <w:abstractNumId w:val="19"/>
  </w:num>
  <w:num w:numId="17" w16cid:durableId="1996715477">
    <w:abstractNumId w:val="43"/>
  </w:num>
  <w:num w:numId="18" w16cid:durableId="1333485218">
    <w:abstractNumId w:val="23"/>
  </w:num>
  <w:num w:numId="19" w16cid:durableId="682366875">
    <w:abstractNumId w:val="31"/>
  </w:num>
  <w:num w:numId="20" w16cid:durableId="1480807474">
    <w:abstractNumId w:val="35"/>
  </w:num>
  <w:num w:numId="21" w16cid:durableId="959847666">
    <w:abstractNumId w:val="15"/>
  </w:num>
  <w:num w:numId="22" w16cid:durableId="430050822">
    <w:abstractNumId w:val="11"/>
  </w:num>
  <w:num w:numId="23" w16cid:durableId="766343996">
    <w:abstractNumId w:val="29"/>
  </w:num>
  <w:num w:numId="24" w16cid:durableId="173694612">
    <w:abstractNumId w:val="30"/>
  </w:num>
  <w:num w:numId="25" w16cid:durableId="683744371">
    <w:abstractNumId w:val="18"/>
  </w:num>
  <w:num w:numId="26" w16cid:durableId="322659236">
    <w:abstractNumId w:val="16"/>
  </w:num>
  <w:num w:numId="27" w16cid:durableId="1163200891">
    <w:abstractNumId w:val="42"/>
  </w:num>
  <w:num w:numId="28" w16cid:durableId="1864901537">
    <w:abstractNumId w:val="17"/>
  </w:num>
  <w:num w:numId="29" w16cid:durableId="417754511">
    <w:abstractNumId w:val="39"/>
  </w:num>
  <w:num w:numId="30" w16cid:durableId="1224373372">
    <w:abstractNumId w:val="5"/>
  </w:num>
  <w:num w:numId="31" w16cid:durableId="2051033791">
    <w:abstractNumId w:val="4"/>
  </w:num>
  <w:num w:numId="32" w16cid:durableId="974023129">
    <w:abstractNumId w:val="10"/>
  </w:num>
  <w:num w:numId="33" w16cid:durableId="1966235114">
    <w:abstractNumId w:val="38"/>
  </w:num>
  <w:num w:numId="34" w16cid:durableId="432212465">
    <w:abstractNumId w:val="8"/>
  </w:num>
  <w:num w:numId="35" w16cid:durableId="554246441">
    <w:abstractNumId w:val="20"/>
  </w:num>
  <w:num w:numId="36" w16cid:durableId="1638296334">
    <w:abstractNumId w:val="36"/>
  </w:num>
  <w:num w:numId="37" w16cid:durableId="1369841973">
    <w:abstractNumId w:val="26"/>
  </w:num>
  <w:num w:numId="38" w16cid:durableId="447164015">
    <w:abstractNumId w:val="14"/>
  </w:num>
  <w:num w:numId="39" w16cid:durableId="361367223">
    <w:abstractNumId w:val="13"/>
  </w:num>
  <w:num w:numId="40" w16cid:durableId="994070216">
    <w:abstractNumId w:val="3"/>
  </w:num>
  <w:num w:numId="41" w16cid:durableId="163014097">
    <w:abstractNumId w:val="1"/>
  </w:num>
  <w:num w:numId="42" w16cid:durableId="1496846589">
    <w:abstractNumId w:val="24"/>
  </w:num>
  <w:num w:numId="43" w16cid:durableId="2111780680">
    <w:abstractNumId w:val="9"/>
  </w:num>
  <w:num w:numId="44" w16cid:durableId="36093576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19BA"/>
    <w:rsid w:val="0001405B"/>
    <w:rsid w:val="00055218"/>
    <w:rsid w:val="00064292"/>
    <w:rsid w:val="000A075E"/>
    <w:rsid w:val="00102DDA"/>
    <w:rsid w:val="00110276"/>
    <w:rsid w:val="001209CE"/>
    <w:rsid w:val="00143244"/>
    <w:rsid w:val="00205E53"/>
    <w:rsid w:val="0021009A"/>
    <w:rsid w:val="002521CD"/>
    <w:rsid w:val="0028739D"/>
    <w:rsid w:val="002E1391"/>
    <w:rsid w:val="003039C0"/>
    <w:rsid w:val="003409EB"/>
    <w:rsid w:val="00370FDD"/>
    <w:rsid w:val="0039436F"/>
    <w:rsid w:val="003B63F4"/>
    <w:rsid w:val="00473473"/>
    <w:rsid w:val="00592DD2"/>
    <w:rsid w:val="00652DDD"/>
    <w:rsid w:val="00690E40"/>
    <w:rsid w:val="00694A34"/>
    <w:rsid w:val="0069724F"/>
    <w:rsid w:val="006A0B74"/>
    <w:rsid w:val="006B43B3"/>
    <w:rsid w:val="006F408A"/>
    <w:rsid w:val="00745532"/>
    <w:rsid w:val="0078355A"/>
    <w:rsid w:val="007B77DA"/>
    <w:rsid w:val="00910FD8"/>
    <w:rsid w:val="00926CFD"/>
    <w:rsid w:val="009A15B6"/>
    <w:rsid w:val="009A724D"/>
    <w:rsid w:val="00A77FF4"/>
    <w:rsid w:val="00B1760C"/>
    <w:rsid w:val="00B473FC"/>
    <w:rsid w:val="00B8734C"/>
    <w:rsid w:val="00BD785F"/>
    <w:rsid w:val="00C16446"/>
    <w:rsid w:val="00C84DBC"/>
    <w:rsid w:val="00CA5E7B"/>
    <w:rsid w:val="00CB5B13"/>
    <w:rsid w:val="00D02546"/>
    <w:rsid w:val="00D24009"/>
    <w:rsid w:val="00DB3B80"/>
    <w:rsid w:val="00E375AD"/>
    <w:rsid w:val="00E377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styleId="FollowedHyperlink">
    <w:name w:val="FollowedHyperlink"/>
    <w:basedOn w:val="DefaultParagraphFont"/>
    <w:uiPriority w:val="99"/>
    <w:semiHidden/>
    <w:unhideWhenUsed/>
    <w:rsid w:val="009A15B6"/>
    <w:rPr>
      <w:color w:val="3EBBF0" w:themeColor="followedHyperlink"/>
      <w:u w:val="single"/>
    </w:rPr>
  </w:style>
  <w:style w:type="paragraph" w:styleId="NormalWeb">
    <w:name w:val="Normal (Web)"/>
    <w:basedOn w:val="Normal"/>
    <w:uiPriority w:val="99"/>
    <w:semiHidden/>
    <w:unhideWhenUsed/>
    <w:rsid w:val="0074553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67600">
      <w:bodyDiv w:val="1"/>
      <w:marLeft w:val="0"/>
      <w:marRight w:val="0"/>
      <w:marTop w:val="0"/>
      <w:marBottom w:val="0"/>
      <w:divBdr>
        <w:top w:val="none" w:sz="0" w:space="0" w:color="auto"/>
        <w:left w:val="none" w:sz="0" w:space="0" w:color="auto"/>
        <w:bottom w:val="none" w:sz="0" w:space="0" w:color="auto"/>
        <w:right w:val="none" w:sz="0" w:space="0" w:color="auto"/>
      </w:divBdr>
    </w:div>
    <w:div w:id="212541558">
      <w:bodyDiv w:val="1"/>
      <w:marLeft w:val="0"/>
      <w:marRight w:val="0"/>
      <w:marTop w:val="0"/>
      <w:marBottom w:val="0"/>
      <w:divBdr>
        <w:top w:val="none" w:sz="0" w:space="0" w:color="auto"/>
        <w:left w:val="none" w:sz="0" w:space="0" w:color="auto"/>
        <w:bottom w:val="none" w:sz="0" w:space="0" w:color="auto"/>
        <w:right w:val="none" w:sz="0" w:space="0" w:color="auto"/>
      </w:divBdr>
    </w:div>
    <w:div w:id="413823333">
      <w:bodyDiv w:val="1"/>
      <w:marLeft w:val="0"/>
      <w:marRight w:val="0"/>
      <w:marTop w:val="0"/>
      <w:marBottom w:val="0"/>
      <w:divBdr>
        <w:top w:val="none" w:sz="0" w:space="0" w:color="auto"/>
        <w:left w:val="none" w:sz="0" w:space="0" w:color="auto"/>
        <w:bottom w:val="none" w:sz="0" w:space="0" w:color="auto"/>
        <w:right w:val="none" w:sz="0" w:space="0" w:color="auto"/>
      </w:divBdr>
    </w:div>
    <w:div w:id="544489903">
      <w:bodyDiv w:val="1"/>
      <w:marLeft w:val="0"/>
      <w:marRight w:val="0"/>
      <w:marTop w:val="0"/>
      <w:marBottom w:val="0"/>
      <w:divBdr>
        <w:top w:val="none" w:sz="0" w:space="0" w:color="auto"/>
        <w:left w:val="none" w:sz="0" w:space="0" w:color="auto"/>
        <w:bottom w:val="none" w:sz="0" w:space="0" w:color="auto"/>
        <w:right w:val="none" w:sz="0" w:space="0" w:color="auto"/>
      </w:divBdr>
    </w:div>
    <w:div w:id="855119852">
      <w:bodyDiv w:val="1"/>
      <w:marLeft w:val="0"/>
      <w:marRight w:val="0"/>
      <w:marTop w:val="0"/>
      <w:marBottom w:val="0"/>
      <w:divBdr>
        <w:top w:val="none" w:sz="0" w:space="0" w:color="auto"/>
        <w:left w:val="none" w:sz="0" w:space="0" w:color="auto"/>
        <w:bottom w:val="none" w:sz="0" w:space="0" w:color="auto"/>
        <w:right w:val="none" w:sz="0" w:space="0" w:color="auto"/>
      </w:divBdr>
    </w:div>
    <w:div w:id="956765130">
      <w:bodyDiv w:val="1"/>
      <w:marLeft w:val="0"/>
      <w:marRight w:val="0"/>
      <w:marTop w:val="0"/>
      <w:marBottom w:val="0"/>
      <w:divBdr>
        <w:top w:val="none" w:sz="0" w:space="0" w:color="auto"/>
        <w:left w:val="none" w:sz="0" w:space="0" w:color="auto"/>
        <w:bottom w:val="none" w:sz="0" w:space="0" w:color="auto"/>
        <w:right w:val="none" w:sz="0" w:space="0" w:color="auto"/>
      </w:divBdr>
    </w:div>
    <w:div w:id="1253079885">
      <w:bodyDiv w:val="1"/>
      <w:marLeft w:val="0"/>
      <w:marRight w:val="0"/>
      <w:marTop w:val="0"/>
      <w:marBottom w:val="0"/>
      <w:divBdr>
        <w:top w:val="none" w:sz="0" w:space="0" w:color="auto"/>
        <w:left w:val="none" w:sz="0" w:space="0" w:color="auto"/>
        <w:bottom w:val="none" w:sz="0" w:space="0" w:color="auto"/>
        <w:right w:val="none" w:sz="0" w:space="0" w:color="auto"/>
      </w:divBdr>
    </w:div>
    <w:div w:id="1325166005">
      <w:bodyDiv w:val="1"/>
      <w:marLeft w:val="0"/>
      <w:marRight w:val="0"/>
      <w:marTop w:val="0"/>
      <w:marBottom w:val="0"/>
      <w:divBdr>
        <w:top w:val="none" w:sz="0" w:space="0" w:color="auto"/>
        <w:left w:val="none" w:sz="0" w:space="0" w:color="auto"/>
        <w:bottom w:val="none" w:sz="0" w:space="0" w:color="auto"/>
        <w:right w:val="none" w:sz="0" w:space="0" w:color="auto"/>
      </w:divBdr>
    </w:div>
    <w:div w:id="1630743689">
      <w:bodyDiv w:val="1"/>
      <w:marLeft w:val="0"/>
      <w:marRight w:val="0"/>
      <w:marTop w:val="0"/>
      <w:marBottom w:val="0"/>
      <w:divBdr>
        <w:top w:val="none" w:sz="0" w:space="0" w:color="auto"/>
        <w:left w:val="none" w:sz="0" w:space="0" w:color="auto"/>
        <w:bottom w:val="none" w:sz="0" w:space="0" w:color="auto"/>
        <w:right w:val="none" w:sz="0" w:space="0" w:color="auto"/>
      </w:divBdr>
    </w:div>
    <w:div w:id="1632974207">
      <w:bodyDiv w:val="1"/>
      <w:marLeft w:val="0"/>
      <w:marRight w:val="0"/>
      <w:marTop w:val="0"/>
      <w:marBottom w:val="0"/>
      <w:divBdr>
        <w:top w:val="none" w:sz="0" w:space="0" w:color="auto"/>
        <w:left w:val="none" w:sz="0" w:space="0" w:color="auto"/>
        <w:bottom w:val="none" w:sz="0" w:space="0" w:color="auto"/>
        <w:right w:val="none" w:sz="0" w:space="0" w:color="auto"/>
      </w:divBdr>
    </w:div>
    <w:div w:id="1636718857">
      <w:bodyDiv w:val="1"/>
      <w:marLeft w:val="0"/>
      <w:marRight w:val="0"/>
      <w:marTop w:val="0"/>
      <w:marBottom w:val="0"/>
      <w:divBdr>
        <w:top w:val="none" w:sz="0" w:space="0" w:color="auto"/>
        <w:left w:val="none" w:sz="0" w:space="0" w:color="auto"/>
        <w:bottom w:val="none" w:sz="0" w:space="0" w:color="auto"/>
        <w:right w:val="none" w:sz="0" w:space="0" w:color="auto"/>
      </w:divBdr>
    </w:div>
    <w:div w:id="1745450543">
      <w:bodyDiv w:val="1"/>
      <w:marLeft w:val="0"/>
      <w:marRight w:val="0"/>
      <w:marTop w:val="0"/>
      <w:marBottom w:val="0"/>
      <w:divBdr>
        <w:top w:val="none" w:sz="0" w:space="0" w:color="auto"/>
        <w:left w:val="none" w:sz="0" w:space="0" w:color="auto"/>
        <w:bottom w:val="none" w:sz="0" w:space="0" w:color="auto"/>
        <w:right w:val="none" w:sz="0" w:space="0" w:color="auto"/>
      </w:divBdr>
    </w:div>
    <w:div w:id="195232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66</TotalTime>
  <Pages>9</Pages>
  <Words>1612</Words>
  <Characters>9193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Anuj Khurana</cp:lastModifiedBy>
  <cp:revision>24</cp:revision>
  <dcterms:created xsi:type="dcterms:W3CDTF">2023-08-20T12:32:00Z</dcterms:created>
  <dcterms:modified xsi:type="dcterms:W3CDTF">2023-10-08T13:12:00Z</dcterms:modified>
</cp:coreProperties>
</file>