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A799" w14:textId="77777777" w:rsidR="00FA1148" w:rsidRPr="00FA1148" w:rsidRDefault="00FA1148" w:rsidP="00FA1148">
      <w:pPr>
        <w:rPr>
          <w:b/>
          <w:bCs/>
        </w:rPr>
      </w:pPr>
      <w:r w:rsidRPr="00FA1148">
        <w:rPr>
          <w:b/>
          <w:bCs/>
        </w:rPr>
        <w:t>Case Study: UPI / Online Payment Fraud</w:t>
      </w:r>
    </w:p>
    <w:p w14:paraId="37D4660F" w14:textId="77777777" w:rsidR="00FA1148" w:rsidRPr="00FA1148" w:rsidRDefault="00FA1148" w:rsidP="00FA1148">
      <w:r w:rsidRPr="00FA1148">
        <w:t>UPI (Unified Payments Interface) fraud is one of the most common cybercrimes affecting students and young professionals in India. It typically involves tricking users into authorizing payments or revealing sensitive banking details.</w:t>
      </w:r>
    </w:p>
    <w:p w14:paraId="6A5C203E" w14:textId="77777777" w:rsidR="00FA1148" w:rsidRPr="00FA1148" w:rsidRDefault="00FA1148" w:rsidP="00FA1148">
      <w:r w:rsidRPr="00FA1148">
        <w:t>A common scenario begins when a fraudster contacts the victim through a phone call, message, or social media platform, pretending to be a bank official, customer support agent, or even a buyer or seller from an online marketplace. The attacker then sends a fake payment request or a malicious link and instructs the victim to “accept” it in order to receive money. In some cases, they ask the victim to share OTPs, UPI PINs, or even provide screen-sharing access.</w:t>
      </w:r>
    </w:p>
    <w:p w14:paraId="6B4DDFB5" w14:textId="77777777" w:rsidR="00FA1148" w:rsidRPr="00FA1148" w:rsidRDefault="00FA1148" w:rsidP="00FA1148">
      <w:r w:rsidRPr="00FA1148">
        <w:t>Students and first-time digital payment users are often targeted because they may not fully understand how UPI systems work. Once the victim approves the request or shares sensitive information, money is instantly transferred from their account to the fraudster’s account, making recovery very difficult.</w:t>
      </w:r>
    </w:p>
    <w:p w14:paraId="258C2641" w14:textId="77777777" w:rsidR="00FA1148" w:rsidRPr="00FA1148" w:rsidRDefault="00FA1148" w:rsidP="00FA1148">
      <w:r w:rsidRPr="00FA1148">
        <w:t xml:space="preserve">The consequences include financial loss, emotional stress, and reduced trust in digital platforms. In some cases, personal information may also be misused. This highlights the importance of awareness and cautious </w:t>
      </w:r>
      <w:proofErr w:type="spellStart"/>
      <w:r w:rsidRPr="00FA1148">
        <w:t>behavior</w:t>
      </w:r>
      <w:proofErr w:type="spellEnd"/>
      <w:r w:rsidRPr="00FA1148">
        <w:t xml:space="preserve"> while using digital payment systems.</w:t>
      </w:r>
    </w:p>
    <w:p w14:paraId="0CA45D10" w14:textId="77777777" w:rsidR="00FA1148" w:rsidRPr="00FA1148" w:rsidRDefault="00FA1148" w:rsidP="00FA1148">
      <w:r w:rsidRPr="00FA1148">
        <w:pict w14:anchorId="15A3B064">
          <v:rect id="_x0000_i1031" style="width:0;height:1.5pt" o:hralign="center" o:hrstd="t" o:hr="t" fillcolor="#a0a0a0" stroked="f"/>
        </w:pict>
      </w:r>
    </w:p>
    <w:p w14:paraId="1892F34D" w14:textId="77777777" w:rsidR="00FA1148" w:rsidRPr="00FA1148" w:rsidRDefault="00FA1148" w:rsidP="00FA1148">
      <w:pPr>
        <w:rPr>
          <w:b/>
          <w:bCs/>
        </w:rPr>
      </w:pPr>
      <w:r w:rsidRPr="00FA1148">
        <w:rPr>
          <w:b/>
          <w:bCs/>
        </w:rPr>
        <w:t>Stay Safe Online Checklist</w:t>
      </w:r>
    </w:p>
    <w:p w14:paraId="588C8532" w14:textId="77777777" w:rsidR="00FA1148" w:rsidRPr="00FA1148" w:rsidRDefault="00FA1148" w:rsidP="00FA1148">
      <w:r w:rsidRPr="00FA1148">
        <w:t>Stay Safe Online Checklist</w:t>
      </w:r>
    </w:p>
    <w:p w14:paraId="21DEC028" w14:textId="77777777" w:rsidR="00FA1148" w:rsidRPr="00FA1148" w:rsidRDefault="00FA1148" w:rsidP="00FA1148">
      <w:pPr>
        <w:numPr>
          <w:ilvl w:val="0"/>
          <w:numId w:val="1"/>
        </w:numPr>
      </w:pPr>
      <w:r w:rsidRPr="00FA1148">
        <w:t xml:space="preserve">Never share your UPI PIN, OTP, or banking details with anyone </w:t>
      </w:r>
    </w:p>
    <w:p w14:paraId="797E9512" w14:textId="77777777" w:rsidR="00FA1148" w:rsidRPr="00FA1148" w:rsidRDefault="00FA1148" w:rsidP="00FA1148">
      <w:pPr>
        <w:numPr>
          <w:ilvl w:val="0"/>
          <w:numId w:val="1"/>
        </w:numPr>
      </w:pPr>
      <w:r w:rsidRPr="00FA1148">
        <w:t xml:space="preserve">Do not accept unknown or unexpected payment requests </w:t>
      </w:r>
    </w:p>
    <w:p w14:paraId="0829CBE1" w14:textId="77777777" w:rsidR="00FA1148" w:rsidRPr="00FA1148" w:rsidRDefault="00FA1148" w:rsidP="00FA1148">
      <w:pPr>
        <w:numPr>
          <w:ilvl w:val="0"/>
          <w:numId w:val="1"/>
        </w:numPr>
      </w:pPr>
      <w:r w:rsidRPr="00FA1148">
        <w:t xml:space="preserve">Always verify the identity of callers claiming to be bank officials </w:t>
      </w:r>
    </w:p>
    <w:p w14:paraId="467F1F6D" w14:textId="77777777" w:rsidR="00FA1148" w:rsidRPr="00FA1148" w:rsidRDefault="00FA1148" w:rsidP="00FA1148">
      <w:pPr>
        <w:numPr>
          <w:ilvl w:val="0"/>
          <w:numId w:val="1"/>
        </w:numPr>
      </w:pPr>
      <w:r w:rsidRPr="00FA1148">
        <w:t xml:space="preserve">Avoid clicking on suspicious links or downloading unknown files </w:t>
      </w:r>
    </w:p>
    <w:p w14:paraId="15E56447" w14:textId="77777777" w:rsidR="00FA1148" w:rsidRPr="00FA1148" w:rsidRDefault="00FA1148" w:rsidP="00FA1148">
      <w:pPr>
        <w:numPr>
          <w:ilvl w:val="0"/>
          <w:numId w:val="1"/>
        </w:numPr>
      </w:pPr>
      <w:r w:rsidRPr="00FA1148">
        <w:t xml:space="preserve">Use strong and unique passwords for all accounts </w:t>
      </w:r>
    </w:p>
    <w:p w14:paraId="1C44BCCE" w14:textId="77777777" w:rsidR="00FA1148" w:rsidRPr="00FA1148" w:rsidRDefault="00FA1148" w:rsidP="00FA1148">
      <w:pPr>
        <w:numPr>
          <w:ilvl w:val="0"/>
          <w:numId w:val="1"/>
        </w:numPr>
      </w:pPr>
      <w:r w:rsidRPr="00FA1148">
        <w:t xml:space="preserve">Enable two-factor authentication wherever possible </w:t>
      </w:r>
    </w:p>
    <w:p w14:paraId="140BE97B" w14:textId="77777777" w:rsidR="00FA1148" w:rsidRPr="00FA1148" w:rsidRDefault="00FA1148" w:rsidP="00FA1148">
      <w:pPr>
        <w:numPr>
          <w:ilvl w:val="0"/>
          <w:numId w:val="1"/>
        </w:numPr>
      </w:pPr>
      <w:r w:rsidRPr="00FA1148">
        <w:t xml:space="preserve">Regularly update your apps and device security settings </w:t>
      </w:r>
    </w:p>
    <w:p w14:paraId="2808C177" w14:textId="77777777" w:rsidR="00FA1148" w:rsidRPr="00FA1148" w:rsidRDefault="00FA1148" w:rsidP="00FA1148">
      <w:pPr>
        <w:numPr>
          <w:ilvl w:val="0"/>
          <w:numId w:val="1"/>
        </w:numPr>
      </w:pPr>
      <w:r w:rsidRPr="00FA1148">
        <w:t xml:space="preserve">Avoid using public Wi-Fi for financial transactions </w:t>
      </w:r>
    </w:p>
    <w:p w14:paraId="72F2CB64" w14:textId="77777777" w:rsidR="00FA1148" w:rsidRPr="00FA1148" w:rsidRDefault="00FA1148" w:rsidP="00FA1148">
      <w:pPr>
        <w:numPr>
          <w:ilvl w:val="0"/>
          <w:numId w:val="1"/>
        </w:numPr>
      </w:pPr>
      <w:r w:rsidRPr="00FA1148">
        <w:t xml:space="preserve">Double-check UPI ID and payment details before sending money </w:t>
      </w:r>
    </w:p>
    <w:p w14:paraId="6771C15F" w14:textId="77777777" w:rsidR="00FA1148" w:rsidRPr="00FA1148" w:rsidRDefault="00FA1148" w:rsidP="00FA1148">
      <w:pPr>
        <w:numPr>
          <w:ilvl w:val="0"/>
          <w:numId w:val="1"/>
        </w:numPr>
      </w:pPr>
      <w:r w:rsidRPr="00FA1148">
        <w:t xml:space="preserve">Immediately report fraud on cybercrime.gov.in </w:t>
      </w:r>
    </w:p>
    <w:p w14:paraId="12145812" w14:textId="77777777" w:rsidR="00FA1148" w:rsidRPr="00FA1148" w:rsidRDefault="00FA1148" w:rsidP="00FA1148">
      <w:pPr>
        <w:numPr>
          <w:ilvl w:val="0"/>
          <w:numId w:val="1"/>
        </w:numPr>
      </w:pPr>
      <w:r w:rsidRPr="00FA1148">
        <w:t>Call helpline number 1930 in case of financial fraud</w:t>
      </w:r>
    </w:p>
    <w:p w14:paraId="446A3D1B" w14:textId="77777777" w:rsidR="0090790B" w:rsidRDefault="0090790B"/>
    <w:sectPr w:rsidR="00907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0742B"/>
    <w:multiLevelType w:val="multilevel"/>
    <w:tmpl w:val="D3A8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0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48"/>
    <w:rsid w:val="006F07B4"/>
    <w:rsid w:val="0090790B"/>
    <w:rsid w:val="00F15867"/>
    <w:rsid w:val="00FA1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DBBC"/>
  <w15:chartTrackingRefBased/>
  <w15:docId w15:val="{46823AFD-AF97-4F81-8EA9-07E1CFDF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148"/>
    <w:rPr>
      <w:rFonts w:eastAsiaTheme="majorEastAsia" w:cstheme="majorBidi"/>
      <w:color w:val="272727" w:themeColor="text1" w:themeTint="D8"/>
    </w:rPr>
  </w:style>
  <w:style w:type="paragraph" w:styleId="Title">
    <w:name w:val="Title"/>
    <w:basedOn w:val="Normal"/>
    <w:next w:val="Normal"/>
    <w:link w:val="TitleChar"/>
    <w:uiPriority w:val="10"/>
    <w:qFormat/>
    <w:rsid w:val="00FA1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148"/>
    <w:pPr>
      <w:spacing w:before="160"/>
      <w:jc w:val="center"/>
    </w:pPr>
    <w:rPr>
      <w:i/>
      <w:iCs/>
      <w:color w:val="404040" w:themeColor="text1" w:themeTint="BF"/>
    </w:rPr>
  </w:style>
  <w:style w:type="character" w:customStyle="1" w:styleId="QuoteChar">
    <w:name w:val="Quote Char"/>
    <w:basedOn w:val="DefaultParagraphFont"/>
    <w:link w:val="Quote"/>
    <w:uiPriority w:val="29"/>
    <w:rsid w:val="00FA1148"/>
    <w:rPr>
      <w:i/>
      <w:iCs/>
      <w:color w:val="404040" w:themeColor="text1" w:themeTint="BF"/>
    </w:rPr>
  </w:style>
  <w:style w:type="paragraph" w:styleId="ListParagraph">
    <w:name w:val="List Paragraph"/>
    <w:basedOn w:val="Normal"/>
    <w:uiPriority w:val="34"/>
    <w:qFormat/>
    <w:rsid w:val="00FA1148"/>
    <w:pPr>
      <w:ind w:left="720"/>
      <w:contextualSpacing/>
    </w:pPr>
  </w:style>
  <w:style w:type="character" w:styleId="IntenseEmphasis">
    <w:name w:val="Intense Emphasis"/>
    <w:basedOn w:val="DefaultParagraphFont"/>
    <w:uiPriority w:val="21"/>
    <w:qFormat/>
    <w:rsid w:val="00FA1148"/>
    <w:rPr>
      <w:i/>
      <w:iCs/>
      <w:color w:val="0F4761" w:themeColor="accent1" w:themeShade="BF"/>
    </w:rPr>
  </w:style>
  <w:style w:type="paragraph" w:styleId="IntenseQuote">
    <w:name w:val="Intense Quote"/>
    <w:basedOn w:val="Normal"/>
    <w:next w:val="Normal"/>
    <w:link w:val="IntenseQuoteChar"/>
    <w:uiPriority w:val="30"/>
    <w:qFormat/>
    <w:rsid w:val="00FA1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148"/>
    <w:rPr>
      <w:i/>
      <w:iCs/>
      <w:color w:val="0F4761" w:themeColor="accent1" w:themeShade="BF"/>
    </w:rPr>
  </w:style>
  <w:style w:type="character" w:styleId="IntenseReference">
    <w:name w:val="Intense Reference"/>
    <w:basedOn w:val="DefaultParagraphFont"/>
    <w:uiPriority w:val="32"/>
    <w:qFormat/>
    <w:rsid w:val="00FA11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295</Words>
  <Characters>1687</Characters>
  <Application>Microsoft Office Word</Application>
  <DocSecurity>0</DocSecurity>
  <Lines>14</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AANWIKA MISHRA</dc:creator>
  <cp:keywords/>
  <dc:description/>
  <cp:lastModifiedBy>AANWIKA MISHRA</cp:lastModifiedBy>
  <cp:revision>1</cp:revision>
  <dcterms:created xsi:type="dcterms:W3CDTF">2026-03-31T16:54:00Z</dcterms:created>
  <dcterms:modified xsi:type="dcterms:W3CDTF">2026-03-31T16:55:00Z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98dc41e5-d998-4d52-9836-69800205e03b</vt:lpwstr>
  </property>
</Properties>
</file>