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Requirements and Design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21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3.0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Leylanni Quijano-Shafer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Bergano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Liz Parra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Andres Paz Vicca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Raymond Chen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9"/>
        </w:numPr>
        <w:spacing w:before="240" w:lineRule="auto"/>
        <w:ind w:left="288" w:hanging="28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10"/>
        </w:numPr>
        <w:spacing w:before="240" w:lineRule="auto"/>
        <w:ind w:left="288" w:hanging="28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1) The user is able to input their email, password, name, and upload a picture to create an account. High Priority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2) User is able to input their email and password to login to their account. High Priority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3) The system allows for the creation of a group of users. High Priority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4) The system tracks the user in real-time and uploads their location to the database.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5) A group of users can chat with each other in a group chat. High Priority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6) The system has a button that sends an SOS alert to others in the group if it is not canceled within 5 seconds after pressing the corresponding button. High Priority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7) The user is able to upload a profile picture as the second step of registering. Low Priority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8) The system allows the user to choose when to start sharing their location after pressing the share button.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9) The system allows the user to choose when to stop sharing their location after pressing the stop sharing button. High Priority 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10) The system allows the user to share their unique code through messaging platforms to others by pressing the share button. High Priority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11) The system allows the user to input a user’s unique code to add them to the group by pressing the join button. High Priority 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12) The system allows you to view who is in your group. High Priority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13) The system allows the user to click on someone in their group and see their location. High Priority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14) The system allows the user to press on log out and log out of the system by pressing the log out button. High Priority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15) The system allows the user to start the reminders to drink water by pressing the corresponding button.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16) The system allows the user to stop the reminders to drink water by pressing the corresponding button.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17) The user is able to monitor a user who sent an SOS alert by pressing the corresponding button. 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18) The user is able to click on a user who sent an alert and see their last location on the map.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19) The user is able to click on a user who sent an alert and see when they were last seen logged on into the account on the map. 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20) The user is able to click on a user who sent an alert and be able to click the google maps button which will open up google maps with directions to the user’s location. 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21) The system checks to make sure the email address used to sign up is unique and does not already exist in the database. High Priority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22) The system verifies that the user exists by making sure the email address entered to sign in exists in the database. High Priority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23) The system secures user accounts by making sure passwords are at least six characters long and are not the password. Users can only sign in using correct credentials. High Priority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Non-functional Requirements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Scalability: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app can work with more than a few users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Security: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email is in the correct format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password meets specific security requirements when registering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user exists in the database when trying to log in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user’s location is only visible to others in the same group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the user is inputting the right password when logging in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user has selected a profile picture at the moment of registration, the user is not able to register unless a picture is uploaded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Reliability: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location is shared while the app runs in the background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Accessibility: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app works on more than one device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Reusability: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the app works in multiple android versions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Integrity: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Verify that Data is stored as a private instead of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Diagram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4813300"/>
            <wp:effectExtent b="0" l="0" r="0" t="0"/>
            <wp:docPr id="2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inherit" w:cs="inherit" w:eastAsia="inherit" w:hAnsi="inherit"/>
          <w:b w:val="1"/>
          <w:rtl w:val="0"/>
        </w:rPr>
        <w:t xml:space="preserve">Use Case Diagram Textual Descriptions</w:t>
      </w:r>
      <w:r w:rsidDel="00000000" w:rsidR="00000000" w:rsidRPr="00000000">
        <w:rPr>
          <w:rFonts w:ascii="inherit" w:cs="inherit" w:eastAsia="inherit" w:hAnsi="inherit"/>
          <w:b w:val="1"/>
        </w:rPr>
        <mc:AlternateContent>
          <mc:Choice Requires="wpg">
            <w:drawing>
              <wp:inline distB="0" distT="0" distL="0" distR="0">
                <wp:extent cx="4876800" cy="1895084"/>
                <wp:effectExtent b="0" l="0" r="0" t="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912375" y="2751300"/>
                          <a:ext cx="5326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Login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has opened the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is successfully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opens app and enters credentials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clicks sign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input is compared against database to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verify user exists and provided credentials are correct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5. User should now be successfully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76800" cy="1895084"/>
                <wp:effectExtent b="0" l="0" r="0" t="0"/>
                <wp:docPr id="2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18950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5343525" cy="1373050"/>
                <wp:effectExtent b="0" l="0" r="0" t="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79000" y="2775125"/>
                          <a:ext cx="5802000" cy="148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Verify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Login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entered login credentials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User is successfully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Provided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 and password are compared to database entries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If there is a match, the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user's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sign-in is verified and the user is logged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43525" cy="1373050"/>
                <wp:effectExtent b="0" l="0" r="0" t="0"/>
                <wp:docPr id="2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373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4933950" cy="1872810"/>
                <wp:effectExtent b="0" l="0" r="0" t="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83788" y="2851313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Display Login Error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entered login credentials that do not have a match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Login error showed to the user,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continue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sign in prompt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credentials are compared to Firebase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Corresponding user credentials do not match any existing user in the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An error message is displayed, user is prompted with login again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33950" cy="1872810"/>
                <wp:effectExtent b="0" l="0" r="0" t="0"/>
                <wp:docPr id="2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1872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0" distT="0" distL="0" distR="0">
                <wp:extent cx="4943475" cy="1948870"/>
                <wp:effectExtent b="0" l="0" r="0" t="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879025" y="2813213"/>
                          <a:ext cx="49339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Sign 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has selected the sign up option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credentials match a user in the database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opens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2. User clicks Register button to show sign up screen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3. User is prompted to enter a valid name, phone number,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email address, and 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4. User is added to the database using given credentials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email must be of a valid email format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943475" cy="1948870"/>
                <wp:effectExtent b="0" l="0" r="0" t="0"/>
                <wp:docPr id="2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1948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067300" cy="2076450"/>
                <wp:effectExtent b="0" l="0" r="0" t="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801050" y="1543050"/>
                          <a:ext cx="54765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Invalid Email Message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User has tried to sign up in the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enters an email with a valid format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opens app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clicks sign 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enters data for all fields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input is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checked to see if valid (email with format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email@website.com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and password has more than 6 characters)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User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 prompted to enter a valid email and password until satisfied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7300" cy="2076450"/>
                <wp:effectExtent b="0" l="0" r="0" t="0"/>
                <wp:docPr id="2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4842754" cy="1328738"/>
                <wp:effectExtent b="0" l="0" r="0" t="0"/>
                <wp:docPr id="237" name=""/>
                <a:graphic>
                  <a:graphicData uri="http://schemas.microsoft.com/office/word/2010/wordprocessingShape">
                    <wps:wsp>
                      <wps:cNvSpPr txBox="1"/>
                      <wps:cNvPr id="18" name="Shape 18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logged into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Once logged in, user sees a map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User’s location is updated and displayed on this map for them to see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42754" cy="1328738"/>
                <wp:effectExtent b="0" l="0" r="0" t="0"/>
                <wp:docPr id="23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2754" cy="1328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4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Display User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Home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User’s updated location is sent to the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System is updated and new location is displayed on the map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1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Invite Others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logged into app and on Invite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sees their personalized code, an option to share their code, and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enter an other users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can select one of the above actions to take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9" name=""/>
                <a:graphic>
                  <a:graphicData uri="http://schemas.microsoft.com/office/word/2010/wordprocessingShape">
                    <wps:wsp>
                      <wps:cNvSpPr txBox="1"/>
                      <wps:cNvPr id="10" name="Shape 10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Share Group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Invite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successfully shares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selects the share option on the screen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selects how, where, and to whom to send their invite code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1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Input Group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received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 code from another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is successfully added to the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the Invite tab, the user enters the 6 digit code given by their friend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If code is accepted, the user is now able to communicate with the user who shared their code with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8" name=""/>
                <a:graphic>
                  <a:graphicData uri="http://schemas.microsoft.com/office/word/2010/wordprocessingShape">
                    <wps:wsp>
                      <wps:cNvSpPr txBox="1"/>
                      <wps:cNvPr id="9" name="Shape 9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My Group Members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My Group Members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this tab user can see all the members they have connected with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can click on a member to see more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7" name=""/>
                <a:graphic>
                  <a:graphicData uri="http://schemas.microsoft.com/office/word/2010/wordprocessingShape">
                    <wps:wsp>
                      <wps:cNvSpPr txBox="1"/>
                      <wps:cNvPr id="8" name="Shape 8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Select Member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Group Members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group members tab, user presses some other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More information on the selected user is shown, can choose to see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5" name=""/>
                <a:graphic>
                  <a:graphicData uri="http://schemas.microsoft.com/office/word/2010/wordprocessingShape">
                    <wps:wsp>
                      <wps:cNvSpPr txBox="1"/>
                      <wps:cNvPr id="16" name="Shape 16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Display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has selected another member from Group Members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leaves map activity of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Once selected, the selected user’s last seen location and the time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associated with the location is shown to the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0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Get GPS Directions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viewing another user’s 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successfully gets directions to selected member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On the bottom right corner, there is a button the user can 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user selects the button and is redirected to google maps to get directions to the location to their friend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6" name=""/>
                <a:graphic>
                  <a:graphicData uri="http://schemas.microsoft.com/office/word/2010/wordprocessingShape">
                    <wps:wsp>
                      <wps:cNvSpPr txBox="1"/>
                      <wps:cNvPr id="17" name="Shape 17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My Chat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My Chat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can view messages and who sent them in their chat on this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819275"/>
                <wp:effectExtent b="0" l="0" r="0" t="0"/>
                <wp:docPr id="226" name=""/>
                <a:graphic>
                  <a:graphicData uri="http://schemas.microsoft.com/office/word/2010/wordprocessingShape">
                    <wps:wsp>
                      <wps:cNvSpPr txBox="1"/>
                      <wps:cNvPr id="7" name="Shape 7"/>
                      <wps:spPr>
                        <a:xfrm>
                          <a:off x="747425" y="1239150"/>
                          <a:ext cx="5674500" cy="17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Send Message to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My Chat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User’s message is successfully sent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types the message in the dialog box at the bottom of the screen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clicks send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The message is sent and stored in the database and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received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by others in the chat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819275"/>
                <wp:effectExtent b="0" l="0" r="0" t="0"/>
                <wp:docPr id="2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8" name=""/>
                <a:graphic>
                  <a:graphicData uri="http://schemas.microsoft.com/office/word/2010/wordprocessingShape">
                    <wps:wsp>
                      <wps:cNvSpPr txBox="1"/>
                      <wps:cNvPr id="19" name="Shape 19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Alert Center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switches tabs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selects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sees various options that provide functionalities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View Alerts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exits alert list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view alerts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User sees a list of alerts with the names of who sent the alerts to them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20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Enable Water Reminder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Water Reminders are successfully turned 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enable water notification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selection is saved and every 30 minutes they will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receive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 reminder to drink water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3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Cancel Water Reminder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Water Reminders are successfully turned off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cancel water notification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selection is saved and the 30 minute reminders to drink water will be disabled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3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828800"/>
                <wp:effectExtent b="0" l="0" r="0" t="0"/>
                <wp:docPr id="22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8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Send SOS to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An emergency alert is sent to the users group members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hits SOS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System accesses database and finds all members in the users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 System sends the group members and emergency message from the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828800"/>
                <wp:effectExtent b="0" l="0" r="0" t="0"/>
                <wp:docPr id="2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695950" cy="1562100"/>
                <wp:effectExtent b="0" l="0" r="0" t="0"/>
                <wp:docPr id="21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747425" y="1239150"/>
                          <a:ext cx="5674500" cy="15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Logout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Participants: User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Entry Conditions: User is on Alert Center tab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Exit Conditions: User is successfully logged 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Flow of Events: 1. User clicks the logout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 The system logs the user out and returns to sign in screen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Special Requirements: None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1562100"/>
                <wp:effectExtent b="0" l="0" r="0" t="0"/>
                <wp:docPr id="2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before="240" w:lineRule="auto"/>
        <w:ind w:left="0" w:firstLine="0"/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1"/>
        </w:numPr>
        <w:spacing w:before="240" w:lineRule="auto"/>
        <w:ind w:left="288" w:hanging="28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keepNext w:val="1"/>
        <w:keepLines w:val="1"/>
        <w:spacing w:before="240" w:lineRule="auto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2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 w14:paraId="00000072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0" distT="0" distL="0" distR="0">
            <wp:extent cx="5943600" cy="3959860"/>
            <wp:effectExtent b="0" l="0" r="0" t="0"/>
            <wp:docPr descr="A close up of a map&#10;&#10;Description automatically generated" id="242" name="image2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3492500"/>
            <wp:effectExtent b="0" l="0" r="0" t="0"/>
            <wp:docPr id="2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before="240" w:lineRule="auto"/>
        <w:ind w:left="360"/>
        <w:rPr>
          <w:rFonts w:ascii="inherit" w:cs="inherit" w:eastAsia="inherit" w:hAnsi="inherit"/>
          <w:b w:val="1"/>
        </w:rPr>
      </w:pPr>
      <w:r w:rsidDel="00000000" w:rsidR="00000000" w:rsidRPr="00000000">
        <w:rPr>
          <w:rFonts w:ascii="inherit" w:cs="inherit" w:eastAsia="inherit" w:hAnsi="inherit"/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Operating Environment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system will operate on Android phones, from Android API16 forward. </w:t>
      </w:r>
    </w:p>
    <w:p w:rsidR="00000000" w:rsidDel="00000000" w:rsidP="00000000" w:rsidRDefault="00000000" w:rsidRPr="00000000" w14:paraId="0000007D">
      <w:pPr>
        <w:keepNext w:val="1"/>
        <w:keepLines w:val="1"/>
        <w:spacing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0"/>
          <w:numId w:val="2"/>
        </w:numPr>
        <w:spacing w:before="240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Assumptions and Dependencies </w:t>
      </w:r>
    </w:p>
    <w:p w:rsidR="00000000" w:rsidDel="00000000" w:rsidP="00000000" w:rsidRDefault="00000000" w:rsidRPr="00000000" w14:paraId="0000007F">
      <w:pPr>
        <w:keepNext w:val="1"/>
        <w:keepLines w:val="1"/>
        <w:spacing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 expect users to use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email address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since it needs to be verified for their account. We are also assuming that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user’s phone is able to support all app features on its operating system version.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169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4.png"/><Relationship Id="rId21" Type="http://schemas.openxmlformats.org/officeDocument/2006/relationships/image" Target="media/image18.png"/><Relationship Id="rId24" Type="http://schemas.openxmlformats.org/officeDocument/2006/relationships/image" Target="media/image2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13.png"/><Relationship Id="rId28" Type="http://schemas.openxmlformats.org/officeDocument/2006/relationships/image" Target="media/image10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1.png"/><Relationship Id="rId31" Type="http://schemas.openxmlformats.org/officeDocument/2006/relationships/image" Target="media/image2.png"/><Relationship Id="rId30" Type="http://schemas.openxmlformats.org/officeDocument/2006/relationships/image" Target="media/image6.png"/><Relationship Id="rId11" Type="http://schemas.openxmlformats.org/officeDocument/2006/relationships/image" Target="media/image22.png"/><Relationship Id="rId33" Type="http://schemas.openxmlformats.org/officeDocument/2006/relationships/image" Target="media/image5.png"/><Relationship Id="rId10" Type="http://schemas.openxmlformats.org/officeDocument/2006/relationships/image" Target="media/image9.png"/><Relationship Id="rId32" Type="http://schemas.openxmlformats.org/officeDocument/2006/relationships/image" Target="media/image3.png"/><Relationship Id="rId13" Type="http://schemas.openxmlformats.org/officeDocument/2006/relationships/image" Target="media/image25.png"/><Relationship Id="rId12" Type="http://schemas.openxmlformats.org/officeDocument/2006/relationships/image" Target="media/image20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9zP+S3UKNkUvK5hMNC5jWD2UQ==">AMUW2mVqSBbaHf69DdkpGeNSqYNUCvdLV3fsa6Q9KA6zv3vBSn1ylV651PfwzqZXaxxe0Kt2Ed9hzmeaH6cBLmCEfexf8ifiF+R6vfh5Ga7fWnbGvyJQgXOePFBWMmhtRh36QAyityH1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2019-12-06T21:04:00Z</dcterms:created>
</cp:coreProperties>
</file>