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Philata Immigration Website</w:t>
      </w:r>
    </w:p>
    <w:p>
      <w:pPr>
        <w:jc w:val="center"/>
      </w:pPr>
      <w:r>
        <w:rPr>
          <w:sz w:val="32"/>
        </w:rPr>
        <w:t>Comprehensive Report</w:t>
      </w:r>
    </w:p>
    <w:p>
      <w:r>
        <w:t>Generated: January 11, 2026</w:t>
      </w:r>
    </w:p>
    <w:p/>
    <w:p>
      <w:r>
        <w:t>Purpose: Complete documentation of all website sections, inputs collected, calculations performed, and outcomes provided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Eligibility Checker (RCIC-Style Consultation Tool)</w:t>
      </w:r>
    </w:p>
    <w:p>
      <w:pPr>
        <w:pStyle w:val="ListNumber"/>
      </w:pPr>
      <w:r>
        <w:t>2. CRS Score Calculator</w:t>
      </w:r>
    </w:p>
    <w:p>
      <w:pPr>
        <w:pStyle w:val="ListNumber"/>
      </w:pPr>
      <w:r>
        <w:t>3. PNP Calculator</w:t>
      </w:r>
    </w:p>
    <w:p>
      <w:pPr>
        <w:pStyle w:val="ListNumber"/>
      </w:pPr>
      <w:r>
        <w:t>4. NOC Code Finder</w:t>
      </w:r>
    </w:p>
    <w:p>
      <w:pPr>
        <w:pStyle w:val="ListNumber"/>
      </w:pPr>
      <w:r>
        <w:t>5. Language Score Converter</w:t>
      </w:r>
    </w:p>
    <w:p>
      <w:pPr>
        <w:pStyle w:val="ListNumber"/>
      </w:pPr>
      <w:r>
        <w:t>6. Document Checklist Generator</w:t>
      </w:r>
    </w:p>
    <w:p>
      <w:pPr>
        <w:pStyle w:val="ListNumber"/>
      </w:pPr>
      <w:r>
        <w:t>7. Cost Calculator</w:t>
      </w:r>
    </w:p>
    <w:p>
      <w:pPr>
        <w:pStyle w:val="ListNumber"/>
      </w:pPr>
      <w:r>
        <w:t>8. Immigration Targets Display</w:t>
      </w:r>
    </w:p>
    <w:p>
      <w:pPr>
        <w:pStyle w:val="ListNumber"/>
      </w:pPr>
      <w:r>
        <w:t>9. Processing Times</w:t>
      </w:r>
    </w:p>
    <w:p>
      <w:pPr>
        <w:pStyle w:val="ListNumber"/>
      </w:pPr>
      <w:r>
        <w:t>10. CRS Score Prediction</w:t>
      </w:r>
    </w:p>
    <w:p>
      <w:pPr>
        <w:pStyle w:val="ListNumber"/>
      </w:pPr>
      <w:r>
        <w:t>11. Express Entry Pool Statistics</w:t>
      </w:r>
    </w:p>
    <w:p>
      <w:pPr>
        <w:pStyle w:val="Heading1"/>
      </w:pPr>
      <w:r>
        <w:t>1. ELIGIBILITY CHECKER</w:t>
      </w:r>
    </w:p>
    <w:p>
      <w:pPr>
        <w:pStyle w:val="Heading2"/>
      </w:pPr>
      <w:r>
        <w:t>Purpose</w:t>
      </w:r>
    </w:p>
    <w:p>
      <w:r>
        <w:t>Comprehensive RCIC-style consultation tool that assesses immigration pathways and provides personalized recommendations.</w:t>
      </w:r>
    </w:p>
    <w:p>
      <w:pPr>
        <w:pStyle w:val="Heading2"/>
      </w:pPr>
      <w:r>
        <w:t>Information Collected (10 Steps, 50+ Questions)</w:t>
      </w:r>
    </w:p>
    <w:p>
      <w:pPr>
        <w:pStyle w:val="Heading3"/>
      </w:pPr>
      <w:r>
        <w:t>Step 1: Personal Information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What is your age?</w:t>
            </w:r>
          </w:p>
        </w:tc>
        <w:tc>
          <w:tcPr>
            <w:tcW w:type="dxa" w:w="2160"/>
          </w:tcPr>
          <w:p>
            <w:r>
              <w:t>18-24, 25-29, 30-34, 35-39, 40-44, 45-49, 50+</w:t>
            </w:r>
          </w:p>
        </w:tc>
        <w:tc>
          <w:tcPr>
            <w:tcW w:type="dxa" w:w="2160"/>
          </w:tcPr>
          <w:p>
            <w:r>
              <w:t>Age affects CRS score - peaks at 20-29</w:t>
            </w:r>
          </w:p>
        </w:tc>
      </w:tr>
      <w:tr>
        <w:tc>
          <w:tcPr>
            <w:tcW w:type="dxa" w:w="2160"/>
          </w:tcPr>
          <w:p>
            <w:r>
              <w:t>Marital Status</w:t>
            </w:r>
          </w:p>
        </w:tc>
        <w:tc>
          <w:tcPr>
            <w:tcW w:type="dxa" w:w="2160"/>
          </w:tcPr>
          <w:p>
            <w:r>
              <w:t>Are you married or common-law?</w:t>
            </w:r>
          </w:p>
        </w:tc>
        <w:tc>
          <w:tcPr>
            <w:tcW w:type="dxa" w:w="2160"/>
          </w:tcPr>
          <w:p>
            <w:r>
              <w:t>Single, Married/Common-law, Divorced/Separated</w:t>
            </w:r>
          </w:p>
        </w:tc>
        <w:tc>
          <w:tcPr>
            <w:tcW w:type="dxa" w:w="2160"/>
          </w:tcPr>
          <w:p>
            <w:r>
              <w:t>Determines if spouse factors apply</w:t>
            </w:r>
          </w:p>
        </w:tc>
      </w:tr>
      <w:tr>
        <w:tc>
          <w:tcPr>
            <w:tcW w:type="dxa" w:w="2160"/>
          </w:tcPr>
          <w:p>
            <w:r>
              <w:t>Spouse Accompanying</w:t>
            </w:r>
          </w:p>
        </w:tc>
        <w:tc>
          <w:tcPr>
            <w:tcW w:type="dxa" w:w="2160"/>
          </w:tcPr>
          <w:p>
            <w:r>
              <w:t>Will spouse come to Canada?</w:t>
            </w:r>
          </w:p>
        </w:tc>
        <w:tc>
          <w:tcPr>
            <w:tcW w:type="dxa" w:w="2160"/>
          </w:tcPr>
          <w:p>
            <w:r>
              <w:t>Yes, No</w:t>
            </w:r>
          </w:p>
        </w:tc>
        <w:tc>
          <w:tcPr>
            <w:tcW w:type="dxa" w:w="2160"/>
          </w:tcPr>
          <w:p>
            <w:r>
              <w:t>Affects CRS calculation method</w:t>
            </w:r>
          </w:p>
        </w:tc>
      </w:tr>
      <w:tr>
        <w:tc>
          <w:tcPr>
            <w:tcW w:type="dxa" w:w="2160"/>
          </w:tcPr>
          <w:p>
            <w:r>
              <w:t>Country of Citizenship</w:t>
            </w:r>
          </w:p>
        </w:tc>
        <w:tc>
          <w:tcPr>
            <w:tcW w:type="dxa" w:w="2160"/>
          </w:tcPr>
          <w:p>
            <w:r>
              <w:t>What is your citizenship?</w:t>
            </w:r>
          </w:p>
        </w:tc>
        <w:tc>
          <w:tcPr>
            <w:tcW w:type="dxa" w:w="2160"/>
          </w:tcPr>
          <w:p>
            <w:r>
              <w:t>Dropdown of countries</w:t>
            </w:r>
          </w:p>
        </w:tc>
        <w:tc>
          <w:tcPr>
            <w:tcW w:type="dxa" w:w="2160"/>
          </w:tcPr>
          <w:p>
            <w:r>
              <w:t>Affects visa requirements</w:t>
            </w:r>
          </w:p>
        </w:tc>
      </w:tr>
      <w:tr>
        <w:tc>
          <w:tcPr>
            <w:tcW w:type="dxa" w:w="2160"/>
          </w:tcPr>
          <w:p>
            <w:r>
              <w:t>Current Location</w:t>
            </w:r>
          </w:p>
        </w:tc>
        <w:tc>
          <w:tcPr>
            <w:tcW w:type="dxa" w:w="2160"/>
          </w:tcPr>
          <w:p>
            <w:r>
              <w:t>Where do you currently live?</w:t>
            </w:r>
          </w:p>
        </w:tc>
        <w:tc>
          <w:tcPr>
            <w:tcW w:type="dxa" w:w="2160"/>
          </w:tcPr>
          <w:p>
            <w:r>
              <w:t>In Canada, Outside Canada</w:t>
            </w:r>
          </w:p>
        </w:tc>
        <w:tc>
          <w:tcPr>
            <w:tcW w:type="dxa" w:w="2160"/>
          </w:tcPr>
          <w:p>
            <w:r>
              <w:t>Determines inland vs outland streams</w:t>
            </w:r>
          </w:p>
        </w:tc>
      </w:tr>
    </w:tbl>
    <w:p/>
    <w:p>
      <w:pPr>
        <w:pStyle w:val="Heading3"/>
      </w:pPr>
      <w:r>
        <w:t>Step 2: Status in Canada (if applicable)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Immigration Status</w:t>
            </w:r>
          </w:p>
        </w:tc>
        <w:tc>
          <w:tcPr>
            <w:tcW w:type="dxa" w:w="2160"/>
          </w:tcPr>
          <w:p>
            <w:r>
              <w:t>Current status in Canada?</w:t>
            </w:r>
          </w:p>
        </w:tc>
        <w:tc>
          <w:tcPr>
            <w:tcW w:type="dxa" w:w="2160"/>
          </w:tcPr>
          <w:p>
            <w:r>
              <w:t>Work Permit (Employer-specific), Work Permit (Open/PGWP), Study Permit, Visitor, Implied Status, No valid status</w:t>
            </w:r>
          </w:p>
        </w:tc>
        <w:tc>
          <w:tcPr>
            <w:tcW w:type="dxa" w:w="2160"/>
          </w:tcPr>
          <w:p>
            <w:r>
              <w:t>Determines available programs</w:t>
            </w:r>
          </w:p>
        </w:tc>
      </w:tr>
      <w:tr>
        <w:tc>
          <w:tcPr>
            <w:tcW w:type="dxa" w:w="2160"/>
          </w:tcPr>
          <w:p>
            <w:r>
              <w:t>Permit Expiry</w:t>
            </w:r>
          </w:p>
        </w:tc>
        <w:tc>
          <w:tcPr>
            <w:tcW w:type="dxa" w:w="2160"/>
          </w:tcPr>
          <w:p>
            <w:r>
              <w:t>When does permit expire?</w:t>
            </w:r>
          </w:p>
        </w:tc>
        <w:tc>
          <w:tcPr>
            <w:tcW w:type="dxa" w:w="2160"/>
          </w:tcPr>
          <w:p>
            <w:r>
              <w:t>Date picker</w:t>
            </w:r>
          </w:p>
        </w:tc>
        <w:tc>
          <w:tcPr>
            <w:tcW w:type="dxa" w:w="2160"/>
          </w:tcPr>
          <w:p>
            <w:r>
              <w:t>Urgency affects strategy</w:t>
            </w:r>
          </w:p>
        </w:tc>
      </w:tr>
      <w:tr>
        <w:tc>
          <w:tcPr>
            <w:tcW w:type="dxa" w:w="2160"/>
          </w:tcPr>
          <w:p>
            <w:r>
              <w:t>Time in Canada</w:t>
            </w:r>
          </w:p>
        </w:tc>
        <w:tc>
          <w:tcPr>
            <w:tcW w:type="dxa" w:w="2160"/>
          </w:tcPr>
          <w:p>
            <w:r>
              <w:t>How long in Canada continuously?</w:t>
            </w:r>
          </w:p>
        </w:tc>
        <w:tc>
          <w:tcPr>
            <w:tcW w:type="dxa" w:w="2160"/>
          </w:tcPr>
          <w:p>
            <w:r>
              <w:t>&lt;6 months, 6-12 months, 1-2 years, 2-3 years, 3+ years</w:t>
            </w:r>
          </w:p>
        </w:tc>
        <w:tc>
          <w:tcPr>
            <w:tcW w:type="dxa" w:w="2160"/>
          </w:tcPr>
          <w:p>
            <w:r>
              <w:t>Affects Canadian experience counting</w:t>
            </w:r>
          </w:p>
        </w:tc>
      </w:tr>
    </w:tbl>
    <w:p/>
    <w:p>
      <w:pPr>
        <w:pStyle w:val="Heading3"/>
      </w:pPr>
      <w:r>
        <w:t>Step 3: Education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Education Level</w:t>
            </w:r>
          </w:p>
        </w:tc>
        <w:tc>
          <w:tcPr>
            <w:tcW w:type="dxa" w:w="2160"/>
          </w:tcPr>
          <w:p>
            <w:r>
              <w:t>Highest completed education?</w:t>
            </w:r>
          </w:p>
        </w:tc>
        <w:tc>
          <w:tcPr>
            <w:tcW w:type="dxa" w:w="2160"/>
          </w:tcPr>
          <w:p>
            <w:r>
              <w:t>Less than high school, High school, 1-year post-secondary, 2-year diploma, 3-year bachelor's, Two+ degrees, Master's, PhD</w:t>
            </w:r>
          </w:p>
        </w:tc>
        <w:tc>
          <w:tcPr>
            <w:tcW w:type="dxa" w:w="2160"/>
          </w:tcPr>
          <w:p>
            <w:r>
              <w:t>Worth up to 150 CRS points</w:t>
            </w:r>
          </w:p>
        </w:tc>
      </w:tr>
      <w:tr>
        <w:tc>
          <w:tcPr>
            <w:tcW w:type="dxa" w:w="2160"/>
          </w:tcPr>
          <w:p>
            <w:r>
              <w:t>Education Country</w:t>
            </w:r>
          </w:p>
        </w:tc>
        <w:tc>
          <w:tcPr>
            <w:tcW w:type="dxa" w:w="2160"/>
          </w:tcPr>
          <w:p>
            <w:r>
              <w:t>Where completed?</w:t>
            </w:r>
          </w:p>
        </w:tc>
        <w:tc>
          <w:tcPr>
            <w:tcW w:type="dxa" w:w="2160"/>
          </w:tcPr>
          <w:p>
            <w:r>
              <w:t>Canada, Outside Canada</w:t>
            </w:r>
          </w:p>
        </w:tc>
        <w:tc>
          <w:tcPr>
            <w:tcW w:type="dxa" w:w="2160"/>
          </w:tcPr>
          <w:p>
            <w:r>
              <w:t>Canadian education provides bonus points</w:t>
            </w:r>
          </w:p>
        </w:tc>
      </w:tr>
      <w:tr>
        <w:tc>
          <w:tcPr>
            <w:tcW w:type="dxa" w:w="2160"/>
          </w:tcPr>
          <w:p>
            <w:r>
              <w:t>Canadian Education Level</w:t>
            </w:r>
          </w:p>
        </w:tc>
        <w:tc>
          <w:tcPr>
            <w:tcW w:type="dxa" w:w="2160"/>
          </w:tcPr>
          <w:p>
            <w:r>
              <w:t>Canadian credential type?</w:t>
            </w:r>
          </w:p>
        </w:tc>
        <w:tc>
          <w:tcPr>
            <w:tcW w:type="dxa" w:w="2160"/>
          </w:tcPr>
          <w:p>
            <w:r>
              <w:t>1-year certificate, 2-year diploma, Bachelor's, Master's, PhD</w:t>
            </w:r>
          </w:p>
        </w:tc>
        <w:tc>
          <w:tcPr>
            <w:tcW w:type="dxa" w:w="2160"/>
          </w:tcPr>
          <w:p>
            <w:r>
              <w:t>Adds 15-30 bonus CRS points</w:t>
            </w:r>
          </w:p>
        </w:tc>
      </w:tr>
      <w:tr>
        <w:tc>
          <w:tcPr>
            <w:tcW w:type="dxa" w:w="2160"/>
          </w:tcPr>
          <w:p>
            <w:r>
              <w:t>Field of Study</w:t>
            </w:r>
          </w:p>
        </w:tc>
        <w:tc>
          <w:tcPr>
            <w:tcW w:type="dxa" w:w="2160"/>
          </w:tcPr>
          <w:p>
            <w:r>
              <w:t>What field?</w:t>
            </w:r>
          </w:p>
        </w:tc>
        <w:tc>
          <w:tcPr>
            <w:tcW w:type="dxa" w:w="2160"/>
          </w:tcPr>
          <w:p>
            <w:r>
              <w:t>Computer Science/IT, Engineering, Healthcare, Trades, Business, Science, Education, Agriculture, Transport, Hospitality, Arts, Social Sciences, Law, Other</w:t>
            </w:r>
          </w:p>
        </w:tc>
        <w:tc>
          <w:tcPr>
            <w:tcW w:type="dxa" w:w="2160"/>
          </w:tcPr>
          <w:p>
            <w:r>
              <w:t>Determines category-based draw eligibility</w:t>
            </w:r>
          </w:p>
        </w:tc>
      </w:tr>
      <w:tr>
        <w:tc>
          <w:tcPr>
            <w:tcW w:type="dxa" w:w="2160"/>
          </w:tcPr>
          <w:p>
            <w:r>
              <w:t>ECA Status</w:t>
            </w:r>
          </w:p>
        </w:tc>
        <w:tc>
          <w:tcPr>
            <w:tcW w:type="dxa" w:w="2160"/>
          </w:tcPr>
          <w:p>
            <w:r>
              <w:t>Have Educational Credential Assessment?</w:t>
            </w:r>
          </w:p>
        </w:tc>
        <w:tc>
          <w:tcPr>
            <w:tcW w:type="dxa" w:w="2160"/>
          </w:tcPr>
          <w:p>
            <w:r>
              <w:t>Yes (completed), In progress, No (not started)</w:t>
            </w:r>
          </w:p>
        </w:tc>
        <w:tc>
          <w:tcPr>
            <w:tcW w:type="dxa" w:w="2160"/>
          </w:tcPr>
          <w:p>
            <w:r>
              <w:t>REQUIRED for Express Entry</w:t>
            </w:r>
          </w:p>
        </w:tc>
      </w:tr>
      <w:tr>
        <w:tc>
          <w:tcPr>
            <w:tcW w:type="dxa" w:w="2160"/>
          </w:tcPr>
          <w:p>
            <w:r>
              <w:t>Professional Certifications</w:t>
            </w:r>
          </w:p>
        </w:tc>
        <w:tc>
          <w:tcPr>
            <w:tcW w:type="dxa" w:w="2160"/>
          </w:tcPr>
          <w:p>
            <w:r>
              <w:t>Any professional licenses?</w:t>
            </w:r>
          </w:p>
        </w:tc>
        <w:tc>
          <w:tcPr>
            <w:tcW w:type="dxa" w:w="2160"/>
          </w:tcPr>
          <w:p>
            <w:r>
              <w:t>CPA, P.Eng, Nursing License, Medical License, Red Seal, Teaching Certificate, PMP, IT Certs, None</w:t>
            </w:r>
          </w:p>
        </w:tc>
        <w:tc>
          <w:tcPr>
            <w:tcW w:type="dxa" w:w="2160"/>
          </w:tcPr>
          <w:p>
            <w:r>
              <w:t>Helps with job offers and PNP streams</w:t>
            </w:r>
          </w:p>
        </w:tc>
      </w:tr>
    </w:tbl>
    <w:p/>
    <w:p>
      <w:pPr>
        <w:pStyle w:val="Heading3"/>
      </w:pPr>
      <w:r>
        <w:t>Step 4: Work Experience &amp; Occupation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Current Occupation</w:t>
            </w:r>
          </w:p>
        </w:tc>
        <w:tc>
          <w:tcPr>
            <w:tcW w:type="dxa" w:w="2160"/>
          </w:tcPr>
          <w:p>
            <w:r>
              <w:t>Job title?</w:t>
            </w:r>
          </w:p>
        </w:tc>
        <w:tc>
          <w:tcPr>
            <w:tcW w:type="dxa" w:w="2160"/>
          </w:tcPr>
          <w:p>
            <w:r>
              <w:t>Searchable NOC database (200+ occupations)</w:t>
            </w:r>
          </w:p>
        </w:tc>
        <w:tc>
          <w:tcPr>
            <w:tcW w:type="dxa" w:w="2160"/>
          </w:tcPr>
          <w:p>
            <w:r>
              <w:t>Determines NOC code and TEER level</w:t>
            </w:r>
          </w:p>
        </w:tc>
      </w:tr>
      <w:tr>
        <w:tc>
          <w:tcPr>
            <w:tcW w:type="dxa" w:w="2160"/>
          </w:tcPr>
          <w:p>
            <w:r>
              <w:t>Years in Occupation</w:t>
            </w:r>
          </w:p>
        </w:tc>
        <w:tc>
          <w:tcPr>
            <w:tcW w:type="dxa" w:w="2160"/>
          </w:tcPr>
          <w:p>
            <w:r>
              <w:t>How long in this occupation?</w:t>
            </w:r>
          </w:p>
        </w:tc>
        <w:tc>
          <w:tcPr>
            <w:tcW w:type="dxa" w:w="2160"/>
          </w:tcPr>
          <w:p>
            <w:r>
              <w:t>&lt;1 year, 1-5+ years</w:t>
            </w:r>
          </w:p>
        </w:tc>
        <w:tc>
          <w:tcPr>
            <w:tcW w:type="dxa" w:w="2160"/>
          </w:tcPr>
          <w:p>
            <w:r>
              <w:t>Worth up to 80 CRS points</w:t>
            </w:r>
          </w:p>
        </w:tc>
      </w:tr>
      <w:tr>
        <w:tc>
          <w:tcPr>
            <w:tcW w:type="dxa" w:w="2160"/>
          </w:tcPr>
          <w:p>
            <w:r>
              <w:t>Foreign Work Experience</w:t>
            </w:r>
          </w:p>
        </w:tc>
        <w:tc>
          <w:tcPr>
            <w:tcW w:type="dxa" w:w="2160"/>
          </w:tcPr>
          <w:p>
            <w:r>
              <w:t>Skilled work outside Canada?</w:t>
            </w:r>
          </w:p>
        </w:tc>
        <w:tc>
          <w:tcPr>
            <w:tcW w:type="dxa" w:w="2160"/>
          </w:tcPr>
          <w:p>
            <w:r>
              <w:t>None, 1-6+ years</w:t>
            </w:r>
          </w:p>
        </w:tc>
        <w:tc>
          <w:tcPr>
            <w:tcW w:type="dxa" w:w="2160"/>
          </w:tcPr>
          <w:p>
            <w:r>
              <w:t>Adds up to 50 CRS points</w:t>
            </w:r>
          </w:p>
        </w:tc>
      </w:tr>
      <w:tr>
        <w:tc>
          <w:tcPr>
            <w:tcW w:type="dxa" w:w="2160"/>
          </w:tcPr>
          <w:p>
            <w:r>
              <w:t>Canadian Work Experience</w:t>
            </w:r>
          </w:p>
        </w:tc>
        <w:tc>
          <w:tcPr>
            <w:tcW w:type="dxa" w:w="2160"/>
          </w:tcPr>
          <w:p>
            <w:r>
              <w:t>Skilled work in Canada?</w:t>
            </w:r>
          </w:p>
        </w:tc>
        <w:tc>
          <w:tcPr>
            <w:tcW w:type="dxa" w:w="2160"/>
          </w:tcPr>
          <w:p>
            <w:r>
              <w:t>None, 1-5+ years</w:t>
            </w:r>
          </w:p>
        </w:tc>
        <w:tc>
          <w:tcPr>
            <w:tcW w:type="dxa" w:w="2160"/>
          </w:tcPr>
          <w:p>
            <w:r>
              <w:t>Adds up to 80 CRS points, required for CEC</w:t>
            </w:r>
          </w:p>
        </w:tc>
      </w:tr>
      <w:tr>
        <w:tc>
          <w:tcPr>
            <w:tcW w:type="dxa" w:w="2160"/>
          </w:tcPr>
          <w:p>
            <w:r>
              <w:t>Work Province</w:t>
            </w:r>
          </w:p>
        </w:tc>
        <w:tc>
          <w:tcPr>
            <w:tcW w:type="dxa" w:w="2160"/>
          </w:tcPr>
          <w:p>
            <w:r>
              <w:t>Province worked in?</w:t>
            </w:r>
          </w:p>
        </w:tc>
        <w:tc>
          <w:tcPr>
            <w:tcW w:type="dxa" w:w="2160"/>
          </w:tcPr>
          <w:p>
            <w:r>
              <w:t>All provinces</w:t>
            </w:r>
          </w:p>
        </w:tc>
        <w:tc>
          <w:tcPr>
            <w:tcW w:type="dxa" w:w="2160"/>
          </w:tcPr>
          <w:p>
            <w:r>
              <w:t>Required for PNP eligibility</w:t>
            </w:r>
          </w:p>
        </w:tc>
      </w:tr>
      <w:tr>
        <w:tc>
          <w:tcPr>
            <w:tcW w:type="dxa" w:w="2160"/>
          </w:tcPr>
          <w:p>
            <w:r>
              <w:t>Trade Certification</w:t>
            </w:r>
          </w:p>
        </w:tc>
        <w:tc>
          <w:tcPr>
            <w:tcW w:type="dxa" w:w="2160"/>
          </w:tcPr>
          <w:p>
            <w:r>
              <w:t>Canadian trade certificate?</w:t>
            </w:r>
          </w:p>
        </w:tc>
        <w:tc>
          <w:tcPr>
            <w:tcW w:type="dxa" w:w="2160"/>
          </w:tcPr>
          <w:p>
            <w:r>
              <w:t>Red Seal, Provincial, No</w:t>
            </w:r>
          </w:p>
        </w:tc>
        <w:tc>
          <w:tcPr>
            <w:tcW w:type="dxa" w:w="2160"/>
          </w:tcPr>
          <w:p>
            <w:r>
              <w:t>Qualifies for FST program</w:t>
            </w:r>
          </w:p>
        </w:tc>
      </w:tr>
    </w:tbl>
    <w:p/>
    <w:p>
      <w:pPr>
        <w:pStyle w:val="Heading3"/>
      </w:pPr>
      <w:r>
        <w:t>Step 5: Language Proficiency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English Test Taken</w:t>
            </w:r>
          </w:p>
        </w:tc>
        <w:tc>
          <w:tcPr>
            <w:tcW w:type="dxa" w:w="2160"/>
          </w:tcPr>
          <w:p>
            <w:r>
              <w:t>Which test?</w:t>
            </w:r>
          </w:p>
        </w:tc>
        <w:tc>
          <w:tcPr>
            <w:tcW w:type="dxa" w:w="2160"/>
          </w:tcPr>
          <w:p>
            <w:r>
              <w:t>IELTS General, CELPIP General, PTE Core, Not yet</w:t>
            </w:r>
          </w:p>
        </w:tc>
        <w:tc>
          <w:tcPr>
            <w:tcW w:type="dxa" w:w="2160"/>
          </w:tcPr>
          <w:p>
            <w:r>
              <w:t>REQUIRED for Express Entry</w:t>
            </w:r>
          </w:p>
        </w:tc>
      </w:tr>
      <w:tr>
        <w:tc>
          <w:tcPr>
            <w:tcW w:type="dxa" w:w="2160"/>
          </w:tcPr>
          <w:p>
            <w:r>
              <w:t>English Speaking</w:t>
            </w:r>
          </w:p>
        </w:tc>
        <w:tc>
          <w:tcPr>
            <w:tcW w:type="dxa" w:w="2160"/>
          </w:tcPr>
          <w:p>
            <w:r>
              <w:t>Speaking CLB score?</w:t>
            </w:r>
          </w:p>
        </w:tc>
        <w:tc>
          <w:tcPr>
            <w:tcW w:type="dxa" w:w="2160"/>
          </w:tcPr>
          <w:p>
            <w:r>
              <w:t>CLB 4-10+</w:t>
            </w:r>
          </w:p>
        </w:tc>
        <w:tc>
          <w:tcPr>
            <w:tcW w:type="dxa" w:w="2160"/>
          </w:tcPr>
          <w:p>
            <w:r>
              <w:t>Language worth up to 136 CRS points</w:t>
            </w:r>
          </w:p>
        </w:tc>
      </w:tr>
      <w:tr>
        <w:tc>
          <w:tcPr>
            <w:tcW w:type="dxa" w:w="2160"/>
          </w:tcPr>
          <w:p>
            <w:r>
              <w:t>English Listening</w:t>
            </w:r>
          </w:p>
        </w:tc>
        <w:tc>
          <w:tcPr>
            <w:tcW w:type="dxa" w:w="2160"/>
          </w:tcPr>
          <w:p>
            <w:r>
              <w:t>Listening CLB score?</w:t>
            </w:r>
          </w:p>
        </w:tc>
        <w:tc>
          <w:tcPr>
            <w:tcW w:type="dxa" w:w="2160"/>
          </w:tcPr>
          <w:p>
            <w:r>
              <w:t>CLB 4-10+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English Reading</w:t>
            </w:r>
          </w:p>
        </w:tc>
        <w:tc>
          <w:tcPr>
            <w:tcW w:type="dxa" w:w="2160"/>
          </w:tcPr>
          <w:p>
            <w:r>
              <w:t>Reading CLB score?</w:t>
            </w:r>
          </w:p>
        </w:tc>
        <w:tc>
          <w:tcPr>
            <w:tcW w:type="dxa" w:w="2160"/>
          </w:tcPr>
          <w:p>
            <w:r>
              <w:t>CLB 4-10+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English Writing</w:t>
            </w:r>
          </w:p>
        </w:tc>
        <w:tc>
          <w:tcPr>
            <w:tcW w:type="dxa" w:w="2160"/>
          </w:tcPr>
          <w:p>
            <w:r>
              <w:t>Writing CLB score?</w:t>
            </w:r>
          </w:p>
        </w:tc>
        <w:tc>
          <w:tcPr>
            <w:tcW w:type="dxa" w:w="2160"/>
          </w:tcPr>
          <w:p>
            <w:r>
              <w:t>CLB 4-10+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French Proficiency</w:t>
            </w:r>
          </w:p>
        </w:tc>
        <w:tc>
          <w:tcPr>
            <w:tcW w:type="dxa" w:w="2160"/>
          </w:tcPr>
          <w:p>
            <w:r>
              <w:t>French language level?</w:t>
            </w:r>
          </w:p>
        </w:tc>
        <w:tc>
          <w:tcPr>
            <w:tcW w:type="dxa" w:w="2160"/>
          </w:tcPr>
          <w:p>
            <w:r>
              <w:t>NCLC 7+, NCLC 5-6, Below NCLC 5, None</w:t>
            </w:r>
          </w:p>
        </w:tc>
        <w:tc>
          <w:tcPr>
            <w:tcW w:type="dxa" w:w="2160"/>
          </w:tcPr>
          <w:p>
            <w:r>
              <w:t>French bonus + French category draws</w:t>
            </w:r>
          </w:p>
        </w:tc>
      </w:tr>
      <w:tr>
        <w:tc>
          <w:tcPr>
            <w:tcW w:type="dxa" w:w="2160"/>
          </w:tcPr>
          <w:p>
            <w:r>
              <w:t>Test Expiry Date</w:t>
            </w:r>
          </w:p>
        </w:tc>
        <w:tc>
          <w:tcPr>
            <w:tcW w:type="dxa" w:w="2160"/>
          </w:tcPr>
          <w:p>
            <w:r>
              <w:t>When was test taken?</w:t>
            </w:r>
          </w:p>
        </w:tc>
        <w:tc>
          <w:tcPr>
            <w:tcW w:type="dxa" w:w="2160"/>
          </w:tcPr>
          <w:p>
            <w:r>
              <w:t>Date picker</w:t>
            </w:r>
          </w:p>
        </w:tc>
        <w:tc>
          <w:tcPr>
            <w:tcW w:type="dxa" w:w="2160"/>
          </w:tcPr>
          <w:p>
            <w:r>
              <w:t>Tests valid for 2 years only</w:t>
            </w:r>
          </w:p>
        </w:tc>
      </w:tr>
    </w:tbl>
    <w:p/>
    <w:p>
      <w:pPr>
        <w:pStyle w:val="Heading3"/>
      </w:pPr>
      <w:r>
        <w:t>Step 6: Job Offer &amp; Provincial Connections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Has Job Offer</w:t>
            </w:r>
          </w:p>
        </w:tc>
        <w:tc>
          <w:tcPr>
            <w:tcW w:type="dxa" w:w="2160"/>
          </w:tcPr>
          <w:p>
            <w:r>
              <w:t>Valid job offer from Canadian employer?</w:t>
            </w:r>
          </w:p>
        </w:tc>
        <w:tc>
          <w:tcPr>
            <w:tcW w:type="dxa" w:w="2160"/>
          </w:tcPr>
          <w:p>
            <w:r>
              <w:t>Yes, No, In discussion</w:t>
            </w:r>
          </w:p>
        </w:tc>
        <w:tc>
          <w:tcPr>
            <w:tcW w:type="dxa" w:w="2160"/>
          </w:tcPr>
          <w:p>
            <w:r>
              <w:t>Adds 50-200 CRS points</w:t>
            </w:r>
          </w:p>
        </w:tc>
      </w:tr>
      <w:tr>
        <w:tc>
          <w:tcPr>
            <w:tcW w:type="dxa" w:w="2160"/>
          </w:tcPr>
          <w:p>
            <w:r>
              <w:t>Job Offer LMIA</w:t>
            </w:r>
          </w:p>
        </w:tc>
        <w:tc>
          <w:tcPr>
            <w:tcW w:type="dxa" w:w="2160"/>
          </w:tcPr>
          <w:p>
            <w:r>
              <w:t>Is offer LMIA-supported?</w:t>
            </w:r>
          </w:p>
        </w:tc>
        <w:tc>
          <w:tcPr>
            <w:tcW w:type="dxa" w:w="2160"/>
          </w:tcPr>
          <w:p>
            <w:r>
              <w:t>LMIA-approved, LMIA-exempt, Not sure, No LMIA</w:t>
            </w:r>
          </w:p>
        </w:tc>
        <w:tc>
          <w:tcPr>
            <w:tcW w:type="dxa" w:w="2160"/>
          </w:tcPr>
          <w:p>
            <w:r>
              <w:t>Only LMIA offers count for points</w:t>
            </w:r>
          </w:p>
        </w:tc>
      </w:tr>
      <w:tr>
        <w:tc>
          <w:tcPr>
            <w:tcW w:type="dxa" w:w="2160"/>
          </w:tcPr>
          <w:p>
            <w:r>
              <w:t>Job Offer NOC</w:t>
            </w:r>
          </w:p>
        </w:tc>
        <w:tc>
          <w:tcPr>
            <w:tcW w:type="dxa" w:w="2160"/>
          </w:tcPr>
          <w:p>
            <w:r>
              <w:t>NOC TEER level of offer?</w:t>
            </w:r>
          </w:p>
        </w:tc>
        <w:tc>
          <w:tcPr>
            <w:tcW w:type="dxa" w:w="2160"/>
          </w:tcPr>
          <w:p>
            <w:r>
              <w:t>TEER 0-5</w:t>
            </w:r>
          </w:p>
        </w:tc>
        <w:tc>
          <w:tcPr>
            <w:tcW w:type="dxa" w:w="2160"/>
          </w:tcPr>
          <w:p>
            <w:r>
              <w:t>Senior management gets 200 points</w:t>
            </w:r>
          </w:p>
        </w:tc>
      </w:tr>
      <w:tr>
        <w:tc>
          <w:tcPr>
            <w:tcW w:type="dxa" w:w="2160"/>
          </w:tcPr>
          <w:p>
            <w:r>
              <w:t>Job Offer Province</w:t>
            </w:r>
          </w:p>
        </w:tc>
        <w:tc>
          <w:tcPr>
            <w:tcW w:type="dxa" w:w="2160"/>
          </w:tcPr>
          <w:p>
            <w:r>
              <w:t>Province of job offer?</w:t>
            </w:r>
          </w:p>
        </w:tc>
        <w:tc>
          <w:tcPr>
            <w:tcW w:type="dxa" w:w="2160"/>
          </w:tcPr>
          <w:p>
            <w:r>
              <w:t>All provinces</w:t>
            </w:r>
          </w:p>
        </w:tc>
        <w:tc>
          <w:tcPr>
            <w:tcW w:type="dxa" w:w="2160"/>
          </w:tcPr>
          <w:p>
            <w:r>
              <w:t>Determines PNP stream eligibility</w:t>
            </w:r>
          </w:p>
        </w:tc>
      </w:tr>
      <w:tr>
        <w:tc>
          <w:tcPr>
            <w:tcW w:type="dxa" w:w="2160"/>
          </w:tcPr>
          <w:p>
            <w:r>
              <w:t>Provincial Connection</w:t>
            </w:r>
          </w:p>
        </w:tc>
        <w:tc>
          <w:tcPr>
            <w:tcW w:type="dxa" w:w="2160"/>
          </w:tcPr>
          <w:p>
            <w:r>
              <w:t>Connections to a province?</w:t>
            </w:r>
          </w:p>
        </w:tc>
        <w:tc>
          <w:tcPr>
            <w:tcW w:type="dxa" w:w="2160"/>
          </w:tcPr>
          <w:p>
            <w:r>
              <w:t>Previous work, Previous study, Family, Job offer, Currently living, None</w:t>
            </w:r>
          </w:p>
        </w:tc>
        <w:tc>
          <w:tcPr>
            <w:tcW w:type="dxa" w:w="2160"/>
          </w:tcPr>
          <w:p>
            <w:r>
              <w:t>Often required for PNP</w:t>
            </w:r>
          </w:p>
        </w:tc>
      </w:tr>
      <w:tr>
        <w:tc>
          <w:tcPr>
            <w:tcW w:type="dxa" w:w="2160"/>
          </w:tcPr>
          <w:p>
            <w:r>
              <w:t>Target Province</w:t>
            </w:r>
          </w:p>
        </w:tc>
        <w:tc>
          <w:tcPr>
            <w:tcW w:type="dxa" w:w="2160"/>
          </w:tcPr>
          <w:p>
            <w:r>
              <w:t>Preferred province?</w:t>
            </w:r>
          </w:p>
        </w:tc>
        <w:tc>
          <w:tcPr>
            <w:tcW w:type="dxa" w:w="2160"/>
          </w:tcPr>
          <w:p>
            <w:r>
              <w:t>All provinces + Open to any</w:t>
            </w:r>
          </w:p>
        </w:tc>
        <w:tc>
          <w:tcPr>
            <w:tcW w:type="dxa" w:w="2160"/>
          </w:tcPr>
          <w:p>
            <w:r>
              <w:t>Some provinces have easier pathways</w:t>
            </w:r>
          </w:p>
        </w:tc>
      </w:tr>
    </w:tbl>
    <w:p/>
    <w:p>
      <w:pPr>
        <w:pStyle w:val="Heading3"/>
      </w:pPr>
      <w:r>
        <w:t>Step 7: Family &amp; Financial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Family in Canada</w:t>
            </w:r>
          </w:p>
        </w:tc>
        <w:tc>
          <w:tcPr>
            <w:tcW w:type="dxa" w:w="2160"/>
          </w:tcPr>
          <w:p>
            <w:r>
              <w:t>Close family who are citizens/PRs?</w:t>
            </w:r>
          </w:p>
        </w:tc>
        <w:tc>
          <w:tcPr>
            <w:tcW w:type="dxa" w:w="2160"/>
          </w:tcPr>
          <w:p>
            <w:r>
              <w:t>Sibling, Parent/grandparent, Adult child, Aunt/Uncle/Cousin, None</w:t>
            </w:r>
          </w:p>
        </w:tc>
        <w:tc>
          <w:tcPr>
            <w:tcW w:type="dxa" w:w="2160"/>
          </w:tcPr>
          <w:p>
            <w:r>
              <w:t>Sibling adds 15 CRS points</w:t>
            </w:r>
          </w:p>
        </w:tc>
      </w:tr>
      <w:tr>
        <w:tc>
          <w:tcPr>
            <w:tcW w:type="dxa" w:w="2160"/>
          </w:tcPr>
          <w:p>
            <w:r>
              <w:t>Settlement Funds</w:t>
            </w:r>
          </w:p>
        </w:tc>
        <w:tc>
          <w:tcPr>
            <w:tcW w:type="dxa" w:w="2160"/>
          </w:tcPr>
          <w:p>
            <w:r>
              <w:t>Proof of funds available?</w:t>
            </w:r>
          </w:p>
        </w:tc>
        <w:tc>
          <w:tcPr>
            <w:tcW w:type="dxa" w:w="2160"/>
          </w:tcPr>
          <w:p>
            <w:r>
              <w:t>Yes (meet minimum), Yes (exceed), Can arrange, Difficult</w:t>
            </w:r>
          </w:p>
        </w:tc>
        <w:tc>
          <w:tcPr>
            <w:tcW w:type="dxa" w:w="2160"/>
          </w:tcPr>
          <w:p>
            <w:r>
              <w:t>REQUIRED for FSW/FST</w:t>
            </w:r>
          </w:p>
        </w:tc>
      </w:tr>
    </w:tbl>
    <w:p/>
    <w:p>
      <w:pPr>
        <w:pStyle w:val="Heading3"/>
      </w:pPr>
      <w:r>
        <w:t>Step 8: Spouse/Partner Details (if applicable)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Spouse Education</w:t>
            </w:r>
          </w:p>
        </w:tc>
        <w:tc>
          <w:tcPr>
            <w:tcW w:type="dxa" w:w="2160"/>
          </w:tcPr>
          <w:p>
            <w:r>
              <w:t>Spouse's education level?</w:t>
            </w:r>
          </w:p>
        </w:tc>
        <w:tc>
          <w:tcPr>
            <w:tcW w:type="dxa" w:w="2160"/>
          </w:tcPr>
          <w:p>
            <w:r>
              <w:t>Same as main applicant</w:t>
            </w:r>
          </w:p>
        </w:tc>
        <w:tc>
          <w:tcPr>
            <w:tcW w:type="dxa" w:w="2160"/>
          </w:tcPr>
          <w:p>
            <w:r>
              <w:t>Adds up to 10 CRS points</w:t>
            </w:r>
          </w:p>
        </w:tc>
      </w:tr>
      <w:tr>
        <w:tc>
          <w:tcPr>
            <w:tcW w:type="dxa" w:w="2160"/>
          </w:tcPr>
          <w:p>
            <w:r>
              <w:t>Spouse Language</w:t>
            </w:r>
          </w:p>
        </w:tc>
        <w:tc>
          <w:tcPr>
            <w:tcW w:type="dxa" w:w="2160"/>
          </w:tcPr>
          <w:p>
            <w:r>
              <w:t>Spouse's English CLB?</w:t>
            </w:r>
          </w:p>
        </w:tc>
        <w:tc>
          <w:tcPr>
            <w:tcW w:type="dxa" w:w="2160"/>
          </w:tcPr>
          <w:p>
            <w:r>
              <w:t>CLB 4-9+</w:t>
            </w:r>
          </w:p>
        </w:tc>
        <w:tc>
          <w:tcPr>
            <w:tcW w:type="dxa" w:w="2160"/>
          </w:tcPr>
          <w:p>
            <w:r>
              <w:t>Spouse CLB 5+ adds up to 20 points</w:t>
            </w:r>
          </w:p>
        </w:tc>
      </w:tr>
      <w:tr>
        <w:tc>
          <w:tcPr>
            <w:tcW w:type="dxa" w:w="2160"/>
          </w:tcPr>
          <w:p>
            <w:r>
              <w:t>Spouse Canadian Experience</w:t>
            </w:r>
          </w:p>
        </w:tc>
        <w:tc>
          <w:tcPr>
            <w:tcW w:type="dxa" w:w="2160"/>
          </w:tcPr>
          <w:p>
            <w:r>
              <w:t>Spouse's Canadian work?</w:t>
            </w:r>
          </w:p>
        </w:tc>
        <w:tc>
          <w:tcPr>
            <w:tcW w:type="dxa" w:w="2160"/>
          </w:tcPr>
          <w:p>
            <w:r>
              <w:t>None, 1-2+ years</w:t>
            </w:r>
          </w:p>
        </w:tc>
        <w:tc>
          <w:tcPr>
            <w:tcW w:type="dxa" w:w="2160"/>
          </w:tcPr>
          <w:p>
            <w:r>
              <w:t>Adds up to 10 CRS points</w:t>
            </w:r>
          </w:p>
        </w:tc>
      </w:tr>
    </w:tbl>
    <w:p/>
    <w:p>
      <w:pPr>
        <w:pStyle w:val="Heading3"/>
      </w:pPr>
      <w:r>
        <w:t>Step 9: Previous Applications &amp; Admissibility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Previous Refusals</w:t>
            </w:r>
          </w:p>
        </w:tc>
        <w:tc>
          <w:tcPr>
            <w:tcW w:type="dxa" w:w="2160"/>
          </w:tcPr>
          <w:p>
            <w:r>
              <w:t>Ever refused a Canadian visa?</w:t>
            </w:r>
          </w:p>
        </w:tc>
        <w:tc>
          <w:tcPr>
            <w:tcW w:type="dxa" w:w="2160"/>
          </w:tcPr>
          <w:p>
            <w:r>
              <w:t>No, Yes once, Yes multiple times</w:t>
            </w:r>
          </w:p>
        </w:tc>
        <w:tc>
          <w:tcPr>
            <w:tcW w:type="dxa" w:w="2160"/>
          </w:tcPr>
          <w:p>
            <w:r>
              <w:t>Affects strategy, may need explanation</w:t>
            </w:r>
          </w:p>
        </w:tc>
      </w:tr>
      <w:tr>
        <w:tc>
          <w:tcPr>
            <w:tcW w:type="dxa" w:w="2160"/>
          </w:tcPr>
          <w:p>
            <w:r>
              <w:t>Medical Issues</w:t>
            </w:r>
          </w:p>
        </w:tc>
        <w:tc>
          <w:tcPr>
            <w:tcW w:type="dxa" w:w="2160"/>
          </w:tcPr>
          <w:p>
            <w:r>
              <w:t>Medical conditions affecting admissibility?</w:t>
            </w:r>
          </w:p>
        </w:tc>
        <w:tc>
          <w:tcPr>
            <w:tcW w:type="dxa" w:w="2160"/>
          </w:tcPr>
          <w:p>
            <w:r>
              <w:t>No, Yes but manageable, Yes significant, Not sure</w:t>
            </w:r>
          </w:p>
        </w:tc>
        <w:tc>
          <w:tcPr>
            <w:tcW w:type="dxa" w:w="2160"/>
          </w:tcPr>
          <w:p>
            <w:r>
              <w:t>Medical inadmissibility can prevent PR</w:t>
            </w:r>
          </w:p>
        </w:tc>
      </w:tr>
      <w:tr>
        <w:tc>
          <w:tcPr>
            <w:tcW w:type="dxa" w:w="2160"/>
          </w:tcPr>
          <w:p>
            <w:r>
              <w:t>Criminal History</w:t>
            </w:r>
          </w:p>
        </w:tc>
        <w:tc>
          <w:tcPr>
            <w:tcW w:type="dxa" w:w="2160"/>
          </w:tcPr>
          <w:p>
            <w:r>
              <w:t>Any criminal history?</w:t>
            </w:r>
          </w:p>
        </w:tc>
        <w:tc>
          <w:tcPr>
            <w:tcW w:type="dxa" w:w="2160"/>
          </w:tcPr>
          <w:p>
            <w:r>
              <w:t>No, Minor offense, Serious offense</w:t>
            </w:r>
          </w:p>
        </w:tc>
        <w:tc>
          <w:tcPr>
            <w:tcW w:type="dxa" w:w="2160"/>
          </w:tcPr>
          <w:p>
            <w:r>
              <w:t>Criminal inadmissibility is major barrier</w:t>
            </w:r>
          </w:p>
        </w:tc>
      </w:tr>
    </w:tbl>
    <w:p/>
    <w:p>
      <w:pPr>
        <w:pStyle w:val="Heading3"/>
      </w:pPr>
      <w:r>
        <w:t>Step 10: Goals &amp; Timeline</w:t>
      </w:r>
    </w:p>
    <w:p>
      <w:r>
        <w:t>|-------|----------|---------|----------------|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t>Primary Goal</w:t>
            </w:r>
          </w:p>
        </w:tc>
        <w:tc>
          <w:tcPr>
            <w:tcW w:type="dxa" w:w="2160"/>
          </w:tcPr>
          <w:p>
            <w:r>
              <w:t>Main immigration goal?</w:t>
            </w:r>
          </w:p>
        </w:tc>
        <w:tc>
          <w:tcPr>
            <w:tcW w:type="dxa" w:w="2160"/>
          </w:tcPr>
          <w:p>
            <w:r>
              <w:t>PR ASAP, Work then PR, Study then PR, Not sure</w:t>
            </w:r>
          </w:p>
        </w:tc>
        <w:tc>
          <w:tcPr>
            <w:tcW w:type="dxa" w:w="2160"/>
          </w:tcPr>
          <w:p>
            <w:r>
              <w:t>Determines direct PR vs staged pathway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Ideal timeline?</w:t>
            </w:r>
          </w:p>
        </w:tc>
        <w:tc>
          <w:tcPr>
            <w:tcW w:type="dxa" w:w="2160"/>
          </w:tcPr>
          <w:p>
            <w:r>
              <w:t>ASAP, 1 year, 2 years, 2-3 years, Flexible</w:t>
            </w:r>
          </w:p>
        </w:tc>
        <w:tc>
          <w:tcPr>
            <w:tcW w:type="dxa" w:w="2160"/>
          </w:tcPr>
          <w:p>
            <w:r>
              <w:t>Affects whether to wait or apply now</w:t>
            </w:r>
          </w:p>
        </w:tc>
      </w:tr>
    </w:tbl>
    <w:p/>
    <w:p>
      <w:pPr>
        <w:pStyle w:val="Heading2"/>
      </w:pPr>
      <w:r>
        <w:t>Calculations Performed</w:t>
      </w:r>
    </w:p>
    <w:p>
      <w:pPr>
        <w:pStyle w:val="Heading3"/>
      </w:pPr>
      <w:r>
        <w:t>CRS Score Calculation</w:t>
      </w:r>
    </w:p>
    <w:p>
      <w:pPr>
        <w:pStyle w:val="ListBullet"/>
      </w:pPr>
      <w:r>
        <w:t>Age Points: 0-110 (single) / 0-100 (married)</w:t>
      </w:r>
    </w:p>
    <w:p>
      <w:pPr>
        <w:pStyle w:val="ListBullet"/>
      </w:pPr>
      <w:r>
        <w:t>Education Points: 0-150 (single) / 0-140 (married)</w:t>
      </w:r>
    </w:p>
    <w:p>
      <w:pPr>
        <w:pStyle w:val="ListBullet"/>
      </w:pPr>
      <w:r>
        <w:t>Language Points: 0-136 per ability (first language)</w:t>
      </w:r>
    </w:p>
    <w:p>
      <w:pPr>
        <w:pStyle w:val="ListBullet"/>
      </w:pPr>
      <w:r>
        <w:t>Second Language Points: 0-24 (max)</w:t>
      </w:r>
    </w:p>
    <w:p>
      <w:pPr>
        <w:pStyle w:val="ListBullet"/>
      </w:pPr>
      <w:r>
        <w:t>Canadian Work Experience: 0-80 points</w:t>
      </w:r>
    </w:p>
    <w:p>
      <w:pPr>
        <w:pStyle w:val="ListBullet"/>
      </w:pPr>
      <w:r>
        <w:t>Spouse Factors: Up to 40 points total</w:t>
      </w:r>
    </w:p>
    <w:p>
      <w:pPr>
        <w:pStyle w:val="ListBullet"/>
      </w:pPr>
      <w:r>
        <w:t>Skill Transferability: Up to 100 points</w:t>
      </w:r>
    </w:p>
    <w:p>
      <w:pPr>
        <w:pStyle w:val="ListBullet"/>
      </w:pPr>
      <w:r>
        <w:t>Additional Factors: Provincial nomination (+600), Sibling (+15), French bonus (+25-50), Canadian education (+15-30)</w:t>
      </w:r>
    </w:p>
    <w:p>
      <w:pPr>
        <w:pStyle w:val="Heading3"/>
      </w:pPr>
      <w:r>
        <w:t>FSW 67-Point Assessment</w:t>
      </w:r>
    </w:p>
    <w:p>
      <w:pPr>
        <w:pStyle w:val="ListBullet"/>
      </w:pPr>
      <w:r>
        <w:t>Education: up to 25 points</w:t>
      </w:r>
    </w:p>
    <w:p>
      <w:pPr>
        <w:pStyle w:val="ListBullet"/>
      </w:pPr>
      <w:r>
        <w:t>Language (English): up to 24 points</w:t>
      </w:r>
    </w:p>
    <w:p>
      <w:pPr>
        <w:pStyle w:val="ListBullet"/>
      </w:pPr>
      <w:r>
        <w:t>Language (French): up to 24 points</w:t>
      </w:r>
    </w:p>
    <w:p>
      <w:pPr>
        <w:pStyle w:val="ListBullet"/>
      </w:pPr>
      <w:r>
        <w:t>Work Experience: up to 15 points</w:t>
      </w:r>
    </w:p>
    <w:p>
      <w:pPr>
        <w:pStyle w:val="ListBullet"/>
      </w:pPr>
      <w:r>
        <w:t>Age: up to 12 points</w:t>
      </w:r>
    </w:p>
    <w:p>
      <w:pPr>
        <w:pStyle w:val="ListBullet"/>
      </w:pPr>
      <w:r>
        <w:t>Arranged Employment: up to 10 points</w:t>
      </w:r>
    </w:p>
    <w:p>
      <w:pPr>
        <w:pStyle w:val="ListBullet"/>
      </w:pPr>
      <w:r>
        <w:t>Adaptability: up to 10 points</w:t>
      </w:r>
    </w:p>
    <w:p>
      <w:pPr>
        <w:pStyle w:val="Heading3"/>
      </w:pPr>
      <w:r>
        <w:t>Provincial Scoring (7 Provinces)</w:t>
      </w:r>
    </w:p>
    <w:p>
      <w:pPr>
        <w:pStyle w:val="ListNumber"/>
      </w:pPr>
      <w:r>
        <w:t>1. BC PNP SIRS (0-200 points): Job offer, wage, NOC, experience, education, language, regional bonus</w:t>
      </w:r>
    </w:p>
    <w:p>
      <w:pPr>
        <w:pStyle w:val="ListNumber"/>
      </w:pPr>
      <w:r>
        <w:t>2. Saskatchewan SINP (0-100 points): Education, experience, language, age, connections</w:t>
      </w:r>
    </w:p>
    <w:p>
      <w:pPr>
        <w:pStyle w:val="ListNumber"/>
      </w:pPr>
      <w:r>
        <w:t>3. Manitoba MPNP (0-1000 points): Connections, language, experience, education, age, regional</w:t>
      </w:r>
    </w:p>
    <w:p>
      <w:pPr>
        <w:pStyle w:val="ListNumber"/>
      </w:pPr>
      <w:r>
        <w:t>4. Alberta AAIP (0-100 points): Language, education, Alberta connection, experience</w:t>
      </w:r>
    </w:p>
    <w:p>
      <w:pPr>
        <w:pStyle w:val="ListNumber"/>
      </w:pPr>
      <w:r>
        <w:t>5. New Brunswick NBPNP (0-100 points): Language, education, experience, connection, age</w:t>
      </w:r>
    </w:p>
    <w:p>
      <w:pPr>
        <w:pStyle w:val="ListNumber"/>
      </w:pPr>
      <w:r>
        <w:t>6. PEI PNP (0-100 points): Age, language, education, experience, connection, employment</w:t>
      </w:r>
    </w:p>
    <w:p>
      <w:pPr>
        <w:pStyle w:val="ListNumber"/>
      </w:pPr>
      <w:r>
        <w:t>7. Newfoundland NLPNP (0-100 points): Job offer, language, education, experience, connection</w:t>
      </w:r>
    </w:p>
    <w:p>
      <w:pPr>
        <w:pStyle w:val="Heading2"/>
      </w:pPr>
      <w:r>
        <w:t>Outcomes Provided</w:t>
      </w:r>
    </w:p>
    <w:p>
      <w:pPr>
        <w:pStyle w:val="Heading3"/>
      </w:pPr>
      <w:r>
        <w:t>1. Program Eligibility Assessment</w:t>
      </w:r>
    </w:p>
    <w:p>
      <w:pPr>
        <w:pStyle w:val="ListBullet"/>
      </w:pPr>
      <w:r>
        <w:t>Programs Evaluated: FSW, CEC, FST, PNP streams, AIP, RNIP</w:t>
      </w:r>
    </w:p>
    <w:p>
      <w:pPr>
        <w:pStyle w:val="ListBullet"/>
      </w:pPr>
      <w:r>
        <w:t>For Each Program:</w:t>
      </w:r>
    </w:p>
    <w:p>
      <w:pPr>
        <w:pStyle w:val="ListBullet"/>
      </w:pPr>
      <w:r>
        <w:t>Eligible/Not Eligible status</w:t>
      </w:r>
    </w:p>
    <w:p>
      <w:pPr>
        <w:pStyle w:val="ListBullet"/>
      </w:pPr>
      <w:r>
        <w:t>Detailed requirement checklist (met/not met)</w:t>
      </w:r>
    </w:p>
    <w:p>
      <w:pPr>
        <w:pStyle w:val="ListBullet"/>
      </w:pPr>
      <w:r>
        <w:t>Specific recommendation text</w:t>
      </w:r>
    </w:p>
    <w:p>
      <w:pPr>
        <w:pStyle w:val="Heading3"/>
      </w:pPr>
      <w:r>
        <w:t>2. CRS Score Estimate</w:t>
      </w:r>
    </w:p>
    <w:p>
      <w:pPr>
        <w:pStyle w:val="ListBullet"/>
      </w:pPr>
      <w:r>
        <w:t>Total estimated CRS score</w:t>
      </w:r>
    </w:p>
    <w:p>
      <w:pPr>
        <w:pStyle w:val="ListBullet"/>
      </w:pPr>
      <w:r>
        <w:t>Breakdown by category (Core, Spouse, Skill Transferability, Additional)</w:t>
      </w:r>
    </w:p>
    <w:p>
      <w:pPr>
        <w:pStyle w:val="ListBullet"/>
      </w:pPr>
      <w:r>
        <w:t>Comparison to recent draw cutoffs</w:t>
      </w:r>
    </w:p>
    <w:p>
      <w:pPr>
        <w:pStyle w:val="Heading3"/>
      </w:pPr>
      <w:r>
        <w:t>3. Provincial Pathway Recommendations</w:t>
      </w:r>
    </w:p>
    <w:p>
      <w:pPr>
        <w:pStyle w:val="ListBullet"/>
      </w:pPr>
      <w:r>
        <w:t>Ranked list of best provinces for the profile</w:t>
      </w:r>
    </w:p>
    <w:p>
      <w:pPr>
        <w:pStyle w:val="ListBullet"/>
      </w:pPr>
      <w:r>
        <w:t>Match quality (Excellent/Good/Moderate/Low)</w:t>
      </w:r>
    </w:p>
    <w:p>
      <w:pPr>
        <w:pStyle w:val="ListBullet"/>
      </w:pPr>
      <w:r>
        <w:t>Specific stream recommendations</w:t>
      </w:r>
    </w:p>
    <w:p>
      <w:pPr>
        <w:pStyle w:val="ListBullet"/>
      </w:pPr>
      <w:r>
        <w:t>Provincial score estimates</w:t>
      </w:r>
    </w:p>
    <w:p>
      <w:pPr>
        <w:pStyle w:val="Heading3"/>
      </w:pPr>
      <w:r>
        <w:t>4. Score Improvement Suggestions</w:t>
      </w:r>
    </w:p>
    <w:p>
      <w:pPr>
        <w:pStyle w:val="ListBullet"/>
      </w:pPr>
      <w:r>
        <w:t>Personalized tips with point gains</w:t>
      </w:r>
    </w:p>
    <w:p>
      <w:pPr>
        <w:pStyle w:val="ListBullet"/>
      </w:pPr>
      <w:r>
        <w:t>Actions like: improve language, get Canadian experience, learn French, get PNP nomination</w:t>
      </w:r>
    </w:p>
    <w:p>
      <w:pPr>
        <w:pStyle w:val="ListBullet"/>
      </w:pPr>
      <w:r>
        <w:t>Estimated point increase for each action</w:t>
      </w:r>
    </w:p>
    <w:p>
      <w:pPr>
        <w:pStyle w:val="Heading3"/>
      </w:pPr>
      <w:r>
        <w:t>5. Career Transition Recommendations</w:t>
      </w:r>
    </w:p>
    <w:p>
      <w:pPr>
        <w:pStyle w:val="ListBullet"/>
      </w:pPr>
      <w:r>
        <w:t>If current occupation has TEER issues</w:t>
      </w:r>
    </w:p>
    <w:p>
      <w:pPr>
        <w:pStyle w:val="ListBullet"/>
      </w:pPr>
      <w:r>
        <w:t>Suggested target occupations with higher TEER</w:t>
      </w:r>
    </w:p>
    <w:p>
      <w:pPr>
        <w:pStyle w:val="ListBullet"/>
      </w:pPr>
      <w:r>
        <w:t>Path to transition</w:t>
      </w:r>
    </w:p>
    <w:p>
      <w:pPr>
        <w:pStyle w:val="ListBullet"/>
      </w:pPr>
      <w:r>
        <w:t>Benefit explanation</w:t>
      </w:r>
    </w:p>
    <w:p>
      <w:pPr>
        <w:pStyle w:val="Heading3"/>
      </w:pPr>
      <w:r>
        <w:t>6. Alternative Pathways</w:t>
      </w:r>
    </w:p>
    <w:p>
      <w:pPr>
        <w:pStyle w:val="ListBullet"/>
      </w:pPr>
      <w:r>
        <w:t>Study → PGWP → CEC pathway</w:t>
      </w:r>
    </w:p>
    <w:p>
      <w:pPr>
        <w:pStyle w:val="ListBullet"/>
      </w:pPr>
      <w:r>
        <w:t>Atlantic Immigration Program</w:t>
      </w:r>
    </w:p>
    <w:p>
      <w:pPr>
        <w:pStyle w:val="ListBullet"/>
      </w:pPr>
      <w:r>
        <w:t>Rural and Northern Immigration Pilot</w:t>
      </w:r>
    </w:p>
    <w:p>
      <w:pPr>
        <w:pStyle w:val="ListBullet"/>
      </w:pPr>
      <w:r>
        <w:t>Each with pros/cons and timeline</w:t>
      </w:r>
    </w:p>
    <w:p>
      <w:pPr>
        <w:pStyle w:val="Heading3"/>
      </w:pPr>
      <w:r>
        <w:t>7. Red Flags &amp; Warnings</w:t>
      </w:r>
    </w:p>
    <w:p>
      <w:pPr>
        <w:pStyle w:val="ListBullet"/>
      </w:pPr>
      <w:r>
        <w:t>Urgent issues (expiring documents)</w:t>
      </w:r>
    </w:p>
    <w:p>
      <w:pPr>
        <w:pStyle w:val="ListBullet"/>
      </w:pPr>
      <w:r>
        <w:t>Concerns (gaps in history)</w:t>
      </w:r>
    </w:p>
    <w:p>
      <w:pPr>
        <w:pStyle w:val="ListBullet"/>
      </w:pPr>
      <w:r>
        <w:t>Informational alerts (score below cutoff)</w:t>
      </w:r>
    </w:p>
    <w:p>
      <w:pPr>
        <w:pStyle w:val="Heading1"/>
      </w:pPr>
      <w:r>
        <w:t>2. CRS SCORE CALCULATOR</w:t>
      </w:r>
    </w:p>
    <w:p>
      <w:pPr>
        <w:pStyle w:val="Heading2"/>
      </w:pPr>
      <w:r>
        <w:t>Purpose</w:t>
      </w:r>
    </w:p>
    <w:p>
      <w:r>
        <w:t>Calculate Comprehensive Ranking System (CRS) score for Express Entry with detailed breakdown.</w:t>
      </w:r>
    </w:p>
    <w:p>
      <w:pPr>
        <w:pStyle w:val="Heading2"/>
      </w:pPr>
      <w:r>
        <w:t>Information Collected</w:t>
      </w:r>
    </w:p>
    <w:p>
      <w:r>
        <w:t>|---------|--------|---------|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Fields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</w:tr>
      <w:tr>
        <w:tc>
          <w:tcPr>
            <w:tcW w:type="dxa" w:w="2880"/>
          </w:tcPr>
          <w:p>
            <w:r>
              <w:t>Marital Status</w:t>
            </w:r>
          </w:p>
        </w:tc>
        <w:tc>
          <w:tcPr>
            <w:tcW w:type="dxa" w:w="2880"/>
          </w:tcPr>
          <w:p>
            <w:r>
              <w:t>Single/Married, Spouse coming</w:t>
            </w:r>
          </w:p>
        </w:tc>
        <w:tc>
          <w:tcPr>
            <w:tcW w:type="dxa" w:w="2880"/>
          </w:tcPr>
          <w:p>
            <w:r>
              <w:t>Radio buttons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Age selection</w:t>
            </w:r>
          </w:p>
        </w:tc>
        <w:tc>
          <w:tcPr>
            <w:tcW w:type="dxa" w:w="2880"/>
          </w:tcPr>
          <w:p>
            <w:r>
              <w:t>17-45+ dropdown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Highest education, Canadian credentials</w:t>
            </w:r>
          </w:p>
        </w:tc>
        <w:tc>
          <w:tcPr>
            <w:tcW w:type="dxa" w:w="2880"/>
          </w:tcPr>
          <w:p>
            <w:r>
              <w:t>Education levels, None/1-2yr/3yr+</w:t>
            </w:r>
          </w:p>
        </w:tc>
      </w:tr>
      <w:tr>
        <w:tc>
          <w:tcPr>
            <w:tcW w:type="dxa" w:w="2880"/>
          </w:tcPr>
          <w:p>
            <w:r>
              <w:t>First Language</w:t>
            </w:r>
          </w:p>
        </w:tc>
        <w:tc>
          <w:tcPr>
            <w:tcW w:type="dxa" w:w="2880"/>
          </w:tcPr>
          <w:p>
            <w:r>
              <w:t>Test type, Speaking/Listening/Reading/Writing</w:t>
            </w:r>
          </w:p>
        </w:tc>
        <w:tc>
          <w:tcPr>
            <w:tcW w:type="dxa" w:w="2880"/>
          </w:tcPr>
          <w:p>
            <w:r>
              <w:t>IELTS/CELPIP/PTE/TEF/TCF, CLB 4-10+</w:t>
            </w:r>
          </w:p>
        </w:tc>
      </w:tr>
      <w:tr>
        <w:tc>
          <w:tcPr>
            <w:tcW w:type="dxa" w:w="2880"/>
          </w:tcPr>
          <w:p>
            <w:r>
              <w:t>Second Language</w:t>
            </w:r>
          </w:p>
        </w:tc>
        <w:tc>
          <w:tcPr>
            <w:tcW w:type="dxa" w:w="2880"/>
          </w:tcPr>
          <w:p>
            <w:r>
              <w:t>Speaking/Listening/Reading/Writing</w:t>
            </w:r>
          </w:p>
        </w:tc>
        <w:tc>
          <w:tcPr>
            <w:tcW w:type="dxa" w:w="2880"/>
          </w:tcPr>
          <w:p>
            <w:r>
              <w:t>CLB 5-9+ or None</w:t>
            </w:r>
          </w:p>
        </w:tc>
      </w:tr>
      <w:tr>
        <w:tc>
          <w:tcPr>
            <w:tcW w:type="dxa" w:w="2880"/>
          </w:tcPr>
          <w:p>
            <w:r>
              <w:t>Work Experience</w:t>
            </w:r>
          </w:p>
        </w:tc>
        <w:tc>
          <w:tcPr>
            <w:tcW w:type="dxa" w:w="2880"/>
          </w:tcPr>
          <w:p>
            <w:r>
              <w:t>Canadian years, Foreign years</w:t>
            </w:r>
          </w:p>
        </w:tc>
        <w:tc>
          <w:tcPr>
            <w:tcW w:type="dxa" w:w="2880"/>
          </w:tcPr>
          <w:p>
            <w:r>
              <w:t>0-5+ years each</w:t>
            </w:r>
          </w:p>
        </w:tc>
      </w:tr>
      <w:tr>
        <w:tc>
          <w:tcPr>
            <w:tcW w:type="dxa" w:w="2880"/>
          </w:tcPr>
          <w:p>
            <w:r>
              <w:t>Spouse Factors</w:t>
            </w:r>
          </w:p>
        </w:tc>
        <w:tc>
          <w:tcPr>
            <w:tcW w:type="dxa" w:w="2880"/>
          </w:tcPr>
          <w:p>
            <w:r>
              <w:t>Education, Language, Canadian experience</w:t>
            </w:r>
          </w:p>
        </w:tc>
        <w:tc>
          <w:tcPr>
            <w:tcW w:type="dxa" w:w="2880"/>
          </w:tcPr>
          <w:p>
            <w:r>
              <w:t>Same scales</w:t>
            </w:r>
          </w:p>
        </w:tc>
      </w:tr>
      <w:tr>
        <w:tc>
          <w:tcPr>
            <w:tcW w:type="dxa" w:w="2880"/>
          </w:tcPr>
          <w:p>
            <w:r>
              <w:t>Additional</w:t>
            </w:r>
          </w:p>
        </w:tc>
        <w:tc>
          <w:tcPr>
            <w:tcW w:type="dxa" w:w="2880"/>
          </w:tcPr>
          <w:p>
            <w:r>
              <w:t>Provincial nomination, Sibling in Canada, French bonus</w:t>
            </w:r>
          </w:p>
        </w:tc>
        <w:tc>
          <w:tcPr>
            <w:tcW w:type="dxa" w:w="2880"/>
          </w:tcPr>
          <w:p>
            <w:r>
              <w:t>Yes/No, Bonus levels</w:t>
            </w:r>
          </w:p>
        </w:tc>
      </w:tr>
    </w:tbl>
    <w:p/>
    <w:p>
      <w:pPr>
        <w:pStyle w:val="Heading2"/>
      </w:pPr>
      <w:r>
        <w:t>Calculations</w:t>
      </w:r>
    </w:p>
    <w:p>
      <w:pPr>
        <w:pStyle w:val="ListBullet"/>
      </w:pPr>
      <w:r>
        <w:t>Age points (single vs married tables)</w:t>
      </w:r>
    </w:p>
    <w:p>
      <w:pPr>
        <w:pStyle w:val="ListBullet"/>
      </w:pPr>
      <w:r>
        <w:t>Education points (single vs married tables)</w:t>
      </w:r>
    </w:p>
    <w:p>
      <w:pPr>
        <w:pStyle w:val="ListBullet"/>
      </w:pPr>
      <w:r>
        <w:t>Language points per ability</w:t>
      </w:r>
    </w:p>
    <w:p>
      <w:pPr>
        <w:pStyle w:val="ListBullet"/>
      </w:pPr>
      <w:r>
        <w:t>Canadian work experience points</w:t>
      </w:r>
    </w:p>
    <w:p>
      <w:pPr>
        <w:pStyle w:val="ListBullet"/>
      </w:pPr>
      <w:r>
        <w:t>Foreign work experience (for skill transferability)</w:t>
      </w:r>
    </w:p>
    <w:p>
      <w:pPr>
        <w:pStyle w:val="ListBullet"/>
      </w:pPr>
      <w:r>
        <w:t>Skill transferability combinations</w:t>
      </w:r>
    </w:p>
    <w:p>
      <w:pPr>
        <w:pStyle w:val="ListBullet"/>
      </w:pPr>
      <w:r>
        <w:t>Additional factors (PNP +600, Sibling +15, French +25-50)</w:t>
      </w:r>
    </w:p>
    <w:p>
      <w:pPr>
        <w:pStyle w:val="Heading2"/>
      </w:pPr>
      <w:r>
        <w:t>Outcomes</w:t>
      </w:r>
    </w:p>
    <w:p>
      <w:pPr>
        <w:pStyle w:val="ListBullet"/>
      </w:pPr>
      <w:r>
        <w:t>Total CRS Score (out of 1,200)</w:t>
      </w:r>
    </w:p>
    <w:p>
      <w:pPr>
        <w:pStyle w:val="ListBullet"/>
      </w:pPr>
      <w:r>
        <w:t>Score Breakdown:</w:t>
      </w:r>
    </w:p>
    <w:p>
      <w:pPr>
        <w:pStyle w:val="ListBullet"/>
      </w:pPr>
      <w:r>
        <w:t>Core/Human Capital points</w:t>
      </w:r>
    </w:p>
    <w:p>
      <w:pPr>
        <w:pStyle w:val="ListBullet"/>
      </w:pPr>
      <w:r>
        <w:t>Spouse Factors points</w:t>
      </w:r>
    </w:p>
    <w:p>
      <w:pPr>
        <w:pStyle w:val="ListBullet"/>
      </w:pPr>
      <w:r>
        <w:t>Skill Transferability points</w:t>
      </w:r>
    </w:p>
    <w:p>
      <w:pPr>
        <w:pStyle w:val="ListBullet"/>
      </w:pPr>
      <w:r>
        <w:t>Additional Points</w:t>
      </w:r>
    </w:p>
    <w:p>
      <w:pPr>
        <w:pStyle w:val="ListBullet"/>
      </w:pPr>
      <w:r>
        <w:t>Score Status: Excellent/Good/Needs Improvement</w:t>
      </w:r>
    </w:p>
    <w:p>
      <w:pPr>
        <w:pStyle w:val="ListBullet"/>
      </w:pPr>
      <w:r>
        <w:t>ITA Prediction Panel:</w:t>
      </w:r>
    </w:p>
    <w:p>
      <w:pPr>
        <w:pStyle w:val="ListBullet"/>
      </w:pPr>
      <w:r>
        <w:t>Chance percentage</w:t>
      </w:r>
    </w:p>
    <w:p>
      <w:pPr>
        <w:pStyle w:val="ListBullet"/>
      </w:pPr>
      <w:r>
        <w:t>Predicted next cutoff</w:t>
      </w:r>
    </w:p>
    <w:p>
      <w:pPr>
        <w:pStyle w:val="ListBullet"/>
      </w:pPr>
      <w:r>
        <w:t>Points needed to improve</w:t>
      </w:r>
    </w:p>
    <w:p>
      <w:pPr>
        <w:pStyle w:val="ListBullet"/>
      </w:pPr>
      <w:r>
        <w:t>Recent draws display</w:t>
      </w:r>
    </w:p>
    <w:p>
      <w:pPr>
        <w:pStyle w:val="ListBullet"/>
      </w:pPr>
      <w:r>
        <w:t>Personalized improvement tips</w:t>
      </w:r>
    </w:p>
    <w:p>
      <w:pPr>
        <w:pStyle w:val="Heading1"/>
      </w:pPr>
      <w:r>
        <w:t>3. PNP CALCULATOR</w:t>
      </w:r>
    </w:p>
    <w:p>
      <w:pPr>
        <w:pStyle w:val="Heading2"/>
      </w:pPr>
      <w:r>
        <w:t>Purpose</w:t>
      </w:r>
    </w:p>
    <w:p>
      <w:r>
        <w:t>Calculate points for Provincial Nominee Programs across all Canadian provinces.</w:t>
      </w:r>
    </w:p>
    <w:p>
      <w:pPr>
        <w:pStyle w:val="Heading2"/>
      </w:pPr>
      <w:r>
        <w:t>Provinces Covered</w:t>
      </w:r>
    </w:p>
    <w:p>
      <w:pPr>
        <w:pStyle w:val="Heading3"/>
      </w:pPr>
      <w:r>
        <w:t>Points-Based Calculators (with scoring)</w:t>
      </w:r>
    </w:p>
    <w:p>
      <w:pPr>
        <w:pStyle w:val="ListNumber"/>
      </w:pPr>
      <w:r>
        <w:t>1. BC PNP (SIRS) - 0-200 points</w:t>
      </w:r>
    </w:p>
    <w:p>
      <w:pPr>
        <w:pStyle w:val="ListNumber"/>
      </w:pPr>
      <w:r>
        <w:t>2. Ontario OINP (EOI) - 0-66 points</w:t>
      </w:r>
    </w:p>
    <w:p>
      <w:pPr>
        <w:pStyle w:val="Heading3"/>
      </w:pPr>
      <w:r>
        <w:t>Eligibility Checkers (stream-based)</w:t>
      </w:r>
    </w:p>
    <w:p>
      <w:pPr>
        <w:pStyle w:val="ListNumber"/>
      </w:pPr>
      <w:r>
        <w:t>3. Alberta - 4 streams</w:t>
      </w:r>
    </w:p>
    <w:p>
      <w:pPr>
        <w:pStyle w:val="ListNumber"/>
      </w:pPr>
      <w:r>
        <w:t>4. Saskatchewan - 4 streams</w:t>
      </w:r>
    </w:p>
    <w:p>
      <w:pPr>
        <w:pStyle w:val="ListNumber"/>
      </w:pPr>
      <w:r>
        <w:t>5. Manitoba - 3 streams</w:t>
      </w:r>
    </w:p>
    <w:p>
      <w:pPr>
        <w:pStyle w:val="ListNumber"/>
      </w:pPr>
      <w:r>
        <w:t>6. Nova Scotia - 3 streams</w:t>
      </w:r>
    </w:p>
    <w:p>
      <w:pPr>
        <w:pStyle w:val="ListNumber"/>
      </w:pPr>
      <w:r>
        <w:t>7. New Brunswick - 3 streams</w:t>
      </w:r>
    </w:p>
    <w:p>
      <w:pPr>
        <w:pStyle w:val="ListNumber"/>
      </w:pPr>
      <w:r>
        <w:t>8. PEI - 3 streams</w:t>
      </w:r>
    </w:p>
    <w:p>
      <w:pPr>
        <w:pStyle w:val="ListNumber"/>
      </w:pPr>
      <w:r>
        <w:t>9. Newfoundland - 3 streams</w:t>
      </w:r>
    </w:p>
    <w:p>
      <w:pPr>
        <w:pStyle w:val="ListNumber"/>
      </w:pPr>
      <w:r>
        <w:t>10. NWT - 3 streams</w:t>
      </w:r>
    </w:p>
    <w:p>
      <w:pPr>
        <w:pStyle w:val="ListNumber"/>
      </w:pPr>
      <w:r>
        <w:t>11. Yukon - 2 streams</w:t>
      </w:r>
    </w:p>
    <w:p>
      <w:pPr>
        <w:pStyle w:val="Heading2"/>
      </w:pPr>
      <w:r>
        <w:t>Information Collected</w:t>
      </w:r>
    </w:p>
    <w:p>
      <w:r>
        <w:t>|---------|--------|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Job Offer</w:t>
            </w:r>
          </w:p>
        </w:tc>
        <w:tc>
          <w:tcPr>
            <w:tcW w:type="dxa" w:w="4320"/>
          </w:tcPr>
          <w:p>
            <w:r>
              <w:t>Has offer, Hourly wage/Salary, NOC TEER, Regional location</w:t>
            </w:r>
          </w:p>
        </w:tc>
      </w:tr>
      <w:tr>
        <w:tc>
          <w:tcPr>
            <w:tcW w:type="dxa" w:w="4320"/>
          </w:tcPr>
          <w:p>
            <w:r>
              <w:t>Work Experience</w:t>
            </w:r>
          </w:p>
        </w:tc>
        <w:tc>
          <w:tcPr>
            <w:tcW w:type="dxa" w:w="4320"/>
          </w:tcPr>
          <w:p>
            <w:r>
              <w:t>Total years, Canadian years, Months in province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Level, Canadian credential, BC/Provincial credential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 CLB, French NCLC</w:t>
            </w:r>
          </w:p>
        </w:tc>
      </w:tr>
      <w:tr>
        <w:tc>
          <w:tcPr>
            <w:tcW w:type="dxa" w:w="4320"/>
          </w:tcPr>
          <w:p>
            <w:r>
              <w:t>Immigration Status</w:t>
            </w:r>
          </w:p>
        </w:tc>
        <w:tc>
          <w:tcPr>
            <w:tcW w:type="dxa" w:w="4320"/>
          </w:tcPr>
          <w:p>
            <w:r>
              <w:t>Work permit, Express Entry profile, CRS score</w:t>
            </w:r>
          </w:p>
        </w:tc>
      </w:tr>
    </w:tbl>
    <w:p/>
    <w:p>
      <w:pPr>
        <w:pStyle w:val="Heading2"/>
      </w:pPr>
      <w:r>
        <w:t>Calculations</w:t>
      </w:r>
    </w:p>
    <w:p>
      <w:pPr>
        <w:pStyle w:val="Heading3"/>
      </w:pPr>
      <w:r>
        <w:t>BC PNP SIRS (example)</w:t>
      </w:r>
    </w:p>
    <w:p>
      <w:pPr>
        <w:pStyle w:val="ListBullet"/>
      </w:pPr>
      <w:r>
        <w:t>Job Offer: 0-60 points (wage-based + NOC bonus)</w:t>
      </w:r>
    </w:p>
    <w:p>
      <w:pPr>
        <w:pStyle w:val="ListBullet"/>
      </w:pPr>
      <w:r>
        <w:t>Work Experience: 0-35 points</w:t>
      </w:r>
    </w:p>
    <w:p>
      <w:pPr>
        <w:pStyle w:val="ListBullet"/>
      </w:pPr>
      <w:r>
        <w:t>Education: 0-30 points</w:t>
      </w:r>
    </w:p>
    <w:p>
      <w:pPr>
        <w:pStyle w:val="ListBullet"/>
      </w:pPr>
      <w:r>
        <w:t>Language: 0-30 points</w:t>
      </w:r>
    </w:p>
    <w:p>
      <w:pPr>
        <w:pStyle w:val="ListBullet"/>
      </w:pPr>
      <w:r>
        <w:t>Regional bonus: 0-10 points</w:t>
      </w:r>
    </w:p>
    <w:p>
      <w:pPr>
        <w:pStyle w:val="Heading3"/>
      </w:pPr>
      <w:r>
        <w:t>Ontario OINP EOI (example)</w:t>
      </w:r>
    </w:p>
    <w:p>
      <w:pPr>
        <w:pStyle w:val="ListBullet"/>
      </w:pPr>
      <w:r>
        <w:t>Job Offer NOC: 0-10 points</w:t>
      </w:r>
    </w:p>
    <w:p>
      <w:pPr>
        <w:pStyle w:val="ListBullet"/>
      </w:pPr>
      <w:r>
        <w:t>Earnings: 0-3 points</w:t>
      </w:r>
    </w:p>
    <w:p>
      <w:pPr>
        <w:pStyle w:val="ListBullet"/>
      </w:pPr>
      <w:r>
        <w:t>Canadian Experience: 0-4 points</w:t>
      </w:r>
    </w:p>
    <w:p>
      <w:pPr>
        <w:pStyle w:val="ListBullet"/>
      </w:pPr>
      <w:r>
        <w:t>Education: 0-10 points</w:t>
      </w:r>
    </w:p>
    <w:p>
      <w:pPr>
        <w:pStyle w:val="ListBullet"/>
      </w:pPr>
      <w:r>
        <w:t>Language: 0-10 points</w:t>
      </w:r>
    </w:p>
    <w:p>
      <w:pPr>
        <w:pStyle w:val="ListBullet"/>
      </w:pPr>
      <w:r>
        <w:t>Outside GTA: 0-10 points</w:t>
      </w:r>
    </w:p>
    <w:p>
      <w:pPr>
        <w:pStyle w:val="ListBullet"/>
      </w:pPr>
      <w:r>
        <w:t>French bonus: 0-10 points</w:t>
      </w:r>
    </w:p>
    <w:p>
      <w:pPr>
        <w:pStyle w:val="Heading2"/>
      </w:pPr>
      <w:r>
        <w:t>Outcomes</w:t>
      </w:r>
    </w:p>
    <w:p>
      <w:pPr>
        <w:pStyle w:val="ListBullet"/>
      </w:pPr>
      <w:r>
        <w:t>For Points-Based: Total provincial score, breakdown, competitive status</w:t>
      </w:r>
    </w:p>
    <w:p>
      <w:pPr>
        <w:pStyle w:val="ListBullet"/>
      </w:pPr>
      <w:r>
        <w:t>For Eligibility: Stream-by-stream eligibility with requirement checklist</w:t>
      </w:r>
    </w:p>
    <w:p>
      <w:pPr>
        <w:pStyle w:val="ListBullet"/>
      </w:pPr>
      <w:r>
        <w:t>Tips to Improve personalized suggestions</w:t>
      </w:r>
    </w:p>
    <w:p>
      <w:pPr>
        <w:pStyle w:val="ListBullet"/>
      </w:pPr>
      <w:r>
        <w:t>Compare All Provinces - check eligibility across all provinces at once</w:t>
      </w:r>
    </w:p>
    <w:p>
      <w:pPr>
        <w:pStyle w:val="Heading1"/>
      </w:pPr>
      <w:r>
        <w:t>4. NOC CODE FINDER</w:t>
      </w:r>
    </w:p>
    <w:p>
      <w:pPr>
        <w:pStyle w:val="Heading2"/>
      </w:pPr>
      <w:r>
        <w:t>Purpose</w:t>
      </w:r>
    </w:p>
    <w:p>
      <w:r>
        <w:t>Find National Occupational Classification (NOC) code for any occupation.</w:t>
      </w:r>
    </w:p>
    <w:p>
      <w:pPr>
        <w:pStyle w:val="Heading2"/>
      </w:pPr>
      <w:r>
        <w:t>Information Collected</w:t>
      </w:r>
    </w:p>
    <w:p>
      <w:pPr>
        <w:pStyle w:val="ListBullet"/>
      </w:pPr>
      <w:r>
        <w:t>Search query (job title, keywords, or NOC code)</w:t>
      </w:r>
    </w:p>
    <w:p>
      <w:pPr>
        <w:pStyle w:val="Heading2"/>
      </w:pPr>
      <w:r>
        <w:t>Database</w:t>
      </w:r>
    </w:p>
    <w:p>
      <w:pPr>
        <w:pStyle w:val="ListBullet"/>
      </w:pPr>
      <w:r>
        <w:t>200+ occupations across all TEER levels (0-5)</w:t>
      </w:r>
    </w:p>
    <w:p>
      <w:pPr>
        <w:pStyle w:val="ListBullet"/>
      </w:pPr>
      <w:r>
        <w:t>Categories: Management, Natural Sciences, Health, Education, Business, Law, Sales, Service, Trades, Transport, Labour, Manufacturing, Agriculture</w:t>
      </w:r>
    </w:p>
    <w:p>
      <w:pPr>
        <w:pStyle w:val="Heading2"/>
      </w:pPr>
      <w:r>
        <w:t>Outcomes</w:t>
      </w:r>
    </w:p>
    <w:p>
      <w:pPr>
        <w:pStyle w:val="Heading3"/>
      </w:pPr>
      <w:r>
        <w:t>For Each Matching Occupation:</w:t>
      </w:r>
    </w:p>
    <w:p>
      <w:pPr>
        <w:pStyle w:val="ListBullet"/>
      </w:pPr>
      <w:r>
        <w:t>NOC Code (5-digit)</w:t>
      </w:r>
    </w:p>
    <w:p>
      <w:pPr>
        <w:pStyle w:val="ListBullet"/>
      </w:pPr>
      <w:r>
        <w:t>Title (official occupation name)</w:t>
      </w:r>
    </w:p>
    <w:p>
      <w:pPr>
        <w:pStyle w:val="ListBullet"/>
      </w:pPr>
      <w:r>
        <w:t>TEER Level (0-5 with color coding)</w:t>
      </w:r>
    </w:p>
    <w:p>
      <w:pPr>
        <w:pStyle w:val="ListBullet"/>
      </w:pPr>
      <w:r>
        <w:t>Category (broad classification)</w:t>
      </w:r>
    </w:p>
    <w:p>
      <w:pPr>
        <w:pStyle w:val="ListBullet"/>
      </w:pPr>
      <w:r>
        <w:t>Program Eligibility Badges:</w:t>
      </w:r>
    </w:p>
    <w:p>
      <w:pPr>
        <w:pStyle w:val="ListBullet"/>
      </w:pPr>
      <w:r>
        <w:t>FSW (TEER 0-1 only)</w:t>
      </w:r>
    </w:p>
    <w:p>
      <w:pPr>
        <w:pStyle w:val="ListBullet"/>
      </w:pPr>
      <w:r>
        <w:t>CEC (TEER 0-3)</w:t>
      </w:r>
    </w:p>
    <w:p>
      <w:pPr>
        <w:pStyle w:val="ListBullet"/>
      </w:pPr>
      <w:r>
        <w:t>FST (TEER 3 trades)</w:t>
      </w:r>
    </w:p>
    <w:p>
      <w:pPr>
        <w:pStyle w:val="ListBullet"/>
      </w:pPr>
      <w:r>
        <w:t>PNP (all)</w:t>
      </w:r>
    </w:p>
    <w:p>
      <w:pPr>
        <w:pStyle w:val="ListBullet"/>
      </w:pPr>
      <w:r>
        <w:t>LMIA Work Permit (all)</w:t>
      </w:r>
    </w:p>
    <w:p>
      <w:pPr>
        <w:pStyle w:val="ListBullet"/>
      </w:pPr>
      <w:r>
        <w:t>Details:</w:t>
      </w:r>
    </w:p>
    <w:p>
      <w:pPr>
        <w:pStyle w:val="ListBullet"/>
      </w:pPr>
      <w:r>
        <w:t>Education level required</w:t>
      </w:r>
    </w:p>
    <w:p>
      <w:pPr>
        <w:pStyle w:val="ListBullet"/>
      </w:pPr>
      <w:r>
        <w:t>Express Entry points eligibility</w:t>
      </w:r>
    </w:p>
    <w:p>
      <w:pPr>
        <w:pStyle w:val="ListBullet"/>
      </w:pPr>
      <w:r>
        <w:t>LMIA eligibility</w:t>
      </w:r>
    </w:p>
    <w:p>
      <w:pPr>
        <w:pStyle w:val="Heading3"/>
      </w:pPr>
      <w:r>
        <w:t>TEER Guide Reference</w:t>
      </w:r>
    </w:p>
    <w:p>
      <w:pPr>
        <w:pStyle w:val="ListBullet"/>
      </w:pPr>
      <w:r>
        <w:t>TEER 0: Management (university degree + experience)</w:t>
      </w:r>
    </w:p>
    <w:p>
      <w:pPr>
        <w:pStyle w:val="ListBullet"/>
      </w:pPr>
      <w:r>
        <w:t>TEER 1: Professional (university degree)</w:t>
      </w:r>
    </w:p>
    <w:p>
      <w:pPr>
        <w:pStyle w:val="ListBullet"/>
      </w:pPr>
      <w:r>
        <w:t>TEER 2: Technical (college diploma, 2+ years training)</w:t>
      </w:r>
    </w:p>
    <w:p>
      <w:pPr>
        <w:pStyle w:val="ListBullet"/>
      </w:pPr>
      <w:r>
        <w:t>TEER 3: Skilled Trades (apprenticeship)</w:t>
      </w:r>
    </w:p>
    <w:p>
      <w:pPr>
        <w:pStyle w:val="ListBullet"/>
      </w:pPr>
      <w:r>
        <w:t>TEER 4: Intermediate (high school)</w:t>
      </w:r>
    </w:p>
    <w:p>
      <w:pPr>
        <w:pStyle w:val="ListBullet"/>
      </w:pPr>
      <w:r>
        <w:t>TEER 5: Labour (short-term training)</w:t>
      </w:r>
    </w:p>
    <w:p>
      <w:pPr>
        <w:pStyle w:val="Heading1"/>
      </w:pPr>
      <w:r>
        <w:t>5. LANGUAGE SCORE CONVERTER</w:t>
      </w:r>
    </w:p>
    <w:p>
      <w:pPr>
        <w:pStyle w:val="Heading2"/>
      </w:pPr>
      <w:r>
        <w:t>Purpose</w:t>
      </w:r>
    </w:p>
    <w:p>
      <w:r>
        <w:t>Convert language test scores (IELTS, CELPIP, TEF, TCF) to CLB/NCLC levels.</w:t>
      </w:r>
    </w:p>
    <w:p>
      <w:pPr>
        <w:pStyle w:val="Heading2"/>
      </w:pPr>
      <w:r>
        <w:t>Information Collected</w:t>
      </w:r>
    </w:p>
    <w:p>
      <w:r>
        <w:t>|-----------|-----------|--------------|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Abilities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Score Ranges</w:t>
            </w:r>
          </w:p>
        </w:tc>
      </w:tr>
      <w:tr>
        <w:tc>
          <w:tcPr>
            <w:tcW w:type="dxa" w:w="2880"/>
          </w:tcPr>
          <w:p>
            <w:r>
              <w:t>IELTS General Training</w:t>
            </w:r>
          </w:p>
        </w:tc>
        <w:tc>
          <w:tcPr>
            <w:tcW w:type="dxa" w:w="2880"/>
          </w:tcPr>
          <w:p>
            <w:r>
              <w:t>Listening, Reading, Writing, Speaking</w:t>
            </w:r>
          </w:p>
        </w:tc>
        <w:tc>
          <w:tcPr>
            <w:tcW w:type="dxa" w:w="2880"/>
          </w:tcPr>
          <w:p>
            <w:r>
              <w:t>0-9 bands</w:t>
            </w:r>
          </w:p>
        </w:tc>
      </w:tr>
      <w:tr>
        <w:tc>
          <w:tcPr>
            <w:tcW w:type="dxa" w:w="2880"/>
          </w:tcPr>
          <w:p>
            <w:r>
              <w:t>CELPIP General</w:t>
            </w:r>
          </w:p>
        </w:tc>
        <w:tc>
          <w:tcPr>
            <w:tcW w:type="dxa" w:w="2880"/>
          </w:tcPr>
          <w:p>
            <w:r>
              <w:t>Listening, Reading, Writing, Speaking</w:t>
            </w:r>
          </w:p>
        </w:tc>
        <w:tc>
          <w:tcPr>
            <w:tcW w:type="dxa" w:w="2880"/>
          </w:tcPr>
          <w:p>
            <w:r>
              <w:t>4-12</w:t>
            </w:r>
          </w:p>
        </w:tc>
      </w:tr>
      <w:tr>
        <w:tc>
          <w:tcPr>
            <w:tcW w:type="dxa" w:w="2880"/>
          </w:tcPr>
          <w:p>
            <w:r>
              <w:t>TEF Canada</w:t>
            </w:r>
          </w:p>
        </w:tc>
        <w:tc>
          <w:tcPr>
            <w:tcW w:type="dxa" w:w="2880"/>
          </w:tcPr>
          <w:p>
            <w:r>
              <w:t>Listening (0-360), Reading (0-300), Writing (0-450), Speaking (0-450)</w:t>
            </w:r>
          </w:p>
        </w:tc>
        <w:tc>
          <w:tcPr>
            <w:tcW w:type="dxa" w:w="2880"/>
          </w:tcPr>
          <w:p>
            <w:r>
              <w:t>Score ranges</w:t>
            </w:r>
          </w:p>
        </w:tc>
      </w:tr>
      <w:tr>
        <w:tc>
          <w:tcPr>
            <w:tcW w:type="dxa" w:w="2880"/>
          </w:tcPr>
          <w:p>
            <w:r>
              <w:t>TCF Canada</w:t>
            </w:r>
          </w:p>
        </w:tc>
        <w:tc>
          <w:tcPr>
            <w:tcW w:type="dxa" w:w="2880"/>
          </w:tcPr>
          <w:p>
            <w:r>
              <w:t>Listening (331-699), Reading (331-699), Writing (0-20), Speaking (0-20)</w:t>
            </w:r>
          </w:p>
        </w:tc>
        <w:tc>
          <w:tcPr>
            <w:tcW w:type="dxa" w:w="2880"/>
          </w:tcPr>
          <w:p>
            <w:r>
              <w:t>Score ranges</w:t>
            </w:r>
          </w:p>
        </w:tc>
      </w:tr>
    </w:tbl>
    <w:p/>
    <w:p>
      <w:pPr>
        <w:pStyle w:val="Heading2"/>
      </w:pPr>
      <w:r>
        <w:t>Calculations</w:t>
      </w:r>
    </w:p>
    <w:p>
      <w:pPr>
        <w:pStyle w:val="ListBullet"/>
      </w:pPr>
      <w:r>
        <w:t>Conversion tables mapping each test score to CLB 4-10+</w:t>
      </w:r>
    </w:p>
    <w:p>
      <w:pPr>
        <w:pStyle w:val="ListBullet"/>
      </w:pPr>
      <w:r>
        <w:t>Different conversion for each ability</w:t>
      </w:r>
    </w:p>
    <w:p>
      <w:pPr>
        <w:pStyle w:val="ListBullet"/>
      </w:pPr>
      <w:r>
        <w:t>Minimum CLB calculation (lowest across all abilities)</w:t>
      </w:r>
    </w:p>
    <w:p>
      <w:pPr>
        <w:pStyle w:val="Heading2"/>
      </w:pPr>
      <w:r>
        <w:t>Outcomes</w:t>
      </w:r>
    </w:p>
    <w:p>
      <w:pPr>
        <w:pStyle w:val="ListBullet"/>
      </w:pPr>
      <w:r>
        <w:t>CLB Level for Each Ability: Listening, Reading, Writing, Speaking</w:t>
      </w:r>
    </w:p>
    <w:p>
      <w:pPr>
        <w:pStyle w:val="ListBullet"/>
      </w:pPr>
      <w:r>
        <w:t>Minimum CLB: Lowest of the four (used for program eligibility)</w:t>
      </w:r>
    </w:p>
    <w:p>
      <w:pPr>
        <w:pStyle w:val="ListBullet"/>
      </w:pPr>
      <w:r>
        <w:t>CRS Points Estimate:</w:t>
      </w:r>
    </w:p>
    <w:p>
      <w:pPr>
        <w:pStyle w:val="ListBullet"/>
      </w:pPr>
      <w:r>
        <w:t>Single applicant points</w:t>
      </w:r>
    </w:p>
    <w:p>
      <w:pPr>
        <w:pStyle w:val="ListBullet"/>
      </w:pPr>
      <w:r>
        <w:t>Married applicant points</w:t>
      </w:r>
    </w:p>
    <w:p>
      <w:pPr>
        <w:pStyle w:val="ListBullet"/>
      </w:pPr>
      <w:r>
        <w:t>Reference Tables: Full conversion charts for each test type</w:t>
      </w:r>
    </w:p>
    <w:p>
      <w:pPr>
        <w:pStyle w:val="ListBullet"/>
      </w:pPr>
      <w:r>
        <w:t>Test Validity Reminder: 2-year validity notice</w:t>
      </w:r>
    </w:p>
    <w:p>
      <w:pPr>
        <w:pStyle w:val="Heading1"/>
      </w:pPr>
      <w:r>
        <w:t>6. DOCUMENT CHECKLIST GENERATOR</w:t>
      </w:r>
    </w:p>
    <w:p>
      <w:pPr>
        <w:pStyle w:val="Heading2"/>
      </w:pPr>
      <w:r>
        <w:t>Purpose</w:t>
      </w:r>
    </w:p>
    <w:p>
      <w:r>
        <w:t>Generate personalized document checklists for immigration applications.</w:t>
      </w:r>
    </w:p>
    <w:p>
      <w:pPr>
        <w:pStyle w:val="Heading2"/>
      </w:pPr>
      <w:r>
        <w:t>Information Collected</w:t>
      </w:r>
    </w:p>
    <w:p>
      <w:pPr>
        <w:pStyle w:val="ListBullet"/>
      </w:pPr>
      <w:r>
        <w:t>Program Selection:</w:t>
      </w:r>
    </w:p>
    <w:p>
      <w:pPr>
        <w:pStyle w:val="ListBullet"/>
      </w:pPr>
      <w:r>
        <w:t>Federal Skilled Worker (FSW)</w:t>
      </w:r>
    </w:p>
    <w:p>
      <w:pPr>
        <w:pStyle w:val="ListBullet"/>
      </w:pPr>
      <w:r>
        <w:t>Canadian Experience Class (CEC)</w:t>
      </w:r>
    </w:p>
    <w:p>
      <w:pPr>
        <w:pStyle w:val="ListBullet"/>
      </w:pPr>
      <w:r>
        <w:t>Federal Skilled Trades (FST)</w:t>
      </w:r>
    </w:p>
    <w:p>
      <w:pPr>
        <w:pStyle w:val="ListBullet"/>
      </w:pPr>
      <w:r>
        <w:t>Provincial Nominee Program (PNP)</w:t>
      </w:r>
    </w:p>
    <w:p>
      <w:pPr>
        <w:pStyle w:val="ListBullet"/>
      </w:pPr>
      <w:r>
        <w:t>Study Permit</w:t>
      </w:r>
    </w:p>
    <w:p>
      <w:pPr>
        <w:pStyle w:val="ListBullet"/>
      </w:pPr>
      <w:r>
        <w:t>Work Permit</w:t>
      </w:r>
    </w:p>
    <w:p>
      <w:pPr>
        <w:pStyle w:val="Heading2"/>
      </w:pPr>
      <w:r>
        <w:t>Document Categories</w:t>
      </w:r>
    </w:p>
    <w:p>
      <w:pPr>
        <w:pStyle w:val="Heading3"/>
      </w:pPr>
      <w:r>
        <w:t>Identity Documents</w:t>
      </w:r>
    </w:p>
    <w:p>
      <w:pPr>
        <w:pStyle w:val="ListBullet"/>
      </w:pPr>
      <w:r>
        <w:t>Valid passport (all pages)</w:t>
      </w:r>
    </w:p>
    <w:p>
      <w:pPr>
        <w:pStyle w:val="ListBullet"/>
      </w:pPr>
      <w:r>
        <w:t>National ID card</w:t>
      </w:r>
    </w:p>
    <w:p>
      <w:pPr>
        <w:pStyle w:val="ListBullet"/>
      </w:pPr>
      <w:r>
        <w:t>Birth certificate</w:t>
      </w:r>
    </w:p>
    <w:p>
      <w:pPr>
        <w:pStyle w:val="ListBullet"/>
      </w:pPr>
      <w:r>
        <w:t>Marriage certificate (if applicable)</w:t>
      </w:r>
    </w:p>
    <w:p>
      <w:pPr>
        <w:pStyle w:val="ListBullet"/>
      </w:pPr>
      <w:r>
        <w:t>Divorce certificate (if applicable)</w:t>
      </w:r>
    </w:p>
    <w:p>
      <w:pPr>
        <w:pStyle w:val="Heading3"/>
      </w:pPr>
      <w:r>
        <w:t>Education Documents</w:t>
      </w:r>
    </w:p>
    <w:p>
      <w:pPr>
        <w:pStyle w:val="ListBullet"/>
      </w:pPr>
      <w:r>
        <w:t>Educational credentials (degrees, diplomas)</w:t>
      </w:r>
    </w:p>
    <w:p>
      <w:pPr>
        <w:pStyle w:val="ListBullet"/>
      </w:pPr>
      <w:r>
        <w:t>Transcripts</w:t>
      </w:r>
    </w:p>
    <w:p>
      <w:pPr>
        <w:pStyle w:val="ListBullet"/>
      </w:pPr>
      <w:r>
        <w:t>Educational Credential Assessment (ECA) report</w:t>
      </w:r>
    </w:p>
    <w:p>
      <w:pPr>
        <w:pStyle w:val="ListBullet"/>
      </w:pPr>
      <w:r>
        <w:t>Professional licenses/certifications</w:t>
      </w:r>
    </w:p>
    <w:p>
      <w:pPr>
        <w:pStyle w:val="Heading3"/>
      </w:pPr>
      <w:r>
        <w:t>Work Experience Documents</w:t>
      </w:r>
    </w:p>
    <w:p>
      <w:pPr>
        <w:pStyle w:val="ListBullet"/>
      </w:pPr>
      <w:r>
        <w:t>Reference letters from employers</w:t>
      </w:r>
    </w:p>
    <w:p>
      <w:pPr>
        <w:pStyle w:val="ListBullet"/>
      </w:pPr>
      <w:r>
        <w:t>Employment contracts</w:t>
      </w:r>
    </w:p>
    <w:p>
      <w:pPr>
        <w:pStyle w:val="ListBullet"/>
      </w:pPr>
      <w:r>
        <w:t>Pay stubs / tax documents</w:t>
      </w:r>
    </w:p>
    <w:p>
      <w:pPr>
        <w:pStyle w:val="ListBullet"/>
      </w:pPr>
      <w:r>
        <w:t>Business registration (if self-employed)</w:t>
      </w:r>
    </w:p>
    <w:p>
      <w:pPr>
        <w:pStyle w:val="Heading3"/>
      </w:pPr>
      <w:r>
        <w:t>Language Documents</w:t>
      </w:r>
    </w:p>
    <w:p>
      <w:pPr>
        <w:pStyle w:val="ListBullet"/>
      </w:pPr>
      <w:r>
        <w:t>IELTS/CELPIP/PTE/TEF/TCF results</w:t>
      </w:r>
    </w:p>
    <w:p>
      <w:pPr>
        <w:pStyle w:val="ListBullet"/>
      </w:pPr>
      <w:r>
        <w:t>Test result validity check</w:t>
      </w:r>
    </w:p>
    <w:p>
      <w:pPr>
        <w:pStyle w:val="Heading3"/>
      </w:pPr>
      <w:r>
        <w:t>Financial Documents</w:t>
      </w:r>
    </w:p>
    <w:p>
      <w:pPr>
        <w:pStyle w:val="ListBullet"/>
      </w:pPr>
      <w:r>
        <w:t>Bank statements (6+ months)</w:t>
      </w:r>
    </w:p>
    <w:p>
      <w:pPr>
        <w:pStyle w:val="ListBullet"/>
      </w:pPr>
      <w:r>
        <w:t>Proof of settlement funds</w:t>
      </w:r>
    </w:p>
    <w:p>
      <w:pPr>
        <w:pStyle w:val="ListBullet"/>
      </w:pPr>
      <w:r>
        <w:t>Investment statements</w:t>
      </w:r>
    </w:p>
    <w:p>
      <w:pPr>
        <w:pStyle w:val="ListBullet"/>
      </w:pPr>
      <w:r>
        <w:t>Property documents (if applicable)</w:t>
      </w:r>
    </w:p>
    <w:p>
      <w:pPr>
        <w:pStyle w:val="Heading3"/>
      </w:pPr>
      <w:r>
        <w:t>Additional Documents</w:t>
      </w:r>
    </w:p>
    <w:p>
      <w:pPr>
        <w:pStyle w:val="ListBullet"/>
      </w:pPr>
      <w:r>
        <w:t>Police certificates (all countries lived 6+ months)</w:t>
      </w:r>
    </w:p>
    <w:p>
      <w:pPr>
        <w:pStyle w:val="ListBullet"/>
      </w:pPr>
      <w:r>
        <w:t>Medical examination results</w:t>
      </w:r>
    </w:p>
    <w:p>
      <w:pPr>
        <w:pStyle w:val="ListBullet"/>
      </w:pPr>
      <w:r>
        <w:t>Photos (IRCC specifications)</w:t>
      </w:r>
    </w:p>
    <w:p>
      <w:pPr>
        <w:pStyle w:val="ListBullet"/>
      </w:pPr>
      <w:r>
        <w:t>Proof of Canadian ties (job offer, family, etc.)</w:t>
      </w:r>
    </w:p>
    <w:p>
      <w:pPr>
        <w:pStyle w:val="Heading2"/>
      </w:pPr>
      <w:r>
        <w:t>Outcomes</w:t>
      </w:r>
    </w:p>
    <w:p>
      <w:pPr>
        <w:pStyle w:val="ListBullet"/>
      </w:pPr>
      <w:r>
        <w:t>Personalized Checklist based on program</w:t>
      </w:r>
    </w:p>
    <w:p>
      <w:pPr>
        <w:pStyle w:val="ListBullet"/>
      </w:pPr>
      <w:r>
        <w:t>Document Status Tracking: Required, Optional, If Applicable</w:t>
      </w:r>
    </w:p>
    <w:p>
      <w:pPr>
        <w:pStyle w:val="ListBullet"/>
      </w:pPr>
      <w:r>
        <w:t>Progress Indicator: Percentage complete</w:t>
      </w:r>
    </w:p>
    <w:p>
      <w:pPr>
        <w:pStyle w:val="ListBullet"/>
      </w:pPr>
      <w:r>
        <w:t>Print/PDF Export functionality</w:t>
      </w:r>
    </w:p>
    <w:p>
      <w:pPr>
        <w:pStyle w:val="ListBullet"/>
      </w:pPr>
      <w:r>
        <w:t>Notes Section for each document</w:t>
      </w:r>
    </w:p>
    <w:p>
      <w:pPr>
        <w:pStyle w:val="Heading1"/>
      </w:pPr>
      <w:r>
        <w:t>7. COST CALCULATOR</w:t>
      </w:r>
    </w:p>
    <w:p>
      <w:pPr>
        <w:pStyle w:val="Heading2"/>
      </w:pPr>
      <w:r>
        <w:t>Purpose</w:t>
      </w:r>
    </w:p>
    <w:p>
      <w:r>
        <w:t>Estimate total immigration costs including government fees, third-party fees, and settlement costs.</w:t>
      </w:r>
    </w:p>
    <w:p>
      <w:pPr>
        <w:pStyle w:val="Heading2"/>
      </w:pPr>
      <w:r>
        <w:t>Information Collected</w:t>
      </w:r>
    </w:p>
    <w:p>
      <w:r>
        <w:t>|-------|---------|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Options</w:t>
            </w:r>
          </w:p>
        </w:tc>
      </w:tr>
      <w:tr>
        <w:tc>
          <w:tcPr>
            <w:tcW w:type="dxa" w:w="4320"/>
          </w:tcPr>
          <w:p>
            <w:r>
              <w:t>Program Type</w:t>
            </w:r>
          </w:p>
        </w:tc>
        <w:tc>
          <w:tcPr>
            <w:tcW w:type="dxa" w:w="4320"/>
          </w:tcPr>
          <w:p>
            <w:r>
              <w:t>Express Entry, PNP, Study Permit, Work Permit</w:t>
            </w:r>
          </w:p>
        </w:tc>
      </w:tr>
      <w:tr>
        <w:tc>
          <w:tcPr>
            <w:tcW w:type="dxa" w:w="4320"/>
          </w:tcPr>
          <w:p>
            <w:r>
              <w:t>Number of Adults</w:t>
            </w:r>
          </w:p>
        </w:tc>
        <w:tc>
          <w:tcPr>
            <w:tcW w:type="dxa" w:w="4320"/>
          </w:tcPr>
          <w:p>
            <w:r>
              <w:t>1-5</w:t>
            </w:r>
          </w:p>
        </w:tc>
      </w:tr>
      <w:tr>
        <w:tc>
          <w:tcPr>
            <w:tcW w:type="dxa" w:w="4320"/>
          </w:tcPr>
          <w:p>
            <w:r>
              <w:t>Number of Children</w:t>
            </w:r>
          </w:p>
        </w:tc>
        <w:tc>
          <w:tcPr>
            <w:tcW w:type="dxa" w:w="4320"/>
          </w:tcPr>
          <w:p>
            <w:r>
              <w:t>0-5</w:t>
            </w:r>
          </w:p>
        </w:tc>
      </w:tr>
      <w:tr>
        <w:tc>
          <w:tcPr>
            <w:tcW w:type="dxa" w:w="4320"/>
          </w:tcPr>
          <w:p>
            <w:r>
              <w:t>Optional Services</w:t>
            </w:r>
          </w:p>
        </w:tc>
        <w:tc>
          <w:tcPr>
            <w:tcW w:type="dxa" w:w="4320"/>
          </w:tcPr>
          <w:p>
            <w:r>
              <w:t>ECA, Language test, Medical exam, Police certificates, Legal fees, etc.</w:t>
            </w:r>
          </w:p>
        </w:tc>
      </w:tr>
    </w:tbl>
    <w:p/>
    <w:p>
      <w:pPr>
        <w:pStyle w:val="Heading2"/>
      </w:pPr>
      <w:r>
        <w:t>Fee Database</w:t>
      </w:r>
    </w:p>
    <w:p>
      <w:pPr>
        <w:pStyle w:val="Heading3"/>
      </w:pPr>
      <w:r>
        <w:t>Government Fees (CAD)</w:t>
      </w:r>
    </w:p>
    <w:p>
      <w:r>
        <w:t>|----------|--------|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Fee Type</w:t>
            </w:r>
          </w:p>
        </w:tc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PR Processing Fee (adult)</w:t>
            </w:r>
          </w:p>
        </w:tc>
        <w:tc>
          <w:tcPr>
            <w:tcW w:type="dxa" w:w="4320"/>
          </w:tcPr>
          <w:p>
            <w:r>
              <w:t>$950</w:t>
            </w:r>
          </w:p>
        </w:tc>
      </w:tr>
      <w:tr>
        <w:tc>
          <w:tcPr>
            <w:tcW w:type="dxa" w:w="4320"/>
          </w:tcPr>
          <w:p>
            <w:r>
              <w:t>Right of Permanent Residence Fee</w:t>
            </w:r>
          </w:p>
        </w:tc>
        <w:tc>
          <w:tcPr>
            <w:tcW w:type="dxa" w:w="4320"/>
          </w:tcPr>
          <w:p>
            <w:r>
              <w:t>$575</w:t>
            </w:r>
          </w:p>
        </w:tc>
      </w:tr>
      <w:tr>
        <w:tc>
          <w:tcPr>
            <w:tcW w:type="dxa" w:w="4320"/>
          </w:tcPr>
          <w:p>
            <w:r>
              <w:t>PR Processing Fee (child)</w:t>
            </w:r>
          </w:p>
        </w:tc>
        <w:tc>
          <w:tcPr>
            <w:tcW w:type="dxa" w:w="4320"/>
          </w:tcPr>
          <w:p>
            <w:r>
              <w:t>$260</w:t>
            </w:r>
          </w:p>
        </w:tc>
      </w:tr>
      <w:tr>
        <w:tc>
          <w:tcPr>
            <w:tcW w:type="dxa" w:w="4320"/>
          </w:tcPr>
          <w:p>
            <w:r>
              <w:t>Provincial Nomination Fee</w:t>
            </w:r>
          </w:p>
        </w:tc>
        <w:tc>
          <w:tcPr>
            <w:tcW w:type="dxa" w:w="4320"/>
          </w:tcPr>
          <w:p>
            <w:r>
              <w:t>~$300 (varies)</w:t>
            </w:r>
          </w:p>
        </w:tc>
      </w:tr>
      <w:tr>
        <w:tc>
          <w:tcPr>
            <w:tcW w:type="dxa" w:w="4320"/>
          </w:tcPr>
          <w:p>
            <w:r>
              <w:t>Study Permit</w:t>
            </w:r>
          </w:p>
        </w:tc>
        <w:tc>
          <w:tcPr>
            <w:tcW w:type="dxa" w:w="4320"/>
          </w:tcPr>
          <w:p>
            <w:r>
              <w:t>$150</w:t>
            </w:r>
          </w:p>
        </w:tc>
      </w:tr>
      <w:tr>
        <w:tc>
          <w:tcPr>
            <w:tcW w:type="dxa" w:w="4320"/>
          </w:tcPr>
          <w:p>
            <w:r>
              <w:t>Work Permit</w:t>
            </w:r>
          </w:p>
        </w:tc>
        <w:tc>
          <w:tcPr>
            <w:tcW w:type="dxa" w:w="4320"/>
          </w:tcPr>
          <w:p>
            <w:r>
              <w:t>$155</w:t>
            </w:r>
          </w:p>
        </w:tc>
      </w:tr>
      <w:tr>
        <w:tc>
          <w:tcPr>
            <w:tcW w:type="dxa" w:w="4320"/>
          </w:tcPr>
          <w:p>
            <w:r>
              <w:t>Biometrics</w:t>
            </w:r>
          </w:p>
        </w:tc>
        <w:tc>
          <w:tcPr>
            <w:tcW w:type="dxa" w:w="4320"/>
          </w:tcPr>
          <w:p>
            <w:r>
              <w:t>$85 (individual) / $170 (family max)</w:t>
            </w:r>
          </w:p>
        </w:tc>
      </w:tr>
      <w:tr>
        <w:tc>
          <w:tcPr>
            <w:tcW w:type="dxa" w:w="4320"/>
          </w:tcPr>
          <w:p>
            <w:r>
              <w:t>Visitor Visa</w:t>
            </w:r>
          </w:p>
        </w:tc>
        <w:tc>
          <w:tcPr>
            <w:tcW w:type="dxa" w:w="4320"/>
          </w:tcPr>
          <w:p>
            <w:r>
              <w:t>$100</w:t>
            </w:r>
          </w:p>
        </w:tc>
      </w:tr>
    </w:tbl>
    <w:p/>
    <w:p>
      <w:pPr>
        <w:pStyle w:val="Heading3"/>
      </w:pPr>
      <w:r>
        <w:t>Third-Party Fees (estimated)</w:t>
      </w:r>
    </w:p>
    <w:p>
      <w:r>
        <w:t>|---------|------------|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Cost Range</w:t>
            </w:r>
          </w:p>
        </w:tc>
      </w:tr>
      <w:tr>
        <w:tc>
          <w:tcPr>
            <w:tcW w:type="dxa" w:w="4320"/>
          </w:tcPr>
          <w:p>
            <w:r>
              <w:t>ECA Assessment</w:t>
            </w:r>
          </w:p>
        </w:tc>
        <w:tc>
          <w:tcPr>
            <w:tcW w:type="dxa" w:w="4320"/>
          </w:tcPr>
          <w:p>
            <w:r>
              <w:t>$200-400</w:t>
            </w:r>
          </w:p>
        </w:tc>
      </w:tr>
      <w:tr>
        <w:tc>
          <w:tcPr>
            <w:tcW w:type="dxa" w:w="4320"/>
          </w:tcPr>
          <w:p>
            <w:r>
              <w:t>Language Test (IELTS/CELPIP)</w:t>
            </w:r>
          </w:p>
        </w:tc>
        <w:tc>
          <w:tcPr>
            <w:tcW w:type="dxa" w:w="4320"/>
          </w:tcPr>
          <w:p>
            <w:r>
              <w:t>$300-350</w:t>
            </w:r>
          </w:p>
        </w:tc>
      </w:tr>
      <w:tr>
        <w:tc>
          <w:tcPr>
            <w:tcW w:type="dxa" w:w="4320"/>
          </w:tcPr>
          <w:p>
            <w:r>
              <w:t>Medical Exam</w:t>
            </w:r>
          </w:p>
        </w:tc>
        <w:tc>
          <w:tcPr>
            <w:tcW w:type="dxa" w:w="4320"/>
          </w:tcPr>
          <w:p>
            <w:r>
              <w:t>$200-450</w:t>
            </w:r>
          </w:p>
        </w:tc>
      </w:tr>
      <w:tr>
        <w:tc>
          <w:tcPr>
            <w:tcW w:type="dxa" w:w="4320"/>
          </w:tcPr>
          <w:p>
            <w:r>
              <w:t>Police Certificates</w:t>
            </w:r>
          </w:p>
        </w:tc>
        <w:tc>
          <w:tcPr>
            <w:tcW w:type="dxa" w:w="4320"/>
          </w:tcPr>
          <w:p>
            <w:r>
              <w:t>$50-150 per country</w:t>
            </w:r>
          </w:p>
        </w:tc>
      </w:tr>
      <w:tr>
        <w:tc>
          <w:tcPr>
            <w:tcW w:type="dxa" w:w="4320"/>
          </w:tcPr>
          <w:p>
            <w:r>
              <w:t>Document Translation</w:t>
            </w:r>
          </w:p>
        </w:tc>
        <w:tc>
          <w:tcPr>
            <w:tcW w:type="dxa" w:w="4320"/>
          </w:tcPr>
          <w:p>
            <w:r>
              <w:t>$50-150 per document</w:t>
            </w:r>
          </w:p>
        </w:tc>
      </w:tr>
    </w:tbl>
    <w:p/>
    <w:p>
      <w:pPr>
        <w:pStyle w:val="Heading3"/>
      </w:pPr>
      <w:r>
        <w:t>Settlement Funds Requirements</w:t>
      </w:r>
    </w:p>
    <w:p>
      <w:r>
        <w:t>|-------------|---------------------|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Family Size</w:t>
            </w:r>
          </w:p>
        </w:tc>
        <w:tc>
          <w:tcPr>
            <w:tcW w:type="dxa" w:w="4320"/>
            <w:shd w:fill="1a5f7a"/>
          </w:tcPr>
          <w:p>
            <w:r>
              <w:rPr>
                <w:b/>
                <w:color w:val="FFFFFF"/>
              </w:rPr>
              <w:t>Minimum Funds (CAD)</w:t>
            </w:r>
          </w:p>
        </w:tc>
      </w:tr>
      <w:tr>
        <w:tc>
          <w:tcPr>
            <w:tcW w:type="dxa" w:w="4320"/>
          </w:tcPr>
          <w:p>
            <w:r>
              <w:t>1 person</w:t>
            </w:r>
          </w:p>
        </w:tc>
        <w:tc>
          <w:tcPr>
            <w:tcW w:type="dxa" w:w="4320"/>
          </w:tcPr>
          <w:p>
            <w:r>
              <w:t>$14,690</w:t>
            </w:r>
          </w:p>
        </w:tc>
      </w:tr>
      <w:tr>
        <w:tc>
          <w:tcPr>
            <w:tcW w:type="dxa" w:w="4320"/>
          </w:tcPr>
          <w:p>
            <w:r>
              <w:t>2 people</w:t>
            </w:r>
          </w:p>
        </w:tc>
        <w:tc>
          <w:tcPr>
            <w:tcW w:type="dxa" w:w="4320"/>
          </w:tcPr>
          <w:p>
            <w:r>
              <w:t>$18,288</w:t>
            </w:r>
          </w:p>
        </w:tc>
      </w:tr>
      <w:tr>
        <w:tc>
          <w:tcPr>
            <w:tcW w:type="dxa" w:w="4320"/>
          </w:tcPr>
          <w:p>
            <w:r>
              <w:t>3 people</w:t>
            </w:r>
          </w:p>
        </w:tc>
        <w:tc>
          <w:tcPr>
            <w:tcW w:type="dxa" w:w="4320"/>
          </w:tcPr>
          <w:p>
            <w:r>
              <w:t>$22,483</w:t>
            </w:r>
          </w:p>
        </w:tc>
      </w:tr>
      <w:tr>
        <w:tc>
          <w:tcPr>
            <w:tcW w:type="dxa" w:w="4320"/>
          </w:tcPr>
          <w:p>
            <w:r>
              <w:t>4 people</w:t>
            </w:r>
          </w:p>
        </w:tc>
        <w:tc>
          <w:tcPr>
            <w:tcW w:type="dxa" w:w="4320"/>
          </w:tcPr>
          <w:p>
            <w:r>
              <w:t>$27,315</w:t>
            </w:r>
          </w:p>
        </w:tc>
      </w:tr>
      <w:tr>
        <w:tc>
          <w:tcPr>
            <w:tcW w:type="dxa" w:w="4320"/>
          </w:tcPr>
          <w:p>
            <w:r>
              <w:t>5 people</w:t>
            </w:r>
          </w:p>
        </w:tc>
        <w:tc>
          <w:tcPr>
            <w:tcW w:type="dxa" w:w="4320"/>
          </w:tcPr>
          <w:p>
            <w:r>
              <w:t>$30,980</w:t>
            </w:r>
          </w:p>
        </w:tc>
      </w:tr>
      <w:tr>
        <w:tc>
          <w:tcPr>
            <w:tcW w:type="dxa" w:w="4320"/>
          </w:tcPr>
          <w:p>
            <w:r>
              <w:t>6 people</w:t>
            </w:r>
          </w:p>
        </w:tc>
        <w:tc>
          <w:tcPr>
            <w:tcW w:type="dxa" w:w="4320"/>
          </w:tcPr>
          <w:p>
            <w:r>
              <w:t>$34,942</w:t>
            </w:r>
          </w:p>
        </w:tc>
      </w:tr>
      <w:tr>
        <w:tc>
          <w:tcPr>
            <w:tcW w:type="dxa" w:w="4320"/>
          </w:tcPr>
          <w:p>
            <w:r>
              <w:t>7 people</w:t>
            </w:r>
          </w:p>
        </w:tc>
        <w:tc>
          <w:tcPr>
            <w:tcW w:type="dxa" w:w="4320"/>
          </w:tcPr>
          <w:p>
            <w:r>
              <w:t>$38,905</w:t>
            </w:r>
          </w:p>
        </w:tc>
      </w:tr>
    </w:tbl>
    <w:p/>
    <w:p>
      <w:pPr>
        <w:pStyle w:val="Heading2"/>
      </w:pPr>
      <w:r>
        <w:t>Outcomes</w:t>
      </w:r>
    </w:p>
    <w:p>
      <w:pPr>
        <w:pStyle w:val="ListBullet"/>
      </w:pPr>
      <w:r>
        <w:t>Total Cost Estimate in CAD</w:t>
      </w:r>
    </w:p>
    <w:p>
      <w:pPr>
        <w:pStyle w:val="ListBullet"/>
      </w:pPr>
      <w:r>
        <w:t>Itemized Breakdown:</w:t>
      </w:r>
    </w:p>
    <w:p>
      <w:pPr>
        <w:pStyle w:val="ListBullet"/>
      </w:pPr>
      <w:r>
        <w:t>Government Fees</w:t>
      </w:r>
    </w:p>
    <w:p>
      <w:pPr>
        <w:pStyle w:val="ListBullet"/>
      </w:pPr>
      <w:r>
        <w:t>Third-Party Fees</w:t>
      </w:r>
    </w:p>
    <w:p>
      <w:pPr>
        <w:pStyle w:val="ListBullet"/>
      </w:pPr>
      <w:r>
        <w:t>Settlement/Travel Costs</w:t>
      </w:r>
    </w:p>
    <w:p>
      <w:pPr>
        <w:pStyle w:val="ListBullet"/>
      </w:pPr>
      <w:r>
        <w:t>Per-Person Breakdown</w:t>
      </w:r>
    </w:p>
    <w:p>
      <w:pPr>
        <w:pStyle w:val="ListBullet"/>
      </w:pPr>
      <w:r>
        <w:t>Notes on Fee Exemptions (CEC doesn't require settlement funds with valid job offer)</w:t>
      </w:r>
    </w:p>
    <w:p>
      <w:pPr>
        <w:pStyle w:val="Heading1"/>
      </w:pPr>
      <w:r>
        <w:t>8. IMMIGRATION TARGETS DISPLAY</w:t>
      </w:r>
    </w:p>
    <w:p>
      <w:pPr>
        <w:pStyle w:val="Heading2"/>
      </w:pPr>
      <w:r>
        <w:t>Purpose</w:t>
      </w:r>
    </w:p>
    <w:p>
      <w:r>
        <w:t>Display Canada's Immigration Levels Plan with annual targets.</w:t>
      </w:r>
    </w:p>
    <w:p>
      <w:pPr>
        <w:pStyle w:val="Heading2"/>
      </w:pPr>
      <w:r>
        <w:t>Information Collected</w:t>
      </w:r>
    </w:p>
    <w:p>
      <w:pPr>
        <w:pStyle w:val="ListBullet"/>
      </w:pPr>
      <w:r>
        <w:t>Year selection (2024, 2025, 2026)</w:t>
      </w:r>
    </w:p>
    <w:p>
      <w:pPr>
        <w:pStyle w:val="Heading2"/>
      </w:pPr>
      <w:r>
        <w:t>Data Displayed</w:t>
      </w:r>
    </w:p>
    <w:p>
      <w:pPr>
        <w:pStyle w:val="Heading3"/>
      </w:pPr>
      <w:r>
        <w:t>Overall Targets</w:t>
      </w:r>
    </w:p>
    <w:p>
      <w:r>
        <w:t>|------|-----------------|---------------|-----|--------|----------|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Total PR Target</w:t>
            </w:r>
          </w:p>
        </w:tc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Express Entry</w:t>
            </w:r>
          </w:p>
        </w:tc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PNP</w:t>
            </w:r>
          </w:p>
        </w:tc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Family</w:t>
            </w:r>
          </w:p>
        </w:tc>
        <w:tc>
          <w:tcPr>
            <w:tcW w:type="dxa" w:w="1440"/>
            <w:shd w:fill="1a5f7a"/>
          </w:tcPr>
          <w:p>
            <w:r>
              <w:rPr>
                <w:b/>
                <w:color w:val="FFFFFF"/>
              </w:rPr>
              <w:t>Refugees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485,000</w:t>
            </w:r>
          </w:p>
        </w:tc>
        <w:tc>
          <w:tcPr>
            <w:tcW w:type="dxa" w:w="1440"/>
          </w:tcPr>
          <w:p>
            <w:r>
              <w:t>110,770</w:t>
            </w:r>
          </w:p>
        </w:tc>
        <w:tc>
          <w:tcPr>
            <w:tcW w:type="dxa" w:w="1440"/>
          </w:tcPr>
          <w:p>
            <w:r>
              <w:t>110,000</w:t>
            </w:r>
          </w:p>
        </w:tc>
        <w:tc>
          <w:tcPr>
            <w:tcW w:type="dxa" w:w="1440"/>
          </w:tcPr>
          <w:p>
            <w:r>
              <w:t>114,000</w:t>
            </w:r>
          </w:p>
        </w:tc>
        <w:tc>
          <w:tcPr>
            <w:tcW w:type="dxa" w:w="1440"/>
          </w:tcPr>
          <w:p>
            <w:r>
              <w:t>76,000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500,000</w:t>
            </w:r>
          </w:p>
        </w:tc>
        <w:tc>
          <w:tcPr>
            <w:tcW w:type="dxa" w:w="1440"/>
          </w:tcPr>
          <w:p>
            <w:r>
              <w:t>124,000</w:t>
            </w:r>
          </w:p>
        </w:tc>
        <w:tc>
          <w:tcPr>
            <w:tcW w:type="dxa" w:w="1440"/>
          </w:tcPr>
          <w:p>
            <w:r>
              <w:t>117,500</w:t>
            </w:r>
          </w:p>
        </w:tc>
        <w:tc>
          <w:tcPr>
            <w:tcW w:type="dxa" w:w="1440"/>
          </w:tcPr>
          <w:p>
            <w:r>
              <w:t>118,000</w:t>
            </w:r>
          </w:p>
        </w:tc>
        <w:tc>
          <w:tcPr>
            <w:tcW w:type="dxa" w:w="1440"/>
          </w:tcPr>
          <w:p>
            <w:r>
              <w:t>76,000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395,000</w:t>
            </w:r>
          </w:p>
        </w:tc>
        <w:tc>
          <w:tcPr>
            <w:tcW w:type="dxa" w:w="1440"/>
          </w:tcPr>
          <w:p>
            <w:r>
              <w:t>109,000</w:t>
            </w:r>
          </w:p>
        </w:tc>
        <w:tc>
          <w:tcPr>
            <w:tcW w:type="dxa" w:w="1440"/>
          </w:tcPr>
          <w:p>
            <w:r>
              <w:t>82,000</w:t>
            </w:r>
          </w:p>
        </w:tc>
        <w:tc>
          <w:tcPr>
            <w:tcW w:type="dxa" w:w="1440"/>
          </w:tcPr>
          <w:p>
            <w:r>
              <w:t>78,000</w:t>
            </w:r>
          </w:p>
        </w:tc>
        <w:tc>
          <w:tcPr>
            <w:tcW w:type="dxa" w:w="1440"/>
          </w:tcPr>
          <w:p>
            <w:r>
              <w:t>45,000</w:t>
            </w:r>
          </w:p>
        </w:tc>
      </w:tr>
    </w:tbl>
    <w:p/>
    <w:p>
      <w:pPr>
        <w:pStyle w:val="Heading3"/>
      </w:pPr>
      <w:r>
        <w:t>Provincial Allocations</w:t>
      </w:r>
    </w:p>
    <w:p>
      <w:pPr>
        <w:pStyle w:val="ListBullet"/>
      </w:pPr>
      <w:r>
        <w:t>Provincial quota distributions</w:t>
      </w:r>
    </w:p>
    <w:p>
      <w:pPr>
        <w:pStyle w:val="ListBullet"/>
      </w:pPr>
      <w:r>
        <w:t>Year-over-year changes</w:t>
      </w:r>
    </w:p>
    <w:p>
      <w:pPr>
        <w:pStyle w:val="Heading3"/>
      </w:pPr>
      <w:r>
        <w:t>Category Breakdowns</w:t>
      </w:r>
    </w:p>
    <w:p>
      <w:pPr>
        <w:pStyle w:val="ListBullet"/>
      </w:pPr>
      <w:r>
        <w:t>Express Entry subcategories</w:t>
      </w:r>
    </w:p>
    <w:p>
      <w:pPr>
        <w:pStyle w:val="ListBullet"/>
      </w:pPr>
      <w:r>
        <w:t>Family class subcategories</w:t>
      </w:r>
    </w:p>
    <w:p>
      <w:pPr>
        <w:pStyle w:val="ListBullet"/>
      </w:pPr>
      <w:r>
        <w:t>Refugee categories</w:t>
      </w:r>
    </w:p>
    <w:p>
      <w:pPr>
        <w:pStyle w:val="Heading2"/>
      </w:pPr>
      <w:r>
        <w:t>Outcomes</w:t>
      </w:r>
    </w:p>
    <w:p>
      <w:pPr>
        <w:pStyle w:val="ListBullet"/>
      </w:pPr>
      <w:r>
        <w:t>Visual Charts showing targets</w:t>
      </w:r>
    </w:p>
    <w:p>
      <w:pPr>
        <w:pStyle w:val="ListBullet"/>
      </w:pPr>
      <w:r>
        <w:t>Year-over-Year Comparison</w:t>
      </w:r>
    </w:p>
    <w:p>
      <w:pPr>
        <w:pStyle w:val="ListBullet"/>
      </w:pPr>
      <w:r>
        <w:t>Trend Analysis (increasing/decreasing)</w:t>
      </w:r>
    </w:p>
    <w:p>
      <w:pPr>
        <w:pStyle w:val="ListBullet"/>
      </w:pPr>
      <w:r>
        <w:t>Government Reasoning explanations</w:t>
      </w:r>
    </w:p>
    <w:p>
      <w:pPr>
        <w:pStyle w:val="ListBullet"/>
      </w:pPr>
      <w:r>
        <w:t>Impact on Applicants insights</w:t>
      </w:r>
    </w:p>
    <w:p>
      <w:pPr>
        <w:pStyle w:val="Heading1"/>
      </w:pPr>
      <w:r>
        <w:t>9. PROCESSING TIMES</w:t>
      </w:r>
    </w:p>
    <w:p>
      <w:pPr>
        <w:pStyle w:val="Heading2"/>
      </w:pPr>
      <w:r>
        <w:t>Purpose</w:t>
      </w:r>
    </w:p>
    <w:p>
      <w:r>
        <w:t>Display current IRCC processing times for all application types.</w:t>
      </w:r>
    </w:p>
    <w:p>
      <w:pPr>
        <w:pStyle w:val="Heading2"/>
      </w:pPr>
      <w:r>
        <w:t>Categories Displayed</w:t>
      </w:r>
    </w:p>
    <w:p>
      <w:pPr>
        <w:pStyle w:val="Heading3"/>
      </w:pPr>
      <w:r>
        <w:t>Express Entry Programs</w:t>
      </w:r>
    </w:p>
    <w:p>
      <w:r>
        <w:t>|-------------|-----------------|--------|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Processing Time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FSW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CEC</w:t>
            </w:r>
          </w:p>
        </w:tc>
        <w:tc>
          <w:tcPr>
            <w:tcW w:type="dxa" w:w="2880"/>
          </w:tcPr>
          <w:p>
            <w:r>
              <w:t>5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FST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</w:tbl>
    <w:p/>
    <w:p>
      <w:pPr>
        <w:pStyle w:val="Heading3"/>
      </w:pPr>
      <w:r>
        <w:t>Temporary Residence</w:t>
      </w:r>
    </w:p>
    <w:p>
      <w:r>
        <w:t>|-------------|-----------------|--------|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Processing Time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Visitor Visa (TRV)</w:t>
            </w:r>
          </w:p>
        </w:tc>
        <w:tc>
          <w:tcPr>
            <w:tcW w:type="dxa" w:w="2880"/>
          </w:tcPr>
          <w:p>
            <w:r>
              <w:t>45 days</w:t>
            </w:r>
          </w:p>
        </w:tc>
        <w:tc>
          <w:tcPr>
            <w:tcW w:type="dxa" w:w="2880"/>
          </w:tcPr>
          <w:p>
            <w:r>
              <w:t>Delays</w:t>
            </w:r>
          </w:p>
        </w:tc>
      </w:tr>
      <w:tr>
        <w:tc>
          <w:tcPr>
            <w:tcW w:type="dxa" w:w="2880"/>
          </w:tcPr>
          <w:p>
            <w:r>
              <w:t>Study Permit</w:t>
            </w:r>
          </w:p>
        </w:tc>
        <w:tc>
          <w:tcPr>
            <w:tcW w:type="dxa" w:w="2880"/>
          </w:tcPr>
          <w:p>
            <w:r>
              <w:t>8 weeks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Work Permit (LMIA)</w:t>
            </w:r>
          </w:p>
        </w:tc>
        <w:tc>
          <w:tcPr>
            <w:tcW w:type="dxa" w:w="2880"/>
          </w:tcPr>
          <w:p>
            <w:r>
              <w:t>12 weeks</w:t>
            </w:r>
          </w:p>
        </w:tc>
        <w:tc>
          <w:tcPr>
            <w:tcW w:type="dxa" w:w="2880"/>
          </w:tcPr>
          <w:p>
            <w:r>
              <w:t>Delays</w:t>
            </w:r>
          </w:p>
        </w:tc>
      </w:tr>
      <w:tr>
        <w:tc>
          <w:tcPr>
            <w:tcW w:type="dxa" w:w="2880"/>
          </w:tcPr>
          <w:p>
            <w:r>
              <w:t>PGWP</w:t>
            </w:r>
          </w:p>
        </w:tc>
        <w:tc>
          <w:tcPr>
            <w:tcW w:type="dxa" w:w="2880"/>
          </w:tcPr>
          <w:p>
            <w:r>
              <w:t>80 days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Visitor Extension</w:t>
            </w:r>
          </w:p>
        </w:tc>
        <w:tc>
          <w:tcPr>
            <w:tcW w:type="dxa" w:w="2880"/>
          </w:tcPr>
          <w:p>
            <w:r>
              <w:t>120 days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</w:tbl>
    <w:p/>
    <w:p>
      <w:pPr>
        <w:pStyle w:val="Heading3"/>
      </w:pPr>
      <w:r>
        <w:t>Family Sponsorship</w:t>
      </w:r>
    </w:p>
    <w:p>
      <w:r>
        <w:t>|-------------|-----------------|--------|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Processing Time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Spouse (Inland)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Spouse (Outland)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Parents &amp; Grandparents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  <w:tr>
        <w:tc>
          <w:tcPr>
            <w:tcW w:type="dxa" w:w="2880"/>
          </w:tcPr>
          <w:p>
            <w:r>
              <w:t>Super Visa</w:t>
            </w:r>
          </w:p>
        </w:tc>
        <w:tc>
          <w:tcPr>
            <w:tcW w:type="dxa" w:w="2880"/>
          </w:tcPr>
          <w:p>
            <w:r>
              <w:t>60 days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</w:tbl>
    <w:p/>
    <w:p>
      <w:pPr>
        <w:pStyle w:val="Heading3"/>
      </w:pPr>
      <w:r>
        <w:t>PNP Programs</w:t>
      </w:r>
    </w:p>
    <w:p>
      <w:r>
        <w:t>|-------------|-----------------|--------|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Processing Time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PNP Express Entry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PNP Paper-based</w:t>
            </w:r>
          </w:p>
        </w:tc>
        <w:tc>
          <w:tcPr>
            <w:tcW w:type="dxa" w:w="2880"/>
          </w:tcPr>
          <w:p>
            <w:r>
              <w:t>18 months</w:t>
            </w:r>
          </w:p>
        </w:tc>
        <w:tc>
          <w:tcPr>
            <w:tcW w:type="dxa" w:w="2880"/>
          </w:tcPr>
          <w:p>
            <w:r>
              <w:t>Delays</w:t>
            </w:r>
          </w:p>
        </w:tc>
      </w:tr>
      <w:tr>
        <w:tc>
          <w:tcPr>
            <w:tcW w:type="dxa" w:w="2880"/>
          </w:tcPr>
          <w:p>
            <w:r>
              <w:t>Ontario PNP</w:t>
            </w:r>
          </w:p>
        </w:tc>
        <w:tc>
          <w:tcPr>
            <w:tcW w:type="dxa" w:w="2880"/>
          </w:tcPr>
          <w:p>
            <w:r>
              <w:t>3-6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BC PNP</w:t>
            </w:r>
          </w:p>
        </w:tc>
        <w:tc>
          <w:tcPr>
            <w:tcW w:type="dxa" w:w="2880"/>
          </w:tcPr>
          <w:p>
            <w:r>
              <w:t>2-4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Alberta PNP</w:t>
            </w:r>
          </w:p>
        </w:tc>
        <w:tc>
          <w:tcPr>
            <w:tcW w:type="dxa" w:w="2880"/>
          </w:tcPr>
          <w:p>
            <w:r>
              <w:t>3-5 months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</w:tbl>
    <w:p/>
    <w:p>
      <w:pPr>
        <w:pStyle w:val="Heading3"/>
      </w:pPr>
      <w:r>
        <w:t>Country-Specific Processing Times</w:t>
      </w:r>
    </w:p>
    <w:p>
      <w:pPr>
        <w:pStyle w:val="ListBullet"/>
      </w:pPr>
      <w:r>
        <w:t>16 countries displayed with visitor/study/work times</w:t>
      </w:r>
    </w:p>
    <w:p>
      <w:pPr>
        <w:pStyle w:val="ListBullet"/>
      </w:pPr>
      <w:r>
        <w:t>Regions: Asia, Americas, Europe, Africa, Oceania</w:t>
      </w:r>
    </w:p>
    <w:p>
      <w:pPr>
        <w:pStyle w:val="Heading2"/>
      </w:pPr>
      <w:r>
        <w:t>Outcomes</w:t>
      </w:r>
    </w:p>
    <w:p>
      <w:pPr>
        <w:pStyle w:val="ListBullet"/>
      </w:pPr>
      <w:r>
        <w:t>Processing Time Display with progress bars</w:t>
      </w:r>
    </w:p>
    <w:p>
      <w:pPr>
        <w:pStyle w:val="ListBullet"/>
      </w:pPr>
      <w:r>
        <w:t>Status Indicators: On Track, Delays, Backlog</w:t>
      </w:r>
    </w:p>
    <w:p>
      <w:pPr>
        <w:pStyle w:val="ListBullet"/>
      </w:pPr>
      <w:r>
        <w:t>Country Filter by region</w:t>
      </w:r>
    </w:p>
    <w:p>
      <w:pPr>
        <w:pStyle w:val="ListBullet"/>
      </w:pPr>
      <w:r>
        <w:t>Immigration Statistics:</w:t>
      </w:r>
    </w:p>
    <w:p>
      <w:pPr>
        <w:pStyle w:val="ListBullet"/>
      </w:pPr>
      <w:r>
        <w:t>2025 targets</w:t>
      </w:r>
    </w:p>
    <w:p>
      <w:pPr>
        <w:pStyle w:val="ListBullet"/>
      </w:pPr>
      <w:r>
        <w:t>Average CRS cutoff</w:t>
      </w:r>
    </w:p>
    <w:p>
      <w:pPr>
        <w:pStyle w:val="ListBullet"/>
      </w:pPr>
      <w:r>
        <w:t>Pool size</w:t>
      </w:r>
    </w:p>
    <w:p>
      <w:pPr>
        <w:pStyle w:val="ListBullet"/>
      </w:pPr>
      <w:r>
        <w:t>Application Fees Table</w:t>
      </w:r>
    </w:p>
    <w:p>
      <w:pPr>
        <w:pStyle w:val="ListBullet"/>
      </w:pPr>
      <w:r>
        <w:t>Important Dates &amp; Deadlines:</w:t>
      </w:r>
    </w:p>
    <w:p>
      <w:pPr>
        <w:pStyle w:val="ListBullet"/>
      </w:pPr>
      <w:r>
        <w:t>Profile validity (12 months)</w:t>
      </w:r>
    </w:p>
    <w:p>
      <w:pPr>
        <w:pStyle w:val="ListBullet"/>
      </w:pPr>
      <w:r>
        <w:t>ITA response time (60 days)</w:t>
      </w:r>
    </w:p>
    <w:p>
      <w:pPr>
        <w:pStyle w:val="ListBullet"/>
      </w:pPr>
      <w:r>
        <w:t>Document validity periods</w:t>
      </w:r>
    </w:p>
    <w:p>
      <w:pPr>
        <w:pStyle w:val="ListBullet"/>
      </w:pPr>
      <w:r>
        <w:t>Status restoration deadline (90 days)</w:t>
      </w:r>
    </w:p>
    <w:p>
      <w:pPr>
        <w:pStyle w:val="Heading1"/>
      </w:pPr>
      <w:r>
        <w:t>10. CRS SCORE PREDICTION</w:t>
      </w:r>
    </w:p>
    <w:p>
      <w:pPr>
        <w:pStyle w:val="Heading2"/>
      </w:pPr>
      <w:r>
        <w:t>Purpose</w:t>
      </w:r>
    </w:p>
    <w:p>
      <w:r>
        <w:t>AI-powered Express Entry draw predictions based on historical IRCC data.</w:t>
      </w:r>
    </w:p>
    <w:p>
      <w:pPr>
        <w:pStyle w:val="Heading2"/>
      </w:pPr>
      <w:r>
        <w:t>Information Collected</w:t>
      </w:r>
    </w:p>
    <w:p>
      <w:pPr>
        <w:pStyle w:val="ListBullet"/>
      </w:pPr>
      <w:r>
        <w:t>User's CRS score (for ITA chances check)</w:t>
      </w:r>
    </w:p>
    <w:p>
      <w:pPr>
        <w:pStyle w:val="Heading2"/>
      </w:pPr>
      <w:r>
        <w:t>Predictions Provided</w:t>
      </w:r>
    </w:p>
    <w:p>
      <w:pPr>
        <w:pStyle w:val="Heading3"/>
      </w:pPr>
      <w:r>
        <w:t>Next Draw Prediction</w:t>
      </w:r>
    </w:p>
    <w:p>
      <w:pPr>
        <w:pStyle w:val="ListBullet"/>
      </w:pPr>
      <w:r>
        <w:t>Predicted CRS cutoff</w:t>
      </w:r>
    </w:p>
    <w:p>
      <w:pPr>
        <w:pStyle w:val="ListBullet"/>
      </w:pPr>
      <w:r>
        <w:t>Expected ITAs to be issued</w:t>
      </w:r>
    </w:p>
    <w:p>
      <w:pPr>
        <w:pStyle w:val="ListBullet"/>
      </w:pPr>
      <w:r>
        <w:t>Expected date</w:t>
      </w:r>
    </w:p>
    <w:p>
      <w:pPr>
        <w:pStyle w:val="ListBullet"/>
      </w:pPr>
      <w:r>
        <w:t>Target programs (FSW/CEC/etc.)</w:t>
      </w:r>
    </w:p>
    <w:p>
      <w:pPr>
        <w:pStyle w:val="ListBullet"/>
      </w:pPr>
      <w:r>
        <w:t>Draw category (General/Healthcare/French/etc.)</w:t>
      </w:r>
    </w:p>
    <w:p>
      <w:pPr>
        <w:pStyle w:val="ListBullet"/>
      </w:pPr>
      <w:r>
        <w:t>Draw frequency</w:t>
      </w:r>
    </w:p>
    <w:p>
      <w:pPr>
        <w:pStyle w:val="Heading3"/>
      </w:pPr>
      <w:r>
        <w:t>Category-Based Predictions</w:t>
      </w:r>
    </w:p>
    <w:p>
      <w:r>
        <w:t>|----------|-----------------|------------|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Predicted Cutoff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Likelihood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~520</w:t>
            </w:r>
          </w:p>
        </w:tc>
        <w:tc>
          <w:tcPr>
            <w:tcW w:type="dxa" w:w="2880"/>
          </w:tcPr>
          <w:p>
            <w:r>
              <w:t>Likely Next</w:t>
            </w:r>
          </w:p>
        </w:tc>
      </w:tr>
      <w:tr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~430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t>STEM</w:t>
            </w:r>
          </w:p>
        </w:tc>
        <w:tc>
          <w:tcPr>
            <w:tcW w:type="dxa" w:w="2880"/>
          </w:tcPr>
          <w:p>
            <w:r>
              <w:t>~480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t>French</w:t>
            </w:r>
          </w:p>
        </w:tc>
        <w:tc>
          <w:tcPr>
            <w:tcW w:type="dxa" w:w="2880"/>
          </w:tcPr>
          <w:p>
            <w:r>
              <w:t>~380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t>Trades</w:t>
            </w:r>
          </w:p>
        </w:tc>
        <w:tc>
          <w:tcPr>
            <w:tcW w:type="dxa" w:w="2880"/>
          </w:tcPr>
          <w:p>
            <w:r>
              <w:t>~420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~440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</w:tr>
    </w:tbl>
    <w:p/>
    <w:p>
      <w:pPr>
        <w:pStyle w:val="Heading3"/>
      </w:pPr>
      <w:r>
        <w:t>Analysis Report</w:t>
      </w:r>
    </w:p>
    <w:p>
      <w:pPr>
        <w:pStyle w:val="ListBullet"/>
      </w:pPr>
      <w:r>
        <w:t>Prediction summary with reasoning</w:t>
      </w:r>
    </w:p>
    <w:p>
      <w:pPr>
        <w:pStyle w:val="ListBullet"/>
      </w:pPr>
      <w:r>
        <w:t>Key factors affecting prediction:</w:t>
      </w:r>
    </w:p>
    <w:p>
      <w:pPr>
        <w:pStyle w:val="ListBullet"/>
      </w:pPr>
      <w:r>
        <w:t>Recent CEC cutoff trends</w:t>
      </w:r>
    </w:p>
    <w:p>
      <w:pPr>
        <w:pStyle w:val="ListBullet"/>
      </w:pPr>
      <w:r>
        <w:t>Draw frequency patterns</w:t>
      </w:r>
    </w:p>
    <w:p>
      <w:pPr>
        <w:pStyle w:val="ListBullet"/>
      </w:pPr>
      <w:r>
        <w:t>ITA volume analysis</w:t>
      </w:r>
    </w:p>
    <w:p>
      <w:pPr>
        <w:pStyle w:val="ListBullet"/>
      </w:pPr>
      <w:r>
        <w:t>2026 target implications</w:t>
      </w:r>
    </w:p>
    <w:p>
      <w:pPr>
        <w:pStyle w:val="ListBullet"/>
      </w:pPr>
      <w:r>
        <w:t>Draw pattern table by category</w:t>
      </w:r>
    </w:p>
    <w:p>
      <w:pPr>
        <w:pStyle w:val="ListBullet"/>
      </w:pPr>
      <w:r>
        <w:t>Confidence meter (percentage)</w:t>
      </w:r>
    </w:p>
    <w:p>
      <w:pPr>
        <w:pStyle w:val="Heading2"/>
      </w:pPr>
      <w:r>
        <w:t>Outcomes</w:t>
      </w:r>
    </w:p>
    <w:p>
      <w:pPr>
        <w:pStyle w:val="ListBullet"/>
      </w:pPr>
      <w:r>
        <w:t>ITA Chances Calculator:</w:t>
      </w:r>
    </w:p>
    <w:p>
      <w:pPr>
        <w:pStyle w:val="ListBullet"/>
      </w:pPr>
      <w:r>
        <w:t>Input your score</w:t>
      </w:r>
    </w:p>
    <w:p>
      <w:pPr>
        <w:pStyle w:val="ListBullet"/>
      </w:pPr>
      <w:r>
        <w:t>Get probability percentage</w:t>
      </w:r>
    </w:p>
    <w:p>
      <w:pPr>
        <w:pStyle w:val="ListBullet"/>
      </w:pPr>
      <w:r>
        <w:t>Points above/below cutoff</w:t>
      </w:r>
    </w:p>
    <w:p>
      <w:pPr>
        <w:pStyle w:val="ListBullet"/>
      </w:pPr>
      <w:r>
        <w:t>Categories eligible for</w:t>
      </w:r>
    </w:p>
    <w:p>
      <w:pPr>
        <w:pStyle w:val="ListBullet"/>
      </w:pPr>
      <w:r>
        <w:t>Recent Draws History (last 5-10 draws)</w:t>
      </w:r>
    </w:p>
    <w:p>
      <w:pPr>
        <w:pStyle w:val="ListBullet"/>
      </w:pPr>
      <w:r>
        <w:t>Prediction Methodology explanation</w:t>
      </w:r>
    </w:p>
    <w:p>
      <w:pPr>
        <w:pStyle w:val="ListBullet"/>
      </w:pPr>
      <w:r>
        <w:t>Official Data Sources links</w:t>
      </w:r>
    </w:p>
    <w:p>
      <w:pPr>
        <w:pStyle w:val="Heading1"/>
      </w:pPr>
      <w:r>
        <w:t>11. EXPRESS ENTRY POOL STATISTICS</w:t>
      </w:r>
    </w:p>
    <w:p>
      <w:pPr>
        <w:pStyle w:val="Heading2"/>
      </w:pPr>
      <w:r>
        <w:t>Purpose</w:t>
      </w:r>
    </w:p>
    <w:p>
      <w:r>
        <w:t>Understand your position in the Express Entry pool and ITA chances.</w:t>
      </w:r>
    </w:p>
    <w:p>
      <w:pPr>
        <w:pStyle w:val="Heading2"/>
      </w:pPr>
      <w:r>
        <w:t>Information Collected</w:t>
      </w:r>
    </w:p>
    <w:p>
      <w:pPr>
        <w:pStyle w:val="ListBullet"/>
      </w:pPr>
      <w:r>
        <w:t>User's CRS score (for position calculation)</w:t>
      </w:r>
    </w:p>
    <w:p>
      <w:pPr>
        <w:pStyle w:val="ListBullet"/>
      </w:pPr>
      <w:r>
        <w:t>Year selection (2024, 2025, 2026)</w:t>
      </w:r>
    </w:p>
    <w:p>
      <w:pPr>
        <w:pStyle w:val="Heading2"/>
      </w:pPr>
      <w:r>
        <w:t>Statistics Displayed</w:t>
      </w:r>
    </w:p>
    <w:p>
      <w:pPr>
        <w:pStyle w:val="Heading3"/>
      </w:pPr>
      <w:r>
        <w:t>Pool Overview</w:t>
      </w:r>
    </w:p>
    <w:p>
      <w:pPr>
        <w:pStyle w:val="ListBullet"/>
      </w:pPr>
      <w:r>
        <w:t>Total candidates in pool (~235,000)</w:t>
      </w:r>
    </w:p>
    <w:p>
      <w:pPr>
        <w:pStyle w:val="ListBullet"/>
      </w:pPr>
      <w:r>
        <w:t>Average pool score (~486)</w:t>
      </w:r>
    </w:p>
    <w:p>
      <w:pPr>
        <w:pStyle w:val="ListBullet"/>
      </w:pPr>
      <w:r>
        <w:t>Latest CRS cutoff</w:t>
      </w:r>
    </w:p>
    <w:p>
      <w:pPr>
        <w:pStyle w:val="ListBullet"/>
      </w:pPr>
      <w:r>
        <w:t>Total ITAs issued (year-to-date)</w:t>
      </w:r>
    </w:p>
    <w:p>
      <w:pPr>
        <w:pStyle w:val="Heading3"/>
      </w:pPr>
      <w:r>
        <w:t>Pool Distribution</w:t>
      </w:r>
    </w:p>
    <w:p>
      <w:r>
        <w:t>|-------------|-----------|------------|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Candidates</w:t>
            </w:r>
          </w:p>
        </w:tc>
        <w:tc>
          <w:tcPr>
            <w:tcW w:type="dxa" w:w="2880"/>
            <w:shd w:fill="1a5f7a"/>
          </w:tcPr>
          <w:p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601-1200</w:t>
            </w:r>
          </w:p>
        </w:tc>
        <w:tc>
          <w:tcPr>
            <w:tcW w:type="dxa" w:w="2880"/>
          </w:tcPr>
          <w:p>
            <w:r>
              <w:t>~4,700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  <w:tr>
        <w:tc>
          <w:tcPr>
            <w:tcW w:type="dxa" w:w="2880"/>
          </w:tcPr>
          <w:p>
            <w:r>
              <w:t>501-600</w:t>
            </w:r>
          </w:p>
        </w:tc>
        <w:tc>
          <w:tcPr>
            <w:tcW w:type="dxa" w:w="2880"/>
          </w:tcPr>
          <w:p>
            <w:r>
              <w:t>~35,250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451-500</w:t>
            </w:r>
          </w:p>
        </w:tc>
        <w:tc>
          <w:tcPr>
            <w:tcW w:type="dxa" w:w="2880"/>
          </w:tcPr>
          <w:p>
            <w:r>
              <w:t>~82,250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401-450</w:t>
            </w:r>
          </w:p>
        </w:tc>
        <w:tc>
          <w:tcPr>
            <w:tcW w:type="dxa" w:w="2880"/>
          </w:tcPr>
          <w:p>
            <w:r>
              <w:t>~70,500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351-400</w:t>
            </w:r>
          </w:p>
        </w:tc>
        <w:tc>
          <w:tcPr>
            <w:tcW w:type="dxa" w:w="2880"/>
          </w:tcPr>
          <w:p>
            <w:r>
              <w:t>~28,200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0-350</w:t>
            </w:r>
          </w:p>
        </w:tc>
        <w:tc>
          <w:tcPr>
            <w:tcW w:type="dxa" w:w="2880"/>
          </w:tcPr>
          <w:p>
            <w:r>
              <w:t>~14,100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</w:tbl>
    <w:p/>
    <w:p>
      <w:pPr>
        <w:pStyle w:val="Heading3"/>
      </w:pPr>
      <w:r>
        <w:t>Recent Draw History</w:t>
      </w:r>
    </w:p>
    <w:p>
      <w:pPr>
        <w:pStyle w:val="ListBullet"/>
      </w:pPr>
      <w:r>
        <w:t>Date, Draw Type, CRS Score, ITAs Issued</w:t>
      </w:r>
    </w:p>
    <w:p>
      <w:pPr>
        <w:pStyle w:val="Heading2"/>
      </w:pPr>
      <w:r>
        <w:t>Outcomes</w:t>
      </w:r>
    </w:p>
    <w:p>
      <w:pPr>
        <w:pStyle w:val="ListBullet"/>
      </w:pPr>
      <w:r>
        <w:t>Pool Position Calculator:</w:t>
      </w:r>
    </w:p>
    <w:p>
      <w:pPr>
        <w:pStyle w:val="ListBullet"/>
      </w:pPr>
      <w:r>
        <w:t>Estimated pool rank</w:t>
      </w:r>
    </w:p>
    <w:p>
      <w:pPr>
        <w:pStyle w:val="ListBullet"/>
      </w:pPr>
      <w:r>
        <w:t>Candidates above you</w:t>
      </w:r>
    </w:p>
    <w:p>
      <w:pPr>
        <w:pStyle w:val="ListBullet"/>
      </w:pPr>
      <w:r>
        <w:t>Points to latest cutoff</w:t>
      </w:r>
    </w:p>
    <w:p>
      <w:pPr>
        <w:pStyle w:val="ListBullet"/>
      </w:pPr>
      <w:r>
        <w:t>ITA probability assessment</w:t>
      </w:r>
    </w:p>
    <w:p>
      <w:pPr>
        <w:pStyle w:val="ListBullet"/>
      </w:pPr>
      <w:r>
        <w:t>Visual Pool Distribution bars</w:t>
      </w:r>
    </w:p>
    <w:p>
      <w:pPr>
        <w:pStyle w:val="ListBullet"/>
      </w:pPr>
      <w:r>
        <w:t>Insights:</w:t>
      </w:r>
    </w:p>
    <w:p>
      <w:pPr>
        <w:pStyle w:val="ListBullet"/>
      </w:pPr>
      <w:r>
        <w:t>Best path for low scores</w:t>
      </w:r>
    </w:p>
    <w:p>
      <w:pPr>
        <w:pStyle w:val="ListBullet"/>
      </w:pPr>
      <w:r>
        <w:t>Pool growth trends</w:t>
      </w:r>
    </w:p>
    <w:p>
      <w:pPr>
        <w:pStyle w:val="ListBullet"/>
      </w:pPr>
      <w:r>
        <w:t>Draw frequency patterns</w:t>
      </w:r>
    </w:p>
    <w:p>
      <w:pPr>
        <w:pStyle w:val="Heading1"/>
      </w:pPr>
      <w:r>
        <w:t>SUMMARY OF ALL TOOLS</w:t>
      </w:r>
    </w:p>
    <w:p>
      <w:r>
        <w:t>|------|--------|------------------|-----------------|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Inputs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Main Calculation</w:t>
            </w:r>
          </w:p>
        </w:tc>
        <w:tc>
          <w:tcPr>
            <w:tcW w:type="dxa" w:w="2160"/>
            <w:shd w:fill="1a5f7a"/>
          </w:tcPr>
          <w:p>
            <w:r>
              <w:rPr>
                <w:b/>
                <w:color w:val="FFFFFF"/>
              </w:rPr>
              <w:t>Primary Outcome</w:t>
            </w:r>
          </w:p>
        </w:tc>
      </w:tr>
      <w:tr>
        <w:tc>
          <w:tcPr>
            <w:tcW w:type="dxa" w:w="2160"/>
          </w:tcPr>
          <w:p>
            <w:r>
              <w:t>Eligibility Checker</w:t>
            </w:r>
          </w:p>
        </w:tc>
        <w:tc>
          <w:tcPr>
            <w:tcW w:type="dxa" w:w="2160"/>
          </w:tcPr>
          <w:p>
            <w:r>
              <w:t>50+ questions</w:t>
            </w:r>
          </w:p>
        </w:tc>
        <w:tc>
          <w:tcPr>
            <w:tcW w:type="dxa" w:w="2160"/>
          </w:tcPr>
          <w:p>
            <w:r>
              <w:t>CRS, FSW 67-point, Provincial scores</w:t>
            </w:r>
          </w:p>
        </w:tc>
        <w:tc>
          <w:tcPr>
            <w:tcW w:type="dxa" w:w="2160"/>
          </w:tcPr>
          <w:p>
            <w:r>
              <w:t>Pathway recommendations</w:t>
            </w:r>
          </w:p>
        </w:tc>
      </w:tr>
      <w:tr>
        <w:tc>
          <w:tcPr>
            <w:tcW w:type="dxa" w:w="2160"/>
          </w:tcPr>
          <w:p>
            <w:r>
              <w:t>CRS Calculator</w:t>
            </w:r>
          </w:p>
        </w:tc>
        <w:tc>
          <w:tcPr>
            <w:tcW w:type="dxa" w:w="2160"/>
          </w:tcPr>
          <w:p>
            <w:r>
              <w:t>Age, education, language, work, spouse</w:t>
            </w:r>
          </w:p>
        </w:tc>
        <w:tc>
          <w:tcPr>
            <w:tcW w:type="dxa" w:w="2160"/>
          </w:tcPr>
          <w:p>
            <w:r>
              <w:t>CRS score</w:t>
            </w:r>
          </w:p>
        </w:tc>
        <w:tc>
          <w:tcPr>
            <w:tcW w:type="dxa" w:w="2160"/>
          </w:tcPr>
          <w:p>
            <w:r>
              <w:t>Score out of 1,200</w:t>
            </w:r>
          </w:p>
        </w:tc>
      </w:tr>
      <w:tr>
        <w:tc>
          <w:tcPr>
            <w:tcW w:type="dxa" w:w="2160"/>
          </w:tcPr>
          <w:p>
            <w:r>
              <w:t>PNP Calculator</w:t>
            </w:r>
          </w:p>
        </w:tc>
        <w:tc>
          <w:tcPr>
            <w:tcW w:type="dxa" w:w="2160"/>
          </w:tcPr>
          <w:p>
            <w:r>
              <w:t>Job, experience, education, language</w:t>
            </w:r>
          </w:p>
        </w:tc>
        <w:tc>
          <w:tcPr>
            <w:tcW w:type="dxa" w:w="2160"/>
          </w:tcPr>
          <w:p>
            <w:r>
              <w:t>Provincial points</w:t>
            </w:r>
          </w:p>
        </w:tc>
        <w:tc>
          <w:tcPr>
            <w:tcW w:type="dxa" w:w="2160"/>
          </w:tcPr>
          <w:p>
            <w:r>
              <w:t>Provincial eligibility</w:t>
            </w:r>
          </w:p>
        </w:tc>
      </w:tr>
      <w:tr>
        <w:tc>
          <w:tcPr>
            <w:tcW w:type="dxa" w:w="2160"/>
          </w:tcPr>
          <w:p>
            <w:r>
              <w:t>NOC Finder</w:t>
            </w:r>
          </w:p>
        </w:tc>
        <w:tc>
          <w:tcPr>
            <w:tcW w:type="dxa" w:w="2160"/>
          </w:tcPr>
          <w:p>
            <w:r>
              <w:t>Job search query</w:t>
            </w:r>
          </w:p>
        </w:tc>
        <w:tc>
          <w:tcPr>
            <w:tcW w:type="dxa" w:w="2160"/>
          </w:tcPr>
          <w:p>
            <w:r>
              <w:t>Database lookup</w:t>
            </w:r>
          </w:p>
        </w:tc>
        <w:tc>
          <w:tcPr>
            <w:tcW w:type="dxa" w:w="2160"/>
          </w:tcPr>
          <w:p>
            <w:r>
              <w:t>NOC code + TEER level</w:t>
            </w:r>
          </w:p>
        </w:tc>
      </w:tr>
      <w:tr>
        <w:tc>
          <w:tcPr>
            <w:tcW w:type="dxa" w:w="2160"/>
          </w:tcPr>
          <w:p>
            <w:r>
              <w:t>Language Converter</w:t>
            </w:r>
          </w:p>
        </w:tc>
        <w:tc>
          <w:tcPr>
            <w:tcW w:type="dxa" w:w="2160"/>
          </w:tcPr>
          <w:p>
            <w:r>
              <w:t>Test scores</w:t>
            </w:r>
          </w:p>
        </w:tc>
        <w:tc>
          <w:tcPr>
            <w:tcW w:type="dxa" w:w="2160"/>
          </w:tcPr>
          <w:p>
            <w:r>
              <w:t>CLB conversion tables</w:t>
            </w:r>
          </w:p>
        </w:tc>
        <w:tc>
          <w:tcPr>
            <w:tcW w:type="dxa" w:w="2160"/>
          </w:tcPr>
          <w:p>
            <w:r>
              <w:t>CLB levels</w:t>
            </w:r>
          </w:p>
        </w:tc>
      </w:tr>
      <w:tr>
        <w:tc>
          <w:tcPr>
            <w:tcW w:type="dxa" w:w="2160"/>
          </w:tcPr>
          <w:p>
            <w:r>
              <w:t>Document Checklist</w:t>
            </w:r>
          </w:p>
        </w:tc>
        <w:tc>
          <w:tcPr>
            <w:tcW w:type="dxa" w:w="2160"/>
          </w:tcPr>
          <w:p>
            <w:r>
              <w:t>Program type</w:t>
            </w:r>
          </w:p>
        </w:tc>
        <w:tc>
          <w:tcPr>
            <w:tcW w:type="dxa" w:w="2160"/>
          </w:tcPr>
          <w:p>
            <w:r>
              <w:t>Checklist generation</w:t>
            </w:r>
          </w:p>
        </w:tc>
        <w:tc>
          <w:tcPr>
            <w:tcW w:type="dxa" w:w="2160"/>
          </w:tcPr>
          <w:p>
            <w:r>
              <w:t>Required documents</w:t>
            </w:r>
          </w:p>
        </w:tc>
      </w:tr>
      <w:tr>
        <w:tc>
          <w:tcPr>
            <w:tcW w:type="dxa" w:w="2160"/>
          </w:tcPr>
          <w:p>
            <w:r>
              <w:t>Cost Calculator</w:t>
            </w:r>
          </w:p>
        </w:tc>
        <w:tc>
          <w:tcPr>
            <w:tcW w:type="dxa" w:w="2160"/>
          </w:tcPr>
          <w:p>
            <w:r>
              <w:t>Program, family size</w:t>
            </w:r>
          </w:p>
        </w:tc>
        <w:tc>
          <w:tcPr>
            <w:tcW w:type="dxa" w:w="2160"/>
          </w:tcPr>
          <w:p>
            <w:r>
              <w:t>Fee summation</w:t>
            </w:r>
          </w:p>
        </w:tc>
        <w:tc>
          <w:tcPr>
            <w:tcW w:type="dxa" w:w="2160"/>
          </w:tcPr>
          <w:p>
            <w:r>
              <w:t>Total cost estimate</w:t>
            </w:r>
          </w:p>
        </w:tc>
      </w:tr>
      <w:tr>
        <w:tc>
          <w:tcPr>
            <w:tcW w:type="dxa" w:w="2160"/>
          </w:tcPr>
          <w:p>
            <w:r>
              <w:t>Immigration Targets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Data display</w:t>
            </w:r>
          </w:p>
        </w:tc>
        <w:tc>
          <w:tcPr>
            <w:tcW w:type="dxa" w:w="2160"/>
          </w:tcPr>
          <w:p>
            <w:r>
              <w:t>Annual targets</w:t>
            </w:r>
          </w:p>
        </w:tc>
      </w:tr>
      <w:tr>
        <w:tc>
          <w:tcPr>
            <w:tcW w:type="dxa" w:w="2160"/>
          </w:tcPr>
          <w:p>
            <w:r>
              <w:t>Processing Times</w:t>
            </w:r>
          </w:p>
        </w:tc>
        <w:tc>
          <w:tcPr>
            <w:tcW w:type="dxa" w:w="2160"/>
          </w:tcPr>
          <w:p>
            <w:r>
              <w:t>None (display only)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Current wait times</w:t>
            </w:r>
          </w:p>
        </w:tc>
      </w:tr>
      <w:tr>
        <w:tc>
          <w:tcPr>
            <w:tcW w:type="dxa" w:w="2160"/>
          </w:tcPr>
          <w:p>
            <w:r>
              <w:t>CRS Prediction</w:t>
            </w:r>
          </w:p>
        </w:tc>
        <w:tc>
          <w:tcPr>
            <w:tcW w:type="dxa" w:w="2160"/>
          </w:tcPr>
          <w:p>
            <w:r>
              <w:t>CRS score (optional)</w:t>
            </w:r>
          </w:p>
        </w:tc>
        <w:tc>
          <w:tcPr>
            <w:tcW w:type="dxa" w:w="2160"/>
          </w:tcPr>
          <w:p>
            <w:r>
              <w:t>Trend analysis</w:t>
            </w:r>
          </w:p>
        </w:tc>
        <w:tc>
          <w:tcPr>
            <w:tcW w:type="dxa" w:w="2160"/>
          </w:tcPr>
          <w:p>
            <w:r>
              <w:t>Next draw prediction</w:t>
            </w:r>
          </w:p>
        </w:tc>
      </w:tr>
      <w:tr>
        <w:tc>
          <w:tcPr>
            <w:tcW w:type="dxa" w:w="2160"/>
          </w:tcPr>
          <w:p>
            <w:r>
              <w:t>Pool Statistics</w:t>
            </w:r>
          </w:p>
        </w:tc>
        <w:tc>
          <w:tcPr>
            <w:tcW w:type="dxa" w:w="2160"/>
          </w:tcPr>
          <w:p>
            <w:r>
              <w:t>CRS score (optional)</w:t>
            </w:r>
          </w:p>
        </w:tc>
        <w:tc>
          <w:tcPr>
            <w:tcW w:type="dxa" w:w="2160"/>
          </w:tcPr>
          <w:p>
            <w:r>
              <w:t>Pool position</w:t>
            </w:r>
          </w:p>
        </w:tc>
        <w:tc>
          <w:tcPr>
            <w:tcW w:type="dxa" w:w="2160"/>
          </w:tcPr>
          <w:p>
            <w:r>
              <w:t>Rank + probability</w:t>
            </w:r>
          </w:p>
        </w:tc>
      </w:tr>
    </w:tbl>
    <w:p/>
    <w:p>
      <w:pPr>
        <w:pStyle w:val="Heading1"/>
      </w:pPr>
      <w:r>
        <w:t>DATA SOURCES</w:t>
      </w:r>
    </w:p>
    <w:p>
      <w:r>
        <w:t>All data is sourced from official government websites:</w:t>
      </w:r>
    </w:p>
    <w:p>
      <w:pPr>
        <w:pStyle w:val="ListBullet"/>
      </w:pPr>
      <w:r>
        <w:t>IRCC Express Entry Rounds: https://www.canada.ca/en/immigration-refugees-citizenship/services/immigrate-canada/express-entry/submit-profile/rounds-invitations.html</w:t>
      </w:r>
    </w:p>
    <w:p>
      <w:pPr>
        <w:pStyle w:val="ListBullet"/>
      </w:pPr>
      <w:r>
        <w:t>IRCC Processing Times: https://www.canada.ca/en/immigration-refugees-citizenship/services/application/check-processing-times.html</w:t>
      </w:r>
    </w:p>
    <w:p>
      <w:pPr>
        <w:pStyle w:val="ListBullet"/>
      </w:pPr>
      <w:r>
        <w:t>Immigration Levels Plan: https://www.canada.ca/en/immigration-refugees-citizenship/news/notices/supplementary-immigration-levels-2025-2027.html</w:t>
      </w:r>
    </w:p>
    <w:p>
      <w:pPr>
        <w:pStyle w:val="ListBullet"/>
      </w:pPr>
      <w:r>
        <w:t>Provincial PNP websites (BC, Ontario, Alberta, Saskatchewan, Manitoba, etc.)</w:t>
      </w:r>
    </w:p>
    <w:p>
      <w:r>
        <w:t>Report Generated: January 11, 2026</w:t>
      </w:r>
    </w:p>
    <w:p>
      <w:r>
        <w:t>Version: 1.0</w:t>
      </w:r>
    </w:p>
    <w:p>
      <w:r>
        <w:t>For Questions: Contact website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