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54220" w14:textId="77777777" w:rsidR="00794829" w:rsidRDefault="00000000">
      <w:pPr>
        <w:spacing w:after="40"/>
      </w:pPr>
      <w:r>
        <w:rPr>
          <w:b/>
          <w:bCs/>
          <w:color w:val="1F4E79"/>
          <w:sz w:val="20"/>
          <w:szCs w:val="20"/>
        </w:rPr>
        <w:t>SPF-Tage · KI-Aktivität Bitterrezeptoren</w:t>
      </w:r>
    </w:p>
    <w:p w14:paraId="41F54221" w14:textId="77777777" w:rsidR="00794829" w:rsidRDefault="00000000">
      <w:pPr>
        <w:spacing w:after="50"/>
      </w:pPr>
      <w:r>
        <w:rPr>
          <w:b/>
          <w:bCs/>
          <w:sz w:val="36"/>
          <w:szCs w:val="36"/>
        </w:rPr>
        <w:t>Arbeitsblatt &amp; KI-Protokoll</w:t>
      </w:r>
    </w:p>
    <w:p w14:paraId="41F54222" w14:textId="77777777" w:rsidR="00794829" w:rsidRDefault="00000000">
      <w:pPr>
        <w:spacing w:after="60"/>
      </w:pPr>
      <w:r>
        <w:rPr>
          <w:color w:val="595959"/>
          <w:sz w:val="22"/>
          <w:szCs w:val="22"/>
        </w:rPr>
        <w:t>Denken mit KI zum TAS2R38-Bitterrezeptor</w:t>
      </w:r>
    </w:p>
    <w:p w14:paraId="41F54223" w14:textId="77777777" w:rsidR="00794829" w:rsidRDefault="00794829">
      <w:pPr>
        <w:pBdr>
          <w:bottom w:val="single" w:sz="12" w:space="0" w:color="1F4E79"/>
        </w:pBdr>
        <w:spacing w:after="180"/>
      </w:pPr>
    </w:p>
    <w:p w14:paraId="41F54224" w14:textId="77777777" w:rsidR="00794829" w:rsidRDefault="00000000">
      <w:pPr>
        <w:spacing w:after="160"/>
      </w:pPr>
      <w:r>
        <w:rPr>
          <w:b/>
          <w:bCs/>
        </w:rPr>
        <w:t xml:space="preserve">Name: </w:t>
      </w:r>
      <w:r>
        <w:t xml:space="preserve">__________________________     </w:t>
      </w:r>
      <w:r>
        <w:rPr>
          <w:b/>
          <w:bCs/>
        </w:rPr>
        <w:t xml:space="preserve">Gruppe: </w:t>
      </w:r>
      <w:r>
        <w:t xml:space="preserve">________     </w:t>
      </w:r>
      <w:r>
        <w:rPr>
          <w:b/>
          <w:bCs/>
        </w:rPr>
        <w:t xml:space="preserve">Datum: </w:t>
      </w:r>
      <w:r>
        <w:t>____________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794829" w14:paraId="41F5422A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F4F7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F54225" w14:textId="77777777" w:rsidR="00794829" w:rsidRDefault="00000000">
            <w:pPr>
              <w:spacing w:after="120" w:line="276" w:lineRule="auto"/>
            </w:pPr>
            <w:r>
              <w:rPr>
                <w:b/>
                <w:bCs/>
                <w:color w:val="1F4E79"/>
              </w:rPr>
              <w:t>So arbeitet ihr heute</w:t>
            </w:r>
          </w:p>
          <w:p w14:paraId="41F54226" w14:textId="77777777" w:rsidR="00794829" w:rsidRDefault="00000000">
            <w:pPr>
              <w:pStyle w:val="Listenabsatz"/>
              <w:numPr>
                <w:ilvl w:val="0"/>
                <w:numId w:val="1"/>
              </w:numPr>
              <w:spacing w:after="60" w:line="264" w:lineRule="auto"/>
            </w:pPr>
            <w:r>
              <w:t>Die KI ist euer Denk-Werkzeug, nicht eure Antwortmaschine. In jeder Phase gebt ihr ihr eine klare Rolle (Prompt-Blatt).</w:t>
            </w:r>
          </w:p>
          <w:p w14:paraId="41F54227" w14:textId="77777777" w:rsidR="00794829" w:rsidRDefault="00000000">
            <w:pPr>
              <w:pStyle w:val="Listenabsatz"/>
              <w:numPr>
                <w:ilvl w:val="0"/>
                <w:numId w:val="1"/>
              </w:numPr>
              <w:spacing w:after="60" w:line="264" w:lineRule="auto"/>
            </w:pPr>
            <w:r>
              <w:t>Prüft jede KI-Aussage. Sie kann überzeugend klingen und trotzdem falsch sein – besonders bei Zahlen wie Bandenlängen.</w:t>
            </w:r>
          </w:p>
          <w:p w14:paraId="41F54228" w14:textId="77777777" w:rsidR="00794829" w:rsidRDefault="00000000">
            <w:pPr>
              <w:pStyle w:val="Listenabsatz"/>
              <w:numPr>
                <w:ilvl w:val="0"/>
                <w:numId w:val="1"/>
              </w:numPr>
              <w:spacing w:after="60" w:line="264" w:lineRule="auto"/>
            </w:pPr>
            <w:r>
              <w:t>Haltet im KI-Protokoll fest, was ihr geprüft und ggf. korrigiert habt. Der Weg zählt mehr als das perfekte Ergebnis.</w:t>
            </w:r>
          </w:p>
          <w:p w14:paraId="41F54229" w14:textId="77777777" w:rsidR="00794829" w:rsidRDefault="00000000">
            <w:r>
              <w:rPr>
                <w:b/>
                <w:bCs/>
              </w:rPr>
              <w:t xml:space="preserve">Datenschutz: </w:t>
            </w:r>
            <w:r>
              <w:t>Keine echten Namen zu Genotypen in die KI eingeben.</w:t>
            </w:r>
          </w:p>
        </w:tc>
      </w:tr>
    </w:tbl>
    <w:p w14:paraId="41F5422B" w14:textId="77777777" w:rsidR="00794829" w:rsidRDefault="00794829">
      <w:pPr>
        <w:spacing w:after="120" w:line="276" w:lineRule="auto"/>
      </w:pPr>
    </w:p>
    <w:p w14:paraId="41F5422C" w14:textId="77777777" w:rsidR="00794829" w:rsidRDefault="00000000">
      <w:pPr>
        <w:pStyle w:val="berschrift1"/>
        <w:spacing w:before="300" w:after="130"/>
      </w:pPr>
      <w:r>
        <w:rPr>
          <w:b/>
          <w:bCs/>
          <w:color w:val="1F4E79"/>
        </w:rPr>
        <w:t>Phase A · Sokratischer PCR-Tutor</w:t>
      </w:r>
    </w:p>
    <w:p w14:paraId="41F5422D" w14:textId="77777777" w:rsidR="00794829" w:rsidRDefault="00000000">
      <w:pPr>
        <w:spacing w:after="120" w:line="276" w:lineRule="auto"/>
      </w:pPr>
      <w:r>
        <w:rPr>
          <w:b/>
          <w:bCs/>
        </w:rPr>
        <w:t xml:space="preserve">Ziel: </w:t>
      </w:r>
      <w:r>
        <w:t>Ihr versteht die PCR und die Tetra-Primer-ARMS-PCR wirklich – nicht nur auswendig.</w:t>
      </w:r>
    </w:p>
    <w:p w14:paraId="41F5422E" w14:textId="77777777" w:rsidR="00794829" w:rsidRDefault="00000000">
      <w:pPr>
        <w:pStyle w:val="Listenabsatz"/>
        <w:numPr>
          <w:ilvl w:val="0"/>
          <w:numId w:val="2"/>
        </w:numPr>
        <w:spacing w:after="60" w:line="264" w:lineRule="auto"/>
      </w:pPr>
      <w:r>
        <w:t>Startet die KI mit dem Rollen-Prompt A (Prompt-Blatt) und lasst euch abfragen.</w:t>
      </w:r>
    </w:p>
    <w:p w14:paraId="41F5422F" w14:textId="77777777" w:rsidR="00794829" w:rsidRDefault="00000000">
      <w:pPr>
        <w:pStyle w:val="Listenabsatz"/>
        <w:numPr>
          <w:ilvl w:val="0"/>
          <w:numId w:val="2"/>
        </w:numPr>
        <w:spacing w:after="60" w:line="264" w:lineRule="auto"/>
      </w:pPr>
      <w:r>
        <w:t>Erklärt der KI in eigenen Worten die drei PCR-Phasen und die Rolle der inneren/äusseren Primer.</w:t>
      </w:r>
    </w:p>
    <w:p w14:paraId="41F54230" w14:textId="77777777" w:rsidR="00794829" w:rsidRDefault="00000000">
      <w:pPr>
        <w:pStyle w:val="Listenabsatz"/>
        <w:numPr>
          <w:ilvl w:val="0"/>
          <w:numId w:val="2"/>
        </w:numPr>
        <w:spacing w:after="60" w:line="264" w:lineRule="auto"/>
      </w:pPr>
      <w:r>
        <w:t>Gleicht die Kernaussagen mit den Theorie-Folien und dem PCR-OnePager ab.</w:t>
      </w:r>
    </w:p>
    <w:p w14:paraId="41F54231" w14:textId="77777777" w:rsidR="00794829" w:rsidRDefault="00000000">
      <w:pPr>
        <w:pStyle w:val="berschrift1"/>
        <w:spacing w:before="300" w:after="130"/>
      </w:pPr>
      <w:r>
        <w:rPr>
          <w:b/>
          <w:bCs/>
          <w:color w:val="1F4E79"/>
        </w:rPr>
        <w:t>Phase B · Prüfpartner Datenauswertung</w:t>
      </w:r>
    </w:p>
    <w:p w14:paraId="41F54232" w14:textId="77777777" w:rsidR="00794829" w:rsidRDefault="00000000">
      <w:pPr>
        <w:spacing w:after="120" w:line="276" w:lineRule="auto"/>
      </w:pPr>
      <w:r>
        <w:rPr>
          <w:b/>
          <w:bCs/>
        </w:rPr>
        <w:t xml:space="preserve">Ziel: </w:t>
      </w:r>
      <w:r>
        <w:t>Aus dem Gelbild den Genotyp ableiten und eure Interpretation begründen.</w:t>
      </w:r>
    </w:p>
    <w:p w14:paraId="41F54233" w14:textId="77777777" w:rsidR="00794829" w:rsidRDefault="00000000">
      <w:pPr>
        <w:spacing w:after="120" w:line="276" w:lineRule="auto"/>
      </w:pPr>
      <w:r>
        <w:rPr>
          <w:b/>
          <w:bCs/>
        </w:rPr>
        <w:t xml:space="preserve">Bandenlängen: </w:t>
      </w:r>
      <w:r>
        <w:t>640 bp = Kontrollbande (immer vorhanden) · 436 bp = Non-Taster-Allel · 281 bp = Taster-Allel. Beide Allel-Banden zusammen = heterozygot.</w:t>
      </w:r>
    </w:p>
    <w:p w14:paraId="41F54234" w14:textId="77777777" w:rsidR="00794829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41F54262" wp14:editId="2EA2B1CB">
            <wp:extent cx="4631849" cy="3206663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4081" cy="322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54235" w14:textId="77777777" w:rsidR="00794829" w:rsidRDefault="00000000">
      <w:pPr>
        <w:pStyle w:val="Listenabsatz"/>
        <w:numPr>
          <w:ilvl w:val="0"/>
          <w:numId w:val="2"/>
        </w:numPr>
        <w:spacing w:after="60" w:line="264" w:lineRule="auto"/>
      </w:pPr>
      <w:r>
        <w:lastRenderedPageBreak/>
        <w:t>Wählt eine Probe (oder nehmt euer eigenes Gel). Notiert die sichtbaren Banden.</w:t>
      </w:r>
    </w:p>
    <w:p w14:paraId="41F54236" w14:textId="77777777" w:rsidR="00794829" w:rsidRDefault="00000000">
      <w:pPr>
        <w:pStyle w:val="Listenabsatz"/>
        <w:numPr>
          <w:ilvl w:val="0"/>
          <w:numId w:val="2"/>
        </w:numPr>
        <w:spacing w:after="60" w:line="264" w:lineRule="auto"/>
      </w:pPr>
      <w:r>
        <w:t>Formuliert ZUERST selbst den Genotyp und eine Begründung.</w:t>
      </w:r>
    </w:p>
    <w:p w14:paraId="41F54237" w14:textId="77777777" w:rsidR="00794829" w:rsidRDefault="00000000">
      <w:pPr>
        <w:pStyle w:val="Listenabsatz"/>
        <w:numPr>
          <w:ilvl w:val="0"/>
          <w:numId w:val="2"/>
        </w:numPr>
        <w:spacing w:after="60" w:line="264" w:lineRule="auto"/>
      </w:pPr>
      <w:r>
        <w:t>Startet dann Rollen-Prompt B und lasst eure Interpretation vom Prüfpartner hinterfragen. Prüft am Ende gegen die Bandenlängen oben.</w:t>
      </w:r>
    </w:p>
    <w:p w14:paraId="41F54238" w14:textId="77777777" w:rsidR="00794829" w:rsidRDefault="00000000">
      <w:pPr>
        <w:spacing w:before="60" w:after="40"/>
      </w:pPr>
      <w:r>
        <w:rPr>
          <w:b/>
          <w:bCs/>
        </w:rPr>
        <w:t xml:space="preserve">Meine Probe: </w:t>
      </w:r>
      <w:r>
        <w:t>________   Sichtbare Banden (bp): ______________________</w:t>
      </w:r>
    </w:p>
    <w:p w14:paraId="41F54239" w14:textId="77777777" w:rsidR="00794829" w:rsidRDefault="00000000">
      <w:pPr>
        <w:spacing w:after="160"/>
      </w:pPr>
      <w:r>
        <w:rPr>
          <w:b/>
          <w:bCs/>
        </w:rPr>
        <w:t xml:space="preserve">Mein Genotyp + Begründung: </w:t>
      </w:r>
      <w:r>
        <w:t>_______________________________________________</w:t>
      </w:r>
    </w:p>
    <w:p w14:paraId="41F5423A" w14:textId="77777777" w:rsidR="00794829" w:rsidRDefault="00000000">
      <w:pPr>
        <w:pStyle w:val="berschrift1"/>
        <w:spacing w:before="300" w:after="130"/>
      </w:pPr>
      <w:r>
        <w:rPr>
          <w:b/>
          <w:bCs/>
          <w:color w:val="1F4E79"/>
        </w:rPr>
        <w:t>Phase C · Advocatus Diaboli: Genotyp → Phänotyp</w:t>
      </w:r>
    </w:p>
    <w:p w14:paraId="41F5423B" w14:textId="77777777" w:rsidR="00794829" w:rsidRDefault="00000000">
      <w:pPr>
        <w:spacing w:after="120" w:line="276" w:lineRule="auto"/>
      </w:pPr>
      <w:r>
        <w:rPr>
          <w:b/>
          <w:bCs/>
        </w:rPr>
        <w:t xml:space="preserve">Ziel: </w:t>
      </w:r>
      <w:r>
        <w:t>Den Kurzschluss «mein Gen bestimmt meinen Geschmack» kritisch prüfen.</w:t>
      </w:r>
    </w:p>
    <w:p w14:paraId="41F5423C" w14:textId="77777777" w:rsidR="00794829" w:rsidRDefault="00000000">
      <w:pPr>
        <w:pStyle w:val="Listenabsatz"/>
        <w:numPr>
          <w:ilvl w:val="0"/>
          <w:numId w:val="2"/>
        </w:numPr>
        <w:spacing w:after="60" w:line="264" w:lineRule="auto"/>
      </w:pPr>
      <w:r>
        <w:t>Startet Rollen-Prompt C. Die KI widerspricht euch bewusst.</w:t>
      </w:r>
    </w:p>
    <w:p w14:paraId="41F5423D" w14:textId="77777777" w:rsidR="00794829" w:rsidRDefault="00000000">
      <w:pPr>
        <w:pStyle w:val="Listenabsatz"/>
        <w:numPr>
          <w:ilvl w:val="0"/>
          <w:numId w:val="2"/>
        </w:numPr>
        <w:spacing w:after="60" w:line="264" w:lineRule="auto"/>
      </w:pPr>
      <w:r>
        <w:t>Sammelt mindestens zwei Einflussfaktoren bzw. Grenzen des Schlusses vom Genotyp auf die Bitterwahrnehmung.</w:t>
      </w:r>
    </w:p>
    <w:p w14:paraId="41F5423E" w14:textId="77777777" w:rsidR="00794829" w:rsidRDefault="00000000">
      <w:pPr>
        <w:pStyle w:val="Listenabsatz"/>
        <w:numPr>
          <w:ilvl w:val="0"/>
          <w:numId w:val="2"/>
        </w:numPr>
        <w:spacing w:after="60" w:line="264" w:lineRule="auto"/>
      </w:pPr>
      <w:r>
        <w:t>Formuliert einen Satz: Was sagt der Genotyp aus – und was nicht?</w:t>
      </w:r>
    </w:p>
    <w:p w14:paraId="41F5423F" w14:textId="77777777" w:rsidR="00794829" w:rsidRDefault="00000000">
      <w:pPr>
        <w:spacing w:after="40"/>
      </w:pPr>
      <w:r>
        <w:rPr>
          <w:b/>
          <w:bCs/>
        </w:rPr>
        <w:t xml:space="preserve">Einflussfaktoren/Grenzen: </w:t>
      </w:r>
      <w:r>
        <w:t>1) _____________________  2) _____________________</w:t>
      </w:r>
    </w:p>
    <w:p w14:paraId="41F54240" w14:textId="77777777" w:rsidR="00794829" w:rsidRDefault="00000000">
      <w:pPr>
        <w:spacing w:after="160"/>
      </w:pPr>
      <w:r>
        <w:rPr>
          <w:b/>
          <w:bCs/>
        </w:rPr>
        <w:t xml:space="preserve">Der Genotyp sagt aus / nicht aus: </w:t>
      </w:r>
      <w:r>
        <w:t>_______________________________________</w:t>
      </w:r>
    </w:p>
    <w:p w14:paraId="41F54241" w14:textId="77777777" w:rsidR="00794829" w:rsidRDefault="00000000">
      <w:pPr>
        <w:pStyle w:val="berschrift1"/>
        <w:spacing w:before="300" w:after="130"/>
      </w:pPr>
      <w:r>
        <w:rPr>
          <w:b/>
          <w:bCs/>
          <w:color w:val="1F4E79"/>
        </w:rPr>
        <w:t>Phase D · Debattenpartner Datenethik</w:t>
      </w:r>
    </w:p>
    <w:p w14:paraId="41F54242" w14:textId="77777777" w:rsidR="00794829" w:rsidRDefault="00000000">
      <w:pPr>
        <w:spacing w:after="120" w:line="276" w:lineRule="auto"/>
      </w:pPr>
      <w:r>
        <w:rPr>
          <w:b/>
          <w:bCs/>
        </w:rPr>
        <w:t xml:space="preserve">Ziel: </w:t>
      </w:r>
      <w:r>
        <w:t>Die gesellschaftliche Bedeutung genetischer Information beurteilen.</w:t>
      </w:r>
    </w:p>
    <w:p w14:paraId="41F54243" w14:textId="77777777" w:rsidR="00794829" w:rsidRDefault="00000000">
      <w:pPr>
        <w:pStyle w:val="Listenabsatz"/>
        <w:numPr>
          <w:ilvl w:val="0"/>
          <w:numId w:val="2"/>
        </w:numPr>
        <w:spacing w:after="60" w:line="264" w:lineRule="auto"/>
      </w:pPr>
      <w:r>
        <w:t>Bezieht zuerst selbst Position: Möchtet ihr euren Genotyp kennen? Was dürfte damit geschehen?</w:t>
      </w:r>
    </w:p>
    <w:p w14:paraId="41F54244" w14:textId="77777777" w:rsidR="00794829" w:rsidRDefault="00000000">
      <w:pPr>
        <w:pStyle w:val="Listenabsatz"/>
        <w:numPr>
          <w:ilvl w:val="0"/>
          <w:numId w:val="2"/>
        </w:numPr>
        <w:spacing w:after="60" w:line="264" w:lineRule="auto"/>
      </w:pPr>
      <w:r>
        <w:t>Startet Rollen-Prompt D. Die KI argumentiert dagegen – haltet stand und begründet.</w:t>
      </w:r>
    </w:p>
    <w:p w14:paraId="41F54245" w14:textId="77777777" w:rsidR="00794829" w:rsidRDefault="00000000">
      <w:pPr>
        <w:pStyle w:val="Listenabsatz"/>
        <w:numPr>
          <w:ilvl w:val="0"/>
          <w:numId w:val="2"/>
        </w:numPr>
        <w:spacing w:after="60" w:line="264" w:lineRule="auto"/>
      </w:pPr>
      <w:r>
        <w:t>Notiert euer stärkstes Argument und den stärksten Einwand der KI.</w:t>
      </w:r>
    </w:p>
    <w:p w14:paraId="41F54246" w14:textId="77777777" w:rsidR="00794829" w:rsidRDefault="00000000">
      <w:pPr>
        <w:spacing w:after="40"/>
      </w:pPr>
      <w:r>
        <w:rPr>
          <w:b/>
          <w:bCs/>
        </w:rPr>
        <w:t xml:space="preserve">Mein stärkstes Argument: </w:t>
      </w:r>
      <w:r>
        <w:t>________________________________________________</w:t>
      </w:r>
    </w:p>
    <w:p w14:paraId="41F54247" w14:textId="77777777" w:rsidR="00794829" w:rsidRDefault="00000000">
      <w:pPr>
        <w:spacing w:after="200"/>
      </w:pPr>
      <w:r>
        <w:rPr>
          <w:b/>
          <w:bCs/>
        </w:rPr>
        <w:t xml:space="preserve">Stärkster Einwand der KI: </w:t>
      </w:r>
      <w:r>
        <w:t>________________________________________________</w:t>
      </w:r>
    </w:p>
    <w:p w14:paraId="0D664D2F" w14:textId="795EE9A1" w:rsidR="008B7E34" w:rsidRDefault="008B7E34">
      <w:pPr>
        <w:rPr>
          <w:b/>
          <w:bCs/>
          <w:color w:val="1F4E79"/>
          <w:sz w:val="32"/>
          <w:szCs w:val="32"/>
        </w:rPr>
      </w:pPr>
    </w:p>
    <w:p w14:paraId="41F54248" w14:textId="28C0F43B" w:rsidR="00794829" w:rsidRDefault="00000000">
      <w:pPr>
        <w:pStyle w:val="berschrift1"/>
        <w:spacing w:before="300" w:after="130"/>
      </w:pPr>
      <w:r>
        <w:rPr>
          <w:b/>
          <w:bCs/>
          <w:color w:val="1F4E79"/>
        </w:rPr>
        <w:t>KI-Protokoll (pro Phase ausfüllen)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300"/>
        <w:gridCol w:w="4300"/>
      </w:tblGrid>
      <w:tr w:rsidR="00794829" w14:paraId="41F542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F54249" w14:textId="77777777" w:rsidR="00794829" w:rsidRDefault="00000000">
            <w:pPr>
              <w:spacing w:after="20" w:line="252" w:lineRule="auto"/>
            </w:pPr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430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F5424A" w14:textId="77777777" w:rsidR="00794829" w:rsidRDefault="00000000">
            <w:pPr>
              <w:spacing w:after="20" w:line="252" w:lineRule="auto"/>
            </w:pPr>
            <w:r>
              <w:rPr>
                <w:b/>
                <w:bCs/>
                <w:color w:val="FFFFFF"/>
              </w:rPr>
              <w:t>Wichtigste Aussage der KI</w:t>
            </w:r>
          </w:p>
        </w:tc>
        <w:tc>
          <w:tcPr>
            <w:tcW w:w="4300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F5424B" w14:textId="77777777" w:rsidR="00794829" w:rsidRDefault="00000000">
            <w:pPr>
              <w:spacing w:after="20" w:line="252" w:lineRule="auto"/>
            </w:pPr>
            <w:r>
              <w:rPr>
                <w:b/>
                <w:bCs/>
                <w:color w:val="FFFFFF"/>
              </w:rPr>
              <w:t>Meine Prüfung: stimmt das? Beleg / Korrektur</w:t>
            </w:r>
          </w:p>
        </w:tc>
      </w:tr>
      <w:tr w:rsidR="00794829" w14:paraId="41F5425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F5424D" w14:textId="77777777" w:rsidR="00794829" w:rsidRDefault="00000000">
            <w:pPr>
              <w:spacing w:after="20" w:line="252" w:lineRule="auto"/>
            </w:pPr>
            <w:r>
              <w:rPr>
                <w:color w:val="000000"/>
              </w:rPr>
              <w:t>A</w:t>
            </w:r>
          </w:p>
        </w:tc>
        <w:tc>
          <w:tcPr>
            <w:tcW w:w="4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F5424E" w14:textId="77777777" w:rsidR="00794829" w:rsidRDefault="00000000">
            <w:pPr>
              <w:spacing w:after="20" w:line="252" w:lineRule="auto"/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4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F5424F" w14:textId="77777777" w:rsidR="00794829" w:rsidRDefault="00000000">
            <w:pPr>
              <w:spacing w:after="20" w:line="252" w:lineRule="auto"/>
            </w:pPr>
            <w:r>
              <w:rPr>
                <w:color w:val="000000"/>
              </w:rPr>
              <w:t xml:space="preserve"> </w:t>
            </w:r>
          </w:p>
        </w:tc>
      </w:tr>
      <w:tr w:rsidR="00794829" w14:paraId="41F5425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F54251" w14:textId="77777777" w:rsidR="00794829" w:rsidRDefault="00000000">
            <w:pPr>
              <w:spacing w:after="20" w:line="252" w:lineRule="auto"/>
            </w:pPr>
            <w:r>
              <w:rPr>
                <w:color w:val="000000"/>
              </w:rPr>
              <w:t>B</w:t>
            </w:r>
          </w:p>
        </w:tc>
        <w:tc>
          <w:tcPr>
            <w:tcW w:w="4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F54252" w14:textId="77777777" w:rsidR="00794829" w:rsidRDefault="00000000">
            <w:pPr>
              <w:spacing w:after="20" w:line="252" w:lineRule="auto"/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4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F54253" w14:textId="77777777" w:rsidR="00794829" w:rsidRDefault="00000000">
            <w:pPr>
              <w:spacing w:after="20" w:line="252" w:lineRule="auto"/>
            </w:pPr>
            <w:r>
              <w:rPr>
                <w:color w:val="000000"/>
              </w:rPr>
              <w:t xml:space="preserve"> </w:t>
            </w:r>
          </w:p>
        </w:tc>
      </w:tr>
      <w:tr w:rsidR="00794829" w14:paraId="41F5425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F54255" w14:textId="77777777" w:rsidR="00794829" w:rsidRDefault="00000000">
            <w:pPr>
              <w:spacing w:after="20" w:line="252" w:lineRule="auto"/>
            </w:pPr>
            <w:r>
              <w:rPr>
                <w:color w:val="000000"/>
              </w:rPr>
              <w:t>C</w:t>
            </w:r>
          </w:p>
        </w:tc>
        <w:tc>
          <w:tcPr>
            <w:tcW w:w="4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F54256" w14:textId="77777777" w:rsidR="00794829" w:rsidRDefault="00000000">
            <w:pPr>
              <w:spacing w:after="20" w:line="252" w:lineRule="auto"/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4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F54257" w14:textId="77777777" w:rsidR="00794829" w:rsidRDefault="00000000">
            <w:pPr>
              <w:spacing w:after="20" w:line="252" w:lineRule="auto"/>
            </w:pPr>
            <w:r>
              <w:rPr>
                <w:color w:val="000000"/>
              </w:rPr>
              <w:t xml:space="preserve"> </w:t>
            </w:r>
          </w:p>
        </w:tc>
      </w:tr>
      <w:tr w:rsidR="00794829" w14:paraId="41F5425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F54259" w14:textId="77777777" w:rsidR="00794829" w:rsidRDefault="00000000">
            <w:pPr>
              <w:spacing w:after="20" w:line="252" w:lineRule="auto"/>
            </w:pPr>
            <w:r>
              <w:rPr>
                <w:color w:val="000000"/>
              </w:rPr>
              <w:t>D</w:t>
            </w:r>
          </w:p>
        </w:tc>
        <w:tc>
          <w:tcPr>
            <w:tcW w:w="4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F5425A" w14:textId="77777777" w:rsidR="00794829" w:rsidRDefault="00000000">
            <w:pPr>
              <w:spacing w:after="20" w:line="252" w:lineRule="auto"/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4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F5425B" w14:textId="77777777" w:rsidR="00794829" w:rsidRDefault="00000000">
            <w:pPr>
              <w:spacing w:after="20" w:line="252" w:lineRule="auto"/>
            </w:pPr>
            <w:r>
              <w:rPr>
                <w:color w:val="000000"/>
              </w:rPr>
              <w:t xml:space="preserve"> </w:t>
            </w:r>
          </w:p>
        </w:tc>
      </w:tr>
    </w:tbl>
    <w:p w14:paraId="41F5425D" w14:textId="77777777" w:rsidR="00794829" w:rsidRDefault="00794829">
      <w:pPr>
        <w:spacing w:after="120" w:line="276" w:lineRule="auto"/>
      </w:pPr>
    </w:p>
    <w:p w14:paraId="41F5425E" w14:textId="77777777" w:rsidR="00794829" w:rsidRDefault="00000000">
      <w:pPr>
        <w:pStyle w:val="berschrift2"/>
        <w:spacing w:before="200" w:after="90"/>
      </w:pPr>
      <w:r>
        <w:rPr>
          <w:b/>
          <w:bCs/>
          <w:color w:val="1F4E79"/>
        </w:rPr>
        <w:t>Abschluss-Reflexion</w:t>
      </w:r>
    </w:p>
    <w:p w14:paraId="41F5425F" w14:textId="77777777" w:rsidR="00794829" w:rsidRDefault="00000000">
      <w:pPr>
        <w:spacing w:after="120" w:line="276" w:lineRule="auto"/>
      </w:pPr>
      <w:r>
        <w:rPr>
          <w:b/>
          <w:bCs/>
        </w:rPr>
        <w:t xml:space="preserve">Wo hat die KI mir echt geholfen – und wo hat sie mich in die Irre geführt? </w:t>
      </w:r>
    </w:p>
    <w:p w14:paraId="41F54260" w14:textId="77777777" w:rsidR="00794829" w:rsidRDefault="00000000">
      <w:pPr>
        <w:spacing w:after="80"/>
      </w:pPr>
      <w:r>
        <w:t>_______________________________________________________________________</w:t>
      </w:r>
    </w:p>
    <w:p w14:paraId="41F54261" w14:textId="77777777" w:rsidR="00794829" w:rsidRDefault="00000000">
      <w:pPr>
        <w:spacing w:after="80"/>
      </w:pPr>
      <w:r>
        <w:t>_______________________________________________________________________</w:t>
      </w:r>
    </w:p>
    <w:sectPr w:rsidR="00794829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A01B1"/>
    <w:multiLevelType w:val="hybridMultilevel"/>
    <w:tmpl w:val="15A232E6"/>
    <w:lvl w:ilvl="0" w:tplc="10784736">
      <w:start w:val="1"/>
      <w:numFmt w:val="decimal"/>
      <w:lvlText w:val="%1."/>
      <w:lvlJc w:val="left"/>
      <w:pPr>
        <w:ind w:left="420" w:hanging="260"/>
      </w:pPr>
    </w:lvl>
    <w:lvl w:ilvl="1" w:tplc="5BFAFF80">
      <w:numFmt w:val="decimal"/>
      <w:lvlText w:val=""/>
      <w:lvlJc w:val="left"/>
    </w:lvl>
    <w:lvl w:ilvl="2" w:tplc="7F625522">
      <w:numFmt w:val="decimal"/>
      <w:lvlText w:val=""/>
      <w:lvlJc w:val="left"/>
    </w:lvl>
    <w:lvl w:ilvl="3" w:tplc="68B41728">
      <w:numFmt w:val="decimal"/>
      <w:lvlText w:val=""/>
      <w:lvlJc w:val="left"/>
    </w:lvl>
    <w:lvl w:ilvl="4" w:tplc="D71C0D0C">
      <w:numFmt w:val="decimal"/>
      <w:lvlText w:val=""/>
      <w:lvlJc w:val="left"/>
    </w:lvl>
    <w:lvl w:ilvl="5" w:tplc="CF34933C">
      <w:numFmt w:val="decimal"/>
      <w:lvlText w:val=""/>
      <w:lvlJc w:val="left"/>
    </w:lvl>
    <w:lvl w:ilvl="6" w:tplc="04C68F5A">
      <w:numFmt w:val="decimal"/>
      <w:lvlText w:val=""/>
      <w:lvlJc w:val="left"/>
    </w:lvl>
    <w:lvl w:ilvl="7" w:tplc="E9AC07DE">
      <w:numFmt w:val="decimal"/>
      <w:lvlText w:val=""/>
      <w:lvlJc w:val="left"/>
    </w:lvl>
    <w:lvl w:ilvl="8" w:tplc="4EFA2824">
      <w:numFmt w:val="decimal"/>
      <w:lvlText w:val=""/>
      <w:lvlJc w:val="left"/>
    </w:lvl>
  </w:abstractNum>
  <w:abstractNum w:abstractNumId="1" w15:restartNumberingAfterBreak="0">
    <w:nsid w:val="78F52595"/>
    <w:multiLevelType w:val="hybridMultilevel"/>
    <w:tmpl w:val="7F58E5AC"/>
    <w:lvl w:ilvl="0" w:tplc="80F4A7C8">
      <w:start w:val="1"/>
      <w:numFmt w:val="bullet"/>
      <w:lvlText w:val="●"/>
      <w:lvlJc w:val="left"/>
      <w:pPr>
        <w:ind w:left="720" w:hanging="360"/>
      </w:pPr>
    </w:lvl>
    <w:lvl w:ilvl="1" w:tplc="10248252">
      <w:start w:val="1"/>
      <w:numFmt w:val="bullet"/>
      <w:lvlText w:val="○"/>
      <w:lvlJc w:val="left"/>
      <w:pPr>
        <w:ind w:left="1440" w:hanging="360"/>
      </w:pPr>
    </w:lvl>
    <w:lvl w:ilvl="2" w:tplc="E5243E9E">
      <w:start w:val="1"/>
      <w:numFmt w:val="bullet"/>
      <w:lvlText w:val="■"/>
      <w:lvlJc w:val="left"/>
      <w:pPr>
        <w:ind w:left="2160" w:hanging="360"/>
      </w:pPr>
    </w:lvl>
    <w:lvl w:ilvl="3" w:tplc="A7223A74">
      <w:start w:val="1"/>
      <w:numFmt w:val="bullet"/>
      <w:lvlText w:val="●"/>
      <w:lvlJc w:val="left"/>
      <w:pPr>
        <w:ind w:left="2880" w:hanging="360"/>
      </w:pPr>
    </w:lvl>
    <w:lvl w:ilvl="4" w:tplc="BF3A95B6">
      <w:start w:val="1"/>
      <w:numFmt w:val="bullet"/>
      <w:lvlText w:val="○"/>
      <w:lvlJc w:val="left"/>
      <w:pPr>
        <w:ind w:left="3600" w:hanging="360"/>
      </w:pPr>
    </w:lvl>
    <w:lvl w:ilvl="5" w:tplc="F4AC302E">
      <w:start w:val="1"/>
      <w:numFmt w:val="bullet"/>
      <w:lvlText w:val="■"/>
      <w:lvlJc w:val="left"/>
      <w:pPr>
        <w:ind w:left="4320" w:hanging="360"/>
      </w:pPr>
    </w:lvl>
    <w:lvl w:ilvl="6" w:tplc="B8262D32">
      <w:start w:val="1"/>
      <w:numFmt w:val="bullet"/>
      <w:lvlText w:val="●"/>
      <w:lvlJc w:val="left"/>
      <w:pPr>
        <w:ind w:left="5040" w:hanging="360"/>
      </w:pPr>
    </w:lvl>
    <w:lvl w:ilvl="7" w:tplc="433CB706">
      <w:start w:val="1"/>
      <w:numFmt w:val="bullet"/>
      <w:lvlText w:val="●"/>
      <w:lvlJc w:val="left"/>
      <w:pPr>
        <w:ind w:left="5760" w:hanging="360"/>
      </w:pPr>
    </w:lvl>
    <w:lvl w:ilvl="8" w:tplc="19482024">
      <w:start w:val="1"/>
      <w:numFmt w:val="bullet"/>
      <w:lvlText w:val="●"/>
      <w:lvlJc w:val="left"/>
      <w:pPr>
        <w:ind w:left="6480" w:hanging="360"/>
      </w:pPr>
    </w:lvl>
  </w:abstractNum>
  <w:num w:numId="1" w16cid:durableId="1414476186">
    <w:abstractNumId w:val="1"/>
    <w:lvlOverride w:ilvl="0">
      <w:startOverride w:val="1"/>
    </w:lvlOverride>
  </w:num>
  <w:num w:numId="2" w16cid:durableId="12828849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4829"/>
    <w:rsid w:val="0034545F"/>
    <w:rsid w:val="0066635B"/>
    <w:rsid w:val="00794829"/>
    <w:rsid w:val="008B7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F54220"/>
  <w15:docId w15:val="{AD27571E-F429-4D6E-86B5-3ED3EF45B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421</Words>
  <Characters>2657</Characters>
  <Application>Microsoft Office Word</Application>
  <DocSecurity>0</DocSecurity>
  <Lines>22</Lines>
  <Paragraphs>6</Paragraphs>
  <ScaleCrop>false</ScaleCrop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André Dinter (DLH)</cp:lastModifiedBy>
  <cp:revision>3</cp:revision>
  <cp:lastPrinted>2026-07-15T07:47:00Z</cp:lastPrinted>
  <dcterms:created xsi:type="dcterms:W3CDTF">2026-07-11T17:39:00Z</dcterms:created>
  <dcterms:modified xsi:type="dcterms:W3CDTF">2026-07-15T07:53:00Z</dcterms:modified>
</cp:coreProperties>
</file>