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Первий</w:t>
      </w:r>
      <w:r>
        <w:t xml:space="preserve"> </w:t>
      </w:r>
      <w:r>
        <w:t xml:space="preserve">Анастасич</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приобретение практического опыта в написании программ с использованием циклов и обработкой 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Общее ознакомление с циклами и обработкой аргументов командной строки</w:t>
      </w:r>
    </w:p>
    <w:p>
      <w:pPr>
        <w:numPr>
          <w:ilvl w:val="0"/>
          <w:numId w:val="1001"/>
        </w:numPr>
        <w:pStyle w:val="Compact"/>
      </w:pPr>
      <w:r>
        <w:t xml:space="preserve">Реализация циклов в NASM</w:t>
      </w:r>
    </w:p>
    <w:p>
      <w:pPr>
        <w:numPr>
          <w:ilvl w:val="0"/>
          <w:numId w:val="1001"/>
        </w:numPr>
        <w:pStyle w:val="Compact"/>
      </w:pPr>
      <w:r>
        <w:t xml:space="preserve">Обработка аргументов командной строки</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указатель стека уменьшается, а при извлечении — увеличивается. Для стека существует две основные операции: • добавление элемента в вершину стека (push); • извлечение элемента из вершины стека (pop). 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 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Для организации циклов существуют специальные инструкции. Для всех инструкций максимальное количество проходов задаётся в регистре ecx. Наиболее простой является инструкция loop. Она позволяет организовать безусловный цикл. 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 Иначе переход не выполняется и управление передаётся команде, которая следует сразу после команды loop.</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Перед тем как начать выполнять лабораторную работу, необходимо создать директорию и файл, в которых я и буду работать, для этого прописываю следующие команды (Рис.1):</w:t>
      </w:r>
    </w:p>
    <w:p>
      <w:pPr>
        <w:pStyle w:val="BodyText"/>
      </w:pPr>
      <w:r>
        <w:t xml:space="preserve">mkdir ~/work/arch-pc/lab08</w:t>
      </w:r>
      <w:r>
        <w:t xml:space="preserve"> </w:t>
      </w:r>
      <w:r>
        <w:t xml:space="preserve">cd ~/work/arch-pc/lab08</w:t>
      </w:r>
      <w:r>
        <w:t xml:space="preserve"> </w:t>
      </w:r>
      <w:r>
        <w:t xml:space="preserve">touch lab8-1.asm</w:t>
      </w:r>
    </w:p>
    <w:p>
      <w:pPr>
        <w:pStyle w:val="CaptionedFigure"/>
      </w:pPr>
      <w:r>
        <w:drawing>
          <wp:inline>
            <wp:extent cx="3733800" cy="642374"/>
            <wp:effectExtent b="0" l="0" r="0" t="0"/>
            <wp:docPr descr="Базовые команды" title="fig:" id="24" name="Picture"/>
            <a:graphic>
              <a:graphicData uri="http://schemas.openxmlformats.org/drawingml/2006/picture">
                <pic:pic>
                  <pic:nvPicPr>
                    <pic:cNvPr descr="image/001.png" id="25" name="Picture"/>
                    <pic:cNvPicPr>
                      <a:picLocks noChangeArrowheads="1" noChangeAspect="1"/>
                    </pic:cNvPicPr>
                  </pic:nvPicPr>
                  <pic:blipFill>
                    <a:blip r:embed="rId23"/>
                    <a:stretch>
                      <a:fillRect/>
                    </a:stretch>
                  </pic:blipFill>
                  <pic:spPr bwMode="auto">
                    <a:xfrm>
                      <a:off x="0" y="0"/>
                      <a:ext cx="3733800" cy="642374"/>
                    </a:xfrm>
                    <a:prstGeom prst="rect">
                      <a:avLst/>
                    </a:prstGeom>
                    <a:noFill/>
                    <a:ln w="9525">
                      <a:noFill/>
                      <a:headEnd/>
                      <a:tailEnd/>
                    </a:ln>
                  </pic:spPr>
                </pic:pic>
              </a:graphicData>
            </a:graphic>
          </wp:inline>
        </w:drawing>
      </w:r>
    </w:p>
    <w:p>
      <w:pPr>
        <w:pStyle w:val="ImageCaption"/>
      </w:pPr>
      <w:r>
        <w:t xml:space="preserve">Базовые команды</w:t>
      </w:r>
    </w:p>
    <w:p>
      <w:pPr>
        <w:pStyle w:val="BodyText"/>
      </w:pPr>
      <w:r>
        <w:t xml:space="preserve">Теперь, после того, как я создала пространство для дальшейней работы, я могу переходить к следующему пункту</w:t>
      </w:r>
    </w:p>
    <w:bookmarkStart w:id="44" w:name="реализация-циклов-в-nasm"/>
    <w:p>
      <w:pPr>
        <w:pStyle w:val="Heading2"/>
      </w:pPr>
      <w:r>
        <w:rPr>
          <w:rStyle w:val="SectionNumber"/>
        </w:rPr>
        <w:t xml:space="preserve">4.1</w:t>
      </w:r>
      <w:r>
        <w:tab/>
      </w:r>
      <w:r>
        <w:t xml:space="preserve">Реализация циклов в NASM</w:t>
      </w:r>
    </w:p>
    <w:p>
      <w:pPr>
        <w:pStyle w:val="FirstParagraph"/>
      </w:pPr>
      <w:r>
        <w:t xml:space="preserve">Открываю ранее созданный файл и вставляю туда программу из листинга 8.1 (Рис.2)</w:t>
      </w:r>
    </w:p>
    <w:p>
      <w:pPr>
        <w:pStyle w:val="CaptionedFigure"/>
      </w:pPr>
      <w:r>
        <w:drawing>
          <wp:inline>
            <wp:extent cx="3733800" cy="3400318"/>
            <wp:effectExtent b="0" l="0" r="0" t="0"/>
            <wp:docPr descr="Листинг 8.1" title="fig:" id="27" name="Picture"/>
            <a:graphic>
              <a:graphicData uri="http://schemas.openxmlformats.org/drawingml/2006/picture">
                <pic:pic>
                  <pic:nvPicPr>
                    <pic:cNvPr descr="image/002.png" id="28" name="Picture"/>
                    <pic:cNvPicPr>
                      <a:picLocks noChangeArrowheads="1" noChangeAspect="1"/>
                    </pic:cNvPicPr>
                  </pic:nvPicPr>
                  <pic:blipFill>
                    <a:blip r:embed="rId26"/>
                    <a:stretch>
                      <a:fillRect/>
                    </a:stretch>
                  </pic:blipFill>
                  <pic:spPr bwMode="auto">
                    <a:xfrm>
                      <a:off x="0" y="0"/>
                      <a:ext cx="3733800" cy="3400318"/>
                    </a:xfrm>
                    <a:prstGeom prst="rect">
                      <a:avLst/>
                    </a:prstGeom>
                    <a:noFill/>
                    <a:ln w="9525">
                      <a:noFill/>
                      <a:headEnd/>
                      <a:tailEnd/>
                    </a:ln>
                  </pic:spPr>
                </pic:pic>
              </a:graphicData>
            </a:graphic>
          </wp:inline>
        </w:drawing>
      </w:r>
    </w:p>
    <w:p>
      <w:pPr>
        <w:pStyle w:val="ImageCaption"/>
      </w:pPr>
      <w:r>
        <w:t xml:space="preserve">Листинг 8.1</w:t>
      </w:r>
    </w:p>
    <w:p>
      <w:pPr>
        <w:pStyle w:val="BodyText"/>
      </w:pPr>
      <w:r>
        <w:t xml:space="preserve">Копирую в текущий каталог файл in_out.asm с помощью утилиты cp, так как он будет использоваться в дальнейшем. Создаю исполняемый файл и запускаю его. Замечу, что использование инструкции loop позволяет выводить значения регистра ecx циклично (Рис.3)</w:t>
      </w:r>
    </w:p>
    <w:p>
      <w:pPr>
        <w:pStyle w:val="CaptionedFigure"/>
      </w:pPr>
      <w:r>
        <w:drawing>
          <wp:inline>
            <wp:extent cx="3733800" cy="1418659"/>
            <wp:effectExtent b="0" l="0" r="0" t="0"/>
            <wp:docPr descr="Копирование. Компиляция. Компоновка. Запуск программы." title="fig:" id="30" name="Picture"/>
            <a:graphic>
              <a:graphicData uri="http://schemas.openxmlformats.org/drawingml/2006/picture">
                <pic:pic>
                  <pic:nvPicPr>
                    <pic:cNvPr descr="image/003.png" id="31" name="Picture"/>
                    <pic:cNvPicPr>
                      <a:picLocks noChangeArrowheads="1" noChangeAspect="1"/>
                    </pic:cNvPicPr>
                  </pic:nvPicPr>
                  <pic:blipFill>
                    <a:blip r:embed="rId29"/>
                    <a:stretch>
                      <a:fillRect/>
                    </a:stretch>
                  </pic:blipFill>
                  <pic:spPr bwMode="auto">
                    <a:xfrm>
                      <a:off x="0" y="0"/>
                      <a:ext cx="3733800" cy="1418659"/>
                    </a:xfrm>
                    <a:prstGeom prst="rect">
                      <a:avLst/>
                    </a:prstGeom>
                    <a:noFill/>
                    <a:ln w="9525">
                      <a:noFill/>
                      <a:headEnd/>
                      <a:tailEnd/>
                    </a:ln>
                  </pic:spPr>
                </pic:pic>
              </a:graphicData>
            </a:graphic>
          </wp:inline>
        </w:drawing>
      </w:r>
    </w:p>
    <w:p>
      <w:pPr>
        <w:pStyle w:val="ImageCaption"/>
      </w:pPr>
      <w:r>
        <w:t xml:space="preserve">Копирование. Компиляция. Компоновка. Запуск программы.</w:t>
      </w:r>
    </w:p>
    <w:p>
      <w:pPr>
        <w:pStyle w:val="BodyText"/>
      </w:pPr>
      <w:r>
        <w:t xml:space="preserve">Изменяю значение ecx в цикле (Рис.4)</w:t>
      </w:r>
    </w:p>
    <w:p>
      <w:pPr>
        <w:pStyle w:val="BodyText"/>
      </w:pPr>
      <w:r>
        <w:t xml:space="preserve">’’’nasm</w:t>
      </w:r>
    </w:p>
    <w:p>
      <w:pPr>
        <w:pStyle w:val="BodyText"/>
      </w:pPr>
      <w:r>
        <w:t xml:space="preserve">(text)</w:t>
      </w:r>
    </w:p>
    <w:p>
      <w:pPr>
        <w:pStyle w:val="BodyText"/>
      </w:pPr>
      <w:r>
        <w:t xml:space="preserve">label:</w:t>
      </w:r>
      <w:r>
        <w:t xml:space="preserve"> </w:t>
      </w:r>
      <w:r>
        <w:t xml:space="preserve">sub ecx,1 ;</w:t>
      </w:r>
      <w:r>
        <w:t xml:space="preserve"> </w:t>
      </w:r>
      <w:r>
        <w:rPr>
          <w:rStyle w:val="VerbatimChar"/>
        </w:rPr>
        <w:t xml:space="preserve">ecx=ecx-1</w:t>
      </w:r>
      <w:r>
        <w:t xml:space="preserve"> </w:t>
      </w:r>
      <w:r>
        <w:t xml:space="preserve">mov [N],ecx</w:t>
      </w:r>
      <w:r>
        <w:t xml:space="preserve"> </w:t>
      </w:r>
      <w:r>
        <w:t xml:space="preserve">mov eax,[N]</w:t>
      </w:r>
      <w:r>
        <w:t xml:space="preserve"> </w:t>
      </w:r>
      <w:r>
        <w:t xml:space="preserve">call iprintLF</w:t>
      </w:r>
      <w:r>
        <w:t xml:space="preserve"> </w:t>
      </w:r>
      <w:r>
        <w:t xml:space="preserve">loop label</w:t>
      </w:r>
    </w:p>
    <w:p>
      <w:pPr>
        <w:pStyle w:val="BodyText"/>
      </w:pPr>
      <w:r>
        <w:t xml:space="preserve">’’’</w:t>
      </w:r>
    </w:p>
    <w:p>
      <w:pPr>
        <w:pStyle w:val="CaptionedFigure"/>
      </w:pPr>
      <w:r>
        <w:drawing>
          <wp:inline>
            <wp:extent cx="3733800" cy="3513082"/>
            <wp:effectExtent b="0" l="0" r="0" t="0"/>
            <wp:docPr descr="Листинг 8.1 Измененный" title="fig:" id="33" name="Picture"/>
            <a:graphic>
              <a:graphicData uri="http://schemas.openxmlformats.org/drawingml/2006/picture">
                <pic:pic>
                  <pic:nvPicPr>
                    <pic:cNvPr descr="image/004.png" id="34" name="Picture"/>
                    <pic:cNvPicPr>
                      <a:picLocks noChangeArrowheads="1" noChangeAspect="1"/>
                    </pic:cNvPicPr>
                  </pic:nvPicPr>
                  <pic:blipFill>
                    <a:blip r:embed="rId32"/>
                    <a:stretch>
                      <a:fillRect/>
                    </a:stretch>
                  </pic:blipFill>
                  <pic:spPr bwMode="auto">
                    <a:xfrm>
                      <a:off x="0" y="0"/>
                      <a:ext cx="3733800" cy="3513082"/>
                    </a:xfrm>
                    <a:prstGeom prst="rect">
                      <a:avLst/>
                    </a:prstGeom>
                    <a:noFill/>
                    <a:ln w="9525">
                      <a:noFill/>
                      <a:headEnd/>
                      <a:tailEnd/>
                    </a:ln>
                  </pic:spPr>
                </pic:pic>
              </a:graphicData>
            </a:graphic>
          </wp:inline>
        </w:drawing>
      </w:r>
    </w:p>
    <w:p>
      <w:pPr>
        <w:pStyle w:val="ImageCaption"/>
      </w:pPr>
      <w:r>
        <w:t xml:space="preserve">Листинг 8.1 Измененный</w:t>
      </w:r>
    </w:p>
    <w:p>
      <w:pPr>
        <w:pStyle w:val="BodyText"/>
      </w:pPr>
      <w:r>
        <w:t xml:space="preserve">Создаю новый исполняемый файл программы и запускаю его. Замечу, что регистр ecx в цикле принимает совершенно разные значения. И число проходов цикла далеко не соответствует ли значению 𝑁, введенному с клавиатуры (Рис.5)</w:t>
      </w:r>
    </w:p>
    <w:p>
      <w:pPr>
        <w:pStyle w:val="CaptionedFigure"/>
      </w:pPr>
      <w:r>
        <w:drawing>
          <wp:inline>
            <wp:extent cx="3733800" cy="1615016"/>
            <wp:effectExtent b="0" l="0" r="0" t="0"/>
            <wp:docPr descr="Компиляция. Компоновка. Запуск программы." title="fig:" id="36" name="Picture"/>
            <a:graphic>
              <a:graphicData uri="http://schemas.openxmlformats.org/drawingml/2006/picture">
                <pic:pic>
                  <pic:nvPicPr>
                    <pic:cNvPr descr="image/005.png" id="37" name="Picture"/>
                    <pic:cNvPicPr>
                      <a:picLocks noChangeArrowheads="1" noChangeAspect="1"/>
                    </pic:cNvPicPr>
                  </pic:nvPicPr>
                  <pic:blipFill>
                    <a:blip r:embed="rId35"/>
                    <a:stretch>
                      <a:fillRect/>
                    </a:stretch>
                  </pic:blipFill>
                  <pic:spPr bwMode="auto">
                    <a:xfrm>
                      <a:off x="0" y="0"/>
                      <a:ext cx="3733800" cy="1615016"/>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p>
      <w:pPr>
        <w:pStyle w:val="BodyText"/>
      </w:pPr>
      <w:r>
        <w:t xml:space="preserve">Вношу изменения в текст программы, добавив команды push, pop для сохранения значения счётчика цикла loop (Рис. 6)</w:t>
      </w:r>
    </w:p>
    <w:p>
      <w:pPr>
        <w:pStyle w:val="BodyText"/>
      </w:pPr>
      <w:r>
        <w:t xml:space="preserve">’’’nasm</w:t>
      </w:r>
    </w:p>
    <w:p>
      <w:pPr>
        <w:pStyle w:val="BodyText"/>
      </w:pPr>
      <w:r>
        <w:t xml:space="preserve">(text)</w:t>
      </w:r>
    </w:p>
    <w:p>
      <w:pPr>
        <w:pStyle w:val="BodyText"/>
      </w:pPr>
      <w:r>
        <w:t xml:space="preserve">label:</w:t>
      </w:r>
      <w:r>
        <w:t xml:space="preserve"> </w:t>
      </w:r>
      <w:r>
        <w:t xml:space="preserve">push ecx ; добавление значения ecx в стек</w:t>
      </w:r>
      <w:r>
        <w:t xml:space="preserve"> </w:t>
      </w:r>
      <w:r>
        <w:t xml:space="preserve">sub ecx,1</w:t>
      </w:r>
      <w:r>
        <w:t xml:space="preserve"> </w:t>
      </w:r>
      <w:r>
        <w:t xml:space="preserve">mov [N],ecx</w:t>
      </w:r>
      <w:r>
        <w:t xml:space="preserve"> </w:t>
      </w:r>
      <w:r>
        <w:t xml:space="preserve">mov eax,[N]</w:t>
      </w:r>
      <w:r>
        <w:t xml:space="preserve"> </w:t>
      </w:r>
      <w:r>
        <w:t xml:space="preserve">call iprintLF</w:t>
      </w:r>
      <w:r>
        <w:t xml:space="preserve"> </w:t>
      </w:r>
      <w:r>
        <w:t xml:space="preserve">pop ecx ; извлечение значения ecx из стека</w:t>
      </w:r>
    </w:p>
    <w:p>
      <w:pPr>
        <w:pStyle w:val="BodyText"/>
      </w:pPr>
      <w:r>
        <w:t xml:space="preserve">loop label</w:t>
      </w:r>
    </w:p>
    <w:p>
      <w:pPr>
        <w:pStyle w:val="BodyText"/>
      </w:pPr>
      <w:r>
        <w:t xml:space="preserve">’’’</w:t>
      </w:r>
    </w:p>
    <w:p>
      <w:pPr>
        <w:pStyle w:val="CaptionedFigure"/>
      </w:pPr>
      <w:r>
        <w:drawing>
          <wp:inline>
            <wp:extent cx="3733800" cy="3776367"/>
            <wp:effectExtent b="0" l="0" r="0" t="0"/>
            <wp:docPr descr="Листинг 8.1 Измененный(I)" title="fig:" id="39" name="Picture"/>
            <a:graphic>
              <a:graphicData uri="http://schemas.openxmlformats.org/drawingml/2006/picture">
                <pic:pic>
                  <pic:nvPicPr>
                    <pic:cNvPr descr="image/006.png" id="40" name="Picture"/>
                    <pic:cNvPicPr>
                      <a:picLocks noChangeArrowheads="1" noChangeAspect="1"/>
                    </pic:cNvPicPr>
                  </pic:nvPicPr>
                  <pic:blipFill>
                    <a:blip r:embed="rId38"/>
                    <a:stretch>
                      <a:fillRect/>
                    </a:stretch>
                  </pic:blipFill>
                  <pic:spPr bwMode="auto">
                    <a:xfrm>
                      <a:off x="0" y="0"/>
                      <a:ext cx="3733800" cy="3776367"/>
                    </a:xfrm>
                    <a:prstGeom prst="rect">
                      <a:avLst/>
                    </a:prstGeom>
                    <a:noFill/>
                    <a:ln w="9525">
                      <a:noFill/>
                      <a:headEnd/>
                      <a:tailEnd/>
                    </a:ln>
                  </pic:spPr>
                </pic:pic>
              </a:graphicData>
            </a:graphic>
          </wp:inline>
        </w:drawing>
      </w:r>
    </w:p>
    <w:p>
      <w:pPr>
        <w:pStyle w:val="ImageCaption"/>
      </w:pPr>
      <w:r>
        <w:t xml:space="preserve">Листинг 8.1 Измененный(I)</w:t>
      </w:r>
    </w:p>
    <w:p>
      <w:pPr>
        <w:pStyle w:val="BodyText"/>
      </w:pPr>
      <w:r>
        <w:t xml:space="preserve">Выполняю компиляцию и компоновку, и запускаю исполняемый файл. В данном случае число проходов цикла соответствует значению 𝑁 введенному с клавиатуры. Счёт идёт, не от 9-ми, а от 8-ми, но включается 0 (Рис. 7)</w:t>
      </w:r>
    </w:p>
    <w:p>
      <w:pPr>
        <w:pStyle w:val="CaptionedFigure"/>
      </w:pPr>
      <w:r>
        <w:drawing>
          <wp:inline>
            <wp:extent cx="3733800" cy="1168727"/>
            <wp:effectExtent b="0" l="0" r="0" t="0"/>
            <wp:docPr descr="Компиляция. Компоновка. Запуск программы." title="fig:" id="42" name="Picture"/>
            <a:graphic>
              <a:graphicData uri="http://schemas.openxmlformats.org/drawingml/2006/picture">
                <pic:pic>
                  <pic:nvPicPr>
                    <pic:cNvPr descr="image/007.png" id="43" name="Picture"/>
                    <pic:cNvPicPr>
                      <a:picLocks noChangeArrowheads="1" noChangeAspect="1"/>
                    </pic:cNvPicPr>
                  </pic:nvPicPr>
                  <pic:blipFill>
                    <a:blip r:embed="rId41"/>
                    <a:stretch>
                      <a:fillRect/>
                    </a:stretch>
                  </pic:blipFill>
                  <pic:spPr bwMode="auto">
                    <a:xfrm>
                      <a:off x="0" y="0"/>
                      <a:ext cx="3733800" cy="1168727"/>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bookmarkEnd w:id="44"/>
    <w:bookmarkStart w:id="63" w:name="обработка-аргументов-командной-строки"/>
    <w:p>
      <w:pPr>
        <w:pStyle w:val="Heading2"/>
      </w:pPr>
      <w:r>
        <w:rPr>
          <w:rStyle w:val="SectionNumber"/>
        </w:rPr>
        <w:t xml:space="preserve">4.2</w:t>
      </w:r>
      <w:r>
        <w:tab/>
      </w:r>
      <w:r>
        <w:t xml:space="preserve">Обработка аргументов командной строки</w:t>
      </w:r>
    </w:p>
    <w:p>
      <w:pPr>
        <w:pStyle w:val="FirstParagraph"/>
      </w:pPr>
      <w:r>
        <w:t xml:space="preserve">Создаю файл lab8-2.asm. Редактирую его, вводя предлагаемую программу из листинга 8.2 (Рис.8)</w:t>
      </w:r>
    </w:p>
    <w:p>
      <w:pPr>
        <w:pStyle w:val="CaptionedFigure"/>
      </w:pPr>
      <w:r>
        <w:drawing>
          <wp:inline>
            <wp:extent cx="3733800" cy="2699729"/>
            <wp:effectExtent b="0" l="0" r="0" t="0"/>
            <wp:docPr descr="Листинг 8.2" title="fig:" id="46" name="Picture"/>
            <a:graphic>
              <a:graphicData uri="http://schemas.openxmlformats.org/drawingml/2006/picture">
                <pic:pic>
                  <pic:nvPicPr>
                    <pic:cNvPr descr="image/008.png" id="47" name="Picture"/>
                    <pic:cNvPicPr>
                      <a:picLocks noChangeArrowheads="1" noChangeAspect="1"/>
                    </pic:cNvPicPr>
                  </pic:nvPicPr>
                  <pic:blipFill>
                    <a:blip r:embed="rId45"/>
                    <a:stretch>
                      <a:fillRect/>
                    </a:stretch>
                  </pic:blipFill>
                  <pic:spPr bwMode="auto">
                    <a:xfrm>
                      <a:off x="0" y="0"/>
                      <a:ext cx="3733800" cy="2699729"/>
                    </a:xfrm>
                    <a:prstGeom prst="rect">
                      <a:avLst/>
                    </a:prstGeom>
                    <a:noFill/>
                    <a:ln w="9525">
                      <a:noFill/>
                      <a:headEnd/>
                      <a:tailEnd/>
                    </a:ln>
                  </pic:spPr>
                </pic:pic>
              </a:graphicData>
            </a:graphic>
          </wp:inline>
        </w:drawing>
      </w:r>
    </w:p>
    <w:p>
      <w:pPr>
        <w:pStyle w:val="ImageCaption"/>
      </w:pPr>
      <w:r>
        <w:t xml:space="preserve">Листинг 8.2</w:t>
      </w:r>
    </w:p>
    <w:p>
      <w:pPr>
        <w:pStyle w:val="BodyText"/>
      </w:pPr>
      <w:r>
        <w:t xml:space="preserve">Создаю исполняемый файл после редактирования. Запускаю исполняемый файл. Программой было обработано 3 аргумента - ровно те, которые я указала при запуске (Рис.9)</w:t>
      </w:r>
    </w:p>
    <w:p>
      <w:pPr>
        <w:pStyle w:val="CaptionedFigure"/>
      </w:pPr>
      <w:r>
        <w:drawing>
          <wp:inline>
            <wp:extent cx="3733800" cy="618510"/>
            <wp:effectExtent b="0" l="0" r="0" t="0"/>
            <wp:docPr descr="Компиляция. Компоновка. Запуск программы." title="fig:" id="49" name="Picture"/>
            <a:graphic>
              <a:graphicData uri="http://schemas.openxmlformats.org/drawingml/2006/picture">
                <pic:pic>
                  <pic:nvPicPr>
                    <pic:cNvPr descr="image/009.png" id="50" name="Picture"/>
                    <pic:cNvPicPr>
                      <a:picLocks noChangeArrowheads="1" noChangeAspect="1"/>
                    </pic:cNvPicPr>
                  </pic:nvPicPr>
                  <pic:blipFill>
                    <a:blip r:embed="rId48"/>
                    <a:stretch>
                      <a:fillRect/>
                    </a:stretch>
                  </pic:blipFill>
                  <pic:spPr bwMode="auto">
                    <a:xfrm>
                      <a:off x="0" y="0"/>
                      <a:ext cx="3733800" cy="618510"/>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p>
      <w:pPr>
        <w:pStyle w:val="BodyText"/>
      </w:pPr>
      <w:r>
        <w:t xml:space="preserve">Создаю файл lab8-3.asm. Ввожу в него программу из листинга 8.3 (Рис.10)</w:t>
      </w:r>
    </w:p>
    <w:p>
      <w:pPr>
        <w:pStyle w:val="CaptionedFigure"/>
      </w:pPr>
      <w:r>
        <w:drawing>
          <wp:inline>
            <wp:extent cx="3733800" cy="3995821"/>
            <wp:effectExtent b="0" l="0" r="0" t="0"/>
            <wp:docPr descr="Листинг 8.3" title="fig:" id="52" name="Picture"/>
            <a:graphic>
              <a:graphicData uri="http://schemas.openxmlformats.org/drawingml/2006/picture">
                <pic:pic>
                  <pic:nvPicPr>
                    <pic:cNvPr descr="image/010.png" id="53" name="Picture"/>
                    <pic:cNvPicPr>
                      <a:picLocks noChangeArrowheads="1" noChangeAspect="1"/>
                    </pic:cNvPicPr>
                  </pic:nvPicPr>
                  <pic:blipFill>
                    <a:blip r:embed="rId51"/>
                    <a:stretch>
                      <a:fillRect/>
                    </a:stretch>
                  </pic:blipFill>
                  <pic:spPr bwMode="auto">
                    <a:xfrm>
                      <a:off x="0" y="0"/>
                      <a:ext cx="3733800" cy="3995821"/>
                    </a:xfrm>
                    <a:prstGeom prst="rect">
                      <a:avLst/>
                    </a:prstGeom>
                    <a:noFill/>
                    <a:ln w="9525">
                      <a:noFill/>
                      <a:headEnd/>
                      <a:tailEnd/>
                    </a:ln>
                  </pic:spPr>
                </pic:pic>
              </a:graphicData>
            </a:graphic>
          </wp:inline>
        </w:drawing>
      </w:r>
    </w:p>
    <w:p>
      <w:pPr>
        <w:pStyle w:val="ImageCaption"/>
      </w:pPr>
      <w:r>
        <w:t xml:space="preserve">Листинг 8.3</w:t>
      </w:r>
    </w:p>
    <w:p>
      <w:pPr>
        <w:pStyle w:val="BodyText"/>
      </w:pPr>
      <w:r>
        <w:t xml:space="preserve">Создаю исполняемый файл. Указываю нужные аргументы. Выполняя устную проверку(1+2+3+4+5=15), убеждаюсь в правильности работы программы (Рис.11)</w:t>
      </w:r>
    </w:p>
    <w:p>
      <w:pPr>
        <w:pStyle w:val="CaptionedFigure"/>
      </w:pPr>
      <w:r>
        <w:drawing>
          <wp:inline>
            <wp:extent cx="3733800" cy="473991"/>
            <wp:effectExtent b="0" l="0" r="0" t="0"/>
            <wp:docPr descr="Компиляция. Компоновка. Запуск программы." title="fig:" id="55" name="Picture"/>
            <a:graphic>
              <a:graphicData uri="http://schemas.openxmlformats.org/drawingml/2006/picture">
                <pic:pic>
                  <pic:nvPicPr>
                    <pic:cNvPr descr="image/011.png" id="56" name="Picture"/>
                    <pic:cNvPicPr>
                      <a:picLocks noChangeArrowheads="1" noChangeAspect="1"/>
                    </pic:cNvPicPr>
                  </pic:nvPicPr>
                  <pic:blipFill>
                    <a:blip r:embed="rId54"/>
                    <a:stretch>
                      <a:fillRect/>
                    </a:stretch>
                  </pic:blipFill>
                  <pic:spPr bwMode="auto">
                    <a:xfrm>
                      <a:off x="0" y="0"/>
                      <a:ext cx="3733800" cy="473991"/>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p>
      <w:pPr>
        <w:pStyle w:val="BodyText"/>
      </w:pPr>
      <w:r>
        <w:t xml:space="preserve">Изменяю текст программы для вычисления произведения аргументов командной строки (Рис.12)</w:t>
      </w:r>
    </w:p>
    <w:p>
      <w:pPr>
        <w:pStyle w:val="CaptionedFigure"/>
      </w:pPr>
      <w:r>
        <w:drawing>
          <wp:inline>
            <wp:extent cx="3733800" cy="3740939"/>
            <wp:effectExtent b="0" l="0" r="0" t="0"/>
            <wp:docPr descr="Листинг 8.3 Измененный" title="fig:" id="58" name="Picture"/>
            <a:graphic>
              <a:graphicData uri="http://schemas.openxmlformats.org/drawingml/2006/picture">
                <pic:pic>
                  <pic:nvPicPr>
                    <pic:cNvPr descr="image/012.png" id="59" name="Picture"/>
                    <pic:cNvPicPr>
                      <a:picLocks noChangeArrowheads="1" noChangeAspect="1"/>
                    </pic:cNvPicPr>
                  </pic:nvPicPr>
                  <pic:blipFill>
                    <a:blip r:embed="rId57"/>
                    <a:stretch>
                      <a:fillRect/>
                    </a:stretch>
                  </pic:blipFill>
                  <pic:spPr bwMode="auto">
                    <a:xfrm>
                      <a:off x="0" y="0"/>
                      <a:ext cx="3733800" cy="3740939"/>
                    </a:xfrm>
                    <a:prstGeom prst="rect">
                      <a:avLst/>
                    </a:prstGeom>
                    <a:noFill/>
                    <a:ln w="9525">
                      <a:noFill/>
                      <a:headEnd/>
                      <a:tailEnd/>
                    </a:ln>
                  </pic:spPr>
                </pic:pic>
              </a:graphicData>
            </a:graphic>
          </wp:inline>
        </w:drawing>
      </w:r>
    </w:p>
    <w:p>
      <w:pPr>
        <w:pStyle w:val="ImageCaption"/>
      </w:pPr>
      <w:r>
        <w:t xml:space="preserve">Листинг 8.3 Измененный</w:t>
      </w:r>
    </w:p>
    <w:p>
      <w:pPr>
        <w:pStyle w:val="BodyText"/>
      </w:pPr>
      <w:r>
        <w:t xml:space="preserve">Создаю исполняемый файл. Указываю нужные аргументы. Выполняя устную проверку(2</w:t>
      </w:r>
      <w:r>
        <w:rPr>
          <w:iCs/>
          <w:i/>
        </w:rPr>
        <w:t xml:space="preserve">3</w:t>
      </w:r>
      <w:r>
        <w:t xml:space="preserve">4=24), убеждаюсь в правильности работы программы (Рис.13)</w:t>
      </w:r>
    </w:p>
    <w:p>
      <w:pPr>
        <w:pStyle w:val="CaptionedFigure"/>
      </w:pPr>
      <w:r>
        <w:drawing>
          <wp:inline>
            <wp:extent cx="3733800" cy="469660"/>
            <wp:effectExtent b="0" l="0" r="0" t="0"/>
            <wp:docPr descr="Компиляция. Компоновка. Запуск программы." title="fig:" id="61" name="Picture"/>
            <a:graphic>
              <a:graphicData uri="http://schemas.openxmlformats.org/drawingml/2006/picture">
                <pic:pic>
                  <pic:nvPicPr>
                    <pic:cNvPr descr="image/013.png" id="62" name="Picture"/>
                    <pic:cNvPicPr>
                      <a:picLocks noChangeArrowheads="1" noChangeAspect="1"/>
                    </pic:cNvPicPr>
                  </pic:nvPicPr>
                  <pic:blipFill>
                    <a:blip r:embed="rId60"/>
                    <a:stretch>
                      <a:fillRect/>
                    </a:stretch>
                  </pic:blipFill>
                  <pic:spPr bwMode="auto">
                    <a:xfrm>
                      <a:off x="0" y="0"/>
                      <a:ext cx="3733800" cy="469660"/>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bookmarkEnd w:id="63"/>
    <w:bookmarkStart w:id="70"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sr.asm с помощью утилиты touch. Открываю созданный файл для редактирования, ввожу в него текст программы (Листинг 1) для суммирования значений функции, предложенной в варианте 16, полученным мною при выполнении прошлой лабораторной работы (Рис.14)</w:t>
      </w:r>
    </w:p>
    <w:p>
      <w:pPr>
        <w:pStyle w:val="CaptionedFigure"/>
      </w:pPr>
      <w:r>
        <w:drawing>
          <wp:inline>
            <wp:extent cx="3733800" cy="3444498"/>
            <wp:effectExtent b="0" l="0" r="0" t="0"/>
            <wp:docPr descr="Листинг 1" title="fig:" id="65" name="Picture"/>
            <a:graphic>
              <a:graphicData uri="http://schemas.openxmlformats.org/drawingml/2006/picture">
                <pic:pic>
                  <pic:nvPicPr>
                    <pic:cNvPr descr="image/014.png" id="66" name="Picture"/>
                    <pic:cNvPicPr>
                      <a:picLocks noChangeArrowheads="1" noChangeAspect="1"/>
                    </pic:cNvPicPr>
                  </pic:nvPicPr>
                  <pic:blipFill>
                    <a:blip r:embed="rId64"/>
                    <a:stretch>
                      <a:fillRect/>
                    </a:stretch>
                  </pic:blipFill>
                  <pic:spPr bwMode="auto">
                    <a:xfrm>
                      <a:off x="0" y="0"/>
                      <a:ext cx="3733800" cy="3444498"/>
                    </a:xfrm>
                    <a:prstGeom prst="rect">
                      <a:avLst/>
                    </a:prstGeom>
                    <a:noFill/>
                    <a:ln w="9525">
                      <a:noFill/>
                      <a:headEnd/>
                      <a:tailEnd/>
                    </a:ln>
                  </pic:spPr>
                </pic:pic>
              </a:graphicData>
            </a:graphic>
          </wp:inline>
        </w:drawing>
      </w:r>
    </w:p>
    <w:p>
      <w:pPr>
        <w:pStyle w:val="ImageCaption"/>
      </w:pPr>
      <w:r>
        <w:t xml:space="preserve">Листинг 1</w:t>
      </w:r>
    </w:p>
    <w:p>
      <w:pPr>
        <w:pStyle w:val="BodyText"/>
      </w:pPr>
      <w:r>
        <w:t xml:space="preserve">Проводим привычные операции и запускаем исполняемый файл, выполняем устную проверку ((30</w:t>
      </w:r>
      <w:r>
        <w:rPr>
          <w:iCs/>
          <w:i/>
        </w:rPr>
        <w:t xml:space="preserve">1-11)</w:t>
      </w:r>
      <w:r>
        <w:t xml:space="preserve">3=57) и убеждаемся в правильности работы программы (Рис.15)</w:t>
      </w:r>
    </w:p>
    <w:p>
      <w:pPr>
        <w:pStyle w:val="CaptionedFigure"/>
      </w:pPr>
      <w:r>
        <w:drawing>
          <wp:inline>
            <wp:extent cx="3733800" cy="546029"/>
            <wp:effectExtent b="0" l="0" r="0" t="0"/>
            <wp:docPr descr="Компиляция. Компоновка. Запуск программы." title="fig:" id="68" name="Picture"/>
            <a:graphic>
              <a:graphicData uri="http://schemas.openxmlformats.org/drawingml/2006/picture">
                <pic:pic>
                  <pic:nvPicPr>
                    <pic:cNvPr descr="image/015.png" id="69" name="Picture"/>
                    <pic:cNvPicPr>
                      <a:picLocks noChangeArrowheads="1" noChangeAspect="1"/>
                    </pic:cNvPicPr>
                  </pic:nvPicPr>
                  <pic:blipFill>
                    <a:blip r:embed="rId67"/>
                    <a:stretch>
                      <a:fillRect/>
                    </a:stretch>
                  </pic:blipFill>
                  <pic:spPr bwMode="auto">
                    <a:xfrm>
                      <a:off x="0" y="0"/>
                      <a:ext cx="3733800" cy="546029"/>
                    </a:xfrm>
                    <a:prstGeom prst="rect">
                      <a:avLst/>
                    </a:prstGeom>
                    <a:noFill/>
                    <a:ln w="9525">
                      <a:noFill/>
                      <a:headEnd/>
                      <a:tailEnd/>
                    </a:ln>
                  </pic:spPr>
                </pic:pic>
              </a:graphicData>
            </a:graphic>
          </wp:inline>
        </w:drawing>
      </w:r>
    </w:p>
    <w:p>
      <w:pPr>
        <w:pStyle w:val="ImageCaption"/>
      </w:pPr>
      <w:r>
        <w:t xml:space="preserve">Компиляция. Компоновка. Запуск программы.</w:t>
      </w:r>
    </w:p>
    <w:bookmarkEnd w:id="70"/>
    <w:bookmarkEnd w:id="71"/>
    <w:bookmarkStart w:id="72" w:name="выводы"/>
    <w:p>
      <w:pPr>
        <w:pStyle w:val="Heading1"/>
      </w:pPr>
      <w:r>
        <w:rPr>
          <w:rStyle w:val="SectionNumber"/>
        </w:rPr>
        <w:t xml:space="preserve">5</w:t>
      </w:r>
      <w:r>
        <w:tab/>
      </w:r>
      <w:r>
        <w:t xml:space="preserve">Выводы</w:t>
      </w:r>
    </w:p>
    <w:p>
      <w:pPr>
        <w:pStyle w:val="FirstParagraph"/>
      </w:pPr>
      <w:r>
        <w:t xml:space="preserve">По ходу выполнения лебораторной работы я приобрела практический опыт в написании программ с использованием циклов и обраткой аргументов командной строки.</w:t>
      </w:r>
    </w:p>
    <w:bookmarkEnd w:id="72"/>
    <w:bookmarkStart w:id="76" w:name="листинги"/>
    <w:p>
      <w:pPr>
        <w:pStyle w:val="Heading1"/>
      </w:pPr>
      <w:r>
        <w:rPr>
          <w:rStyle w:val="SectionNumber"/>
        </w:rPr>
        <w:t xml:space="preserve">6</w:t>
      </w:r>
      <w:r>
        <w:tab/>
      </w:r>
      <w:r>
        <w:t xml:space="preserve">Листинги</w:t>
      </w:r>
    </w:p>
    <w:bookmarkStart w:id="73" w:name="Xf3c281865898361417b628d1c1cd426f8605af1"/>
    <w:p>
      <w:pPr>
        <w:pStyle w:val="Heading2"/>
      </w:pPr>
      <w:r>
        <w:rPr>
          <w:rStyle w:val="SectionNumber"/>
        </w:rPr>
        <w:t xml:space="preserve">6.1</w:t>
      </w:r>
      <w:r>
        <w:tab/>
      </w:r>
      <w:r>
        <w:t xml:space="preserve">Листинг 8.1. Программа вывода значений регистра ecx</w:t>
      </w:r>
    </w:p>
    <w:p>
      <w:pPr>
        <w:pStyle w:val="FirstParagraph"/>
      </w:pPr>
      <w:r>
        <w:t xml:space="preserve">’’’nasm</w:t>
      </w:r>
    </w:p>
    <w:p>
      <w:pPr>
        <w:pStyle w:val="BodyText"/>
      </w:pPr>
      <w:r>
        <w:t xml:space="preserve">(text)</w:t>
      </w:r>
    </w:p>
    <w:p>
      <w:pPr>
        <w:pStyle w:val="BodyText"/>
      </w:pPr>
      <w:r>
        <w:t xml:space="preserve">;—————————————————————–</w:t>
      </w:r>
      <w:r>
        <w:t xml:space="preserve"> </w:t>
      </w:r>
      <w:r>
        <w:t xml:space="preserve">; Программа вывода значений регистра</w:t>
      </w:r>
      <w:r>
        <w:t xml:space="preserve"> </w:t>
      </w:r>
      <w:r>
        <w:t xml:space="preserve">‘</w:t>
      </w:r>
      <w:r>
        <w:t xml:space="preserve">ecx</w:t>
      </w:r>
      <w:r>
        <w:t xml:space="preserve">’</w:t>
      </w:r>
      <w:r>
        <w:t xml:space="preserve"> </w:t>
      </w:r>
      <w:r>
        <w:t xml:space="preserve">;—————————————————————–</w:t>
      </w:r>
      <w:r>
        <w:t xml:space="preserve"> </w:t>
      </w:r>
      <w:r>
        <w:t xml:space="preserve">%include</w:t>
      </w:r>
      <w:r>
        <w:t xml:space="preserve"> </w:t>
      </w:r>
      <w:r>
        <w:t xml:space="preserve">‘</w:t>
      </w:r>
      <w:r>
        <w:t xml:space="preserve">in_out.asm</w:t>
      </w:r>
      <w:r>
        <w:t xml:space="preserve">’</w:t>
      </w:r>
      <w:r>
        <w:t xml:space="preserve"> </w:t>
      </w:r>
      <w:r>
        <w:t xml:space="preserve">SECTION .data</w:t>
      </w:r>
      <w:r>
        <w:t xml:space="preserve"> </w:t>
      </w:r>
      <w:r>
        <w:t xml:space="preserve">msg1 db</w:t>
      </w:r>
      <w:r>
        <w:t xml:space="preserve"> </w:t>
      </w:r>
      <w:r>
        <w:t xml:space="preserve">‘</w:t>
      </w:r>
      <w:r>
        <w:t xml:space="preserve">Введите N:</w:t>
      </w:r>
      <w:r>
        <w:t xml:space="preserve">’</w:t>
      </w:r>
      <w:r>
        <w:t xml:space="preserve">,0h</w:t>
      </w:r>
      <w:r>
        <w:t xml:space="preserve"> </w:t>
      </w:r>
      <w:r>
        <w:t xml:space="preserve">SECTION .bss</w:t>
      </w:r>
      <w:r>
        <w:t xml:space="preserve"> </w:t>
      </w:r>
      <w:r>
        <w:t xml:space="preserve">N: resb 10</w:t>
      </w:r>
      <w:r>
        <w:t xml:space="preserve"> </w:t>
      </w:r>
      <w:r>
        <w:t xml:space="preserve">SECTION .text</w:t>
      </w:r>
      <w:r>
        <w:t xml:space="preserve"> </w:t>
      </w:r>
      <w:r>
        <w:t xml:space="preserve">global _start</w:t>
      </w:r>
      <w:r>
        <w:t xml:space="preserve"> </w:t>
      </w:r>
      <w:r>
        <w:t xml:space="preserve">_start:</w:t>
      </w:r>
      <w:r>
        <w:t xml:space="preserve"> </w:t>
      </w:r>
      <w:r>
        <w:t xml:space="preserve">; —– Вывод сообщения</w:t>
      </w:r>
      <w:r>
        <w:t xml:space="preserve"> </w:t>
      </w:r>
      <w:r>
        <w:t xml:space="preserve">‘</w:t>
      </w:r>
      <w:r>
        <w:t xml:space="preserve">Введите N:</w:t>
      </w:r>
      <w:r>
        <w:t xml:space="preserve">’</w:t>
      </w:r>
      <w:r>
        <w:t xml:space="preserve"> </w:t>
      </w:r>
      <w:r>
        <w:t xml:space="preserve">mov eax,msg1</w:t>
      </w:r>
      <w:r>
        <w:t xml:space="preserve"> </w:t>
      </w:r>
      <w:r>
        <w:t xml:space="preserve">call sprint</w:t>
      </w:r>
      <w:r>
        <w:t xml:space="preserve"> </w:t>
      </w:r>
      <w:r>
        <w:t xml:space="preserve">; —– Ввод</w:t>
      </w:r>
      <w:r>
        <w:t xml:space="preserve"> </w:t>
      </w:r>
      <w:r>
        <w:t xml:space="preserve">‘</w:t>
      </w:r>
      <w:r>
        <w:t xml:space="preserve">N</w:t>
      </w:r>
      <w:r>
        <w:t xml:space="preserve">’</w:t>
      </w:r>
      <w:r>
        <w:t xml:space="preserve"> </w:t>
      </w:r>
      <w:r>
        <w:t xml:space="preserve">mov ecx, N</w:t>
      </w:r>
      <w:r>
        <w:t xml:space="preserve"> </w:t>
      </w:r>
      <w:r>
        <w:t xml:space="preserve">mov edx, 10</w:t>
      </w:r>
      <w:r>
        <w:t xml:space="preserve"> </w:t>
      </w:r>
      <w:r>
        <w:t xml:space="preserve">call sread</w:t>
      </w:r>
      <w:r>
        <w:t xml:space="preserve"> </w:t>
      </w:r>
      <w:r>
        <w:t xml:space="preserve">; —– Преобразование</w:t>
      </w:r>
      <w:r>
        <w:t xml:space="preserve"> </w:t>
      </w:r>
      <w:r>
        <w:t xml:space="preserve">‘</w:t>
      </w:r>
      <w:r>
        <w:t xml:space="preserve">N</w:t>
      </w:r>
      <w:r>
        <w:t xml:space="preserve">’</w:t>
      </w:r>
      <w:r>
        <w:t xml:space="preserve"> </w:t>
      </w:r>
      <w:r>
        <w:t xml:space="preserve">из символа в число</w:t>
      </w:r>
      <w:r>
        <w:t xml:space="preserve"> </w:t>
      </w:r>
      <w:r>
        <w:t xml:space="preserve">mov eax,N</w:t>
      </w:r>
      <w:r>
        <w:t xml:space="preserve"> </w:t>
      </w:r>
      <w:r>
        <w:t xml:space="preserve">call atoi</w:t>
      </w:r>
      <w:r>
        <w:t xml:space="preserve"> </w:t>
      </w:r>
      <w:r>
        <w:t xml:space="preserve">mov [N],eax</w:t>
      </w:r>
      <w:r>
        <w:t xml:space="preserve"> </w:t>
      </w:r>
      <w:r>
        <w:t xml:space="preserve">; —— Организация цикла</w:t>
      </w:r>
      <w:r>
        <w:t xml:space="preserve"> </w:t>
      </w:r>
      <w:r>
        <w:t xml:space="preserve">mov ecx,[N] ; Счетчик цикла,</w:t>
      </w:r>
      <w:r>
        <w:t xml:space="preserve"> </w:t>
      </w:r>
      <w:r>
        <w:rPr>
          <w:rStyle w:val="VerbatimChar"/>
        </w:rPr>
        <w:t xml:space="preserve">ecx=N</w:t>
      </w:r>
      <w:r>
        <w:t xml:space="preserve"> </w:t>
      </w:r>
      <w:r>
        <w:t xml:space="preserve">label:</w:t>
      </w:r>
      <w:r>
        <w:t xml:space="preserve"> </w:t>
      </w:r>
      <w:r>
        <w:t xml:space="preserve">mov [N],ecx</w:t>
      </w:r>
      <w:r>
        <w:t xml:space="preserve"> </w:t>
      </w:r>
      <w:r>
        <w:t xml:space="preserve">mov eax,[N]</w:t>
      </w:r>
      <w:r>
        <w:t xml:space="preserve"> </w:t>
      </w:r>
      <w:r>
        <w:t xml:space="preserve">call iprintLF ; Вывод значения</w:t>
      </w:r>
      <w:r>
        <w:t xml:space="preserve"> </w:t>
      </w:r>
      <w:r>
        <w:rPr>
          <w:rStyle w:val="VerbatimChar"/>
        </w:rPr>
        <w:t xml:space="preserve">N</w:t>
      </w:r>
      <w:r>
        <w:t xml:space="preserve"> </w:t>
      </w:r>
      <w:r>
        <w:t xml:space="preserve">loop label ;</w:t>
      </w:r>
      <w:r>
        <w:t xml:space="preserve"> </w:t>
      </w:r>
      <w:r>
        <w:rPr>
          <w:rStyle w:val="VerbatimChar"/>
        </w:rPr>
        <w:t xml:space="preserve">ecx=ecx-1</w:t>
      </w:r>
      <w:r>
        <w:t xml:space="preserve"> </w:t>
      </w:r>
      <w:r>
        <w:t xml:space="preserve">и если</w:t>
      </w:r>
      <w:r>
        <w:t xml:space="preserve"> </w:t>
      </w:r>
      <w:r>
        <w:rPr>
          <w:rStyle w:val="VerbatimChar"/>
        </w:rPr>
        <w:t xml:space="preserve">ecx</w:t>
      </w:r>
      <w:r>
        <w:t xml:space="preserve"> </w:t>
      </w:r>
      <w:r>
        <w:t xml:space="preserve">не</w:t>
      </w:r>
      <w:r>
        <w:t xml:space="preserve"> </w:t>
      </w:r>
      <w:r>
        <w:t xml:space="preserve">‘</w:t>
      </w:r>
      <w:r>
        <w:t xml:space="preserve">0</w:t>
      </w:r>
      <w:r>
        <w:t xml:space="preserve">’</w:t>
      </w:r>
      <w:r>
        <w:t xml:space="preserve"> </w:t>
      </w:r>
      <w:r>
        <w:t xml:space="preserve">; переход на</w:t>
      </w:r>
      <w:r>
        <w:t xml:space="preserve"> </w:t>
      </w:r>
      <w:r>
        <w:rPr>
          <w:rStyle w:val="VerbatimChar"/>
        </w:rPr>
        <w:t xml:space="preserve">label</w:t>
      </w:r>
      <w:r>
        <w:t xml:space="preserve"> </w:t>
      </w:r>
      <w:r>
        <w:t xml:space="preserve">call quit</w:t>
      </w:r>
    </w:p>
    <w:p>
      <w:pPr>
        <w:pStyle w:val="BodyText"/>
      </w:pPr>
      <w:r>
        <w:t xml:space="preserve">’’’</w:t>
      </w:r>
      <w:r>
        <w:t xml:space="preserve"> </w:t>
      </w:r>
      <w:r>
        <w:t xml:space="preserve">## Листинг 8.2. Программа выводящая на экран аргументы командной строки</w:t>
      </w:r>
    </w:p>
    <w:p>
      <w:pPr>
        <w:pStyle w:val="BodyText"/>
      </w:pPr>
      <w:r>
        <w:t xml:space="preserve">’’’nasm</w:t>
      </w:r>
    </w:p>
    <w:p>
      <w:pPr>
        <w:pStyle w:val="BodyText"/>
      </w:pPr>
      <w:r>
        <w:t xml:space="preserve">(text)</w:t>
      </w:r>
    </w:p>
    <w:p>
      <w:pPr>
        <w:pStyle w:val="BodyText"/>
      </w:pPr>
      <w:r>
        <w:t xml:space="preserve">;—————————————————————–</w:t>
      </w:r>
      <w:r>
        <w:t xml:space="preserve"> </w:t>
      </w:r>
      <w:r>
        <w:t xml:space="preserve">; Обработка аргументов командной строки</w:t>
      </w:r>
      <w:r>
        <w:t xml:space="preserve"> </w:t>
      </w:r>
      <w:r>
        <w:t xml:space="preserve">;—————————————————————–</w:t>
      </w:r>
      <w:r>
        <w:t xml:space="preserve"> </w:t>
      </w:r>
      <w:r>
        <w:t xml:space="preserve">%include</w:t>
      </w:r>
      <w:r>
        <w:t xml:space="preserve"> </w:t>
      </w:r>
      <w:r>
        <w:t xml:space="preserve">‘</w:t>
      </w:r>
      <w:r>
        <w:t xml:space="preserve">in_out.asm</w:t>
      </w:r>
      <w:r>
        <w:t xml:space="preserve">’</w:t>
      </w:r>
      <w:r>
        <w:t xml:space="preserve"> </w:t>
      </w:r>
      <w:r>
        <w:t xml:space="preserve">SECTION .text</w:t>
      </w:r>
      <w:r>
        <w:t xml:space="preserve"> </w:t>
      </w:r>
      <w:r>
        <w:t xml:space="preserve">global _start</w:t>
      </w:r>
      <w:r>
        <w:t xml:space="preserve"> </w:t>
      </w:r>
      <w:r>
        <w:t xml:space="preserve">_start:</w:t>
      </w:r>
      <w:r>
        <w:t xml:space="preserve"> </w:t>
      </w:r>
      <w:r>
        <w:t xml:space="preserve">pop ecx ; Извлекаем из стека в</w:t>
      </w:r>
      <w:r>
        <w:t xml:space="preserve"> </w:t>
      </w:r>
      <w:r>
        <w:rPr>
          <w:rStyle w:val="VerbatimChar"/>
        </w:rPr>
        <w:t xml:space="preserve">ecx</w:t>
      </w:r>
      <w:r>
        <w:t xml:space="preserve"> </w:t>
      </w:r>
      <w:r>
        <w:t xml:space="preserve">количество</w:t>
      </w:r>
      <w:r>
        <w:t xml:space="preserve"> </w:t>
      </w:r>
      <w:r>
        <w:t xml:space="preserve">; аргументов (первое значение в стеке)</w:t>
      </w:r>
      <w:r>
        <w:t xml:space="preserve"> </w:t>
      </w:r>
      <w:r>
        <w:t xml:space="preserve">pop edx ; Извлекаем из стека в</w:t>
      </w:r>
      <w:r>
        <w:t xml:space="preserve"> </w:t>
      </w:r>
      <w:r>
        <w:rPr>
          <w:rStyle w:val="VerbatimChar"/>
        </w:rPr>
        <w:t xml:space="preserve">edx</w:t>
      </w:r>
      <w:r>
        <w:t xml:space="preserve"> </w:t>
      </w:r>
      <w:r>
        <w:t xml:space="preserve">имя программы</w:t>
      </w:r>
      <w:r>
        <w:t xml:space="preserve"> </w:t>
      </w:r>
      <w:r>
        <w:t xml:space="preserve">; (второе значение в стеке)</w:t>
      </w:r>
      <w:r>
        <w:t xml:space="preserve"> </w:t>
      </w:r>
      <w:r>
        <w:t xml:space="preserve">sub ecx, 1 ; Уменьшаем</w:t>
      </w:r>
      <w:r>
        <w:t xml:space="preserve"> </w:t>
      </w:r>
      <w:r>
        <w:rPr>
          <w:rStyle w:val="VerbatimChar"/>
        </w:rPr>
        <w:t xml:space="preserve">ecx</w:t>
      </w:r>
      <w:r>
        <w:t xml:space="preserve"> </w:t>
      </w:r>
      <w:r>
        <w:t xml:space="preserve">на 1 (количество</w:t>
      </w:r>
      <w:r>
        <w:t xml:space="preserve"> </w:t>
      </w:r>
      <w:r>
        <w:t xml:space="preserve">; аргументов без названия программы)</w:t>
      </w:r>
      <w:r>
        <w:t xml:space="preserve"> </w:t>
      </w:r>
      <w:r>
        <w:t xml:space="preserve">next:</w:t>
      </w:r>
      <w:r>
        <w:t xml:space="preserve"> </w:t>
      </w:r>
      <w:r>
        <w:t xml:space="preserve">cmp ecx, 0 ; проверяем, есть ли еще аргументы</w:t>
      </w:r>
      <w:r>
        <w:t xml:space="preserve"> </w:t>
      </w:r>
      <w:r>
        <w:t xml:space="preserve">jz _end ; если аргументов нет выходим из цикла</w:t>
      </w:r>
      <w:r>
        <w:t xml:space="preserve"> </w:t>
      </w:r>
      <w:r>
        <w:t xml:space="preserve">; (переход на метку</w:t>
      </w:r>
      <w:r>
        <w:t xml:space="preserve"> </w:t>
      </w:r>
      <w:r>
        <w:rPr>
          <w:rStyle w:val="VerbatimChar"/>
        </w:rPr>
        <w:t xml:space="preserve">_end</w:t>
      </w:r>
      <w:r>
        <w:t xml:space="preserve">)</w:t>
      </w:r>
      <w:r>
        <w:t xml:space="preserve"> </w:t>
      </w:r>
      <w:r>
        <w:t xml:space="preserve">pop eax ; иначе извлекаем аргумент из стека</w:t>
      </w:r>
      <w:r>
        <w:t xml:space="preserve"> </w:t>
      </w:r>
      <w:r>
        <w:t xml:space="preserve">call sprintLF ; вызываем функцию печати</w:t>
      </w:r>
      <w:r>
        <w:t xml:space="preserve"> </w:t>
      </w:r>
      <w:r>
        <w:t xml:space="preserve">loop next ; переход к обработке следующего</w:t>
      </w:r>
      <w:r>
        <w:t xml:space="preserve"> </w:t>
      </w:r>
      <w:r>
        <w:t xml:space="preserve">; аргумента (переход на метку</w:t>
      </w:r>
      <w:r>
        <w:t xml:space="preserve"> </w:t>
      </w:r>
      <w:r>
        <w:rPr>
          <w:rStyle w:val="VerbatimChar"/>
        </w:rPr>
        <w:t xml:space="preserve">next</w:t>
      </w:r>
      <w:r>
        <w:t xml:space="preserve">)</w:t>
      </w:r>
      <w:r>
        <w:t xml:space="preserve"> </w:t>
      </w:r>
      <w:r>
        <w:t xml:space="preserve">_end:</w:t>
      </w:r>
      <w:r>
        <w:t xml:space="preserve"> </w:t>
      </w:r>
      <w:r>
        <w:t xml:space="preserve">call quit</w:t>
      </w:r>
    </w:p>
    <w:p>
      <w:pPr>
        <w:pStyle w:val="BodyText"/>
      </w:pPr>
      <w:r>
        <w:t xml:space="preserve">’’’</w:t>
      </w:r>
    </w:p>
    <w:bookmarkEnd w:id="73"/>
    <w:bookmarkStart w:id="74" w:name="X8e822bc4f81fb002bae59c0edccb9ff7065bdde"/>
    <w:p>
      <w:pPr>
        <w:pStyle w:val="Heading2"/>
      </w:pPr>
      <w:r>
        <w:rPr>
          <w:rStyle w:val="SectionNumber"/>
        </w:rPr>
        <w:t xml:space="preserve">6.2</w:t>
      </w:r>
      <w:r>
        <w:tab/>
      </w:r>
      <w:r>
        <w:t xml:space="preserve">Листинг 8.3. Программа вычисления суммы аргументов командной строки</w:t>
      </w:r>
    </w:p>
    <w:p>
      <w:pPr>
        <w:pStyle w:val="FirstParagraph"/>
      </w:pPr>
      <w:r>
        <w:t xml:space="preserve">’’’nasm</w:t>
      </w:r>
    </w:p>
    <w:p>
      <w:pPr>
        <w:pStyle w:val="BodyText"/>
      </w:pPr>
      <w:r>
        <w:t xml:space="preserve">(text)</w:t>
      </w:r>
    </w:p>
    <w:p>
      <w:pPr>
        <w:pStyle w:val="BodyText"/>
      </w:pPr>
      <w:r>
        <w:t xml:space="preserve">%include</w:t>
      </w:r>
      <w:r>
        <w:t xml:space="preserve"> </w:t>
      </w:r>
      <w:r>
        <w:t xml:space="preserve">‘</w:t>
      </w:r>
      <w:r>
        <w:t xml:space="preserve">in_out.asm</w:t>
      </w:r>
      <w:r>
        <w:t xml:space="preserve">’</w:t>
      </w:r>
      <w:r>
        <w:t xml:space="preserve"> </w:t>
      </w:r>
      <w:r>
        <w:t xml:space="preserve">SECTION .data</w:t>
      </w:r>
      <w:r>
        <w:t xml:space="preserve"> </w:t>
      </w:r>
      <w:r>
        <w:t xml:space="preserve">msg db</w:t>
      </w:r>
      <w:r>
        <w:t xml:space="preserve"> </w:t>
      </w:r>
      <w:r>
        <w:t xml:space="preserve">“</w:t>
      </w:r>
      <w:r>
        <w:t xml:space="preserve">Результат:</w:t>
      </w:r>
      <w:r>
        <w:t xml:space="preserve">”</w:t>
      </w:r>
      <w:r>
        <w:t xml:space="preserve">,0</w:t>
      </w:r>
      <w:r>
        <w:t xml:space="preserve"> </w:t>
      </w:r>
      <w:r>
        <w:t xml:space="preserve">SECTION .text</w:t>
      </w:r>
      <w:r>
        <w:t xml:space="preserve"> </w:t>
      </w:r>
      <w:r>
        <w:t xml:space="preserve">global _start</w:t>
      </w:r>
      <w:r>
        <w:t xml:space="preserve"> </w:t>
      </w:r>
      <w:r>
        <w:t xml:space="preserve">_start:</w:t>
      </w:r>
      <w:r>
        <w:t xml:space="preserve"> </w:t>
      </w:r>
      <w:r>
        <w:t xml:space="preserve">pop ecx ; Извлекаем из стека в</w:t>
      </w:r>
      <w:r>
        <w:t xml:space="preserve"> </w:t>
      </w:r>
      <w:r>
        <w:rPr>
          <w:rStyle w:val="VerbatimChar"/>
        </w:rPr>
        <w:t xml:space="preserve">ecx</w:t>
      </w:r>
      <w:r>
        <w:t xml:space="preserve"> </w:t>
      </w:r>
      <w:r>
        <w:t xml:space="preserve">количество</w:t>
      </w:r>
      <w:r>
        <w:t xml:space="preserve"> </w:t>
      </w:r>
      <w:r>
        <w:t xml:space="preserve">; аргументов (первое значение в стеке)</w:t>
      </w:r>
      <w:r>
        <w:t xml:space="preserve"> </w:t>
      </w:r>
      <w:r>
        <w:t xml:space="preserve">pop edx ; Извлекаем из стека в</w:t>
      </w:r>
      <w:r>
        <w:t xml:space="preserve"> </w:t>
      </w:r>
      <w:r>
        <w:rPr>
          <w:rStyle w:val="VerbatimChar"/>
        </w:rPr>
        <w:t xml:space="preserve">edx</w:t>
      </w:r>
      <w:r>
        <w:t xml:space="preserve"> </w:t>
      </w:r>
      <w:r>
        <w:t xml:space="preserve">имя программы</w:t>
      </w:r>
      <w:r>
        <w:t xml:space="preserve"> </w:t>
      </w:r>
      <w:r>
        <w:t xml:space="preserve">; (второе значение в стеке)</w:t>
      </w:r>
      <w:r>
        <w:t xml:space="preserve"> </w:t>
      </w:r>
      <w:r>
        <w:t xml:space="preserve">sub ecx,1 ; Уменьшаем</w:t>
      </w:r>
      <w:r>
        <w:t xml:space="preserve"> </w:t>
      </w:r>
      <w:r>
        <w:rPr>
          <w:rStyle w:val="VerbatimChar"/>
        </w:rPr>
        <w:t xml:space="preserve">ecx</w:t>
      </w:r>
      <w:r>
        <w:t xml:space="preserve"> </w:t>
      </w:r>
      <w:r>
        <w:t xml:space="preserve">на 1 (количество</w:t>
      </w:r>
      <w:r>
        <w:t xml:space="preserve"> </w:t>
      </w:r>
      <w:r>
        <w:t xml:space="preserve">; аргументов без названия программы)</w:t>
      </w:r>
      <w:r>
        <w:t xml:space="preserve"> </w:t>
      </w:r>
      <w:r>
        <w:t xml:space="preserve">mov esi, 0 ; Используем</w:t>
      </w:r>
      <w:r>
        <w:t xml:space="preserve"> </w:t>
      </w:r>
      <w:r>
        <w:rPr>
          <w:rStyle w:val="VerbatimChar"/>
        </w:rPr>
        <w:t xml:space="preserve">esi</w:t>
      </w:r>
      <w:r>
        <w:t xml:space="preserve"> </w:t>
      </w:r>
      <w:r>
        <w:t xml:space="preserve">для хранения</w:t>
      </w:r>
      <w:r>
        <w:t xml:space="preserve"> </w:t>
      </w:r>
      <w:r>
        <w:t xml:space="preserve">; промежуточных сумм</w:t>
      </w:r>
      <w:r>
        <w:t xml:space="preserve"> </w:t>
      </w:r>
      <w:r>
        <w:t xml:space="preserve">next:</w:t>
      </w:r>
      <w:r>
        <w:t xml:space="preserve"> </w:t>
      </w:r>
      <w:r>
        <w:t xml:space="preserve">cmp ecx,0h ; проверяем, есть ли еще аргументы</w:t>
      </w:r>
      <w:r>
        <w:t xml:space="preserve"> </w:t>
      </w:r>
      <w:r>
        <w:t xml:space="preserve">jz _end ; если аргументов нет выходим из цикла</w:t>
      </w:r>
      <w:r>
        <w:t xml:space="preserve"> </w:t>
      </w:r>
      <w:r>
        <w:t xml:space="preserve">; (переход на метку</w:t>
      </w:r>
      <w:r>
        <w:t xml:space="preserve"> </w:t>
      </w:r>
      <w:r>
        <w:rPr>
          <w:rStyle w:val="VerbatimChar"/>
        </w:rPr>
        <w:t xml:space="preserve">_end</w:t>
      </w:r>
      <w:r>
        <w:t xml:space="preserve">)</w:t>
      </w:r>
      <w:r>
        <w:t xml:space="preserve"> </w:t>
      </w:r>
      <w:r>
        <w:t xml:space="preserve">pop eax ; иначе извлекаем следующий аргумент из стека</w:t>
      </w:r>
      <w:r>
        <w:t xml:space="preserve"> </w:t>
      </w:r>
      <w:r>
        <w:t xml:space="preserve">call atoi ; преобразуем символ в число</w:t>
      </w:r>
      <w:r>
        <w:t xml:space="preserve"> </w:t>
      </w:r>
      <w:r>
        <w:t xml:space="preserve">add esi,eax ; добавляем к промежуточной сумме</w:t>
      </w:r>
      <w:r>
        <w:t xml:space="preserve"> </w:t>
      </w:r>
      <w:r>
        <w:t xml:space="preserve">; след. аргумент</w:t>
      </w:r>
      <w:r>
        <w:t xml:space="preserve"> </w:t>
      </w:r>
      <w:r>
        <w:rPr>
          <w:rStyle w:val="VerbatimChar"/>
        </w:rPr>
        <w:t xml:space="preserve">esi=esi+eax</w:t>
      </w:r>
      <w:r>
        <w:t xml:space="preserve"> </w:t>
      </w:r>
      <w:r>
        <w:t xml:space="preserve">loop next ; переход к обработке следующего аргумента</w:t>
      </w:r>
      <w:r>
        <w:t xml:space="preserve"> </w:t>
      </w:r>
      <w:r>
        <w:t xml:space="preserve">_end:</w:t>
      </w:r>
      <w:r>
        <w:t xml:space="preserve"> </w:t>
      </w:r>
      <w:r>
        <w:t xml:space="preserve">mov eax, msg ; вывод сообщения</w:t>
      </w:r>
      <w:r>
        <w:t xml:space="preserve"> </w:t>
      </w:r>
      <w:r>
        <w:t xml:space="preserve">“</w:t>
      </w:r>
      <w:r>
        <w:t xml:space="preserve">Результат:</w:t>
      </w:r>
      <w:r>
        <w:t xml:space="preserve">”</w:t>
      </w:r>
      <w:r>
        <w:t xml:space="preserve"> </w:t>
      </w:r>
      <w:r>
        <w:t xml:space="preserve">call sprint</w:t>
      </w:r>
      <w:r>
        <w:t xml:space="preserve"> </w:t>
      </w:r>
      <w:r>
        <w:t xml:space="preserve">mov eax, esi ; записываем сумму в регистр</w:t>
      </w:r>
      <w:r>
        <w:t xml:space="preserve"> </w:t>
      </w:r>
      <w:r>
        <w:rPr>
          <w:rStyle w:val="VerbatimChar"/>
        </w:rPr>
        <w:t xml:space="preserve">eax</w:t>
      </w:r>
      <w:r>
        <w:t xml:space="preserve"> </w:t>
      </w:r>
      <w:r>
        <w:t xml:space="preserve">call iprintLF ; печать результата</w:t>
      </w:r>
      <w:r>
        <w:t xml:space="preserve"> </w:t>
      </w:r>
      <w:r>
        <w:t xml:space="preserve">call quit ; завершение программы</w:t>
      </w:r>
    </w:p>
    <w:p>
      <w:pPr>
        <w:pStyle w:val="BodyText"/>
      </w:pPr>
      <w:r>
        <w:t xml:space="preserve">’’’</w:t>
      </w:r>
    </w:p>
    <w:bookmarkEnd w:id="74"/>
    <w:bookmarkStart w:id="75" w:name="листинг-1"/>
    <w:p>
      <w:pPr>
        <w:pStyle w:val="Heading2"/>
      </w:pPr>
      <w:r>
        <w:rPr>
          <w:rStyle w:val="SectionNumber"/>
        </w:rPr>
        <w:t xml:space="preserve">6.3</w:t>
      </w:r>
      <w:r>
        <w:tab/>
      </w:r>
      <w:r>
        <w:t xml:space="preserve">Листинг 1</w:t>
      </w:r>
    </w:p>
    <w:p>
      <w:pPr>
        <w:pStyle w:val="FirstParagraph"/>
      </w:pPr>
      <w:r>
        <w:t xml:space="preserve">’’’nasm</w:t>
      </w:r>
    </w:p>
    <w:p>
      <w:pPr>
        <w:pStyle w:val="BodyText"/>
      </w:pPr>
      <w:r>
        <w:t xml:space="preserve">(text)</w:t>
      </w:r>
    </w:p>
    <w:p>
      <w:pPr>
        <w:pStyle w:val="BodyText"/>
      </w:pPr>
      <w:r>
        <w:t xml:space="preserve">%include</w:t>
      </w:r>
      <w:r>
        <w:t xml:space="preserve"> </w:t>
      </w:r>
      <w:r>
        <w:t xml:space="preserve">‘</w:t>
      </w:r>
      <w:r>
        <w:t xml:space="preserve">in_out.asm</w:t>
      </w:r>
      <w:r>
        <w:t xml:space="preserve">’</w:t>
      </w:r>
      <w:r>
        <w:t xml:space="preserve"> </w:t>
      </w:r>
      <w:r>
        <w:t xml:space="preserve">SECTION .data</w:t>
      </w:r>
      <w:r>
        <w:t xml:space="preserve"> </w:t>
      </w:r>
      <w:r>
        <w:t xml:space="preserve">msg db</w:t>
      </w:r>
      <w:r>
        <w:t xml:space="preserve"> </w:t>
      </w:r>
      <w:r>
        <w:t xml:space="preserve">“</w:t>
      </w:r>
      <w:r>
        <w:t xml:space="preserve">Результат:</w:t>
      </w:r>
      <w:r>
        <w:t xml:space="preserve">”</w:t>
      </w:r>
      <w:r>
        <w:t xml:space="preserve">, 0</w:t>
      </w:r>
    </w:p>
    <w:p>
      <w:pPr>
        <w:pStyle w:val="BodyText"/>
      </w:pPr>
      <w:r>
        <w:t xml:space="preserve">SECTION .text</w:t>
      </w:r>
      <w:r>
        <w:t xml:space="preserve"> </w:t>
      </w:r>
      <w:r>
        <w:t xml:space="preserve">global _start</w:t>
      </w:r>
    </w:p>
    <w:p>
      <w:pPr>
        <w:pStyle w:val="BodyText"/>
      </w:pPr>
      <w:r>
        <w:t xml:space="preserve">_start:</w:t>
      </w:r>
      <w:r>
        <w:t xml:space="preserve"> </w:t>
      </w:r>
      <w:r>
        <w:t xml:space="preserve">pop ecx ; Извлекаем из стека в ecx количество аргументов (первое значение в стеке)</w:t>
      </w:r>
      <w:r>
        <w:t xml:space="preserve"> </w:t>
      </w:r>
      <w:r>
        <w:t xml:space="preserve">pop edx ; Извлекаем из стека в edx имя программы (второе значение в стеке)</w:t>
      </w:r>
      <w:r>
        <w:t xml:space="preserve"> </w:t>
      </w:r>
      <w:r>
        <w:t xml:space="preserve">sub ecx, 1 ; Уменьшаем ecx на 1 (количество аргументов без названия программы)</w:t>
      </w:r>
      <w:r>
        <w:t xml:space="preserve"> </w:t>
      </w:r>
      <w:r>
        <w:t xml:space="preserve">mov esi, 0 ; Используем esi для хранения промежуточных сумм</w:t>
      </w:r>
    </w:p>
    <w:p>
      <w:pPr>
        <w:pStyle w:val="BodyText"/>
      </w:pPr>
      <w:r>
        <w:t xml:space="preserve">next:</w:t>
      </w:r>
      <w:r>
        <w:t xml:space="preserve"> </w:t>
      </w:r>
      <w:r>
        <w:t xml:space="preserve">cmp ecx, 0h ; Проверяем, есть ли еще аргументы</w:t>
      </w:r>
      <w:r>
        <w:t xml:space="preserve"> </w:t>
      </w:r>
      <w:r>
        <w:t xml:space="preserve">jz _end ; Если аргументов нет, выходим из цикла (переход на метку _end)</w:t>
      </w:r>
    </w:p>
    <w:p>
      <w:pPr>
        <w:pStyle w:val="SourceCode"/>
      </w:pPr>
      <w:r>
        <w:rPr>
          <w:rStyle w:val="VerbatimChar"/>
        </w:rPr>
        <w:t xml:space="preserve">; Иначе извлекаем следующий аргумент из стека</w:t>
      </w:r>
      <w:r>
        <w:br/>
      </w:r>
      <w:r>
        <w:rPr>
          <w:rStyle w:val="VerbatimChar"/>
        </w:rPr>
        <w:t xml:space="preserve">pop eax</w:t>
      </w:r>
      <w:r>
        <w:br/>
      </w:r>
      <w:r>
        <w:rPr>
          <w:rStyle w:val="VerbatimChar"/>
        </w:rPr>
        <w:t xml:space="preserve">call atoi ; Преобразуем символ в число</w:t>
      </w:r>
      <w:r>
        <w:br/>
      </w:r>
      <w:r>
        <w:br/>
      </w:r>
      <w:r>
        <w:rPr>
          <w:rStyle w:val="VerbatimChar"/>
        </w:rPr>
        <w:t xml:space="preserve">; Вычисляем f(x) = 30x - 11</w:t>
      </w:r>
      <w:r>
        <w:br/>
      </w:r>
      <w:r>
        <w:rPr>
          <w:rStyle w:val="VerbatimChar"/>
        </w:rPr>
        <w:t xml:space="preserve">imul eax, 30 ; Умножаем на 30</w:t>
      </w:r>
      <w:r>
        <w:br/>
      </w:r>
      <w:r>
        <w:rPr>
          <w:rStyle w:val="VerbatimChar"/>
        </w:rPr>
        <w:t xml:space="preserve">sub eax, 11 ; Вычитаем 11</w:t>
      </w:r>
      <w:r>
        <w:br/>
      </w:r>
      <w:r>
        <w:br/>
      </w:r>
      <w:r>
        <w:rPr>
          <w:rStyle w:val="VerbatimChar"/>
        </w:rPr>
        <w:t xml:space="preserve">; Добавляем к промежуточной сумме</w:t>
      </w:r>
      <w:r>
        <w:br/>
      </w:r>
      <w:r>
        <w:rPr>
          <w:rStyle w:val="VerbatimChar"/>
        </w:rPr>
        <w:t xml:space="preserve">add esi, eax</w:t>
      </w:r>
      <w:r>
        <w:br/>
      </w:r>
      <w:r>
        <w:br/>
      </w:r>
      <w:r>
        <w:rPr>
          <w:rStyle w:val="VerbatimChar"/>
        </w:rPr>
        <w:t xml:space="preserve">loop next ; Переход к обработке следующего аргумента</w:t>
      </w:r>
    </w:p>
    <w:p>
      <w:pPr>
        <w:pStyle w:val="FirstParagraph"/>
      </w:pPr>
      <w:r>
        <w:t xml:space="preserve">_end:</w:t>
      </w:r>
      <w:r>
        <w:t xml:space="preserve"> </w:t>
      </w:r>
      <w:r>
        <w:t xml:space="preserve">; Выводим сообщение</w:t>
      </w:r>
      <w:r>
        <w:t xml:space="preserve"> </w:t>
      </w:r>
      <w:r>
        <w:t xml:space="preserve">“</w:t>
      </w:r>
      <w:r>
        <w:t xml:space="preserve">Результат:</w:t>
      </w:r>
      <w:r>
        <w:t xml:space="preserve">”</w:t>
      </w:r>
      <w:r>
        <w:t xml:space="preserve"> </w:t>
      </w:r>
      <w:r>
        <w:t xml:space="preserve">mov eax, msg</w:t>
      </w:r>
      <w:r>
        <w:t xml:space="preserve"> </w:t>
      </w:r>
      <w:r>
        <w:t xml:space="preserve">call sprint</w:t>
      </w:r>
    </w:p>
    <w:p>
      <w:pPr>
        <w:pStyle w:val="SourceCode"/>
      </w:pPr>
      <w:r>
        <w:rPr>
          <w:rStyle w:val="VerbatimChar"/>
        </w:rPr>
        <w:t xml:space="preserve">; Печать результата</w:t>
      </w:r>
      <w:r>
        <w:br/>
      </w:r>
      <w:r>
        <w:rPr>
          <w:rStyle w:val="VerbatimChar"/>
        </w:rPr>
        <w:t xml:space="preserve">mov eax, esi ; Записываем сумму в регистр eax</w:t>
      </w:r>
      <w:r>
        <w:br/>
      </w:r>
      <w:r>
        <w:rPr>
          <w:rStyle w:val="VerbatimChar"/>
        </w:rPr>
        <w:t xml:space="preserve">call iprintLF</w:t>
      </w:r>
      <w:r>
        <w:br/>
      </w:r>
      <w:r>
        <w:br/>
      </w:r>
      <w:r>
        <w:rPr>
          <w:rStyle w:val="VerbatimChar"/>
        </w:rPr>
        <w:t xml:space="preserve">; Завершение программы</w:t>
      </w:r>
      <w:r>
        <w:br/>
      </w:r>
      <w:r>
        <w:rPr>
          <w:rStyle w:val="VerbatimChar"/>
        </w:rPr>
        <w:t xml:space="preserve">call quit</w:t>
      </w:r>
    </w:p>
    <w:p>
      <w:pPr>
        <w:pStyle w:val="FirstParagraph"/>
      </w:pPr>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Первий Анастасич Андреевна</dc:creator>
  <dc:language>ru-RU</dc:language>
  <cp:keywords/>
  <dcterms:created xsi:type="dcterms:W3CDTF">2024-01-09T22:37:20Z</dcterms:created>
  <dcterms:modified xsi:type="dcterms:W3CDTF">2024-01-09T22:37:20Z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