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ai Jamjuree" w:cs="Bai Jamjuree" w:eastAsia="Bai Jamjuree" w:hAnsi="Bai Jamjuree"/>
          <w:b w:val="1"/>
          <w:color w:val="ff0000"/>
          <w:sz w:val="50"/>
          <w:szCs w:val="50"/>
        </w:rPr>
      </w:pPr>
      <w:r w:rsidDel="00000000" w:rsidR="00000000" w:rsidRPr="00000000">
        <w:rPr>
          <w:rFonts w:ascii="Bai Jamjuree" w:cs="Bai Jamjuree" w:eastAsia="Bai Jamjuree" w:hAnsi="Bai Jamjuree"/>
          <w:b w:val="1"/>
          <w:color w:val="ff0000"/>
          <w:sz w:val="50"/>
          <w:szCs w:val="50"/>
          <w:rtl w:val="0"/>
        </w:rPr>
        <w:t xml:space="preserve">LINK CANVA PRESENT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ai Jamjuree" w:cs="Bai Jamjuree" w:eastAsia="Bai Jamjuree" w:hAnsi="Bai Jamjuree"/>
          <w:sz w:val="60"/>
          <w:szCs w:val="60"/>
        </w:rPr>
      </w:pPr>
      <w:hyperlink r:id="rId6">
        <w:r w:rsidDel="00000000" w:rsidR="00000000" w:rsidRPr="00000000">
          <w:rPr>
            <w:rFonts w:ascii="Bai Jamjuree" w:cs="Bai Jamjuree" w:eastAsia="Bai Jamjuree" w:hAnsi="Bai Jamjuree"/>
            <w:color w:val="1155cc"/>
            <w:sz w:val="60"/>
            <w:szCs w:val="60"/>
            <w:u w:val="single"/>
            <w:rtl w:val="0"/>
          </w:rPr>
          <w:t xml:space="preserve">https://www.canva.com/design/DAF-i6PxCXw/53gSH4kjQTLcZg2F3t2ATA/edit?utm_content=DAF-i6PxCXw&amp;utm_campaign=designshare&amp;utm_medium=link2&amp;utm_source=sharebutton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i Jamjuree" w:cs="Bai Jamjuree" w:eastAsia="Bai Jamjuree" w:hAnsi="Bai Jamjuree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i Jamju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-i6PxCXw/53gSH4kjQTLcZg2F3t2ATA/edit?utm_content=DAF-i6PxCXw&amp;utm_campaign=designshare&amp;utm_medium=link2&amp;utm_source=sharebut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iJamjuree-regular.ttf"/><Relationship Id="rId2" Type="http://schemas.openxmlformats.org/officeDocument/2006/relationships/font" Target="fonts/BaiJamjuree-bold.ttf"/><Relationship Id="rId3" Type="http://schemas.openxmlformats.org/officeDocument/2006/relationships/font" Target="fonts/BaiJamjuree-italic.ttf"/><Relationship Id="rId4" Type="http://schemas.openxmlformats.org/officeDocument/2006/relationships/font" Target="fonts/BaiJamjure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