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EFF" w:rsidRDefault="0044398A" w:rsidP="0044398A">
      <w:pPr>
        <w:pStyle w:val="Title"/>
      </w:pPr>
      <w:r>
        <w:t>KC KIM Migration: KIM Exposed</w:t>
      </w:r>
    </w:p>
    <w:p w:rsidR="0044398A" w:rsidRDefault="0044398A" w:rsidP="0044398A">
      <w:r>
        <w:t xml:space="preserve">The following is the conversion to migrate the </w:t>
      </w:r>
      <w:proofErr w:type="spellStart"/>
      <w:r w:rsidR="006B6AF2">
        <w:t>authZ</w:t>
      </w:r>
      <w:proofErr w:type="spellEnd"/>
      <w:r w:rsidR="006B6AF2">
        <w:t xml:space="preserve"> components of </w:t>
      </w:r>
      <w:r>
        <w:t>KC KIM to Rice KIM.</w:t>
      </w:r>
      <w:r w:rsidR="006B6AF2">
        <w:t xml:space="preserve">  This does not cover entity migration.</w:t>
      </w:r>
    </w:p>
    <w:p w:rsidR="0044398A" w:rsidRDefault="0044398A" w:rsidP="0044398A">
      <w:pPr>
        <w:pStyle w:val="Heading1"/>
      </w:pPr>
      <w:r>
        <w:t>A quick note on the analysis</w:t>
      </w:r>
    </w:p>
    <w:p w:rsidR="0044398A" w:rsidRDefault="0044398A" w:rsidP="0044398A">
      <w:r>
        <w:t>At the time of this analysis, there is no available documentation related to new KIM and only outdated documentation for old KIM.  This analysis was done by looking through the KIM codebase and database schema, talking to various developers, and analyzing KFS’ use of KIM.  The KIM codebase is not entirely the same between what KFS is using and what KC will be using</w:t>
      </w:r>
      <w:r w:rsidR="00034E66">
        <w:t xml:space="preserve"> which may lead to some peculiarities in this analysis</w:t>
      </w:r>
      <w:r>
        <w:t>.</w:t>
      </w:r>
    </w:p>
    <w:p w:rsidR="002F0FFC" w:rsidRDefault="002F0FFC" w:rsidP="0044398A">
      <w:r>
        <w:t>This analysis assumes that KIM entity migration is complete</w:t>
      </w:r>
      <w:r w:rsidR="000C381B">
        <w:t>.</w:t>
      </w:r>
    </w:p>
    <w:p w:rsidR="00516663" w:rsidRDefault="00516663" w:rsidP="00516663">
      <w:pPr>
        <w:pStyle w:val="Heading1"/>
      </w:pPr>
      <w:r>
        <w:t>Migration Approach Overview</w:t>
      </w:r>
    </w:p>
    <w:p w:rsidR="00516663" w:rsidRPr="00516663" w:rsidRDefault="00516663" w:rsidP="00516663">
      <w:r>
        <w:t xml:space="preserve">The basic approach of this </w:t>
      </w:r>
      <w:r w:rsidRPr="0026661F">
        <w:rPr>
          <w:color w:val="FF0000"/>
        </w:rPr>
        <w:t>migration</w:t>
      </w:r>
      <w:r>
        <w:t xml:space="preserve"> is the following:</w:t>
      </w:r>
    </w:p>
    <w:p w:rsidR="00516663" w:rsidRDefault="00516663" w:rsidP="00516663">
      <w:pPr>
        <w:pStyle w:val="ListParagraph"/>
        <w:numPr>
          <w:ilvl w:val="0"/>
          <w:numId w:val="10"/>
        </w:numPr>
      </w:pPr>
      <w:r>
        <w:t xml:space="preserve">Migrate </w:t>
      </w:r>
      <w:proofErr w:type="spellStart"/>
      <w:r>
        <w:t>AuthZ</w:t>
      </w:r>
      <w:proofErr w:type="spellEnd"/>
      <w:r>
        <w:t xml:space="preserve"> data</w:t>
      </w:r>
    </w:p>
    <w:p w:rsidR="00516663" w:rsidRDefault="00516663" w:rsidP="00516663">
      <w:pPr>
        <w:pStyle w:val="ListParagraph"/>
        <w:numPr>
          <w:ilvl w:val="0"/>
          <w:numId w:val="10"/>
        </w:numPr>
      </w:pPr>
      <w:r>
        <w:t>Delete ALL KC KIM database tables, Java APIs, related XML, etc.</w:t>
      </w:r>
    </w:p>
    <w:p w:rsidR="00516663" w:rsidRDefault="00516663" w:rsidP="00516663">
      <w:pPr>
        <w:pStyle w:val="ListParagraph"/>
        <w:numPr>
          <w:ilvl w:val="0"/>
          <w:numId w:val="10"/>
        </w:numPr>
      </w:pPr>
      <w:r>
        <w:t>Have KC authorization use KIM</w:t>
      </w:r>
    </w:p>
    <w:p w:rsidR="00516663" w:rsidRDefault="00516663" w:rsidP="00516663">
      <w:r>
        <w:t xml:space="preserve">This migration approach is much more invasive then the KC Person migration.  Since KIM </w:t>
      </w:r>
      <w:proofErr w:type="spellStart"/>
      <w:r>
        <w:t>AuthZ</w:t>
      </w:r>
      <w:proofErr w:type="spellEnd"/>
      <w:r>
        <w:t xml:space="preserve"> has changed in very significant ways, </w:t>
      </w:r>
      <w:r w:rsidR="006B6AF2">
        <w:t xml:space="preserve">the </w:t>
      </w:r>
      <w:r>
        <w:t xml:space="preserve">current KC APIs will not be preserved.  Instead, all KC KIM logic will be removed and replaced with Rice KIM.  Code changes should be isolated since most calls to KC KIM </w:t>
      </w:r>
      <w:r w:rsidR="006B6AF2">
        <w:t>are</w:t>
      </w:r>
      <w:r>
        <w:t xml:space="preserve"> done within “Authorizers.”</w:t>
      </w:r>
    </w:p>
    <w:p w:rsidR="005D6DC5" w:rsidRDefault="005D6DC5" w:rsidP="005D6DC5">
      <w:pPr>
        <w:pStyle w:val="Heading1"/>
      </w:pPr>
      <w:r>
        <w:t>An example</w:t>
      </w:r>
    </w:p>
    <w:p w:rsidR="005D6DC5" w:rsidRDefault="005D6DC5" w:rsidP="005D6DC5">
      <w:r>
        <w:t>Warning, this example assumes knowledge of common KIM terminology.  See the Definitions section for more info.  This example assumes a certain permission configuration.  KC’s final configuration may not match this example.</w:t>
      </w:r>
      <w:r w:rsidR="00C81160">
        <w:t xml:space="preserve">  The diagrams shown are a simplification of the physical database relationships.</w:t>
      </w:r>
    </w:p>
    <w:p w:rsidR="005D6DC5" w:rsidRDefault="005D6DC5" w:rsidP="005D6DC5">
      <w:pPr>
        <w:rPr>
          <w:b/>
        </w:rPr>
      </w:pPr>
      <w:r w:rsidRPr="005D6DC5">
        <w:rPr>
          <w:b/>
        </w:rPr>
        <w:t>Use case: does an entity with principal id 1 have permission to create a</w:t>
      </w:r>
      <w:r w:rsidR="00891663">
        <w:rPr>
          <w:b/>
        </w:rPr>
        <w:t>n</w:t>
      </w:r>
      <w:r w:rsidRPr="005D6DC5">
        <w:rPr>
          <w:b/>
        </w:rPr>
        <w:t xml:space="preserve"> </w:t>
      </w:r>
      <w:r w:rsidR="00891663">
        <w:rPr>
          <w:b/>
        </w:rPr>
        <w:t>award</w:t>
      </w:r>
      <w:r w:rsidRPr="005D6DC5">
        <w:rPr>
          <w:b/>
        </w:rPr>
        <w:t xml:space="preserve"> document in KRA under unit number 1234?</w:t>
      </w:r>
    </w:p>
    <w:p w:rsidR="005D6DC5" w:rsidRPr="005D6DC5" w:rsidRDefault="005D6DC5" w:rsidP="005D6DC5">
      <w:r>
        <w:t xml:space="preserve">Take a moment to analyze the following Java code.   </w:t>
      </w:r>
      <w:r w:rsidR="004328F2">
        <w:t>What</w:t>
      </w:r>
      <w:r>
        <w:t xml:space="preserve"> KIM is doing behind the scenes will be explained next.</w:t>
      </w:r>
    </w:p>
    <w:p w:rsidR="005D6DC5" w:rsidRPr="00BE3F35" w:rsidRDefault="005D6DC5" w:rsidP="005D6DC5">
      <w:pPr>
        <w:pStyle w:val="NoSpacing"/>
        <w:rPr>
          <w:rFonts w:ascii="Courier New" w:hAnsi="Courier New" w:cs="Courier New"/>
          <w:sz w:val="20"/>
          <w:szCs w:val="20"/>
        </w:rPr>
      </w:pPr>
      <w:r w:rsidRPr="00BE3F35">
        <w:rPr>
          <w:rFonts w:ascii="Courier New" w:hAnsi="Courier New" w:cs="Courier New"/>
          <w:sz w:val="20"/>
          <w:szCs w:val="20"/>
        </w:rPr>
        <w:t>//principal id is the id (in KIM) of the authenticated user</w:t>
      </w:r>
    </w:p>
    <w:p w:rsidR="005D6DC5" w:rsidRPr="00BE3F35" w:rsidRDefault="005D6DC5" w:rsidP="005D6DC5">
      <w:pPr>
        <w:pStyle w:val="NoSpacing"/>
        <w:rPr>
          <w:rFonts w:ascii="Courier New" w:hAnsi="Courier New" w:cs="Courier New"/>
          <w:sz w:val="20"/>
          <w:szCs w:val="20"/>
        </w:rPr>
      </w:pPr>
      <w:r w:rsidRPr="00BE3F35">
        <w:rPr>
          <w:rFonts w:ascii="Courier New" w:hAnsi="Courier New" w:cs="Courier New"/>
          <w:sz w:val="20"/>
          <w:szCs w:val="20"/>
        </w:rPr>
        <w:t>//can get the id by calling //</w:t>
      </w:r>
      <w:proofErr w:type="spellStart"/>
      <w:r w:rsidRPr="00BE3F35">
        <w:rPr>
          <w:rFonts w:ascii="Courier New" w:hAnsi="Courier New" w:cs="Courier New"/>
          <w:color w:val="000000"/>
          <w:sz w:val="20"/>
          <w:szCs w:val="20"/>
        </w:rPr>
        <w:t>GlobalVariables.getUserSession</w:t>
      </w:r>
      <w:proofErr w:type="spellEnd"/>
      <w:r w:rsidRPr="00BE3F35">
        <w:rPr>
          <w:rFonts w:ascii="Courier New" w:hAnsi="Courier New" w:cs="Courier New"/>
          <w:color w:val="000000"/>
          <w:sz w:val="20"/>
          <w:szCs w:val="20"/>
        </w:rPr>
        <w:t>().</w:t>
      </w:r>
      <w:proofErr w:type="spellStart"/>
      <w:r w:rsidRPr="00BE3F35">
        <w:rPr>
          <w:rFonts w:ascii="Courier New" w:hAnsi="Courier New" w:cs="Courier New"/>
          <w:color w:val="000000"/>
          <w:sz w:val="20"/>
          <w:szCs w:val="20"/>
        </w:rPr>
        <w:t>getPrincipalId</w:t>
      </w:r>
      <w:proofErr w:type="spellEnd"/>
      <w:r w:rsidRPr="00BE3F35">
        <w:rPr>
          <w:rFonts w:ascii="Courier New" w:hAnsi="Courier New" w:cs="Courier New"/>
          <w:color w:val="000000"/>
          <w:sz w:val="20"/>
          <w:szCs w:val="20"/>
        </w:rPr>
        <w:t>();</w:t>
      </w:r>
    </w:p>
    <w:p w:rsidR="005D6DC5" w:rsidRPr="00BE3F35" w:rsidRDefault="005D6DC5" w:rsidP="005D6DC5">
      <w:pPr>
        <w:pStyle w:val="NoSpacing"/>
        <w:rPr>
          <w:rFonts w:ascii="Courier New" w:hAnsi="Courier New" w:cs="Courier New"/>
          <w:b/>
          <w:sz w:val="24"/>
          <w:szCs w:val="24"/>
        </w:rPr>
      </w:pPr>
      <w:r w:rsidRPr="00BE3F35">
        <w:rPr>
          <w:rFonts w:ascii="Courier New" w:hAnsi="Courier New" w:cs="Courier New"/>
          <w:b/>
          <w:sz w:val="24"/>
          <w:szCs w:val="24"/>
        </w:rPr>
        <w:t xml:space="preserve">String </w:t>
      </w:r>
      <w:proofErr w:type="spellStart"/>
      <w:r w:rsidRPr="00BE3F35">
        <w:rPr>
          <w:rFonts w:ascii="Courier New" w:hAnsi="Courier New" w:cs="Courier New"/>
          <w:b/>
          <w:sz w:val="24"/>
          <w:szCs w:val="24"/>
        </w:rPr>
        <w:t>principalId</w:t>
      </w:r>
      <w:proofErr w:type="spellEnd"/>
      <w:r w:rsidRPr="00BE3F35">
        <w:rPr>
          <w:rFonts w:ascii="Courier New" w:hAnsi="Courier New" w:cs="Courier New"/>
          <w:b/>
          <w:sz w:val="24"/>
          <w:szCs w:val="24"/>
        </w:rPr>
        <w:t xml:space="preserve"> = “1”;</w:t>
      </w:r>
    </w:p>
    <w:p w:rsidR="005D6DC5" w:rsidRPr="00BE3F35" w:rsidRDefault="005D6DC5" w:rsidP="005D6DC5">
      <w:pPr>
        <w:pStyle w:val="NoSpacing"/>
        <w:rPr>
          <w:rFonts w:ascii="Courier New" w:hAnsi="Courier New" w:cs="Courier New"/>
          <w:sz w:val="20"/>
          <w:szCs w:val="20"/>
        </w:rPr>
      </w:pPr>
    </w:p>
    <w:p w:rsidR="005D6DC5" w:rsidRPr="00BE3F35" w:rsidRDefault="005D6DC5" w:rsidP="005D6DC5">
      <w:pPr>
        <w:pStyle w:val="NoSpacing"/>
        <w:rPr>
          <w:rFonts w:ascii="Courier New" w:hAnsi="Courier New" w:cs="Courier New"/>
          <w:sz w:val="20"/>
          <w:szCs w:val="20"/>
        </w:rPr>
      </w:pPr>
      <w:r w:rsidRPr="00BE3F35">
        <w:rPr>
          <w:rFonts w:ascii="Courier New" w:hAnsi="Courier New" w:cs="Courier New"/>
          <w:sz w:val="20"/>
          <w:szCs w:val="20"/>
        </w:rPr>
        <w:t>//the namespace the permission is “categorized” under</w:t>
      </w:r>
    </w:p>
    <w:p w:rsidR="005D6DC5" w:rsidRPr="00BE3F35" w:rsidRDefault="005D6DC5" w:rsidP="005D6DC5">
      <w:pPr>
        <w:pStyle w:val="NoSpacing"/>
        <w:rPr>
          <w:rFonts w:ascii="Courier New" w:hAnsi="Courier New" w:cs="Courier New"/>
          <w:b/>
          <w:sz w:val="24"/>
          <w:szCs w:val="24"/>
        </w:rPr>
      </w:pPr>
      <w:r w:rsidRPr="00BE3F35">
        <w:rPr>
          <w:rFonts w:ascii="Courier New" w:hAnsi="Courier New" w:cs="Courier New"/>
          <w:b/>
          <w:sz w:val="24"/>
          <w:szCs w:val="24"/>
        </w:rPr>
        <w:t>String namespace = “KRA”;</w:t>
      </w:r>
    </w:p>
    <w:p w:rsidR="005D6DC5" w:rsidRPr="00BE3F35" w:rsidRDefault="005D6DC5" w:rsidP="005D6DC5">
      <w:pPr>
        <w:pStyle w:val="NoSpacing"/>
        <w:rPr>
          <w:rFonts w:ascii="Courier New" w:hAnsi="Courier New" w:cs="Courier New"/>
          <w:sz w:val="20"/>
          <w:szCs w:val="20"/>
        </w:rPr>
      </w:pPr>
    </w:p>
    <w:p w:rsidR="005D6DC5" w:rsidRPr="00BE3F35" w:rsidRDefault="005D6DC5" w:rsidP="005D6DC5">
      <w:pPr>
        <w:pStyle w:val="NoSpacing"/>
        <w:rPr>
          <w:rFonts w:ascii="Courier New" w:hAnsi="Courier New" w:cs="Courier New"/>
          <w:sz w:val="20"/>
          <w:szCs w:val="20"/>
        </w:rPr>
      </w:pPr>
      <w:r w:rsidRPr="00BE3F35">
        <w:rPr>
          <w:rFonts w:ascii="Courier New" w:hAnsi="Courier New" w:cs="Courier New"/>
          <w:sz w:val="20"/>
          <w:szCs w:val="20"/>
        </w:rPr>
        <w:t>//the template name – not the permission name</w:t>
      </w:r>
    </w:p>
    <w:p w:rsidR="005D6DC5" w:rsidRPr="00BE3F35" w:rsidRDefault="005D6DC5" w:rsidP="005D6DC5">
      <w:pPr>
        <w:pStyle w:val="NoSpacing"/>
        <w:rPr>
          <w:rFonts w:ascii="Courier New" w:hAnsi="Courier New" w:cs="Courier New"/>
          <w:b/>
          <w:sz w:val="24"/>
          <w:szCs w:val="24"/>
        </w:rPr>
      </w:pPr>
      <w:r w:rsidRPr="00BE3F35">
        <w:rPr>
          <w:rFonts w:ascii="Courier New" w:hAnsi="Courier New" w:cs="Courier New"/>
          <w:b/>
          <w:sz w:val="24"/>
          <w:szCs w:val="24"/>
        </w:rPr>
        <w:t xml:space="preserve">String </w:t>
      </w:r>
      <w:proofErr w:type="spellStart"/>
      <w:r w:rsidRPr="00BE3F35">
        <w:rPr>
          <w:rFonts w:ascii="Courier New" w:hAnsi="Courier New" w:cs="Courier New"/>
          <w:b/>
          <w:sz w:val="24"/>
          <w:szCs w:val="24"/>
        </w:rPr>
        <w:t>permissionTemplateName</w:t>
      </w:r>
      <w:proofErr w:type="spellEnd"/>
      <w:r w:rsidRPr="00BE3F35">
        <w:rPr>
          <w:rFonts w:ascii="Courier New" w:hAnsi="Courier New" w:cs="Courier New"/>
          <w:b/>
          <w:sz w:val="24"/>
          <w:szCs w:val="24"/>
        </w:rPr>
        <w:t xml:space="preserve"> = “create”;</w:t>
      </w:r>
    </w:p>
    <w:p w:rsidR="005D6DC5" w:rsidRPr="00BE3F35" w:rsidRDefault="005D6DC5" w:rsidP="005D6DC5">
      <w:pPr>
        <w:pStyle w:val="NoSpacing"/>
        <w:rPr>
          <w:rFonts w:ascii="Courier New" w:hAnsi="Courier New" w:cs="Courier New"/>
          <w:sz w:val="20"/>
          <w:szCs w:val="20"/>
        </w:rPr>
      </w:pPr>
    </w:p>
    <w:p w:rsidR="005D6DC5" w:rsidRPr="00BE3F35" w:rsidRDefault="005D6DC5" w:rsidP="005D6DC5">
      <w:pPr>
        <w:pStyle w:val="NoSpacing"/>
        <w:rPr>
          <w:rFonts w:ascii="Courier New" w:hAnsi="Courier New" w:cs="Courier New"/>
          <w:sz w:val="20"/>
          <w:szCs w:val="20"/>
        </w:rPr>
      </w:pPr>
      <w:r w:rsidRPr="00BE3F35">
        <w:rPr>
          <w:rFonts w:ascii="Courier New" w:hAnsi="Courier New" w:cs="Courier New"/>
          <w:sz w:val="20"/>
          <w:szCs w:val="20"/>
        </w:rPr>
        <w:t>//Attributes used to find the permission</w:t>
      </w:r>
    </w:p>
    <w:p w:rsidR="005D6DC5" w:rsidRPr="00BE3F35" w:rsidRDefault="005D6DC5" w:rsidP="005D6DC5">
      <w:pPr>
        <w:autoSpaceDE w:val="0"/>
        <w:autoSpaceDN w:val="0"/>
        <w:adjustRightInd w:val="0"/>
        <w:spacing w:after="0" w:line="240" w:lineRule="auto"/>
        <w:rPr>
          <w:rFonts w:ascii="Courier New" w:hAnsi="Courier New" w:cs="Courier New"/>
          <w:b/>
          <w:sz w:val="24"/>
          <w:szCs w:val="24"/>
        </w:rPr>
      </w:pPr>
      <w:proofErr w:type="spellStart"/>
      <w:r w:rsidRPr="00BE3F35">
        <w:rPr>
          <w:rFonts w:ascii="Courier New" w:hAnsi="Courier New" w:cs="Courier New"/>
          <w:b/>
          <w:color w:val="000000"/>
          <w:sz w:val="24"/>
          <w:szCs w:val="24"/>
        </w:rPr>
        <w:t>AttributeSet</w:t>
      </w:r>
      <w:proofErr w:type="spellEnd"/>
      <w:r w:rsidRPr="00BE3F35">
        <w:rPr>
          <w:rFonts w:ascii="Courier New" w:hAnsi="Courier New" w:cs="Courier New"/>
          <w:b/>
          <w:color w:val="000000"/>
          <w:sz w:val="24"/>
          <w:szCs w:val="24"/>
        </w:rPr>
        <w:t xml:space="preserve"> </w:t>
      </w:r>
      <w:proofErr w:type="spellStart"/>
      <w:r w:rsidRPr="00BE3F35">
        <w:rPr>
          <w:rFonts w:ascii="Courier New" w:hAnsi="Courier New" w:cs="Courier New"/>
          <w:b/>
          <w:color w:val="000000"/>
          <w:sz w:val="24"/>
          <w:szCs w:val="24"/>
        </w:rPr>
        <w:t>permissionAttributes</w:t>
      </w:r>
      <w:proofErr w:type="spellEnd"/>
      <w:r w:rsidRPr="00BE3F35">
        <w:rPr>
          <w:rFonts w:ascii="Courier New" w:hAnsi="Courier New" w:cs="Courier New"/>
          <w:b/>
          <w:color w:val="000000"/>
          <w:sz w:val="24"/>
          <w:szCs w:val="24"/>
        </w:rPr>
        <w:t xml:space="preserve"> = </w:t>
      </w:r>
      <w:r w:rsidRPr="00BE3F35">
        <w:rPr>
          <w:rFonts w:ascii="Courier New" w:hAnsi="Courier New" w:cs="Courier New"/>
          <w:b/>
          <w:bCs/>
          <w:color w:val="7F0055"/>
          <w:sz w:val="24"/>
          <w:szCs w:val="24"/>
        </w:rPr>
        <w:t>new</w:t>
      </w:r>
      <w:r w:rsidRPr="00BE3F35">
        <w:rPr>
          <w:rFonts w:ascii="Courier New" w:hAnsi="Courier New" w:cs="Courier New"/>
          <w:b/>
          <w:color w:val="000000"/>
          <w:sz w:val="24"/>
          <w:szCs w:val="24"/>
        </w:rPr>
        <w:t xml:space="preserve"> </w:t>
      </w:r>
      <w:proofErr w:type="spellStart"/>
      <w:r w:rsidRPr="00BE3F35">
        <w:rPr>
          <w:rFonts w:ascii="Courier New" w:hAnsi="Courier New" w:cs="Courier New"/>
          <w:b/>
          <w:color w:val="000000"/>
          <w:sz w:val="24"/>
          <w:szCs w:val="24"/>
        </w:rPr>
        <w:t>AttributeSet</w:t>
      </w:r>
      <w:proofErr w:type="spellEnd"/>
      <w:r w:rsidRPr="00BE3F35">
        <w:rPr>
          <w:rFonts w:ascii="Courier New" w:hAnsi="Courier New" w:cs="Courier New"/>
          <w:b/>
          <w:color w:val="000000"/>
          <w:sz w:val="24"/>
          <w:szCs w:val="24"/>
        </w:rPr>
        <w:t>();</w:t>
      </w:r>
    </w:p>
    <w:p w:rsidR="005D6DC5" w:rsidRPr="00BE3F35" w:rsidRDefault="005D6DC5" w:rsidP="005D6DC5">
      <w:pPr>
        <w:autoSpaceDE w:val="0"/>
        <w:autoSpaceDN w:val="0"/>
        <w:adjustRightInd w:val="0"/>
        <w:spacing w:after="0" w:line="240" w:lineRule="auto"/>
        <w:rPr>
          <w:rFonts w:ascii="Courier New" w:hAnsi="Courier New" w:cs="Courier New"/>
          <w:b/>
          <w:color w:val="000000"/>
          <w:sz w:val="24"/>
          <w:szCs w:val="24"/>
        </w:rPr>
      </w:pPr>
      <w:proofErr w:type="spellStart"/>
      <w:r w:rsidRPr="00BE3F35">
        <w:rPr>
          <w:rFonts w:ascii="Courier New" w:hAnsi="Courier New" w:cs="Courier New"/>
          <w:b/>
          <w:color w:val="000000"/>
          <w:sz w:val="24"/>
          <w:szCs w:val="24"/>
        </w:rPr>
        <w:t>attributeSet.put</w:t>
      </w:r>
      <w:proofErr w:type="spellEnd"/>
      <w:r w:rsidRPr="00BE3F35">
        <w:rPr>
          <w:rFonts w:ascii="Courier New" w:hAnsi="Courier New" w:cs="Courier New"/>
          <w:b/>
          <w:color w:val="000000"/>
          <w:sz w:val="24"/>
          <w:szCs w:val="24"/>
        </w:rPr>
        <w:t>(“</w:t>
      </w:r>
      <w:proofErr w:type="spellStart"/>
      <w:r>
        <w:rPr>
          <w:rFonts w:ascii="Courier New" w:hAnsi="Courier New" w:cs="Courier New"/>
          <w:b/>
          <w:color w:val="000000"/>
          <w:sz w:val="24"/>
          <w:szCs w:val="24"/>
        </w:rPr>
        <w:t>docType</w:t>
      </w:r>
      <w:proofErr w:type="spellEnd"/>
      <w:r w:rsidRPr="00BE3F35">
        <w:rPr>
          <w:rFonts w:ascii="Courier New" w:hAnsi="Courier New" w:cs="Courier New"/>
          <w:b/>
          <w:color w:val="000000"/>
          <w:sz w:val="24"/>
          <w:szCs w:val="24"/>
        </w:rPr>
        <w:t xml:space="preserve">”, </w:t>
      </w:r>
      <w:r w:rsidRPr="00BE3F35">
        <w:rPr>
          <w:rFonts w:ascii="Courier New" w:hAnsi="Courier New" w:cs="Courier New"/>
          <w:b/>
          <w:i/>
          <w:iCs/>
          <w:color w:val="000000"/>
          <w:sz w:val="24"/>
          <w:szCs w:val="24"/>
        </w:rPr>
        <w:t>“</w:t>
      </w:r>
      <w:r w:rsidR="00891663">
        <w:rPr>
          <w:rFonts w:ascii="Courier New" w:hAnsi="Courier New" w:cs="Courier New"/>
          <w:b/>
          <w:i/>
          <w:iCs/>
          <w:color w:val="000000"/>
          <w:sz w:val="24"/>
          <w:szCs w:val="24"/>
        </w:rPr>
        <w:t>award</w:t>
      </w:r>
      <w:r w:rsidRPr="00BE3F35">
        <w:rPr>
          <w:rFonts w:ascii="Courier New" w:hAnsi="Courier New" w:cs="Courier New"/>
          <w:b/>
          <w:i/>
          <w:iCs/>
          <w:color w:val="000000"/>
          <w:sz w:val="24"/>
          <w:szCs w:val="24"/>
        </w:rPr>
        <w:t>”</w:t>
      </w:r>
      <w:r w:rsidRPr="00BE3F35">
        <w:rPr>
          <w:rFonts w:ascii="Courier New" w:hAnsi="Courier New" w:cs="Courier New"/>
          <w:b/>
          <w:color w:val="000000"/>
          <w:sz w:val="24"/>
          <w:szCs w:val="24"/>
        </w:rPr>
        <w:t>);</w:t>
      </w:r>
    </w:p>
    <w:p w:rsidR="005D6DC5" w:rsidRPr="00BE3F35" w:rsidRDefault="005D6DC5" w:rsidP="005D6DC5">
      <w:pPr>
        <w:autoSpaceDE w:val="0"/>
        <w:autoSpaceDN w:val="0"/>
        <w:adjustRightInd w:val="0"/>
        <w:spacing w:after="0" w:line="240" w:lineRule="auto"/>
        <w:rPr>
          <w:rFonts w:ascii="Courier New" w:hAnsi="Courier New" w:cs="Courier New"/>
          <w:color w:val="000000"/>
          <w:sz w:val="20"/>
          <w:szCs w:val="20"/>
        </w:rPr>
      </w:pPr>
    </w:p>
    <w:p w:rsidR="005D6DC5" w:rsidRPr="00BE3F35" w:rsidRDefault="005D6DC5" w:rsidP="005D6DC5">
      <w:pPr>
        <w:autoSpaceDE w:val="0"/>
        <w:autoSpaceDN w:val="0"/>
        <w:adjustRightInd w:val="0"/>
        <w:spacing w:after="0" w:line="240" w:lineRule="auto"/>
        <w:rPr>
          <w:rFonts w:ascii="Courier New" w:hAnsi="Courier New" w:cs="Courier New"/>
          <w:color w:val="000000"/>
          <w:sz w:val="20"/>
          <w:szCs w:val="20"/>
        </w:rPr>
      </w:pPr>
      <w:r w:rsidRPr="00BE3F35">
        <w:rPr>
          <w:rFonts w:ascii="Courier New" w:hAnsi="Courier New" w:cs="Courier New"/>
          <w:color w:val="000000"/>
          <w:sz w:val="20"/>
          <w:szCs w:val="20"/>
        </w:rPr>
        <w:t>//Attributes used to “qualify” or further specify authorization criteria.  //This assumes that the permission has been found and matched against the //permission attributes.</w:t>
      </w:r>
    </w:p>
    <w:p w:rsidR="005D6DC5" w:rsidRPr="00BE3F35" w:rsidRDefault="005D6DC5" w:rsidP="005D6DC5">
      <w:pPr>
        <w:autoSpaceDE w:val="0"/>
        <w:autoSpaceDN w:val="0"/>
        <w:adjustRightInd w:val="0"/>
        <w:spacing w:after="0" w:line="240" w:lineRule="auto"/>
        <w:rPr>
          <w:rFonts w:ascii="Courier New" w:hAnsi="Courier New" w:cs="Courier New"/>
          <w:color w:val="000000"/>
          <w:sz w:val="20"/>
          <w:szCs w:val="20"/>
        </w:rPr>
      </w:pPr>
    </w:p>
    <w:p w:rsidR="005D6DC5" w:rsidRPr="00BE3F35" w:rsidRDefault="005D6DC5" w:rsidP="005D6DC5">
      <w:pPr>
        <w:autoSpaceDE w:val="0"/>
        <w:autoSpaceDN w:val="0"/>
        <w:adjustRightInd w:val="0"/>
        <w:spacing w:after="0" w:line="240" w:lineRule="auto"/>
        <w:rPr>
          <w:rFonts w:ascii="Courier New" w:hAnsi="Courier New" w:cs="Courier New"/>
          <w:color w:val="000000"/>
          <w:sz w:val="20"/>
          <w:szCs w:val="20"/>
        </w:rPr>
      </w:pPr>
      <w:r w:rsidRPr="00BE3F35">
        <w:rPr>
          <w:rFonts w:ascii="Courier New" w:hAnsi="Courier New" w:cs="Courier New"/>
          <w:color w:val="000000"/>
          <w:sz w:val="20"/>
          <w:szCs w:val="20"/>
        </w:rPr>
        <w:t xml:space="preserve">//The default implementation will cycle through any associated Groups, Roles, //Principals, </w:t>
      </w:r>
      <w:proofErr w:type="spellStart"/>
      <w:r w:rsidRPr="00BE3F35">
        <w:rPr>
          <w:rFonts w:ascii="Courier New" w:hAnsi="Courier New" w:cs="Courier New"/>
          <w:color w:val="000000"/>
          <w:sz w:val="20"/>
          <w:szCs w:val="20"/>
        </w:rPr>
        <w:t>Deletegates</w:t>
      </w:r>
      <w:proofErr w:type="spellEnd"/>
      <w:r w:rsidRPr="00BE3F35">
        <w:rPr>
          <w:rFonts w:ascii="Courier New" w:hAnsi="Courier New" w:cs="Courier New"/>
          <w:color w:val="000000"/>
          <w:sz w:val="20"/>
          <w:szCs w:val="20"/>
        </w:rPr>
        <w:t xml:space="preserve"> trying to match these qualifications.  Any match //means the Principal is authorized.  If qualifications are not specified //authorization is automatic assuming the permission was found.</w:t>
      </w:r>
    </w:p>
    <w:p w:rsidR="005D6DC5" w:rsidRPr="00BE3F35" w:rsidRDefault="005D6DC5" w:rsidP="005D6DC5">
      <w:pPr>
        <w:autoSpaceDE w:val="0"/>
        <w:autoSpaceDN w:val="0"/>
        <w:adjustRightInd w:val="0"/>
        <w:spacing w:after="0" w:line="240" w:lineRule="auto"/>
        <w:rPr>
          <w:rFonts w:ascii="Courier New" w:hAnsi="Courier New" w:cs="Courier New"/>
          <w:b/>
          <w:sz w:val="24"/>
          <w:szCs w:val="24"/>
        </w:rPr>
      </w:pPr>
      <w:proofErr w:type="spellStart"/>
      <w:r w:rsidRPr="00BE3F35">
        <w:rPr>
          <w:rFonts w:ascii="Courier New" w:hAnsi="Courier New" w:cs="Courier New"/>
          <w:b/>
          <w:color w:val="000000"/>
          <w:sz w:val="24"/>
          <w:szCs w:val="24"/>
        </w:rPr>
        <w:t>AttributeSet</w:t>
      </w:r>
      <w:proofErr w:type="spellEnd"/>
      <w:r w:rsidRPr="00BE3F35">
        <w:rPr>
          <w:rFonts w:ascii="Courier New" w:hAnsi="Courier New" w:cs="Courier New"/>
          <w:b/>
          <w:color w:val="000000"/>
          <w:sz w:val="24"/>
          <w:szCs w:val="24"/>
        </w:rPr>
        <w:t xml:space="preserve"> </w:t>
      </w:r>
      <w:proofErr w:type="spellStart"/>
      <w:r w:rsidRPr="00BE3F35">
        <w:rPr>
          <w:rFonts w:ascii="Courier New" w:hAnsi="Courier New" w:cs="Courier New"/>
          <w:b/>
          <w:color w:val="000000"/>
          <w:sz w:val="24"/>
          <w:szCs w:val="24"/>
        </w:rPr>
        <w:t>qualifyingAttributes</w:t>
      </w:r>
      <w:proofErr w:type="spellEnd"/>
      <w:r w:rsidRPr="00BE3F35">
        <w:rPr>
          <w:rFonts w:ascii="Courier New" w:hAnsi="Courier New" w:cs="Courier New"/>
          <w:b/>
          <w:color w:val="000000"/>
          <w:sz w:val="24"/>
          <w:szCs w:val="24"/>
        </w:rPr>
        <w:t xml:space="preserve"> = </w:t>
      </w:r>
      <w:r w:rsidRPr="00BE3F35">
        <w:rPr>
          <w:rFonts w:ascii="Courier New" w:hAnsi="Courier New" w:cs="Courier New"/>
          <w:b/>
          <w:bCs/>
          <w:color w:val="7F0055"/>
          <w:sz w:val="24"/>
          <w:szCs w:val="24"/>
        </w:rPr>
        <w:t>new</w:t>
      </w:r>
      <w:r w:rsidRPr="00BE3F35">
        <w:rPr>
          <w:rFonts w:ascii="Courier New" w:hAnsi="Courier New" w:cs="Courier New"/>
          <w:b/>
          <w:color w:val="000000"/>
          <w:sz w:val="24"/>
          <w:szCs w:val="24"/>
        </w:rPr>
        <w:t xml:space="preserve"> </w:t>
      </w:r>
      <w:proofErr w:type="spellStart"/>
      <w:r w:rsidRPr="00BE3F35">
        <w:rPr>
          <w:rFonts w:ascii="Courier New" w:hAnsi="Courier New" w:cs="Courier New"/>
          <w:b/>
          <w:color w:val="000000"/>
          <w:sz w:val="24"/>
          <w:szCs w:val="24"/>
        </w:rPr>
        <w:t>AttributeSet</w:t>
      </w:r>
      <w:proofErr w:type="spellEnd"/>
      <w:r w:rsidRPr="00BE3F35">
        <w:rPr>
          <w:rFonts w:ascii="Courier New" w:hAnsi="Courier New" w:cs="Courier New"/>
          <w:b/>
          <w:color w:val="000000"/>
          <w:sz w:val="24"/>
          <w:szCs w:val="24"/>
        </w:rPr>
        <w:t>();</w:t>
      </w:r>
    </w:p>
    <w:p w:rsidR="005D6DC5" w:rsidRPr="00BE3F35" w:rsidRDefault="005D6DC5" w:rsidP="005D6DC5">
      <w:pPr>
        <w:autoSpaceDE w:val="0"/>
        <w:autoSpaceDN w:val="0"/>
        <w:adjustRightInd w:val="0"/>
        <w:spacing w:after="0" w:line="240" w:lineRule="auto"/>
        <w:rPr>
          <w:rFonts w:ascii="Courier New" w:hAnsi="Courier New" w:cs="Courier New"/>
          <w:b/>
          <w:color w:val="000000"/>
          <w:sz w:val="24"/>
          <w:szCs w:val="24"/>
        </w:rPr>
      </w:pPr>
      <w:proofErr w:type="spellStart"/>
      <w:r w:rsidRPr="00BE3F35">
        <w:rPr>
          <w:rFonts w:ascii="Courier New" w:hAnsi="Courier New" w:cs="Courier New"/>
          <w:b/>
          <w:color w:val="000000"/>
          <w:sz w:val="24"/>
          <w:szCs w:val="24"/>
        </w:rPr>
        <w:t>attributeSet.put</w:t>
      </w:r>
      <w:proofErr w:type="spellEnd"/>
      <w:r w:rsidRPr="00BE3F35">
        <w:rPr>
          <w:rFonts w:ascii="Courier New" w:hAnsi="Courier New" w:cs="Courier New"/>
          <w:b/>
          <w:color w:val="000000"/>
          <w:sz w:val="24"/>
          <w:szCs w:val="24"/>
        </w:rPr>
        <w:t>(“</w:t>
      </w:r>
      <w:proofErr w:type="spellStart"/>
      <w:r>
        <w:rPr>
          <w:rFonts w:ascii="Courier New" w:hAnsi="Courier New" w:cs="Courier New"/>
          <w:b/>
          <w:color w:val="000000"/>
          <w:sz w:val="24"/>
          <w:szCs w:val="24"/>
        </w:rPr>
        <w:t>unitNumber</w:t>
      </w:r>
      <w:proofErr w:type="spellEnd"/>
      <w:r w:rsidRPr="00BE3F35">
        <w:rPr>
          <w:rFonts w:ascii="Courier New" w:hAnsi="Courier New" w:cs="Courier New"/>
          <w:b/>
          <w:color w:val="000000"/>
          <w:sz w:val="24"/>
          <w:szCs w:val="24"/>
        </w:rPr>
        <w:t xml:space="preserve">”, </w:t>
      </w:r>
      <w:r w:rsidRPr="00BE3F35">
        <w:rPr>
          <w:rFonts w:ascii="Courier New" w:hAnsi="Courier New" w:cs="Courier New"/>
          <w:b/>
          <w:i/>
          <w:iCs/>
          <w:color w:val="000000"/>
          <w:sz w:val="24"/>
          <w:szCs w:val="24"/>
        </w:rPr>
        <w:t>“</w:t>
      </w:r>
      <w:r>
        <w:rPr>
          <w:rFonts w:ascii="Courier New" w:hAnsi="Courier New" w:cs="Courier New"/>
          <w:b/>
          <w:i/>
          <w:iCs/>
          <w:color w:val="000000"/>
          <w:sz w:val="24"/>
          <w:szCs w:val="24"/>
        </w:rPr>
        <w:t>1234</w:t>
      </w:r>
      <w:r w:rsidRPr="00BE3F35">
        <w:rPr>
          <w:rFonts w:ascii="Courier New" w:hAnsi="Courier New" w:cs="Courier New"/>
          <w:b/>
          <w:i/>
          <w:iCs/>
          <w:color w:val="000000"/>
          <w:sz w:val="24"/>
          <w:szCs w:val="24"/>
        </w:rPr>
        <w:t>”</w:t>
      </w:r>
      <w:r w:rsidRPr="00BE3F35">
        <w:rPr>
          <w:rFonts w:ascii="Courier New" w:hAnsi="Courier New" w:cs="Courier New"/>
          <w:b/>
          <w:color w:val="000000"/>
          <w:sz w:val="24"/>
          <w:szCs w:val="24"/>
        </w:rPr>
        <w:t>);</w:t>
      </w:r>
    </w:p>
    <w:p w:rsidR="005D6DC5" w:rsidRPr="00BE3F35" w:rsidRDefault="005D6DC5" w:rsidP="005D6DC5">
      <w:pPr>
        <w:autoSpaceDE w:val="0"/>
        <w:autoSpaceDN w:val="0"/>
        <w:adjustRightInd w:val="0"/>
        <w:spacing w:after="0" w:line="240" w:lineRule="auto"/>
        <w:rPr>
          <w:rFonts w:ascii="Courier New" w:hAnsi="Courier New" w:cs="Courier New"/>
          <w:sz w:val="20"/>
          <w:szCs w:val="20"/>
        </w:rPr>
      </w:pPr>
    </w:p>
    <w:p w:rsidR="005D6DC5" w:rsidRPr="00BE3F35" w:rsidRDefault="005D6DC5" w:rsidP="005D6DC5">
      <w:pPr>
        <w:pStyle w:val="NoSpacing"/>
        <w:rPr>
          <w:rFonts w:ascii="Courier New" w:hAnsi="Courier New" w:cs="Courier New"/>
          <w:sz w:val="20"/>
          <w:szCs w:val="20"/>
        </w:rPr>
      </w:pPr>
      <w:r w:rsidRPr="00BE3F35">
        <w:rPr>
          <w:rFonts w:ascii="Courier New" w:hAnsi="Courier New" w:cs="Courier New"/>
          <w:sz w:val="20"/>
          <w:szCs w:val="20"/>
        </w:rPr>
        <w:t>//A note on attribute matching</w:t>
      </w:r>
    </w:p>
    <w:p w:rsidR="005D6DC5" w:rsidRPr="00BE3F35" w:rsidRDefault="005D6DC5" w:rsidP="005D6DC5">
      <w:pPr>
        <w:pStyle w:val="NoSpacing"/>
        <w:rPr>
          <w:rFonts w:ascii="Courier New" w:hAnsi="Courier New" w:cs="Courier New"/>
          <w:sz w:val="20"/>
          <w:szCs w:val="20"/>
        </w:rPr>
      </w:pPr>
      <w:r w:rsidRPr="00BE3F35">
        <w:rPr>
          <w:rFonts w:ascii="Courier New" w:hAnsi="Courier New" w:cs="Courier New"/>
          <w:sz w:val="20"/>
          <w:szCs w:val="20"/>
        </w:rPr>
        <w:t xml:space="preserve">//KIM will use the service defined in the KRIM_TYPE_T table to perform the </w:t>
      </w:r>
      <w:r>
        <w:rPr>
          <w:rFonts w:ascii="Courier New" w:hAnsi="Courier New" w:cs="Courier New"/>
          <w:sz w:val="20"/>
          <w:szCs w:val="20"/>
        </w:rPr>
        <w:t>//</w:t>
      </w:r>
      <w:r w:rsidRPr="00BE3F35">
        <w:rPr>
          <w:rFonts w:ascii="Courier New" w:hAnsi="Courier New" w:cs="Courier New"/>
          <w:sz w:val="20"/>
          <w:szCs w:val="20"/>
        </w:rPr>
        <w:t xml:space="preserve">attribute match. The default implementation just checks that all the </w:t>
      </w:r>
      <w:r>
        <w:rPr>
          <w:rFonts w:ascii="Courier New" w:hAnsi="Courier New" w:cs="Courier New"/>
          <w:sz w:val="20"/>
          <w:szCs w:val="20"/>
        </w:rPr>
        <w:t>//</w:t>
      </w:r>
      <w:r w:rsidRPr="00BE3F35">
        <w:rPr>
          <w:rFonts w:ascii="Courier New" w:hAnsi="Courier New" w:cs="Courier New"/>
          <w:sz w:val="20"/>
          <w:szCs w:val="20"/>
        </w:rPr>
        <w:t xml:space="preserve">attributes are present as defined in the KRIM_ATTR_DEFN_T and have the </w:t>
      </w:r>
      <w:r>
        <w:rPr>
          <w:rFonts w:ascii="Courier New" w:hAnsi="Courier New" w:cs="Courier New"/>
          <w:sz w:val="20"/>
          <w:szCs w:val="20"/>
        </w:rPr>
        <w:t>//</w:t>
      </w:r>
      <w:r w:rsidRPr="00BE3F35">
        <w:rPr>
          <w:rFonts w:ascii="Courier New" w:hAnsi="Courier New" w:cs="Courier New"/>
          <w:sz w:val="20"/>
          <w:szCs w:val="20"/>
        </w:rPr>
        <w:t>values defined in the associated KRIM_PERM_MBR_ATTR_DATA_T</w:t>
      </w:r>
    </w:p>
    <w:p w:rsidR="005D6DC5" w:rsidRPr="00BE3F35" w:rsidRDefault="005D6DC5" w:rsidP="005D6DC5">
      <w:pPr>
        <w:pStyle w:val="NoSpacing"/>
        <w:rPr>
          <w:rFonts w:ascii="Courier New" w:hAnsi="Courier New" w:cs="Courier New"/>
          <w:b/>
          <w:sz w:val="24"/>
          <w:szCs w:val="24"/>
        </w:rPr>
      </w:pPr>
      <w:proofErr w:type="spellStart"/>
      <w:proofErr w:type="gramStart"/>
      <w:r w:rsidRPr="00BE3F35">
        <w:rPr>
          <w:rFonts w:ascii="Courier New" w:hAnsi="Courier New" w:cs="Courier New"/>
          <w:b/>
          <w:sz w:val="24"/>
          <w:szCs w:val="24"/>
        </w:rPr>
        <w:t>KIMServiceLocator.getIdentityManagementService</w:t>
      </w:r>
      <w:proofErr w:type="spellEnd"/>
      <w:r w:rsidRPr="00BE3F35">
        <w:rPr>
          <w:rFonts w:ascii="Courier New" w:hAnsi="Courier New" w:cs="Courier New"/>
          <w:b/>
          <w:sz w:val="24"/>
          <w:szCs w:val="24"/>
        </w:rPr>
        <w:t>()</w:t>
      </w:r>
      <w:proofErr w:type="gramEnd"/>
    </w:p>
    <w:p w:rsidR="005D6DC5" w:rsidRPr="00A4476C" w:rsidRDefault="005D6DC5" w:rsidP="005D6DC5">
      <w:pPr>
        <w:pStyle w:val="NoSpacing"/>
        <w:ind w:left="720"/>
        <w:rPr>
          <w:rFonts w:ascii="Courier New" w:hAnsi="Courier New" w:cs="Courier New"/>
          <w:b/>
          <w:sz w:val="24"/>
          <w:szCs w:val="24"/>
        </w:rPr>
      </w:pPr>
      <w:r w:rsidRPr="00BE3F35">
        <w:rPr>
          <w:rFonts w:ascii="Courier New" w:hAnsi="Courier New" w:cs="Courier New"/>
          <w:b/>
          <w:sz w:val="24"/>
          <w:szCs w:val="24"/>
        </w:rPr>
        <w:t>.</w:t>
      </w:r>
      <w:proofErr w:type="spellStart"/>
      <w:proofErr w:type="gramStart"/>
      <w:r w:rsidRPr="00BE3F35">
        <w:rPr>
          <w:rFonts w:ascii="Courier New" w:hAnsi="Courier New" w:cs="Courier New"/>
          <w:b/>
          <w:sz w:val="24"/>
          <w:szCs w:val="24"/>
        </w:rPr>
        <w:t>isAuthorizedByTemplateName</w:t>
      </w:r>
      <w:proofErr w:type="spellEnd"/>
      <w:r w:rsidRPr="00BE3F35">
        <w:rPr>
          <w:rFonts w:ascii="Courier New" w:hAnsi="Courier New" w:cs="Courier New"/>
          <w:b/>
          <w:sz w:val="24"/>
          <w:szCs w:val="24"/>
        </w:rPr>
        <w:t>(</w:t>
      </w:r>
      <w:proofErr w:type="spellStart"/>
      <w:proofErr w:type="gramEnd"/>
      <w:r w:rsidRPr="00BE3F35">
        <w:rPr>
          <w:rFonts w:ascii="Courier New" w:hAnsi="Courier New" w:cs="Courier New"/>
          <w:b/>
          <w:sz w:val="24"/>
          <w:szCs w:val="24"/>
        </w:rPr>
        <w:t>principalId</w:t>
      </w:r>
      <w:proofErr w:type="spellEnd"/>
      <w:r w:rsidRPr="00BE3F35">
        <w:rPr>
          <w:rFonts w:ascii="Courier New" w:hAnsi="Courier New" w:cs="Courier New"/>
          <w:b/>
          <w:sz w:val="24"/>
          <w:szCs w:val="24"/>
        </w:rPr>
        <w:t xml:space="preserve">, namespace, </w:t>
      </w:r>
      <w:proofErr w:type="spellStart"/>
      <w:r w:rsidRPr="00BE3F35">
        <w:rPr>
          <w:rFonts w:ascii="Courier New" w:hAnsi="Courier New" w:cs="Courier New"/>
          <w:b/>
          <w:sz w:val="24"/>
          <w:szCs w:val="24"/>
        </w:rPr>
        <w:t>permissionTemplateName</w:t>
      </w:r>
      <w:proofErr w:type="spellEnd"/>
      <w:r w:rsidRPr="00BE3F35">
        <w:rPr>
          <w:rFonts w:ascii="Courier New" w:hAnsi="Courier New" w:cs="Courier New"/>
          <w:b/>
          <w:sz w:val="24"/>
          <w:szCs w:val="24"/>
        </w:rPr>
        <w:t xml:space="preserve">, </w:t>
      </w:r>
      <w:proofErr w:type="spellStart"/>
      <w:r w:rsidRPr="00BE3F35">
        <w:rPr>
          <w:rFonts w:ascii="Courier New" w:hAnsi="Courier New" w:cs="Courier New"/>
          <w:b/>
          <w:color w:val="000000"/>
          <w:sz w:val="24"/>
          <w:szCs w:val="24"/>
        </w:rPr>
        <w:t>permissionAttributes</w:t>
      </w:r>
      <w:proofErr w:type="spellEnd"/>
      <w:r w:rsidRPr="00BE3F35">
        <w:rPr>
          <w:rFonts w:ascii="Courier New" w:hAnsi="Courier New" w:cs="Courier New"/>
          <w:b/>
          <w:sz w:val="24"/>
          <w:szCs w:val="24"/>
        </w:rPr>
        <w:t xml:space="preserve">, </w:t>
      </w:r>
      <w:proofErr w:type="spellStart"/>
      <w:r w:rsidRPr="00BE3F35">
        <w:rPr>
          <w:rFonts w:ascii="Courier New" w:hAnsi="Courier New" w:cs="Courier New"/>
          <w:b/>
          <w:color w:val="000000"/>
          <w:sz w:val="24"/>
          <w:szCs w:val="24"/>
        </w:rPr>
        <w:t>qualifyingAttributes</w:t>
      </w:r>
      <w:proofErr w:type="spellEnd"/>
      <w:r w:rsidRPr="00BE3F35">
        <w:rPr>
          <w:rFonts w:ascii="Courier New" w:hAnsi="Courier New" w:cs="Courier New"/>
          <w:b/>
          <w:sz w:val="24"/>
          <w:szCs w:val="24"/>
        </w:rPr>
        <w:t>);</w:t>
      </w:r>
    </w:p>
    <w:p w:rsidR="005D6DC5" w:rsidRDefault="005D6DC5" w:rsidP="005D6DC5">
      <w:pPr>
        <w:rPr>
          <w:b/>
        </w:rPr>
      </w:pPr>
    </w:p>
    <w:p w:rsidR="005D6DC5" w:rsidRDefault="005D6DC5" w:rsidP="005D6DC5">
      <w:r>
        <w:t xml:space="preserve">First KIM uses the namespace code, permission template name, and </w:t>
      </w:r>
      <w:r w:rsidR="00251411">
        <w:t xml:space="preserve">permission </w:t>
      </w:r>
      <w:r>
        <w:t>attributes to find all the matching permissions under the requested template.  For example</w:t>
      </w:r>
      <w:r w:rsidR="00891663">
        <w:t>:</w:t>
      </w:r>
    </w:p>
    <w:p w:rsidR="00891663" w:rsidRDefault="00891663" w:rsidP="005D6DC5">
      <w:r>
        <w:object w:dxaOrig="6355" w:dyaOrig="41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pt;height:151.2pt" o:ole="">
            <v:imagedata r:id="rId5" o:title=""/>
          </v:shape>
          <o:OLEObject Type="Embed" ProgID="Visio.Drawing.11" ShapeID="_x0000_i1025" DrawAspect="Content" ObjectID="_1307255304" r:id="rId6"/>
        </w:object>
      </w:r>
    </w:p>
    <w:p w:rsidR="00891663" w:rsidRDefault="00891663" w:rsidP="005D6DC5">
      <w:r>
        <w:t xml:space="preserve">Notice in the above diagram that 2 permissions exist </w:t>
      </w:r>
      <w:r w:rsidR="00993CDA">
        <w:t xml:space="preserve">(or are grouped) </w:t>
      </w:r>
      <w:r>
        <w:t xml:space="preserve">under the permission template but </w:t>
      </w:r>
      <w:proofErr w:type="gramStart"/>
      <w:r>
        <w:t>only one permission</w:t>
      </w:r>
      <w:proofErr w:type="gramEnd"/>
      <w:r>
        <w:t xml:space="preserve"> has a </w:t>
      </w:r>
      <w:proofErr w:type="spellStart"/>
      <w:r>
        <w:t>docType</w:t>
      </w:r>
      <w:proofErr w:type="spellEnd"/>
      <w:r>
        <w:t xml:space="preserve"> of award.  In this case, we are assuming that a </w:t>
      </w:r>
      <w:proofErr w:type="spellStart"/>
      <w:r>
        <w:t>docType</w:t>
      </w:r>
      <w:proofErr w:type="spellEnd"/>
      <w:r>
        <w:t xml:space="preserve"> match is required in order to have </w:t>
      </w:r>
      <w:proofErr w:type="gramStart"/>
      <w:r>
        <w:t>a permission</w:t>
      </w:r>
      <w:proofErr w:type="gramEnd"/>
      <w:r>
        <w:t xml:space="preserve">.  This is completely customizable.  To determine a match, the </w:t>
      </w:r>
      <w:r>
        <w:lastRenderedPageBreak/>
        <w:t xml:space="preserve">Permission Template’s </w:t>
      </w:r>
      <w:proofErr w:type="spellStart"/>
      <w:r>
        <w:t>serviceName</w:t>
      </w:r>
      <w:proofErr w:type="spellEnd"/>
      <w:r w:rsidR="00993CDA">
        <w:t xml:space="preserve"> (matching service)</w:t>
      </w:r>
      <w:r>
        <w:t xml:space="preserve"> is used to find matching permissions.  </w:t>
      </w:r>
      <w:r w:rsidR="00993CDA">
        <w:t xml:space="preserve">In fact it may choose to return a permission that is not even associated with a permission template at the database level.  </w:t>
      </w:r>
      <w:r>
        <w:t>For simplicity</w:t>
      </w:r>
      <w:r w:rsidR="00251411">
        <w:t>,</w:t>
      </w:r>
      <w:r>
        <w:t xml:space="preserve"> we will assume that the </w:t>
      </w:r>
      <w:proofErr w:type="spellStart"/>
      <w:r>
        <w:t>createService</w:t>
      </w:r>
      <w:proofErr w:type="spellEnd"/>
      <w:r>
        <w:t xml:space="preserve"> </w:t>
      </w:r>
      <w:r w:rsidR="00993CDA">
        <w:t xml:space="preserve">returns permissions that have a matching </w:t>
      </w:r>
      <w:proofErr w:type="spellStart"/>
      <w:r w:rsidR="00993CDA">
        <w:t>docType</w:t>
      </w:r>
      <w:proofErr w:type="spellEnd"/>
      <w:r w:rsidR="00993CDA">
        <w:t xml:space="preserve"> and are related to the create permission template.</w:t>
      </w:r>
    </w:p>
    <w:p w:rsidR="00891663" w:rsidRDefault="00251411" w:rsidP="005D6DC5">
      <w:r>
        <w:t xml:space="preserve">Now that KIM has found </w:t>
      </w:r>
      <w:r w:rsidR="00993CDA">
        <w:t>a</w:t>
      </w:r>
      <w:r>
        <w:t xml:space="preserve"> permission that matches the namespace code, permission template name, and permission attributes, KIM checks to see if the passed in principal has that permission.</w:t>
      </w:r>
    </w:p>
    <w:p w:rsidR="00251411" w:rsidRDefault="00251411" w:rsidP="005D6DC5">
      <w:r>
        <w:t xml:space="preserve">It does this by getting all the roles associated with that permission.  Then it checks if a principal is a part of that role.  </w:t>
      </w:r>
    </w:p>
    <w:p w:rsidR="00251411" w:rsidRDefault="00251411" w:rsidP="005D6DC5">
      <w:r>
        <w:t>Let’s assume 2 roles are returned that are associated with the create permission and the principal with id 1.</w:t>
      </w:r>
    </w:p>
    <w:p w:rsidR="00251411" w:rsidRDefault="00C81160" w:rsidP="005D6DC5">
      <w:r>
        <w:object w:dxaOrig="8695" w:dyaOrig="2935">
          <v:shape id="_x0000_i1026" type="#_x0000_t75" style="width:362.4pt;height:101.4pt" o:ole="">
            <v:imagedata r:id="rId7" o:title=""/>
          </v:shape>
          <o:OLEObject Type="Embed" ProgID="Visio.Drawing.11" ShapeID="_x0000_i1026" DrawAspect="Content" ObjectID="_1307255305" r:id="rId8"/>
        </w:object>
      </w:r>
    </w:p>
    <w:p w:rsidR="00251411" w:rsidRDefault="00C81160" w:rsidP="005D6DC5">
      <w:r>
        <w:t xml:space="preserve">For each Role returned (in this case 2) KIM will invoke the </w:t>
      </w:r>
      <w:proofErr w:type="spellStart"/>
      <w:r>
        <w:t>KIMType</w:t>
      </w:r>
      <w:proofErr w:type="spellEnd"/>
      <w:r>
        <w:t xml:space="preserve"> Service to decide if there is a match (again the service is customizable).  Let’s assume the service just makes sure that the </w:t>
      </w:r>
      <w:proofErr w:type="spellStart"/>
      <w:r>
        <w:t>unitNumber</w:t>
      </w:r>
      <w:proofErr w:type="spellEnd"/>
      <w:r>
        <w:t xml:space="preserve"> is a match with the qualifying attributes passed in by the client.   In this case the principal is authorized because the principal is a member of the create role</w:t>
      </w:r>
      <w:r w:rsidR="00993CDA">
        <w:t xml:space="preserve"> AND that</w:t>
      </w:r>
      <w:r>
        <w:t xml:space="preserve"> association has a role member attribute of </w:t>
      </w:r>
      <w:proofErr w:type="spellStart"/>
      <w:r w:rsidR="00993CDA">
        <w:t>unitNumber</w:t>
      </w:r>
      <w:proofErr w:type="spellEnd"/>
      <w:r w:rsidR="00993CDA">
        <w:t>=</w:t>
      </w:r>
      <w:r>
        <w:t>1234.</w:t>
      </w:r>
    </w:p>
    <w:p w:rsidR="00993CDA" w:rsidRDefault="00993CDA" w:rsidP="005D6DC5">
      <w:r>
        <w:t xml:space="preserve">That is authorization in a nutshell.  There is much more that could happen but this is one of the </w:t>
      </w:r>
      <w:proofErr w:type="spellStart"/>
      <w:r>
        <w:t>simplier</w:t>
      </w:r>
      <w:proofErr w:type="spellEnd"/>
      <w:r>
        <w:t xml:space="preserve"> use-cases.  Phew!</w:t>
      </w:r>
    </w:p>
    <w:p w:rsidR="0026661F" w:rsidRPr="0026661F" w:rsidRDefault="0026661F" w:rsidP="005D6DC5">
      <w:pPr>
        <w:rPr>
          <w:color w:val="FF0000"/>
        </w:rPr>
      </w:pPr>
      <w:r>
        <w:rPr>
          <w:color w:val="FF0000"/>
        </w:rPr>
        <w:t>Geoff: Do you think we are going to need to write a custom service for any Permission Templates or Kim Types?  Probably not, right?</w:t>
      </w:r>
    </w:p>
    <w:p w:rsidR="00A5790D" w:rsidRDefault="00A5790D" w:rsidP="00A5790D">
      <w:pPr>
        <w:pStyle w:val="Heading1"/>
      </w:pPr>
      <w:r>
        <w:t>Definitions</w:t>
      </w:r>
    </w:p>
    <w:p w:rsidR="00A5790D" w:rsidRDefault="000D53EF" w:rsidP="00F36A9C">
      <w:pPr>
        <w:pStyle w:val="NoSpacing"/>
        <w:numPr>
          <w:ilvl w:val="0"/>
          <w:numId w:val="6"/>
        </w:numPr>
      </w:pPr>
      <w:r w:rsidRPr="000D53EF">
        <w:rPr>
          <w:b/>
        </w:rPr>
        <w:t>Old KIM:</w:t>
      </w:r>
      <w:r>
        <w:t xml:space="preserve"> Kuali </w:t>
      </w:r>
      <w:proofErr w:type="spellStart"/>
      <w:r>
        <w:t>Coeus</w:t>
      </w:r>
      <w:proofErr w:type="spellEnd"/>
      <w:r>
        <w:t>’ KIM</w:t>
      </w:r>
    </w:p>
    <w:p w:rsidR="000D53EF" w:rsidRDefault="000D53EF" w:rsidP="00F36A9C">
      <w:pPr>
        <w:pStyle w:val="NoSpacing"/>
        <w:numPr>
          <w:ilvl w:val="0"/>
          <w:numId w:val="6"/>
        </w:numPr>
      </w:pPr>
      <w:r w:rsidRPr="000D53EF">
        <w:rPr>
          <w:b/>
        </w:rPr>
        <w:t>New KIM:</w:t>
      </w:r>
      <w:r>
        <w:t xml:space="preserve"> Rice KIM also referred to as KIM</w:t>
      </w:r>
    </w:p>
    <w:p w:rsidR="00CB3BE9" w:rsidRPr="00CB3BE9" w:rsidRDefault="00CB3BE9" w:rsidP="00F36A9C">
      <w:pPr>
        <w:pStyle w:val="NoSpacing"/>
        <w:numPr>
          <w:ilvl w:val="0"/>
          <w:numId w:val="6"/>
        </w:numPr>
      </w:pPr>
      <w:r w:rsidRPr="000D53EF">
        <w:rPr>
          <w:b/>
        </w:rPr>
        <w:t>Principal:</w:t>
      </w:r>
      <w:r>
        <w:t xml:space="preserve"> Represents a KIM entity that can authenticate into a </w:t>
      </w:r>
      <w:r w:rsidR="00F36A9C">
        <w:t xml:space="preserve">Kuali </w:t>
      </w:r>
      <w:r>
        <w:t xml:space="preserve">system. </w:t>
      </w:r>
    </w:p>
    <w:p w:rsidR="000D53EF" w:rsidRDefault="000D53EF" w:rsidP="00F36A9C">
      <w:pPr>
        <w:pStyle w:val="NoSpacing"/>
        <w:numPr>
          <w:ilvl w:val="0"/>
          <w:numId w:val="6"/>
        </w:numPr>
      </w:pPr>
      <w:r w:rsidRPr="000D53EF">
        <w:rPr>
          <w:b/>
        </w:rPr>
        <w:t>Group:</w:t>
      </w:r>
      <w:r>
        <w:t xml:space="preserve"> Way to or</w:t>
      </w:r>
      <w:r w:rsidR="00F36A9C">
        <w:t xml:space="preserve">ganize (categorize) Principals </w:t>
      </w:r>
      <w:r>
        <w:t>and G</w:t>
      </w:r>
      <w:r w:rsidR="00F36A9C">
        <w:t>roups (nesting)</w:t>
      </w:r>
      <w:r>
        <w:t xml:space="preserve">. </w:t>
      </w:r>
    </w:p>
    <w:p w:rsidR="00BE3A77" w:rsidRDefault="000D53EF" w:rsidP="00F36A9C">
      <w:pPr>
        <w:pStyle w:val="NoSpacing"/>
        <w:numPr>
          <w:ilvl w:val="0"/>
          <w:numId w:val="6"/>
        </w:numPr>
      </w:pPr>
      <w:r w:rsidRPr="000D53EF">
        <w:rPr>
          <w:b/>
        </w:rPr>
        <w:t>Role:</w:t>
      </w:r>
      <w:r>
        <w:t xml:space="preserve"> </w:t>
      </w:r>
      <w:r w:rsidR="00F36A9C">
        <w:t xml:space="preserve">Representing a “function” that a role member may be able to do.  Roles aggregate Permissions </w:t>
      </w:r>
      <w:r w:rsidR="00C82479">
        <w:t>and R</w:t>
      </w:r>
      <w:r w:rsidR="00BE3A77" w:rsidRPr="000D53EF">
        <w:t>esponsibilities.</w:t>
      </w:r>
      <w:r w:rsidR="00BE3A77">
        <w:t xml:space="preserve"> </w:t>
      </w:r>
      <w:r>
        <w:t>Roles have mem</w:t>
      </w:r>
      <w:r w:rsidR="00F36A9C">
        <w:t xml:space="preserve">bers that are Groups, </w:t>
      </w:r>
      <w:proofErr w:type="gramStart"/>
      <w:r w:rsidR="00BE3A77">
        <w:t>Roles</w:t>
      </w:r>
      <w:r w:rsidR="00F36A9C">
        <w:t>(</w:t>
      </w:r>
      <w:proofErr w:type="gramEnd"/>
      <w:r w:rsidR="00F36A9C">
        <w:t xml:space="preserve">nesting), or </w:t>
      </w:r>
      <w:r w:rsidR="00CB3BE9">
        <w:t xml:space="preserve">Principals. </w:t>
      </w:r>
    </w:p>
    <w:p w:rsidR="000D53EF" w:rsidRPr="000D53EF" w:rsidRDefault="000D53EF" w:rsidP="00F36A9C">
      <w:pPr>
        <w:pStyle w:val="NoSpacing"/>
        <w:numPr>
          <w:ilvl w:val="0"/>
          <w:numId w:val="6"/>
        </w:numPr>
        <w:rPr>
          <w:b/>
        </w:rPr>
      </w:pPr>
      <w:r w:rsidRPr="000D53EF">
        <w:rPr>
          <w:b/>
        </w:rPr>
        <w:t>Permission</w:t>
      </w:r>
      <w:r w:rsidR="009A15A4">
        <w:rPr>
          <w:b/>
        </w:rPr>
        <w:t xml:space="preserve">: </w:t>
      </w:r>
      <w:r w:rsidR="009A15A4">
        <w:t xml:space="preserve">Defines a granular task that is non-workflow related. </w:t>
      </w:r>
      <w:r w:rsidR="00F36A9C">
        <w:t xml:space="preserve">Assigned to a role(s).  Checks </w:t>
      </w:r>
      <w:r w:rsidR="009A15A4">
        <w:t xml:space="preserve">authorization via attribute values. </w:t>
      </w:r>
    </w:p>
    <w:p w:rsidR="000D53EF" w:rsidRPr="000D53EF" w:rsidRDefault="000D53EF" w:rsidP="00F36A9C">
      <w:pPr>
        <w:pStyle w:val="NoSpacing"/>
        <w:numPr>
          <w:ilvl w:val="0"/>
          <w:numId w:val="6"/>
        </w:numPr>
        <w:rPr>
          <w:b/>
        </w:rPr>
      </w:pPr>
      <w:r w:rsidRPr="000D53EF">
        <w:rPr>
          <w:b/>
        </w:rPr>
        <w:lastRenderedPageBreak/>
        <w:t>Responsibility</w:t>
      </w:r>
      <w:r w:rsidR="009A15A4">
        <w:rPr>
          <w:b/>
        </w:rPr>
        <w:t>:</w:t>
      </w:r>
      <w:r w:rsidR="009A15A4" w:rsidRPr="009A15A4">
        <w:t xml:space="preserve"> </w:t>
      </w:r>
      <w:r w:rsidR="009A15A4">
        <w:t xml:space="preserve"> Defines a granular task that is workflow related.  Assigned to a role(s).  </w:t>
      </w:r>
      <w:r w:rsidR="00F36A9C">
        <w:t xml:space="preserve">Checks </w:t>
      </w:r>
      <w:r w:rsidR="009A15A4">
        <w:t xml:space="preserve">authorization via attribute values. </w:t>
      </w:r>
    </w:p>
    <w:p w:rsidR="000D53EF" w:rsidRPr="003479FC" w:rsidRDefault="000D53EF" w:rsidP="00F36A9C">
      <w:pPr>
        <w:pStyle w:val="NoSpacing"/>
        <w:numPr>
          <w:ilvl w:val="0"/>
          <w:numId w:val="6"/>
        </w:numPr>
      </w:pPr>
      <w:proofErr w:type="spellStart"/>
      <w:r w:rsidRPr="000D53EF">
        <w:rPr>
          <w:b/>
        </w:rPr>
        <w:t>KimType</w:t>
      </w:r>
      <w:proofErr w:type="spellEnd"/>
      <w:r w:rsidR="003479FC">
        <w:rPr>
          <w:b/>
        </w:rPr>
        <w:t>:</w:t>
      </w:r>
      <w:r w:rsidR="003479FC">
        <w:t xml:space="preserve"> Defines the authorization criteria for elements of KIM.  The criterion defines member </w:t>
      </w:r>
      <w:r w:rsidR="00F36A9C">
        <w:t xml:space="preserve">attribute </w:t>
      </w:r>
      <w:r w:rsidR="003479FC">
        <w:t xml:space="preserve">names and a </w:t>
      </w:r>
      <w:r w:rsidR="008049B5">
        <w:t>Matching</w:t>
      </w:r>
      <w:r w:rsidR="003479FC">
        <w:t xml:space="preserve"> service.  Both are optional.  Group, Role, Permission, Resp</w:t>
      </w:r>
      <w:r w:rsidR="00F36A9C">
        <w:t xml:space="preserve">onsibility, and </w:t>
      </w:r>
      <w:r w:rsidR="003479FC">
        <w:t xml:space="preserve">Delegation are </w:t>
      </w:r>
      <w:proofErr w:type="spellStart"/>
      <w:r w:rsidR="003479FC">
        <w:t>KimTypes</w:t>
      </w:r>
      <w:proofErr w:type="spellEnd"/>
      <w:r w:rsidR="003479FC">
        <w:t>.</w:t>
      </w:r>
    </w:p>
    <w:p w:rsidR="000D53EF" w:rsidRPr="003479FC" w:rsidRDefault="008049B5" w:rsidP="00F36A9C">
      <w:pPr>
        <w:pStyle w:val="NoSpacing"/>
        <w:numPr>
          <w:ilvl w:val="0"/>
          <w:numId w:val="6"/>
        </w:numPr>
      </w:pPr>
      <w:r>
        <w:rPr>
          <w:b/>
        </w:rPr>
        <w:t>Matching</w:t>
      </w:r>
      <w:r w:rsidR="000D53EF" w:rsidRPr="000D53EF">
        <w:rPr>
          <w:b/>
        </w:rPr>
        <w:t xml:space="preserve"> service</w:t>
      </w:r>
      <w:r w:rsidR="003479FC">
        <w:rPr>
          <w:b/>
        </w:rPr>
        <w:t>:</w:t>
      </w:r>
      <w:r w:rsidR="003479FC" w:rsidRPr="003479FC">
        <w:t xml:space="preserve"> </w:t>
      </w:r>
      <w:r w:rsidR="003479FC">
        <w:t xml:space="preserve">KIM will invoke the </w:t>
      </w:r>
      <w:r>
        <w:t>Matching</w:t>
      </w:r>
      <w:r w:rsidR="003479FC">
        <w:t xml:space="preserve"> service defined</w:t>
      </w:r>
      <w:r w:rsidR="00F36A9C">
        <w:t xml:space="preserve"> in a KIM </w:t>
      </w:r>
      <w:r w:rsidR="00164102">
        <w:t>Types.  Since many things are KIM Types, multiple services may get invoked while looking f</w:t>
      </w:r>
      <w:r w:rsidR="00F36A9C">
        <w:t xml:space="preserve">or </w:t>
      </w:r>
      <w:r w:rsidR="00164102">
        <w:t>authorization.</w:t>
      </w:r>
      <w:r w:rsidR="00740030">
        <w:t xml:space="preserve">  These services decide whether a principal is a match for a KIM element (i.e. does principal have permission “</w:t>
      </w:r>
      <w:proofErr w:type="spellStart"/>
      <w:r w:rsidR="00740030">
        <w:t>foo</w:t>
      </w:r>
      <w:proofErr w:type="spellEnd"/>
      <w:r w:rsidR="00740030">
        <w:t>”) which ultimately defines authorization.</w:t>
      </w:r>
    </w:p>
    <w:p w:rsidR="000D53EF" w:rsidRDefault="008C42B7" w:rsidP="00740030">
      <w:pPr>
        <w:pStyle w:val="NoSpacing"/>
        <w:numPr>
          <w:ilvl w:val="0"/>
          <w:numId w:val="6"/>
        </w:numPr>
      </w:pPr>
      <w:r>
        <w:rPr>
          <w:b/>
        </w:rPr>
        <w:t xml:space="preserve">Qualifying </w:t>
      </w:r>
      <w:r w:rsidR="000D53EF" w:rsidRPr="000D53EF">
        <w:rPr>
          <w:b/>
        </w:rPr>
        <w:t>Attribute</w:t>
      </w:r>
      <w:r w:rsidR="00C82479">
        <w:rPr>
          <w:b/>
        </w:rPr>
        <w:t>:</w:t>
      </w:r>
      <w:r w:rsidR="00CB3BE9">
        <w:rPr>
          <w:b/>
        </w:rPr>
        <w:t xml:space="preserve"> </w:t>
      </w:r>
      <w:r w:rsidR="00CB3BE9">
        <w:t>A Name/Value pair used to check authorization.</w:t>
      </w:r>
      <w:r w:rsidR="00740030">
        <w:t xml:space="preserve"> These attributes are defined in the database as attribute definitions.  They are matched via static values specified in the KIM database if using the default Service implementations.  If not using the defaults you can provide your old matching logic ignoring the attribute values stored in the database.</w:t>
      </w:r>
    </w:p>
    <w:p w:rsidR="008C42B7" w:rsidRPr="00CB3BE9" w:rsidRDefault="008C42B7" w:rsidP="00740030">
      <w:pPr>
        <w:pStyle w:val="NoSpacing"/>
        <w:numPr>
          <w:ilvl w:val="0"/>
          <w:numId w:val="6"/>
        </w:numPr>
      </w:pPr>
      <w:r>
        <w:rPr>
          <w:b/>
        </w:rPr>
        <w:t>Regular Attribute:</w:t>
      </w:r>
      <w:r>
        <w:t xml:space="preserve">  A Name/Value pair used to include additional meta-data about a KIM object (role, person, etc.).  This data is accessible to the consumer of KIM APIs.  These attributes are only available in KC’s KIM implementation.</w:t>
      </w:r>
    </w:p>
    <w:p w:rsidR="000D53EF" w:rsidRDefault="000D53EF" w:rsidP="00F36A9C">
      <w:pPr>
        <w:pStyle w:val="NoSpacing"/>
        <w:numPr>
          <w:ilvl w:val="0"/>
          <w:numId w:val="6"/>
        </w:numPr>
      </w:pPr>
      <w:r w:rsidRPr="000D53EF">
        <w:rPr>
          <w:b/>
        </w:rPr>
        <w:t>Namespace:</w:t>
      </w:r>
      <w:r>
        <w:t xml:space="preserve"> A way to organize elements of KIM based on System, Subsystem, module, etc.  Examples:</w:t>
      </w:r>
      <w:r w:rsidR="00F36A9C">
        <w:t xml:space="preserve"> </w:t>
      </w:r>
      <w:r>
        <w:t>KFS, KRA, KRA-AWD.  This also helps prevent name clashes between elements of KIM since each</w:t>
      </w:r>
      <w:r w:rsidR="00F36A9C">
        <w:t xml:space="preserve"> </w:t>
      </w:r>
      <w:r>
        <w:t>element is assigned to a namespace.</w:t>
      </w:r>
    </w:p>
    <w:p w:rsidR="009A15A4" w:rsidRPr="00D16372" w:rsidRDefault="009A15A4" w:rsidP="00F36A9C">
      <w:pPr>
        <w:pStyle w:val="NoSpacing"/>
        <w:numPr>
          <w:ilvl w:val="0"/>
          <w:numId w:val="6"/>
        </w:numPr>
      </w:pPr>
      <w:r w:rsidRPr="009A15A4">
        <w:rPr>
          <w:b/>
        </w:rPr>
        <w:t>Template:</w:t>
      </w:r>
      <w:r w:rsidR="00D16372" w:rsidRPr="00D16372">
        <w:t xml:space="preserve"> Per</w:t>
      </w:r>
      <w:r w:rsidR="00D16372">
        <w:t>missions and Responsibilities have templates.  These templates allow the reuse of permission/responsibility data within multiple permissions/responsibilities while specifying different attribute data values.</w:t>
      </w:r>
    </w:p>
    <w:p w:rsidR="0026661F" w:rsidRPr="0026661F" w:rsidRDefault="00CB3BE9" w:rsidP="0026661F">
      <w:pPr>
        <w:autoSpaceDE w:val="0"/>
        <w:autoSpaceDN w:val="0"/>
        <w:adjustRightInd w:val="0"/>
        <w:spacing w:after="0" w:line="240" w:lineRule="auto"/>
        <w:rPr>
          <w:rFonts w:ascii="Arial" w:hAnsi="Arial" w:cs="Arial"/>
          <w:color w:val="FF0000"/>
          <w:sz w:val="20"/>
          <w:szCs w:val="20"/>
        </w:rPr>
      </w:pPr>
      <w:r w:rsidRPr="000D53EF">
        <w:rPr>
          <w:b/>
        </w:rPr>
        <w:t>Delegation</w:t>
      </w:r>
      <w:r>
        <w:rPr>
          <w:b/>
        </w:rPr>
        <w:t>:</w:t>
      </w:r>
      <w:r w:rsidR="00D16372">
        <w:rPr>
          <w:b/>
        </w:rPr>
        <w:t xml:space="preserve"> </w:t>
      </w:r>
      <w:r w:rsidR="00D16372" w:rsidRPr="00FB51A9">
        <w:t xml:space="preserve"> </w:t>
      </w:r>
      <w:r w:rsidR="00FB51A9" w:rsidRPr="00FB51A9">
        <w:t xml:space="preserve">Delegation </w:t>
      </w:r>
      <w:r w:rsidR="00FB51A9">
        <w:t>provides a means to authorize a Principal for any permission under a role without the Principal having that explicit permission as long as they have the correct attributes/qualification.  There are primary and secondary types.  Not sure what this is.</w:t>
      </w:r>
      <w:r w:rsidR="0026661F">
        <w:t xml:space="preserve">  </w:t>
      </w:r>
      <w:r w:rsidR="0026661F">
        <w:rPr>
          <w:color w:val="FF0000"/>
        </w:rPr>
        <w:t xml:space="preserve">Geoff: </w:t>
      </w:r>
      <w:r w:rsidR="0026661F" w:rsidRPr="0026661F">
        <w:rPr>
          <w:rFonts w:ascii="Arial" w:hAnsi="Arial" w:cs="Arial"/>
          <w:color w:val="FF0000"/>
          <w:sz w:val="20"/>
          <w:szCs w:val="20"/>
        </w:rPr>
        <w:t>I thought delegation was a way for one principal to 'grant' his/her roles to another principal.  Is this correct or is it something else?</w:t>
      </w:r>
    </w:p>
    <w:p w:rsidR="00CB3BE9" w:rsidRPr="009A15A4" w:rsidRDefault="00CB3BE9" w:rsidP="00F36A9C">
      <w:pPr>
        <w:pStyle w:val="NoSpacing"/>
        <w:numPr>
          <w:ilvl w:val="0"/>
          <w:numId w:val="6"/>
        </w:numPr>
        <w:rPr>
          <w:b/>
        </w:rPr>
      </w:pPr>
    </w:p>
    <w:p w:rsidR="007356BB" w:rsidRDefault="007356BB" w:rsidP="007356BB">
      <w:pPr>
        <w:pStyle w:val="Heading1"/>
      </w:pPr>
      <w:r>
        <w:t>General Open Points/Notes/Strangeness</w:t>
      </w:r>
    </w:p>
    <w:p w:rsidR="00034E66" w:rsidRDefault="007356BB" w:rsidP="007356BB">
      <w:pPr>
        <w:pStyle w:val="ListParagraph"/>
        <w:numPr>
          <w:ilvl w:val="0"/>
          <w:numId w:val="1"/>
        </w:numPr>
      </w:pPr>
      <w:r>
        <w:t xml:space="preserve">The KIM API has a concept of attributes for auth matching.  These attributes are sent to KIM through a Map&lt;String, String&gt;.  Using a Map&lt;String, String&gt; is simple but breaks down for complex auth matching.   </w:t>
      </w:r>
    </w:p>
    <w:p w:rsidR="007356BB" w:rsidRDefault="007356BB" w:rsidP="00034E66">
      <w:pPr>
        <w:ind w:left="1440"/>
      </w:pPr>
      <w:r>
        <w:t xml:space="preserve">For example:  imagine you wanted to check authorization for a </w:t>
      </w:r>
      <w:r w:rsidR="00034E66">
        <w:t>p</w:t>
      </w:r>
      <w:r>
        <w:t>ermission called ‘</w:t>
      </w:r>
      <w:proofErr w:type="spellStart"/>
      <w:r>
        <w:t>edit_foo</w:t>
      </w:r>
      <w:proofErr w:type="spellEnd"/>
      <w:r>
        <w:t>’ with a “qualification” that the attribute called ‘</w:t>
      </w:r>
      <w:proofErr w:type="spellStart"/>
      <w:r>
        <w:t>baz</w:t>
      </w:r>
      <w:proofErr w:type="spellEnd"/>
      <w:r>
        <w:t>’ must have the value ‘1’ or ‘2’</w:t>
      </w:r>
      <w:r w:rsidR="00034E66">
        <w:t xml:space="preserve">.  This check would require calling into KIM multiple times or defining a </w:t>
      </w:r>
      <w:r w:rsidR="008049B5">
        <w:t>Matching</w:t>
      </w:r>
      <w:r w:rsidR="00034E66">
        <w:t xml:space="preserve"> service passing all the attribute values encoded into a single attribute.  Calling KIM multiple times may have performance implications while defining a </w:t>
      </w:r>
      <w:r w:rsidR="008049B5">
        <w:t>Matching</w:t>
      </w:r>
      <w:r w:rsidR="00034E66">
        <w:t xml:space="preserve"> service </w:t>
      </w:r>
      <w:r w:rsidR="00FB0845">
        <w:t xml:space="preserve">+ attribute encoding scheme </w:t>
      </w:r>
      <w:r w:rsidR="00034E66">
        <w:t>is complex relative to the task at hand.</w:t>
      </w:r>
    </w:p>
    <w:p w:rsidR="00034E66" w:rsidRDefault="00A5790D" w:rsidP="00034E66">
      <w:pPr>
        <w:pStyle w:val="ListParagraph"/>
        <w:numPr>
          <w:ilvl w:val="0"/>
          <w:numId w:val="1"/>
        </w:numPr>
      </w:pPr>
      <w:r>
        <w:t>KIM no</w:t>
      </w:r>
      <w:r w:rsidR="00034E66">
        <w:t xml:space="preserve"> longer defines a namespace in a table.  Many of the KIM table</w:t>
      </w:r>
      <w:r w:rsidR="0091727A">
        <w:t>s</w:t>
      </w:r>
      <w:r w:rsidR="00034E66">
        <w:t xml:space="preserve"> still have a namespace code but there is n</w:t>
      </w:r>
      <w:r w:rsidR="00A4476C">
        <w:t>o referential integrity to make</w:t>
      </w:r>
      <w:r w:rsidR="00034E66">
        <w:t xml:space="preserve"> sure that </w:t>
      </w:r>
      <w:r>
        <w:t xml:space="preserve">a </w:t>
      </w:r>
      <w:r w:rsidR="00034E66">
        <w:t>namespace exists.</w:t>
      </w:r>
    </w:p>
    <w:p w:rsidR="00034E66" w:rsidRDefault="00034E66" w:rsidP="00034E66">
      <w:pPr>
        <w:pStyle w:val="ListParagraph"/>
        <w:numPr>
          <w:ilvl w:val="0"/>
          <w:numId w:val="1"/>
        </w:numPr>
      </w:pPr>
      <w:r>
        <w:t>KIM does not have concept of Namespace default attributes which are common</w:t>
      </w:r>
      <w:r w:rsidR="001C269B">
        <w:t xml:space="preserve"> attributes that all Entities in</w:t>
      </w:r>
      <w:r>
        <w:t xml:space="preserve"> a namespace must define.  </w:t>
      </w:r>
      <w:r w:rsidRPr="00A5790D">
        <w:rPr>
          <w:b/>
        </w:rPr>
        <w:t xml:space="preserve">Is this something that </w:t>
      </w:r>
      <w:r w:rsidR="00A5790D" w:rsidRPr="00A5790D">
        <w:rPr>
          <w:b/>
        </w:rPr>
        <w:t>KC</w:t>
      </w:r>
      <w:r w:rsidRPr="00A5790D">
        <w:rPr>
          <w:b/>
        </w:rPr>
        <w:t xml:space="preserve"> need</w:t>
      </w:r>
      <w:r w:rsidR="00A5790D" w:rsidRPr="00A5790D">
        <w:rPr>
          <w:b/>
        </w:rPr>
        <w:t>s</w:t>
      </w:r>
      <w:r w:rsidRPr="00A5790D">
        <w:rPr>
          <w:b/>
        </w:rPr>
        <w:t>?</w:t>
      </w:r>
    </w:p>
    <w:p w:rsidR="002039AB" w:rsidRDefault="006C458D" w:rsidP="00034E66">
      <w:pPr>
        <w:pStyle w:val="ListParagraph"/>
        <w:numPr>
          <w:ilvl w:val="0"/>
          <w:numId w:val="1"/>
        </w:numPr>
      </w:pPr>
      <w:r>
        <w:lastRenderedPageBreak/>
        <w:t>To customize</w:t>
      </w:r>
      <w:r w:rsidR="002039AB">
        <w:t xml:space="preserve"> authorization, KIM has the idea of a </w:t>
      </w:r>
      <w:r w:rsidR="008049B5">
        <w:t>Matching</w:t>
      </w:r>
      <w:r w:rsidR="002039AB">
        <w:t xml:space="preserve"> service that is defined in something called a </w:t>
      </w:r>
      <w:proofErr w:type="spellStart"/>
      <w:r w:rsidR="002039AB">
        <w:t>KimType</w:t>
      </w:r>
      <w:proofErr w:type="spellEnd"/>
      <w:r w:rsidR="002039AB">
        <w:t xml:space="preserve">.  Since Kuali projects can run in remote mode, these services must be exposed in a manner that KIM can access them remotely. This could create some performance challenges for applications using KIM. </w:t>
      </w:r>
    </w:p>
    <w:p w:rsidR="00D16372" w:rsidRDefault="002039AB" w:rsidP="00BE5E39">
      <w:pPr>
        <w:ind w:left="1440"/>
      </w:pPr>
      <w:r>
        <w:t xml:space="preserve">For example:  imagine a call to KIM (via a remote service).  KIM does some processing and then determines that is must call a </w:t>
      </w:r>
      <w:r w:rsidR="008049B5">
        <w:t>Matching</w:t>
      </w:r>
      <w:r>
        <w:t xml:space="preserve"> service from KC.  This service is then accessed remotely.  A single flow like this may not be harmful; however, if multiple calls into KIM are necessary</w:t>
      </w:r>
      <w:r w:rsidR="00A4476C">
        <w:t>,</w:t>
      </w:r>
      <w:r>
        <w:t xml:space="preserve"> this may become problematic.  Furthermore, the client (KC) will not know whether a </w:t>
      </w:r>
      <w:r w:rsidR="008049B5">
        <w:t>Matching</w:t>
      </w:r>
      <w:r>
        <w:t xml:space="preserve"> service will be invoked at the point and time where KIM is called.</w:t>
      </w:r>
      <w:r w:rsidR="00A5790D">
        <w:t xml:space="preserve">  </w:t>
      </w:r>
      <w:r w:rsidR="00A4476C">
        <w:t>In addition</w:t>
      </w:r>
      <w:r w:rsidR="00A5790D">
        <w:t xml:space="preserve">, calls to KIM KC may be </w:t>
      </w:r>
      <w:proofErr w:type="spellStart"/>
      <w:r w:rsidR="00A5790D">
        <w:t>performant</w:t>
      </w:r>
      <w:proofErr w:type="spellEnd"/>
      <w:r w:rsidR="00A5790D">
        <w:t xml:space="preserve"> and later suffer due to the introduction of a </w:t>
      </w:r>
      <w:r w:rsidR="006C458D">
        <w:t xml:space="preserve">custom, remote </w:t>
      </w:r>
      <w:r w:rsidR="008049B5">
        <w:t>Matching</w:t>
      </w:r>
      <w:r w:rsidR="00A5790D">
        <w:t xml:space="preserve"> service.</w:t>
      </w:r>
    </w:p>
    <w:p w:rsidR="0026661F" w:rsidRPr="0026661F" w:rsidRDefault="00BE5E39" w:rsidP="0026661F">
      <w:pPr>
        <w:pStyle w:val="ListParagraph"/>
        <w:numPr>
          <w:ilvl w:val="0"/>
          <w:numId w:val="9"/>
        </w:numPr>
        <w:rPr>
          <w:color w:val="FF0000"/>
        </w:rPr>
      </w:pPr>
      <w:r>
        <w:t xml:space="preserve">The concrete KIM services (if configured as Singletons) make use of caching (using </w:t>
      </w:r>
      <w:proofErr w:type="spellStart"/>
      <w:r>
        <w:t>HashMap</w:t>
      </w:r>
      <w:proofErr w:type="spellEnd"/>
      <w:r>
        <w:t>).  Unfortunately</w:t>
      </w:r>
      <w:r w:rsidR="00A4476C">
        <w:t>,</w:t>
      </w:r>
      <w:r>
        <w:t xml:space="preserve"> there is no synchronization</w:t>
      </w:r>
      <w:r w:rsidR="00A4476C">
        <w:t xml:space="preserve"> when reading/writing to the Service’s member data</w:t>
      </w:r>
      <w:r>
        <w:t>.   This will cause more than just cache misses or phantom reads</w:t>
      </w:r>
      <w:r w:rsidR="00777C2E">
        <w:t xml:space="preserve"> but can cause the Service to fail in unexpected ways</w:t>
      </w:r>
      <w:r>
        <w:t xml:space="preserve">. </w:t>
      </w:r>
      <w:r w:rsidR="00777C2E">
        <w:t xml:space="preserve"> </w:t>
      </w:r>
      <w:r>
        <w:t xml:space="preserve">See </w:t>
      </w:r>
      <w:proofErr w:type="spellStart"/>
      <w:r w:rsidRPr="00BE5E39">
        <w:rPr>
          <w:rFonts w:cs="Courier New"/>
          <w:color w:val="000000"/>
        </w:rPr>
        <w:t>org.kuali.rice.kim.service.impl.RoleServiceImpl</w:t>
      </w:r>
      <w:proofErr w:type="spellEnd"/>
      <w:r>
        <w:rPr>
          <w:rFonts w:cs="Courier New"/>
          <w:color w:val="000000"/>
        </w:rPr>
        <w:t>.</w:t>
      </w:r>
      <w:r w:rsidR="0026661F">
        <w:rPr>
          <w:rFonts w:cs="Courier New"/>
          <w:color w:val="000000"/>
        </w:rPr>
        <w:t xml:space="preserve">  </w:t>
      </w:r>
      <w:r w:rsidR="0026661F" w:rsidRPr="0026661F">
        <w:rPr>
          <w:rFonts w:cs="Courier New"/>
          <w:color w:val="FF0000"/>
        </w:rPr>
        <w:t xml:space="preserve">Geoff: Is this fixed by: </w:t>
      </w:r>
      <w:r w:rsidR="0026661F" w:rsidRPr="0026661F">
        <w:rPr>
          <w:rFonts w:ascii="Arial" w:hAnsi="Arial" w:cs="Arial"/>
          <w:color w:val="FF0000"/>
          <w:sz w:val="20"/>
          <w:szCs w:val="20"/>
        </w:rPr>
        <w:t>https://test.kuali.org/jira/browse/KULRICE-3221</w:t>
      </w:r>
    </w:p>
    <w:p w:rsidR="00AF748C" w:rsidRPr="00BB62B7" w:rsidRDefault="00AF748C" w:rsidP="00740030">
      <w:pPr>
        <w:pStyle w:val="ListParagraph"/>
        <w:numPr>
          <w:ilvl w:val="0"/>
          <w:numId w:val="9"/>
        </w:numPr>
      </w:pPr>
      <w:r>
        <w:rPr>
          <w:rFonts w:cs="Courier New"/>
          <w:color w:val="000000"/>
        </w:rPr>
        <w:t xml:space="preserve">Some default </w:t>
      </w:r>
      <w:proofErr w:type="gramStart"/>
      <w:r w:rsidR="008049B5">
        <w:rPr>
          <w:rFonts w:cs="Courier New"/>
          <w:color w:val="000000"/>
        </w:rPr>
        <w:t>Matching</w:t>
      </w:r>
      <w:proofErr w:type="gramEnd"/>
      <w:r>
        <w:rPr>
          <w:rFonts w:cs="Courier New"/>
          <w:color w:val="000000"/>
        </w:rPr>
        <w:t xml:space="preserve"> services use </w:t>
      </w:r>
      <w:proofErr w:type="spellStart"/>
      <w:r>
        <w:rPr>
          <w:rFonts w:cs="Courier New"/>
          <w:color w:val="000000"/>
        </w:rPr>
        <w:t>regex</w:t>
      </w:r>
      <w:proofErr w:type="spellEnd"/>
      <w:r>
        <w:rPr>
          <w:rFonts w:cs="Courier New"/>
          <w:color w:val="000000"/>
        </w:rPr>
        <w:t xml:space="preserve"> pattern matching on things like namespace code.  This means that namespaces can be </w:t>
      </w:r>
      <w:proofErr w:type="spellStart"/>
      <w:r>
        <w:rPr>
          <w:rFonts w:cs="Courier New"/>
          <w:color w:val="000000"/>
        </w:rPr>
        <w:t>wildcarded</w:t>
      </w:r>
      <w:proofErr w:type="spellEnd"/>
      <w:r>
        <w:rPr>
          <w:rFonts w:cs="Courier New"/>
          <w:color w:val="000000"/>
        </w:rPr>
        <w:t xml:space="preserve">.  It also means that you CANNOT use </w:t>
      </w:r>
      <w:proofErr w:type="spellStart"/>
      <w:r>
        <w:rPr>
          <w:rFonts w:cs="Courier New"/>
          <w:color w:val="000000"/>
        </w:rPr>
        <w:t>regex</w:t>
      </w:r>
      <w:proofErr w:type="spellEnd"/>
      <w:r>
        <w:rPr>
          <w:rFonts w:cs="Courier New"/>
          <w:color w:val="000000"/>
        </w:rPr>
        <w:t xml:space="preserve"> meta-characters without the proper </w:t>
      </w:r>
      <w:proofErr w:type="spellStart"/>
      <w:r>
        <w:rPr>
          <w:rFonts w:cs="Courier New"/>
          <w:color w:val="000000"/>
        </w:rPr>
        <w:t>regex</w:t>
      </w:r>
      <w:proofErr w:type="spellEnd"/>
      <w:r>
        <w:rPr>
          <w:rFonts w:cs="Courier New"/>
          <w:color w:val="000000"/>
        </w:rPr>
        <w:t xml:space="preserve"> escape sequences.  See </w:t>
      </w:r>
      <w:proofErr w:type="spellStart"/>
      <w:r w:rsidRPr="00AF748C">
        <w:rPr>
          <w:rFonts w:cs="Courier New"/>
          <w:color w:val="000000"/>
          <w:sz w:val="24"/>
          <w:szCs w:val="24"/>
          <w:highlight w:val="lightGray"/>
        </w:rPr>
        <w:t>NamespacePermissionTypeServiceImpl</w:t>
      </w:r>
      <w:proofErr w:type="spellEnd"/>
      <w:r w:rsidR="00FB0845">
        <w:rPr>
          <w:rFonts w:cs="Courier New"/>
          <w:color w:val="000000"/>
          <w:sz w:val="24"/>
          <w:szCs w:val="24"/>
        </w:rPr>
        <w:t>.  This is more of an FYI then serious problem.</w:t>
      </w:r>
    </w:p>
    <w:p w:rsidR="00BB62B7" w:rsidRPr="0026661F" w:rsidRDefault="00BB62B7" w:rsidP="0026661F">
      <w:pPr>
        <w:pStyle w:val="ListParagraph"/>
        <w:numPr>
          <w:ilvl w:val="0"/>
          <w:numId w:val="9"/>
        </w:numPr>
        <w:autoSpaceDE w:val="0"/>
        <w:autoSpaceDN w:val="0"/>
        <w:adjustRightInd w:val="0"/>
        <w:spacing w:after="0" w:line="240" w:lineRule="auto"/>
        <w:rPr>
          <w:rFonts w:ascii="Arial" w:hAnsi="Arial" w:cs="Arial"/>
          <w:color w:val="FF0000"/>
          <w:sz w:val="20"/>
          <w:szCs w:val="20"/>
        </w:rPr>
      </w:pPr>
      <w:r w:rsidRPr="0026661F">
        <w:rPr>
          <w:rFonts w:cs="Courier New"/>
          <w:color w:val="000000"/>
          <w:sz w:val="24"/>
          <w:szCs w:val="24"/>
        </w:rPr>
        <w:t xml:space="preserve">What is Rice’s strategy for adding new rows to rice tables?  For example:  Imagine release 1.0 of rice contains </w:t>
      </w:r>
      <w:r w:rsidR="00270ED2" w:rsidRPr="0026661F">
        <w:rPr>
          <w:rFonts w:cs="Courier New"/>
          <w:color w:val="000000"/>
          <w:sz w:val="24"/>
          <w:szCs w:val="24"/>
        </w:rPr>
        <w:t>10 KIM roles with primary keys of 1-10.  KC adds a new role to KIM with id 11.  When rice has a new release how is rice going to be able to add a new row without potentially conflicting with a custom KC role with the same primary key (11)?  This is more of a generic question related to rice bootstrap data conflicting with application data.</w:t>
      </w:r>
      <w:r w:rsidR="0026661F" w:rsidRPr="0026661F">
        <w:rPr>
          <w:rFonts w:cs="Courier New"/>
          <w:color w:val="000000"/>
          <w:sz w:val="24"/>
          <w:szCs w:val="24"/>
        </w:rPr>
        <w:t xml:space="preserve">  </w:t>
      </w:r>
      <w:r w:rsidR="0026661F" w:rsidRPr="0026661F">
        <w:rPr>
          <w:rFonts w:cs="Courier New"/>
          <w:color w:val="FF0000"/>
          <w:sz w:val="24"/>
          <w:szCs w:val="24"/>
        </w:rPr>
        <w:t xml:space="preserve">Geoff: </w:t>
      </w:r>
      <w:r w:rsidR="0026661F" w:rsidRPr="0026661F">
        <w:rPr>
          <w:rFonts w:ascii="Arial" w:hAnsi="Arial" w:cs="Arial"/>
          <w:color w:val="FF0000"/>
          <w:sz w:val="20"/>
          <w:szCs w:val="20"/>
        </w:rPr>
        <w:t>Are these PKs not synthetic keys generated by sequences or something?</w:t>
      </w:r>
    </w:p>
    <w:p w:rsidR="005C0FDF" w:rsidRPr="0026661F" w:rsidRDefault="005C0FDF" w:rsidP="0026661F">
      <w:pPr>
        <w:pStyle w:val="ListParagraph"/>
        <w:numPr>
          <w:ilvl w:val="0"/>
          <w:numId w:val="9"/>
        </w:numPr>
        <w:autoSpaceDE w:val="0"/>
        <w:autoSpaceDN w:val="0"/>
        <w:adjustRightInd w:val="0"/>
        <w:spacing w:after="0" w:line="240" w:lineRule="auto"/>
        <w:rPr>
          <w:rFonts w:ascii="Arial" w:hAnsi="Arial" w:cs="Arial"/>
          <w:color w:val="FF0000"/>
          <w:sz w:val="20"/>
          <w:szCs w:val="20"/>
        </w:rPr>
      </w:pPr>
      <w:r w:rsidRPr="0026661F">
        <w:rPr>
          <w:rFonts w:cs="Courier New"/>
          <w:color w:val="000000"/>
          <w:sz w:val="24"/>
          <w:szCs w:val="24"/>
        </w:rPr>
        <w:t>Old KIM had the concept of “attributes</w:t>
      </w:r>
      <w:r w:rsidR="008C42B7" w:rsidRPr="0026661F">
        <w:rPr>
          <w:rFonts w:cs="Courier New"/>
          <w:color w:val="000000"/>
          <w:sz w:val="24"/>
          <w:szCs w:val="24"/>
        </w:rPr>
        <w:t xml:space="preserve"> (regular)</w:t>
      </w:r>
      <w:r w:rsidRPr="0026661F">
        <w:rPr>
          <w:rFonts w:cs="Courier New"/>
          <w:color w:val="000000"/>
          <w:sz w:val="24"/>
          <w:szCs w:val="24"/>
        </w:rPr>
        <w:t xml:space="preserve">” and “qualified attributes”.  </w:t>
      </w:r>
      <w:r w:rsidR="006001E4" w:rsidRPr="0026661F">
        <w:rPr>
          <w:rFonts w:cs="Courier New"/>
          <w:color w:val="000000"/>
          <w:sz w:val="24"/>
          <w:szCs w:val="24"/>
        </w:rPr>
        <w:t>An attribute is a piece of meta</w:t>
      </w:r>
      <w:r w:rsidRPr="0026661F">
        <w:rPr>
          <w:rFonts w:cs="Courier New"/>
          <w:color w:val="000000"/>
          <w:sz w:val="24"/>
          <w:szCs w:val="24"/>
        </w:rPr>
        <w:t xml:space="preserve">data related to the item it is associated with.  For example:  </w:t>
      </w:r>
      <w:r w:rsidR="005647AB" w:rsidRPr="0026661F">
        <w:rPr>
          <w:rFonts w:cs="Courier New"/>
          <w:color w:val="000000"/>
          <w:sz w:val="24"/>
          <w:szCs w:val="24"/>
        </w:rPr>
        <w:t>the attribute “</w:t>
      </w:r>
      <w:r w:rsidR="008C42B7" w:rsidRPr="0026661F">
        <w:rPr>
          <w:rFonts w:cs="Courier New"/>
          <w:color w:val="000000"/>
          <w:sz w:val="24"/>
          <w:szCs w:val="24"/>
        </w:rPr>
        <w:t>role type</w:t>
      </w:r>
      <w:r w:rsidR="005647AB" w:rsidRPr="0026661F">
        <w:rPr>
          <w:rFonts w:cs="Courier New"/>
          <w:color w:val="000000"/>
          <w:sz w:val="24"/>
          <w:szCs w:val="24"/>
        </w:rPr>
        <w:t xml:space="preserve">” is a piece of meta-data about a role.  </w:t>
      </w:r>
      <w:r w:rsidR="008C42B7" w:rsidRPr="0026661F">
        <w:rPr>
          <w:rFonts w:cs="Courier New"/>
          <w:color w:val="000000"/>
          <w:sz w:val="24"/>
          <w:szCs w:val="24"/>
        </w:rPr>
        <w:t>Role Type</w:t>
      </w:r>
      <w:r w:rsidR="001E4834" w:rsidRPr="0026661F">
        <w:rPr>
          <w:rFonts w:cs="Courier New"/>
          <w:color w:val="000000"/>
          <w:sz w:val="24"/>
          <w:szCs w:val="24"/>
        </w:rPr>
        <w:t xml:space="preserve"> is used to </w:t>
      </w:r>
      <w:r w:rsidR="008C42B7" w:rsidRPr="0026661F">
        <w:rPr>
          <w:rFonts w:cs="Courier New"/>
          <w:color w:val="000000"/>
          <w:sz w:val="24"/>
          <w:szCs w:val="24"/>
        </w:rPr>
        <w:t>further categorize a role</w:t>
      </w:r>
      <w:r w:rsidR="005647AB" w:rsidRPr="0026661F">
        <w:rPr>
          <w:rFonts w:cs="Courier New"/>
          <w:color w:val="000000"/>
          <w:sz w:val="24"/>
          <w:szCs w:val="24"/>
        </w:rPr>
        <w:t>.  This metadata does not affect whether a person is a part of a role or not.  Qualified attributes</w:t>
      </w:r>
      <w:r w:rsidR="00A4476C" w:rsidRPr="0026661F">
        <w:rPr>
          <w:rFonts w:cs="Courier New"/>
          <w:color w:val="000000"/>
          <w:sz w:val="24"/>
          <w:szCs w:val="24"/>
        </w:rPr>
        <w:t>,</w:t>
      </w:r>
      <w:r w:rsidR="005647AB" w:rsidRPr="0026661F">
        <w:rPr>
          <w:rFonts w:cs="Courier New"/>
          <w:color w:val="000000"/>
          <w:sz w:val="24"/>
          <w:szCs w:val="24"/>
        </w:rPr>
        <w:t xml:space="preserve"> on the other hand</w:t>
      </w:r>
      <w:r w:rsidR="00A4476C" w:rsidRPr="0026661F">
        <w:rPr>
          <w:rFonts w:cs="Courier New"/>
          <w:color w:val="000000"/>
          <w:sz w:val="24"/>
          <w:szCs w:val="24"/>
        </w:rPr>
        <w:t>,</w:t>
      </w:r>
      <w:r w:rsidR="005647AB" w:rsidRPr="0026661F">
        <w:rPr>
          <w:rFonts w:cs="Courier New"/>
          <w:color w:val="000000"/>
          <w:sz w:val="24"/>
          <w:szCs w:val="24"/>
        </w:rPr>
        <w:t xml:space="preserve"> affect authorization by determining whether or not a person has certain qualifications.  For example: a qualified attribute of </w:t>
      </w:r>
      <w:proofErr w:type="spellStart"/>
      <w:r w:rsidR="005647AB" w:rsidRPr="0026661F">
        <w:rPr>
          <w:rFonts w:cs="Courier New"/>
          <w:color w:val="000000"/>
          <w:sz w:val="24"/>
          <w:szCs w:val="24"/>
        </w:rPr>
        <w:t>kra.award</w:t>
      </w:r>
      <w:proofErr w:type="spellEnd"/>
      <w:r w:rsidR="005647AB" w:rsidRPr="0026661F">
        <w:rPr>
          <w:rFonts w:cs="Courier New"/>
          <w:color w:val="000000"/>
          <w:sz w:val="24"/>
          <w:szCs w:val="24"/>
        </w:rPr>
        <w:t xml:space="preserve">=1 means that a person has a role if working with award number 1.  New KIM only has the concept of qualified attributes.  We can use these attributes to store metadata and define our own </w:t>
      </w:r>
      <w:r w:rsidR="008049B5" w:rsidRPr="0026661F">
        <w:rPr>
          <w:rFonts w:cs="Courier New"/>
          <w:color w:val="000000"/>
          <w:sz w:val="24"/>
          <w:szCs w:val="24"/>
        </w:rPr>
        <w:t>Matching</w:t>
      </w:r>
      <w:r w:rsidR="005647AB" w:rsidRPr="0026661F">
        <w:rPr>
          <w:rFonts w:cs="Courier New"/>
          <w:color w:val="000000"/>
          <w:sz w:val="24"/>
          <w:szCs w:val="24"/>
        </w:rPr>
        <w:t xml:space="preserve"> services but this is not really the correct purpose for these attributes.</w:t>
      </w:r>
      <w:r w:rsidR="0026661F" w:rsidRPr="0026661F">
        <w:rPr>
          <w:rFonts w:cs="Courier New"/>
          <w:color w:val="000000"/>
          <w:sz w:val="24"/>
          <w:szCs w:val="24"/>
        </w:rPr>
        <w:t xml:space="preserve">  </w:t>
      </w:r>
      <w:r w:rsidR="0026661F" w:rsidRPr="0026661F">
        <w:rPr>
          <w:rFonts w:cs="Courier New"/>
          <w:color w:val="FF0000"/>
          <w:sz w:val="24"/>
          <w:szCs w:val="24"/>
        </w:rPr>
        <w:t xml:space="preserve">Geoff: </w:t>
      </w:r>
      <w:r w:rsidR="0026661F" w:rsidRPr="0026661F">
        <w:rPr>
          <w:rFonts w:ascii="Arial" w:hAnsi="Arial" w:cs="Arial"/>
          <w:color w:val="FF0000"/>
          <w:sz w:val="20"/>
          <w:szCs w:val="20"/>
        </w:rPr>
        <w:t>Do we actually use these in old KIM?  In the Old KIM Tables Not Used section, a lot of Attributes tables are listed.</w:t>
      </w:r>
    </w:p>
    <w:p w:rsidR="008049B5" w:rsidRPr="0026661F" w:rsidRDefault="008049B5" w:rsidP="0026661F">
      <w:pPr>
        <w:pStyle w:val="ListParagraph"/>
        <w:numPr>
          <w:ilvl w:val="0"/>
          <w:numId w:val="9"/>
        </w:numPr>
        <w:autoSpaceDE w:val="0"/>
        <w:autoSpaceDN w:val="0"/>
        <w:adjustRightInd w:val="0"/>
        <w:spacing w:after="0" w:line="240" w:lineRule="auto"/>
        <w:rPr>
          <w:rFonts w:ascii="Arial" w:hAnsi="Arial" w:cs="Arial"/>
          <w:color w:val="FF0000"/>
          <w:sz w:val="20"/>
          <w:szCs w:val="20"/>
        </w:rPr>
      </w:pPr>
      <w:r w:rsidRPr="0026661F">
        <w:rPr>
          <w:rFonts w:cs="Courier New"/>
          <w:color w:val="000000"/>
          <w:sz w:val="24"/>
          <w:szCs w:val="24"/>
        </w:rPr>
        <w:t xml:space="preserve">We need a way to easily store data about role-member data.  For example: a role of “Creator” </w:t>
      </w:r>
      <w:r w:rsidR="003E2E40" w:rsidRPr="0026661F">
        <w:rPr>
          <w:rFonts w:cs="Courier New"/>
          <w:color w:val="000000"/>
          <w:sz w:val="24"/>
          <w:szCs w:val="24"/>
        </w:rPr>
        <w:t xml:space="preserve">and </w:t>
      </w:r>
      <w:r w:rsidRPr="0026661F">
        <w:rPr>
          <w:rFonts w:cs="Courier New"/>
          <w:color w:val="000000"/>
          <w:sz w:val="24"/>
          <w:szCs w:val="24"/>
        </w:rPr>
        <w:t>member “</w:t>
      </w:r>
      <w:proofErr w:type="spellStart"/>
      <w:r w:rsidRPr="0026661F">
        <w:rPr>
          <w:rFonts w:cs="Courier New"/>
          <w:color w:val="000000"/>
          <w:sz w:val="24"/>
          <w:szCs w:val="24"/>
        </w:rPr>
        <w:t>quickstart</w:t>
      </w:r>
      <w:proofErr w:type="spellEnd"/>
      <w:r w:rsidRPr="0026661F">
        <w:rPr>
          <w:rFonts w:cs="Courier New"/>
          <w:color w:val="000000"/>
          <w:sz w:val="24"/>
          <w:szCs w:val="24"/>
        </w:rPr>
        <w:t xml:space="preserve">” may have a unit.acl of 100000.  This fits nicely into the member attribute data.  How can we store active or descend information about this </w:t>
      </w:r>
      <w:r w:rsidRPr="0026661F">
        <w:rPr>
          <w:rFonts w:cs="Courier New"/>
          <w:color w:val="000000"/>
          <w:sz w:val="24"/>
          <w:szCs w:val="24"/>
        </w:rPr>
        <w:lastRenderedPageBreak/>
        <w:t>specific piece of member attribute data</w:t>
      </w:r>
      <w:r w:rsidR="003E2E40" w:rsidRPr="0026661F">
        <w:rPr>
          <w:rFonts w:cs="Courier New"/>
          <w:color w:val="000000"/>
          <w:sz w:val="24"/>
          <w:szCs w:val="24"/>
        </w:rPr>
        <w:t>?</w:t>
      </w:r>
      <w:r w:rsidR="0026661F" w:rsidRPr="0026661F">
        <w:rPr>
          <w:rFonts w:cs="Courier New"/>
          <w:color w:val="000000"/>
          <w:sz w:val="24"/>
          <w:szCs w:val="24"/>
        </w:rPr>
        <w:t xml:space="preserve">  </w:t>
      </w:r>
      <w:r w:rsidR="0026661F" w:rsidRPr="0026661F">
        <w:rPr>
          <w:rFonts w:cs="Courier New"/>
          <w:color w:val="FF0000"/>
          <w:sz w:val="24"/>
          <w:szCs w:val="24"/>
        </w:rPr>
        <w:t xml:space="preserve">Geoff: </w:t>
      </w:r>
      <w:r w:rsidR="0026661F">
        <w:rPr>
          <w:rFonts w:ascii="Arial" w:hAnsi="Arial" w:cs="Arial"/>
          <w:color w:val="FF0000"/>
          <w:sz w:val="20"/>
          <w:szCs w:val="20"/>
        </w:rPr>
        <w:t xml:space="preserve">storing </w:t>
      </w:r>
      <w:proofErr w:type="gramStart"/>
      <w:r w:rsidR="0026661F">
        <w:rPr>
          <w:rFonts w:ascii="Arial" w:hAnsi="Arial" w:cs="Arial"/>
          <w:color w:val="FF0000"/>
          <w:sz w:val="20"/>
          <w:szCs w:val="20"/>
        </w:rPr>
        <w:t>desc</w:t>
      </w:r>
      <w:r w:rsidR="0026661F" w:rsidRPr="0026661F">
        <w:rPr>
          <w:rFonts w:ascii="Arial" w:hAnsi="Arial" w:cs="Arial"/>
          <w:color w:val="FF0000"/>
          <w:sz w:val="20"/>
          <w:szCs w:val="20"/>
        </w:rPr>
        <w:t>ends,</w:t>
      </w:r>
      <w:proofErr w:type="gramEnd"/>
      <w:r w:rsidR="0026661F" w:rsidRPr="0026661F">
        <w:rPr>
          <w:rFonts w:ascii="Arial" w:hAnsi="Arial" w:cs="Arial"/>
          <w:color w:val="FF0000"/>
          <w:sz w:val="20"/>
          <w:szCs w:val="20"/>
        </w:rPr>
        <w:t xml:space="preserve"> can this be another row in the role-member table?</w:t>
      </w:r>
    </w:p>
    <w:p w:rsidR="00E22BDC" w:rsidRPr="00740030" w:rsidRDefault="00E22BDC" w:rsidP="00740030">
      <w:pPr>
        <w:pStyle w:val="ListParagraph"/>
        <w:numPr>
          <w:ilvl w:val="0"/>
          <w:numId w:val="9"/>
        </w:numPr>
      </w:pPr>
      <w:r>
        <w:t xml:space="preserve">Authorization checking can be done by permission name or permission template name.  I don’t fully understand the benefits of one over the other.  Rice code seems to use templates.  </w:t>
      </w:r>
      <w:r w:rsidR="00FB0845">
        <w:t>Hopefully, the rice team can help us with this.</w:t>
      </w:r>
    </w:p>
    <w:p w:rsidR="006B6AF2" w:rsidRPr="006D2AAF" w:rsidRDefault="006B6AF2" w:rsidP="006D2AAF">
      <w:pPr>
        <w:pStyle w:val="Heading1"/>
      </w:pPr>
      <w:r w:rsidRPr="006D2AAF">
        <w:t xml:space="preserve">Field Conversion </w:t>
      </w:r>
      <w:r w:rsidR="00A44978" w:rsidRPr="006D2AAF">
        <w:t>Notes</w:t>
      </w:r>
    </w:p>
    <w:p w:rsidR="00A44978" w:rsidRDefault="00A44978" w:rsidP="00A44978">
      <w:r>
        <w:t>A large portion of KC’s KIM Implementation is not used inside KC.  As a result, the field conversions are incomplete because there is not data to convert.  To determine what data was used and not used the KRADBA</w:t>
      </w:r>
      <w:r w:rsidR="00A4476C">
        <w:t>/KRACNV</w:t>
      </w:r>
      <w:r>
        <w:t xml:space="preserve"> database</w:t>
      </w:r>
      <w:r w:rsidR="00A4476C">
        <w:t>s</w:t>
      </w:r>
      <w:r>
        <w:t xml:space="preserve"> and the KC codebase was analyzed.</w:t>
      </w:r>
    </w:p>
    <w:p w:rsidR="00F40AF4" w:rsidRDefault="00F40AF4" w:rsidP="00A44978">
      <w:r>
        <w:t>There are many Foreign Key Relationships in Old KIM.  There is also bootstrap data in New KIM.  Even though the Field Conversions show a mapping from old KIM to new KIM for primary Keys/foreign keys new key values may need to be chosen because of New KIM’s bootstrap data.   Keep this in mind when doing the data migration.</w:t>
      </w:r>
    </w:p>
    <w:p w:rsidR="00FB0845" w:rsidRDefault="00FB0845" w:rsidP="00A44978">
      <w:r>
        <w:t>Since KC’s KIM data doesn’t all fit perfectly into Rice KIM some migration information may need to change.</w:t>
      </w:r>
    </w:p>
    <w:p w:rsidR="006D2AAF" w:rsidRDefault="006D2AAF" w:rsidP="006D2AAF">
      <w:pPr>
        <w:pStyle w:val="Heading1"/>
      </w:pPr>
      <w:r>
        <w:t>Old KIM Tables Not Used</w:t>
      </w:r>
    </w:p>
    <w:p w:rsidR="00925E1F" w:rsidRPr="00925E1F" w:rsidRDefault="00925E1F" w:rsidP="00925E1F">
      <w:r>
        <w:t>The following tables are not used</w:t>
      </w:r>
      <w:r w:rsidR="00B07040">
        <w:t xml:space="preserve"> in KC</w:t>
      </w:r>
      <w:r>
        <w:t xml:space="preserve">.  </w:t>
      </w:r>
      <w:r w:rsidR="00B07040">
        <w:t>As a result, no migration analysis is documented.</w:t>
      </w:r>
    </w:p>
    <w:p w:rsidR="006D2AAF" w:rsidRDefault="006D2AAF" w:rsidP="006D2AAF">
      <w:pPr>
        <w:pStyle w:val="NoSpacing"/>
      </w:pPr>
      <w:r>
        <w:t>KIM_ATTRIBUTE_TYPES_T</w:t>
      </w:r>
    </w:p>
    <w:p w:rsidR="006D2AAF" w:rsidRDefault="006D2AAF" w:rsidP="006D2AAF">
      <w:pPr>
        <w:pStyle w:val="NoSpacing"/>
      </w:pPr>
      <w:r>
        <w:t>KIM_GROUPS_T</w:t>
      </w:r>
    </w:p>
    <w:p w:rsidR="006D2AAF" w:rsidRDefault="006D2AAF" w:rsidP="006D2AAF">
      <w:pPr>
        <w:pStyle w:val="NoSpacing"/>
      </w:pPr>
      <w:r>
        <w:t>KIM_GROUPS_ATTRIBUTES_T</w:t>
      </w:r>
    </w:p>
    <w:p w:rsidR="006D2AAF" w:rsidRDefault="006D2AAF" w:rsidP="006D2AAF">
      <w:pPr>
        <w:pStyle w:val="NoSpacing"/>
      </w:pPr>
      <w:r>
        <w:t>KIM_GROUP_QUAL_ATTR_T</w:t>
      </w:r>
    </w:p>
    <w:p w:rsidR="006D2AAF" w:rsidRDefault="006D2AAF" w:rsidP="006D2AAF">
      <w:pPr>
        <w:pStyle w:val="NoSpacing"/>
      </w:pPr>
      <w:r>
        <w:t>KIM_NAMESPACE_DFLT_ATTRIBS_T</w:t>
      </w:r>
    </w:p>
    <w:p w:rsidR="006D2AAF" w:rsidRDefault="006D2AAF" w:rsidP="006D2AAF">
      <w:pPr>
        <w:pStyle w:val="NoSpacing"/>
      </w:pPr>
      <w:r>
        <w:t>KIM_PERSON_ATTRIBUTES_T</w:t>
      </w:r>
    </w:p>
    <w:p w:rsidR="006D2AAF" w:rsidRDefault="006D2AAF" w:rsidP="006D2AAF">
      <w:pPr>
        <w:pStyle w:val="NoSpacing"/>
      </w:pPr>
      <w:r>
        <w:t>KIM_PERSON_QUAL_ATTR_T</w:t>
      </w:r>
      <w:r>
        <w:br/>
        <w:t>KIM_ROLES_GROUP_QUAL_T</w:t>
      </w:r>
    </w:p>
    <w:p w:rsidR="00516663" w:rsidRPr="0080754A" w:rsidRDefault="006D2AAF" w:rsidP="000C381B">
      <w:pPr>
        <w:pStyle w:val="NoSpacing"/>
      </w:pPr>
      <w:r>
        <w:t>KIM_ROLES_GROUPS_T</w:t>
      </w:r>
      <w:r>
        <w:br/>
        <w:t>KIM_ROLES_PERSONS_T</w:t>
      </w:r>
      <w:r>
        <w:br/>
        <w:t>KIM_ROLE_ATTRIBUTES_T</w:t>
      </w:r>
    </w:p>
    <w:p w:rsidR="006D2AAF" w:rsidRDefault="006D2AAF" w:rsidP="006D2AAF">
      <w:pPr>
        <w:pStyle w:val="Heading1"/>
      </w:pPr>
      <w:r>
        <w:t>Field Conversion – KIM_NAMESPACE_T</w:t>
      </w:r>
    </w:p>
    <w:p w:rsidR="007D392D" w:rsidRDefault="006D2AAF" w:rsidP="006D2AAF">
      <w:r>
        <w:t xml:space="preserve">No equivalent table exists for namespaces in KIM.  </w:t>
      </w:r>
      <w:r w:rsidR="007D392D">
        <w:t xml:space="preserve">KIM does reference “namespace codes” in many of the KIM tables.  There are two solutions for this migration task.  1) Add a namespace table to </w:t>
      </w:r>
      <w:r w:rsidR="003E2E40">
        <w:t xml:space="preserve">Rice </w:t>
      </w:r>
      <w:r w:rsidR="007D392D">
        <w:t>KIM, or 2) use the KIM_NAMESPACE_T.NAME column whenever referencing a namespace in KIM.  For example: Currently in old KIM, the Permission “CREATE PROPOSAL” references the Namespace “</w:t>
      </w:r>
      <w:r w:rsidR="007D392D" w:rsidRPr="007D392D">
        <w:t>KRA</w:t>
      </w:r>
      <w:r w:rsidR="007D392D">
        <w:t>” via a foreign key.  When we do the permissions migration the new KIM permission will reference the same namespace but by name and without a foreign key constraint.</w:t>
      </w:r>
    </w:p>
    <w:p w:rsidR="007D392D" w:rsidRDefault="007D392D" w:rsidP="0050337B">
      <w:pPr>
        <w:pStyle w:val="Heading1"/>
      </w:pPr>
      <w:r>
        <w:lastRenderedPageBreak/>
        <w:t xml:space="preserve">Field Conversion </w:t>
      </w:r>
      <w:r w:rsidR="0050337B">
        <w:t>–</w:t>
      </w:r>
      <w:r>
        <w:t xml:space="preserve"> </w:t>
      </w:r>
      <w:r w:rsidR="0050337B">
        <w:t>KIM_PERMISSIONS_T</w:t>
      </w:r>
    </w:p>
    <w:p w:rsidR="00655E01" w:rsidRDefault="00AF748C" w:rsidP="00655E01">
      <w:pPr>
        <w:pStyle w:val="NoSpacing"/>
      </w:pPr>
      <w:proofErr w:type="gramStart"/>
      <w:r>
        <w:t>Every</w:t>
      </w:r>
      <w:r w:rsidR="0050337B">
        <w:t xml:space="preserve"> permission</w:t>
      </w:r>
      <w:proofErr w:type="gramEnd"/>
      <w:r w:rsidR="0050337B">
        <w:t xml:space="preserve"> in the permissions table</w:t>
      </w:r>
      <w:r>
        <w:t xml:space="preserve"> will have</w:t>
      </w:r>
      <w:r w:rsidR="0050337B">
        <w:t xml:space="preserve"> </w:t>
      </w:r>
      <w:r w:rsidR="00655E01">
        <w:t>a</w:t>
      </w:r>
      <w:r>
        <w:t xml:space="preserve"> </w:t>
      </w:r>
      <w:r w:rsidR="0050337B">
        <w:t>permission templa</w:t>
      </w:r>
      <w:r>
        <w:t xml:space="preserve">te, </w:t>
      </w:r>
      <w:r w:rsidR="0050337B">
        <w:t>permission</w:t>
      </w:r>
      <w:r w:rsidR="00655E01">
        <w:t xml:space="preserve">, and KIM type.   </w:t>
      </w:r>
    </w:p>
    <w:p w:rsidR="005D36A0" w:rsidRDefault="00286DBF" w:rsidP="006D2AAF">
      <w:r>
        <w:t xml:space="preserve">For migration purposes we have a couple options.  1) We can have a new KIM type, template and permission </w:t>
      </w:r>
      <w:proofErr w:type="gramStart"/>
      <w:r>
        <w:t xml:space="preserve">for each </w:t>
      </w:r>
      <w:r w:rsidR="00925E1F">
        <w:t xml:space="preserve">old KIM </w:t>
      </w:r>
      <w:r>
        <w:t>permission</w:t>
      </w:r>
      <w:proofErr w:type="gramEnd"/>
      <w:r>
        <w:t xml:space="preserve">, or 2) Create a generic KIM type, and template to categorize </w:t>
      </w:r>
      <w:r w:rsidR="00A4476C">
        <w:t xml:space="preserve">similar </w:t>
      </w:r>
      <w:r>
        <w:t>permission</w:t>
      </w:r>
      <w:r w:rsidR="00A4476C">
        <w:t>s</w:t>
      </w:r>
      <w:r>
        <w:t xml:space="preserve"> and then a new permission</w:t>
      </w:r>
      <w:r w:rsidR="005D36A0">
        <w:t xml:space="preserve"> for each existing permission.   The more natural solution is option number 2.</w:t>
      </w:r>
      <w:r w:rsidR="0026661F">
        <w:t xml:space="preserve">  </w:t>
      </w:r>
      <w:r w:rsidR="0026661F" w:rsidRPr="0026661F">
        <w:rPr>
          <w:color w:val="FF0000"/>
        </w:rPr>
        <w:t xml:space="preserve">Geoff: Can our permissions fit into any existing </w:t>
      </w:r>
      <w:r w:rsidR="0026661F">
        <w:rPr>
          <w:color w:val="FF0000"/>
        </w:rPr>
        <w:t>bootstrap types/</w:t>
      </w:r>
      <w:r w:rsidR="0026661F" w:rsidRPr="0026661F">
        <w:rPr>
          <w:color w:val="FF0000"/>
        </w:rPr>
        <w:t>templates?</w:t>
      </w:r>
    </w:p>
    <w:p w:rsidR="005D36A0" w:rsidRDefault="005D36A0" w:rsidP="006D2AAF">
      <w:r>
        <w:t>Using the example permissions</w:t>
      </w:r>
      <w:r w:rsidR="00925E1F">
        <w:t>,</w:t>
      </w:r>
      <w:r>
        <w:t xml:space="preserve"> “CREATE_PROTOCOL” and “CREATE_PROPOSAL” for option number 2:  First you would create a KIM Type entry defining a service to do permission matching.  Then you would create a permission template called “CREATE” and associate it with the new KIM Type with a namespace of “KRA”.  Finally, you would create two permissions referencing the CREATE template.  These permissions would be called “CREATE_PROTOCOL” and “CREATE_PROPOSAL” but would be in their corresponding module namespaces (ex: KRA-PD, KRA-IRB).</w:t>
      </w:r>
      <w:r w:rsidR="00925E1F">
        <w:t xml:space="preserve"> </w:t>
      </w:r>
    </w:p>
    <w:tbl>
      <w:tblPr>
        <w:tblStyle w:val="TableGrid"/>
        <w:tblW w:w="0" w:type="auto"/>
        <w:tblLayout w:type="fixed"/>
        <w:tblLook w:val="04A0"/>
      </w:tblPr>
      <w:tblGrid>
        <w:gridCol w:w="2901"/>
        <w:gridCol w:w="3507"/>
        <w:gridCol w:w="3168"/>
      </w:tblGrid>
      <w:tr w:rsidR="00925E1F" w:rsidTr="00922C48">
        <w:trPr>
          <w:trHeight w:val="305"/>
        </w:trPr>
        <w:tc>
          <w:tcPr>
            <w:tcW w:w="2901" w:type="dxa"/>
          </w:tcPr>
          <w:p w:rsidR="00925E1F" w:rsidRDefault="00925E1F" w:rsidP="006D2AAF">
            <w:r>
              <w:t>KIM_PERMISSIONS_T</w:t>
            </w:r>
          </w:p>
        </w:tc>
        <w:tc>
          <w:tcPr>
            <w:tcW w:w="3507" w:type="dxa"/>
          </w:tcPr>
          <w:p w:rsidR="00925E1F" w:rsidRDefault="00925E1F" w:rsidP="006D2AAF">
            <w:r>
              <w:t>KIM table(s)</w:t>
            </w:r>
          </w:p>
        </w:tc>
        <w:tc>
          <w:tcPr>
            <w:tcW w:w="3168" w:type="dxa"/>
          </w:tcPr>
          <w:p w:rsidR="00925E1F" w:rsidRDefault="00925E1F" w:rsidP="006D2AAF">
            <w:r>
              <w:t>Notes</w:t>
            </w:r>
          </w:p>
        </w:tc>
      </w:tr>
      <w:tr w:rsidR="00922C48" w:rsidTr="00B07040">
        <w:tc>
          <w:tcPr>
            <w:tcW w:w="2901" w:type="dxa"/>
          </w:tcPr>
          <w:p w:rsidR="00922C48" w:rsidRDefault="00922C48" w:rsidP="006D2AAF">
            <w:r>
              <w:t>ID</w:t>
            </w:r>
          </w:p>
        </w:tc>
        <w:tc>
          <w:tcPr>
            <w:tcW w:w="3507" w:type="dxa"/>
          </w:tcPr>
          <w:p w:rsidR="00922C48" w:rsidRDefault="00922C48" w:rsidP="006D2AAF">
            <w:r>
              <w:t>KRIM_PERM_T.PERM_ID</w:t>
            </w:r>
          </w:p>
        </w:tc>
        <w:tc>
          <w:tcPr>
            <w:tcW w:w="3168" w:type="dxa"/>
          </w:tcPr>
          <w:p w:rsidR="00922C48" w:rsidRDefault="00270ED2" w:rsidP="006D2AAF">
            <w:r>
              <w:t>May have primary key conflicts with rice</w:t>
            </w:r>
          </w:p>
        </w:tc>
      </w:tr>
      <w:tr w:rsidR="00925E1F" w:rsidTr="00B07040">
        <w:tc>
          <w:tcPr>
            <w:tcW w:w="2901" w:type="dxa"/>
          </w:tcPr>
          <w:p w:rsidR="00925E1F" w:rsidRDefault="00925E1F" w:rsidP="006D2AAF">
            <w:r>
              <w:t>NAME (VARCHAR(500))</w:t>
            </w:r>
          </w:p>
        </w:tc>
        <w:tc>
          <w:tcPr>
            <w:tcW w:w="3507" w:type="dxa"/>
          </w:tcPr>
          <w:p w:rsidR="00925E1F" w:rsidRDefault="00B07040" w:rsidP="006D2AAF">
            <w:r>
              <w:t>KRIM_PERM_T.</w:t>
            </w:r>
            <w:r w:rsidR="00925E1F">
              <w:t>NM (VARCHAR(100))</w:t>
            </w:r>
          </w:p>
        </w:tc>
        <w:tc>
          <w:tcPr>
            <w:tcW w:w="3168" w:type="dxa"/>
          </w:tcPr>
          <w:p w:rsidR="00925E1F" w:rsidRDefault="00925E1F" w:rsidP="006D2AAF"/>
        </w:tc>
      </w:tr>
      <w:tr w:rsidR="00925E1F" w:rsidTr="00B07040">
        <w:tc>
          <w:tcPr>
            <w:tcW w:w="2901" w:type="dxa"/>
          </w:tcPr>
          <w:p w:rsidR="00925E1F" w:rsidRDefault="00925E1F" w:rsidP="006D2AAF">
            <w:r>
              <w:t>DESCRIPTION (VARCHAR(4000))</w:t>
            </w:r>
          </w:p>
        </w:tc>
        <w:tc>
          <w:tcPr>
            <w:tcW w:w="3507" w:type="dxa"/>
          </w:tcPr>
          <w:p w:rsidR="00925E1F" w:rsidRDefault="00B07040" w:rsidP="006D2AAF">
            <w:r>
              <w:t>KRIM_PERM_T.</w:t>
            </w:r>
            <w:r w:rsidR="00925E1F">
              <w:t>DESC_TXT (VARCHAR(400))</w:t>
            </w:r>
          </w:p>
        </w:tc>
        <w:tc>
          <w:tcPr>
            <w:tcW w:w="3168" w:type="dxa"/>
          </w:tcPr>
          <w:p w:rsidR="00925E1F" w:rsidRDefault="00925E1F" w:rsidP="006D2AAF"/>
        </w:tc>
      </w:tr>
      <w:tr w:rsidR="00925E1F" w:rsidTr="00B07040">
        <w:tc>
          <w:tcPr>
            <w:tcW w:w="2901" w:type="dxa"/>
          </w:tcPr>
          <w:p w:rsidR="00925E1F" w:rsidRDefault="00925E1F" w:rsidP="006D2AAF">
            <w:r>
              <w:t>NAMESPACE_ID</w:t>
            </w:r>
          </w:p>
        </w:tc>
        <w:tc>
          <w:tcPr>
            <w:tcW w:w="3507" w:type="dxa"/>
          </w:tcPr>
          <w:p w:rsidR="00925E1F" w:rsidRDefault="00B07040" w:rsidP="006D2AAF">
            <w:r>
              <w:t>KRIM_PERM_T.</w:t>
            </w:r>
            <w:r w:rsidR="00925E1F">
              <w:t>KRIM_PERM_T.NMSPC_CD</w:t>
            </w:r>
          </w:p>
        </w:tc>
        <w:tc>
          <w:tcPr>
            <w:tcW w:w="3168" w:type="dxa"/>
          </w:tcPr>
          <w:p w:rsidR="00925E1F" w:rsidRDefault="00925E1F" w:rsidP="006D2AAF">
            <w:r>
              <w:t>Will now be a namespace code which is a module namespace</w:t>
            </w:r>
          </w:p>
        </w:tc>
      </w:tr>
    </w:tbl>
    <w:p w:rsidR="00925E1F" w:rsidRDefault="00925E1F" w:rsidP="006D2AAF">
      <w:r>
        <w:t>As you can see the permission fits nicely in the new KIM table but several new tables must be populated.</w:t>
      </w:r>
    </w:p>
    <w:p w:rsidR="00B07040" w:rsidRPr="00B07040" w:rsidRDefault="00B07040" w:rsidP="00B07040">
      <w:pPr>
        <w:pStyle w:val="Heading1"/>
      </w:pPr>
      <w:r>
        <w:t>Field Conversion – KIM_PERSONS_T</w:t>
      </w:r>
    </w:p>
    <w:tbl>
      <w:tblPr>
        <w:tblStyle w:val="TableGrid"/>
        <w:tblW w:w="0" w:type="auto"/>
        <w:tblLook w:val="04A0"/>
      </w:tblPr>
      <w:tblGrid>
        <w:gridCol w:w="3192"/>
        <w:gridCol w:w="3192"/>
        <w:gridCol w:w="3192"/>
      </w:tblGrid>
      <w:tr w:rsidR="00B07040" w:rsidTr="00227C3F">
        <w:tc>
          <w:tcPr>
            <w:tcW w:w="3192" w:type="dxa"/>
          </w:tcPr>
          <w:p w:rsidR="00B07040" w:rsidRDefault="00B07040" w:rsidP="00B07040">
            <w:r>
              <w:t>KIM_PERSONS_T</w:t>
            </w:r>
          </w:p>
        </w:tc>
        <w:tc>
          <w:tcPr>
            <w:tcW w:w="3192" w:type="dxa"/>
          </w:tcPr>
          <w:p w:rsidR="00B07040" w:rsidRDefault="00B07040" w:rsidP="00227C3F">
            <w:r>
              <w:t>KIM table(s)</w:t>
            </w:r>
          </w:p>
        </w:tc>
        <w:tc>
          <w:tcPr>
            <w:tcW w:w="3192" w:type="dxa"/>
          </w:tcPr>
          <w:p w:rsidR="00B07040" w:rsidRDefault="00B07040" w:rsidP="00227C3F">
            <w:r>
              <w:t>Notes</w:t>
            </w:r>
          </w:p>
        </w:tc>
      </w:tr>
      <w:tr w:rsidR="00B07040" w:rsidTr="00227C3F">
        <w:tc>
          <w:tcPr>
            <w:tcW w:w="3192" w:type="dxa"/>
          </w:tcPr>
          <w:p w:rsidR="00B07040" w:rsidRDefault="00B07040" w:rsidP="00227C3F">
            <w:r>
              <w:t>ID</w:t>
            </w:r>
          </w:p>
        </w:tc>
        <w:tc>
          <w:tcPr>
            <w:tcW w:w="3192" w:type="dxa"/>
          </w:tcPr>
          <w:p w:rsidR="00B07040" w:rsidRDefault="00922C48" w:rsidP="00227C3F">
            <w:r>
              <w:t>KRIM.PRNCPL_T.</w:t>
            </w:r>
            <w:r w:rsidR="00B07040">
              <w:t>PRNCPL_ID</w:t>
            </w:r>
          </w:p>
        </w:tc>
        <w:tc>
          <w:tcPr>
            <w:tcW w:w="3192" w:type="dxa"/>
          </w:tcPr>
          <w:p w:rsidR="00B07040" w:rsidRDefault="00B07040" w:rsidP="00227C3F"/>
        </w:tc>
      </w:tr>
      <w:tr w:rsidR="00B07040" w:rsidTr="00922C48">
        <w:tc>
          <w:tcPr>
            <w:tcW w:w="3192" w:type="dxa"/>
          </w:tcPr>
          <w:p w:rsidR="00B07040" w:rsidRDefault="00B07040" w:rsidP="00227C3F">
            <w:r>
              <w:t>USERNAME (VARCHAR(500))</w:t>
            </w:r>
          </w:p>
        </w:tc>
        <w:tc>
          <w:tcPr>
            <w:tcW w:w="3192" w:type="dxa"/>
          </w:tcPr>
          <w:p w:rsidR="00B07040" w:rsidRDefault="00922C48" w:rsidP="00B07040">
            <w:r>
              <w:t>KRIM.PRNCPL_T.</w:t>
            </w:r>
            <w:r w:rsidR="00B07040">
              <w:t>PRNCPL_NM (VARCHAR(100))</w:t>
            </w:r>
          </w:p>
        </w:tc>
        <w:tc>
          <w:tcPr>
            <w:tcW w:w="3192" w:type="dxa"/>
          </w:tcPr>
          <w:p w:rsidR="00B07040" w:rsidRDefault="00B07040" w:rsidP="00227C3F"/>
        </w:tc>
      </w:tr>
      <w:tr w:rsidR="00B07040" w:rsidTr="00922C48">
        <w:tc>
          <w:tcPr>
            <w:tcW w:w="3192" w:type="dxa"/>
          </w:tcPr>
          <w:p w:rsidR="00B07040" w:rsidRDefault="00B07040" w:rsidP="00227C3F">
            <w:r>
              <w:t>PASSWORD (VARCHAR(500))</w:t>
            </w:r>
          </w:p>
        </w:tc>
        <w:tc>
          <w:tcPr>
            <w:tcW w:w="3192" w:type="dxa"/>
          </w:tcPr>
          <w:p w:rsidR="00B07040" w:rsidRDefault="00922C48" w:rsidP="00B07040">
            <w:r>
              <w:t>KRIM.PRNCPL_T.</w:t>
            </w:r>
            <w:r w:rsidR="00B07040">
              <w:t>PRNCPL_PSWD (VARCHAR(400))</w:t>
            </w:r>
          </w:p>
        </w:tc>
        <w:tc>
          <w:tcPr>
            <w:tcW w:w="3192" w:type="dxa"/>
          </w:tcPr>
          <w:p w:rsidR="00B07040" w:rsidRDefault="00B07040" w:rsidP="00227C3F"/>
        </w:tc>
      </w:tr>
      <w:tr w:rsidR="00B07040" w:rsidTr="00922C48">
        <w:tc>
          <w:tcPr>
            <w:tcW w:w="3192" w:type="dxa"/>
          </w:tcPr>
          <w:p w:rsidR="00B07040" w:rsidRDefault="00B07040" w:rsidP="00227C3F"/>
        </w:tc>
        <w:tc>
          <w:tcPr>
            <w:tcW w:w="3192" w:type="dxa"/>
          </w:tcPr>
          <w:p w:rsidR="00B07040" w:rsidRDefault="00922C48" w:rsidP="00B07040">
            <w:r>
              <w:t>KRIM.PRNCPL_T.</w:t>
            </w:r>
            <w:r w:rsidR="00B07040">
              <w:t>ACTV_IND</w:t>
            </w:r>
          </w:p>
        </w:tc>
        <w:tc>
          <w:tcPr>
            <w:tcW w:w="3192" w:type="dxa"/>
          </w:tcPr>
          <w:p w:rsidR="00B07040" w:rsidRDefault="0065782D" w:rsidP="0065782D">
            <w:r>
              <w:t>set equal to related entry  for PERSON.ACTIVE_FLAG</w:t>
            </w:r>
          </w:p>
        </w:tc>
      </w:tr>
      <w:tr w:rsidR="0065782D" w:rsidTr="00227C3F">
        <w:tc>
          <w:tcPr>
            <w:tcW w:w="3192" w:type="dxa"/>
          </w:tcPr>
          <w:p w:rsidR="0065782D" w:rsidRDefault="0065782D" w:rsidP="00227C3F"/>
        </w:tc>
        <w:tc>
          <w:tcPr>
            <w:tcW w:w="3192" w:type="dxa"/>
          </w:tcPr>
          <w:p w:rsidR="0065782D" w:rsidRDefault="00922C48" w:rsidP="00B07040">
            <w:r>
              <w:t>KRIM.PRNCPL_T.</w:t>
            </w:r>
            <w:r w:rsidR="0065782D">
              <w:t>ENTITY_ID</w:t>
            </w:r>
          </w:p>
        </w:tc>
        <w:tc>
          <w:tcPr>
            <w:tcW w:w="3192" w:type="dxa"/>
          </w:tcPr>
          <w:p w:rsidR="0065782D" w:rsidRDefault="0065782D" w:rsidP="0065782D">
            <w:r>
              <w:t>Set to related entity</w:t>
            </w:r>
          </w:p>
        </w:tc>
      </w:tr>
    </w:tbl>
    <w:p w:rsidR="0065782D" w:rsidRDefault="0065782D" w:rsidP="00922C48">
      <w:pPr>
        <w:pStyle w:val="Heading1"/>
      </w:pPr>
      <w:r>
        <w:t>Field Conversion – KIM_ROLES_PERMISSION</w:t>
      </w:r>
      <w:r w:rsidR="00922C48">
        <w:t>S_T</w:t>
      </w:r>
    </w:p>
    <w:tbl>
      <w:tblPr>
        <w:tblStyle w:val="TableGrid"/>
        <w:tblW w:w="0" w:type="auto"/>
        <w:tblLook w:val="04A0"/>
      </w:tblPr>
      <w:tblGrid>
        <w:gridCol w:w="3192"/>
        <w:gridCol w:w="3192"/>
        <w:gridCol w:w="3192"/>
      </w:tblGrid>
      <w:tr w:rsidR="00922C48" w:rsidTr="00227C3F">
        <w:tc>
          <w:tcPr>
            <w:tcW w:w="3192" w:type="dxa"/>
          </w:tcPr>
          <w:p w:rsidR="00922C48" w:rsidRDefault="00922C48" w:rsidP="00922C48">
            <w:r>
              <w:t>KIM_ROLES_PERMISSIONS_T</w:t>
            </w:r>
          </w:p>
        </w:tc>
        <w:tc>
          <w:tcPr>
            <w:tcW w:w="3192" w:type="dxa"/>
          </w:tcPr>
          <w:p w:rsidR="00922C48" w:rsidRDefault="00922C48" w:rsidP="00227C3F">
            <w:r>
              <w:t>KIM table(s)</w:t>
            </w:r>
          </w:p>
        </w:tc>
        <w:tc>
          <w:tcPr>
            <w:tcW w:w="3192" w:type="dxa"/>
          </w:tcPr>
          <w:p w:rsidR="00922C48" w:rsidRDefault="00922C48" w:rsidP="00227C3F">
            <w:r>
              <w:t>Notes</w:t>
            </w:r>
          </w:p>
        </w:tc>
      </w:tr>
      <w:tr w:rsidR="00922C48" w:rsidTr="00227C3F">
        <w:tc>
          <w:tcPr>
            <w:tcW w:w="3192" w:type="dxa"/>
          </w:tcPr>
          <w:p w:rsidR="00922C48" w:rsidRDefault="00922C48" w:rsidP="00227C3F">
            <w:r>
              <w:t>ROLE_ID</w:t>
            </w:r>
          </w:p>
        </w:tc>
        <w:tc>
          <w:tcPr>
            <w:tcW w:w="3192" w:type="dxa"/>
          </w:tcPr>
          <w:p w:rsidR="00922C48" w:rsidRDefault="00922C48" w:rsidP="00227C3F">
            <w:r>
              <w:t>KRIM_ROLE_PERM_T.ROLE_ID</w:t>
            </w:r>
          </w:p>
        </w:tc>
        <w:tc>
          <w:tcPr>
            <w:tcW w:w="3192" w:type="dxa"/>
          </w:tcPr>
          <w:p w:rsidR="00922C48" w:rsidRDefault="00922C48" w:rsidP="00922C48">
            <w:r>
              <w:t>Foreign key to KRIM_ROLE_T.ROLE_ID</w:t>
            </w:r>
          </w:p>
        </w:tc>
      </w:tr>
      <w:tr w:rsidR="00922C48" w:rsidTr="00227C3F">
        <w:tc>
          <w:tcPr>
            <w:tcW w:w="3192" w:type="dxa"/>
          </w:tcPr>
          <w:p w:rsidR="00922C48" w:rsidRDefault="00922C48" w:rsidP="00227C3F">
            <w:r>
              <w:t>PERMISSION_ID</w:t>
            </w:r>
          </w:p>
        </w:tc>
        <w:tc>
          <w:tcPr>
            <w:tcW w:w="3192" w:type="dxa"/>
          </w:tcPr>
          <w:p w:rsidR="00922C48" w:rsidRDefault="00922C48" w:rsidP="00227C3F">
            <w:r>
              <w:t>KRIM_ROLE_PERM_T.PERM_ID</w:t>
            </w:r>
          </w:p>
        </w:tc>
        <w:tc>
          <w:tcPr>
            <w:tcW w:w="3192" w:type="dxa"/>
          </w:tcPr>
          <w:p w:rsidR="00922C48" w:rsidRDefault="00922C48" w:rsidP="00227C3F">
            <w:r>
              <w:t>Foreign key to KRIM_PERM_T.PERM_ID</w:t>
            </w:r>
          </w:p>
        </w:tc>
      </w:tr>
      <w:tr w:rsidR="00922C48" w:rsidTr="00227C3F">
        <w:tc>
          <w:tcPr>
            <w:tcW w:w="3192" w:type="dxa"/>
          </w:tcPr>
          <w:p w:rsidR="00922C48" w:rsidRDefault="00922C48" w:rsidP="00227C3F">
            <w:r>
              <w:t>ACTIVE_FLAG</w:t>
            </w:r>
          </w:p>
        </w:tc>
        <w:tc>
          <w:tcPr>
            <w:tcW w:w="3192" w:type="dxa"/>
          </w:tcPr>
          <w:p w:rsidR="00922C48" w:rsidRDefault="00922C48" w:rsidP="00227C3F">
            <w:r>
              <w:t>KRIM_ROLE_PERM_T.ACTV_IND</w:t>
            </w:r>
          </w:p>
        </w:tc>
        <w:tc>
          <w:tcPr>
            <w:tcW w:w="3192" w:type="dxa"/>
          </w:tcPr>
          <w:p w:rsidR="00922C48" w:rsidRDefault="00922C48" w:rsidP="00227C3F"/>
        </w:tc>
      </w:tr>
    </w:tbl>
    <w:p w:rsidR="00922C48" w:rsidRDefault="00922C48" w:rsidP="00922C48">
      <w:pPr>
        <w:pStyle w:val="Heading1"/>
      </w:pPr>
      <w:r>
        <w:lastRenderedPageBreak/>
        <w:t>Field Conversion – KIM_ROLES_PERSONS_QUAL_T</w:t>
      </w:r>
    </w:p>
    <w:tbl>
      <w:tblPr>
        <w:tblStyle w:val="TableGrid"/>
        <w:tblW w:w="0" w:type="auto"/>
        <w:tblLook w:val="04A0"/>
      </w:tblPr>
      <w:tblGrid>
        <w:gridCol w:w="2398"/>
        <w:gridCol w:w="5124"/>
        <w:gridCol w:w="2054"/>
      </w:tblGrid>
      <w:tr w:rsidR="00140E34" w:rsidTr="00140E34">
        <w:tc>
          <w:tcPr>
            <w:tcW w:w="2840" w:type="dxa"/>
          </w:tcPr>
          <w:p w:rsidR="00922C48" w:rsidRDefault="00922C48" w:rsidP="0080754A">
            <w:r>
              <w:t>KIM_</w:t>
            </w:r>
            <w:r w:rsidR="0080754A">
              <w:t>PERSONS_QUAL_T</w:t>
            </w:r>
          </w:p>
        </w:tc>
        <w:tc>
          <w:tcPr>
            <w:tcW w:w="4395" w:type="dxa"/>
          </w:tcPr>
          <w:p w:rsidR="00922C48" w:rsidRDefault="00922C48" w:rsidP="00227C3F">
            <w:r>
              <w:t>KIM table(s)</w:t>
            </w:r>
          </w:p>
        </w:tc>
        <w:tc>
          <w:tcPr>
            <w:tcW w:w="2341" w:type="dxa"/>
          </w:tcPr>
          <w:p w:rsidR="00922C48" w:rsidRDefault="00922C48" w:rsidP="00227C3F">
            <w:r>
              <w:t>Notes</w:t>
            </w:r>
          </w:p>
        </w:tc>
      </w:tr>
      <w:tr w:rsidR="00140E34" w:rsidTr="00140E34">
        <w:tc>
          <w:tcPr>
            <w:tcW w:w="2840" w:type="dxa"/>
          </w:tcPr>
          <w:p w:rsidR="00922C48" w:rsidRDefault="00602550" w:rsidP="00227C3F">
            <w:r>
              <w:t>ID</w:t>
            </w:r>
          </w:p>
        </w:tc>
        <w:tc>
          <w:tcPr>
            <w:tcW w:w="4395" w:type="dxa"/>
          </w:tcPr>
          <w:p w:rsidR="00922C48" w:rsidRDefault="007E7AF6" w:rsidP="00227C3F">
            <w:r>
              <w:t>KRIM_ROLE_MBR_ATTR_DATA.</w:t>
            </w:r>
            <w:r w:rsidR="001E4834">
              <w:t>ATTR_DATA_ID</w:t>
            </w:r>
          </w:p>
        </w:tc>
        <w:tc>
          <w:tcPr>
            <w:tcW w:w="2341" w:type="dxa"/>
          </w:tcPr>
          <w:p w:rsidR="00922C48" w:rsidRDefault="00922C48" w:rsidP="00227C3F"/>
        </w:tc>
      </w:tr>
      <w:tr w:rsidR="00140E34" w:rsidTr="00140E34">
        <w:tc>
          <w:tcPr>
            <w:tcW w:w="2840" w:type="dxa"/>
          </w:tcPr>
          <w:p w:rsidR="00922C48" w:rsidRDefault="00602550" w:rsidP="00227C3F">
            <w:r>
              <w:t>ROLE_PERSON_ID</w:t>
            </w:r>
          </w:p>
        </w:tc>
        <w:tc>
          <w:tcPr>
            <w:tcW w:w="4395" w:type="dxa"/>
          </w:tcPr>
          <w:p w:rsidR="00922C48" w:rsidRDefault="00140E34" w:rsidP="00227C3F">
            <w:r>
              <w:t>KRIM_ROLE_MBR_ATTR_DATA.TARGET_PRIMARY_KEY</w:t>
            </w:r>
          </w:p>
        </w:tc>
        <w:tc>
          <w:tcPr>
            <w:tcW w:w="2341" w:type="dxa"/>
          </w:tcPr>
          <w:p w:rsidR="00922C48" w:rsidRDefault="00140E34" w:rsidP="00227C3F">
            <w:r>
              <w:t>Must have entry in KRIM_ROLE_MBR_T associating the role and principal for this to work.</w:t>
            </w:r>
          </w:p>
        </w:tc>
      </w:tr>
      <w:tr w:rsidR="00140E34" w:rsidTr="00140E34">
        <w:tc>
          <w:tcPr>
            <w:tcW w:w="2840" w:type="dxa"/>
          </w:tcPr>
          <w:p w:rsidR="00922C48" w:rsidRDefault="00602550" w:rsidP="00227C3F">
            <w:r>
              <w:t>ATTRIBUTE_NAME</w:t>
            </w:r>
          </w:p>
        </w:tc>
        <w:tc>
          <w:tcPr>
            <w:tcW w:w="4395" w:type="dxa"/>
          </w:tcPr>
          <w:p w:rsidR="00922C48" w:rsidRDefault="001E4834" w:rsidP="00227C3F">
            <w:r>
              <w:t>KRIM_ROLE_MBR_ATTR_DATA.KIM_TYPE_ID, KRIM_ROLE_MBR_ATTR_DATA.ATTR_DEFN_ID</w:t>
            </w:r>
          </w:p>
        </w:tc>
        <w:tc>
          <w:tcPr>
            <w:tcW w:w="2341" w:type="dxa"/>
          </w:tcPr>
          <w:p w:rsidR="00922C48" w:rsidRDefault="001E4834" w:rsidP="00227C3F">
            <w:r>
              <w:t>The KIM_TYPE &amp; DEFN define the specific attribute name that value is associated with</w:t>
            </w:r>
          </w:p>
        </w:tc>
      </w:tr>
      <w:tr w:rsidR="00140E34" w:rsidTr="00140E34">
        <w:tc>
          <w:tcPr>
            <w:tcW w:w="2840" w:type="dxa"/>
          </w:tcPr>
          <w:p w:rsidR="00602550" w:rsidRDefault="00602550" w:rsidP="00227C3F">
            <w:r>
              <w:t>ATTRIBUTE_VALUE</w:t>
            </w:r>
          </w:p>
        </w:tc>
        <w:tc>
          <w:tcPr>
            <w:tcW w:w="4395" w:type="dxa"/>
          </w:tcPr>
          <w:p w:rsidR="00602550" w:rsidRDefault="001E4834" w:rsidP="00227C3F">
            <w:r>
              <w:t>KRIM_ROLE_MBR_ATTR_DATA.ATTR_VAL</w:t>
            </w:r>
          </w:p>
        </w:tc>
        <w:tc>
          <w:tcPr>
            <w:tcW w:w="2341" w:type="dxa"/>
          </w:tcPr>
          <w:p w:rsidR="00602550" w:rsidRDefault="00602550" w:rsidP="00227C3F"/>
        </w:tc>
      </w:tr>
      <w:tr w:rsidR="00140E34" w:rsidTr="00140E34">
        <w:tc>
          <w:tcPr>
            <w:tcW w:w="2840" w:type="dxa"/>
          </w:tcPr>
          <w:p w:rsidR="00602550" w:rsidRDefault="00602550" w:rsidP="00227C3F"/>
        </w:tc>
        <w:tc>
          <w:tcPr>
            <w:tcW w:w="4395" w:type="dxa"/>
          </w:tcPr>
          <w:p w:rsidR="00602550" w:rsidRDefault="00602550" w:rsidP="00227C3F"/>
        </w:tc>
        <w:tc>
          <w:tcPr>
            <w:tcW w:w="2341" w:type="dxa"/>
          </w:tcPr>
          <w:p w:rsidR="00602550" w:rsidRDefault="00602550" w:rsidP="00227C3F"/>
        </w:tc>
      </w:tr>
    </w:tbl>
    <w:p w:rsidR="0080754A" w:rsidRDefault="0080754A" w:rsidP="0080754A">
      <w:pPr>
        <w:pStyle w:val="Heading1"/>
      </w:pPr>
      <w:r>
        <w:t>Field Conversion – KIM_ROLES_T</w:t>
      </w:r>
    </w:p>
    <w:tbl>
      <w:tblPr>
        <w:tblStyle w:val="TableGrid"/>
        <w:tblW w:w="0" w:type="auto"/>
        <w:tblLook w:val="04A0"/>
      </w:tblPr>
      <w:tblGrid>
        <w:gridCol w:w="2538"/>
        <w:gridCol w:w="2970"/>
        <w:gridCol w:w="4068"/>
      </w:tblGrid>
      <w:tr w:rsidR="0080754A" w:rsidTr="00A4476C">
        <w:tc>
          <w:tcPr>
            <w:tcW w:w="2538" w:type="dxa"/>
          </w:tcPr>
          <w:p w:rsidR="0080754A" w:rsidRDefault="0080754A" w:rsidP="0080754A">
            <w:r>
              <w:t>KIM_ROLES_T</w:t>
            </w:r>
          </w:p>
        </w:tc>
        <w:tc>
          <w:tcPr>
            <w:tcW w:w="2970" w:type="dxa"/>
          </w:tcPr>
          <w:p w:rsidR="0080754A" w:rsidRDefault="0080754A" w:rsidP="00227C3F">
            <w:r>
              <w:t>KIM table(s)</w:t>
            </w:r>
          </w:p>
        </w:tc>
        <w:tc>
          <w:tcPr>
            <w:tcW w:w="4068" w:type="dxa"/>
          </w:tcPr>
          <w:p w:rsidR="0080754A" w:rsidRDefault="0080754A" w:rsidP="00227C3F">
            <w:r>
              <w:t>Notes</w:t>
            </w:r>
          </w:p>
        </w:tc>
      </w:tr>
      <w:tr w:rsidR="0080754A" w:rsidTr="00A4476C">
        <w:tc>
          <w:tcPr>
            <w:tcW w:w="2538" w:type="dxa"/>
          </w:tcPr>
          <w:p w:rsidR="0080754A" w:rsidRDefault="00270ED2" w:rsidP="00227C3F">
            <w:r>
              <w:t>ID</w:t>
            </w:r>
          </w:p>
        </w:tc>
        <w:tc>
          <w:tcPr>
            <w:tcW w:w="2970" w:type="dxa"/>
          </w:tcPr>
          <w:p w:rsidR="0080754A" w:rsidRDefault="00270ED2" w:rsidP="00227C3F">
            <w:r>
              <w:t>KRIM_ROLE</w:t>
            </w:r>
            <w:r w:rsidR="0080754A">
              <w:t>_T.ROLE_ID</w:t>
            </w:r>
          </w:p>
        </w:tc>
        <w:tc>
          <w:tcPr>
            <w:tcW w:w="4068" w:type="dxa"/>
          </w:tcPr>
          <w:p w:rsidR="0080754A" w:rsidRDefault="00270ED2" w:rsidP="00227C3F">
            <w:r>
              <w:t>May have primary key conflicts with rice</w:t>
            </w:r>
          </w:p>
        </w:tc>
      </w:tr>
      <w:tr w:rsidR="0080754A" w:rsidTr="00A4476C">
        <w:tc>
          <w:tcPr>
            <w:tcW w:w="2538" w:type="dxa"/>
          </w:tcPr>
          <w:p w:rsidR="0080754A" w:rsidRDefault="00270ED2" w:rsidP="00270ED2">
            <w:r>
              <w:t>NAME (VARCHAR(500))</w:t>
            </w:r>
          </w:p>
        </w:tc>
        <w:tc>
          <w:tcPr>
            <w:tcW w:w="2970" w:type="dxa"/>
          </w:tcPr>
          <w:p w:rsidR="0080754A" w:rsidRDefault="0080754A" w:rsidP="00270ED2">
            <w:r>
              <w:t>KRIM_ROLE_</w:t>
            </w:r>
            <w:r w:rsidR="00270ED2">
              <w:t xml:space="preserve"> </w:t>
            </w:r>
            <w:r>
              <w:t>T.PERM_</w:t>
            </w:r>
            <w:r w:rsidR="00270ED2">
              <w:t>NM (VARCHAR(80))</w:t>
            </w:r>
          </w:p>
        </w:tc>
        <w:tc>
          <w:tcPr>
            <w:tcW w:w="4068" w:type="dxa"/>
          </w:tcPr>
          <w:p w:rsidR="0080754A" w:rsidRDefault="0080754A" w:rsidP="00227C3F"/>
        </w:tc>
      </w:tr>
      <w:tr w:rsidR="0080754A" w:rsidTr="00A4476C">
        <w:tc>
          <w:tcPr>
            <w:tcW w:w="2538" w:type="dxa"/>
          </w:tcPr>
          <w:p w:rsidR="0080754A" w:rsidRDefault="00270ED2" w:rsidP="00270ED2">
            <w:r>
              <w:t>DESCRIPTION</w:t>
            </w:r>
          </w:p>
        </w:tc>
        <w:tc>
          <w:tcPr>
            <w:tcW w:w="2970" w:type="dxa"/>
          </w:tcPr>
          <w:p w:rsidR="0080754A" w:rsidRDefault="0080754A" w:rsidP="00270ED2">
            <w:r>
              <w:t>KRIM_ROLE</w:t>
            </w:r>
            <w:r w:rsidR="00270ED2">
              <w:t xml:space="preserve"> </w:t>
            </w:r>
            <w:r>
              <w:t>_T.</w:t>
            </w:r>
            <w:r w:rsidR="00270ED2">
              <w:t xml:space="preserve">DESC_TXT </w:t>
            </w:r>
          </w:p>
        </w:tc>
        <w:tc>
          <w:tcPr>
            <w:tcW w:w="4068" w:type="dxa"/>
          </w:tcPr>
          <w:p w:rsidR="0080754A" w:rsidRDefault="0080754A" w:rsidP="00227C3F"/>
        </w:tc>
      </w:tr>
      <w:tr w:rsidR="00C11382" w:rsidTr="00A4476C">
        <w:tc>
          <w:tcPr>
            <w:tcW w:w="2538" w:type="dxa"/>
          </w:tcPr>
          <w:p w:rsidR="00C11382" w:rsidRDefault="00C11382" w:rsidP="00270ED2">
            <w:r>
              <w:t>ROLE_TYPE</w:t>
            </w:r>
          </w:p>
        </w:tc>
        <w:tc>
          <w:tcPr>
            <w:tcW w:w="2970" w:type="dxa"/>
          </w:tcPr>
          <w:p w:rsidR="00C11382" w:rsidRDefault="00C11382" w:rsidP="00270ED2"/>
        </w:tc>
        <w:tc>
          <w:tcPr>
            <w:tcW w:w="4068" w:type="dxa"/>
          </w:tcPr>
          <w:p w:rsidR="00C11382" w:rsidRDefault="00C11382" w:rsidP="00A4476C">
            <w:r>
              <w:t>discuss</w:t>
            </w:r>
            <w:r w:rsidR="00A4476C">
              <w:t>ed</w:t>
            </w:r>
            <w:r>
              <w:t xml:space="preserve"> </w:t>
            </w:r>
            <w:r w:rsidR="00A4476C">
              <w:t>elsewhere (metadata problem)</w:t>
            </w:r>
          </w:p>
        </w:tc>
      </w:tr>
      <w:tr w:rsidR="00A4476C" w:rsidTr="00A4476C">
        <w:tc>
          <w:tcPr>
            <w:tcW w:w="2538" w:type="dxa"/>
          </w:tcPr>
          <w:p w:rsidR="00A4476C" w:rsidRDefault="00A4476C" w:rsidP="00270ED2">
            <w:r>
              <w:t>DESCEND</w:t>
            </w:r>
          </w:p>
        </w:tc>
        <w:tc>
          <w:tcPr>
            <w:tcW w:w="2970" w:type="dxa"/>
          </w:tcPr>
          <w:p w:rsidR="00A4476C" w:rsidRDefault="00A4476C" w:rsidP="00270ED2"/>
        </w:tc>
        <w:tc>
          <w:tcPr>
            <w:tcW w:w="4068" w:type="dxa"/>
          </w:tcPr>
          <w:p w:rsidR="00A4476C" w:rsidRDefault="00A4476C" w:rsidP="005B65AF">
            <w:r>
              <w:t>discussed elsewhere (metadata problem)</w:t>
            </w:r>
          </w:p>
        </w:tc>
      </w:tr>
      <w:tr w:rsidR="00A4476C" w:rsidTr="00A4476C">
        <w:tc>
          <w:tcPr>
            <w:tcW w:w="2538" w:type="dxa"/>
          </w:tcPr>
          <w:p w:rsidR="00A4476C" w:rsidRDefault="00A4476C" w:rsidP="00270ED2"/>
        </w:tc>
        <w:tc>
          <w:tcPr>
            <w:tcW w:w="2970" w:type="dxa"/>
          </w:tcPr>
          <w:p w:rsidR="00A4476C" w:rsidRDefault="00A4476C" w:rsidP="00270ED2">
            <w:r>
              <w:t>NMSPC_CD</w:t>
            </w:r>
          </w:p>
        </w:tc>
        <w:tc>
          <w:tcPr>
            <w:tcW w:w="4068" w:type="dxa"/>
          </w:tcPr>
          <w:p w:rsidR="00A4476C" w:rsidRDefault="00A4476C" w:rsidP="00227C3F">
            <w:r>
              <w:t>Set to namespace that this applies to.  Consider using a module namespace.</w:t>
            </w:r>
          </w:p>
        </w:tc>
      </w:tr>
    </w:tbl>
    <w:p w:rsidR="0080754A" w:rsidRDefault="0080754A" w:rsidP="00922C48"/>
    <w:p w:rsidR="00C11382" w:rsidRDefault="007E7AF6" w:rsidP="007E7AF6">
      <w:pPr>
        <w:pStyle w:val="Heading1"/>
      </w:pPr>
      <w:r>
        <w:t>Field Conversion – KIM_ROLES_TYPE_T</w:t>
      </w:r>
    </w:p>
    <w:p w:rsidR="007E7AF6" w:rsidRPr="0026661F" w:rsidRDefault="007E7AF6" w:rsidP="007E7AF6">
      <w:pPr>
        <w:rPr>
          <w:color w:val="FF0000"/>
        </w:rPr>
      </w:pPr>
      <w:r>
        <w:t xml:space="preserve">This is essentially metadata related to a role.  The best solution is for rice to have a metadata facility for KIM types.  Since this does not exist we could use nested roles, or encode the type in the name, or create our own KC tables to associate a role with a piece of data like type.  These are not very good solutions compared to KIM </w:t>
      </w:r>
      <w:r w:rsidR="00A4476C">
        <w:t>supporting this requirement out-of-</w:t>
      </w:r>
      <w:r>
        <w:t>the</w:t>
      </w:r>
      <w:r w:rsidR="00A4476C">
        <w:t>-</w:t>
      </w:r>
      <w:r>
        <w:t>box.</w:t>
      </w:r>
      <w:r w:rsidR="0026661F">
        <w:t xml:space="preserve">  </w:t>
      </w:r>
      <w:r w:rsidR="0026661F">
        <w:rPr>
          <w:color w:val="FF0000"/>
        </w:rPr>
        <w:t>Geoff: What if we lose this data when we migrate.  Will that be a problem?  Is it used for anything now?</w:t>
      </w:r>
    </w:p>
    <w:p w:rsidR="007E7AF6" w:rsidRDefault="007E7AF6" w:rsidP="007E7AF6">
      <w:pPr>
        <w:pStyle w:val="Heading1"/>
      </w:pPr>
      <w:r>
        <w:t>Field Conversion – UNIT_ACL</w:t>
      </w:r>
    </w:p>
    <w:p w:rsidR="007E7AF6" w:rsidRPr="007E7AF6" w:rsidRDefault="007E7AF6" w:rsidP="007E7AF6">
      <w:r>
        <w:t xml:space="preserve">The </w:t>
      </w:r>
      <w:r w:rsidR="008049B5">
        <w:t xml:space="preserve">unit can be stored as role-member attribute data easily.  </w:t>
      </w:r>
      <w:proofErr w:type="gramStart"/>
      <w:r w:rsidR="008049B5">
        <w:t>The descend</w:t>
      </w:r>
      <w:proofErr w:type="gramEnd"/>
      <w:r w:rsidR="003E2E40">
        <w:t xml:space="preserve"> and active</w:t>
      </w:r>
      <w:r w:rsidR="008049B5">
        <w:t xml:space="preserve"> flag</w:t>
      </w:r>
      <w:r w:rsidR="003E2E40">
        <w:t>s</w:t>
      </w:r>
      <w:r w:rsidR="008049B5">
        <w:t xml:space="preserve"> </w:t>
      </w:r>
      <w:r w:rsidR="003E2E40">
        <w:t>are</w:t>
      </w:r>
      <w:r w:rsidR="008049B5">
        <w:t xml:space="preserve"> problematic in that there is no easy way to store a value associated with a specific role-member attribute data.  We could encode two values into the ATTR_VAL field or create our own table to keep track of the descent flag.</w:t>
      </w:r>
    </w:p>
    <w:tbl>
      <w:tblPr>
        <w:tblStyle w:val="TableGrid"/>
        <w:tblW w:w="0" w:type="auto"/>
        <w:tblLook w:val="04A0"/>
      </w:tblPr>
      <w:tblGrid>
        <w:gridCol w:w="2832"/>
        <w:gridCol w:w="4406"/>
        <w:gridCol w:w="2338"/>
      </w:tblGrid>
      <w:tr w:rsidR="007E7AF6" w:rsidTr="005B65AF">
        <w:tc>
          <w:tcPr>
            <w:tcW w:w="2840" w:type="dxa"/>
          </w:tcPr>
          <w:p w:rsidR="007E7AF6" w:rsidRDefault="007E7AF6" w:rsidP="005B65AF">
            <w:r>
              <w:t>UNIT_ACL</w:t>
            </w:r>
          </w:p>
        </w:tc>
        <w:tc>
          <w:tcPr>
            <w:tcW w:w="4395" w:type="dxa"/>
          </w:tcPr>
          <w:p w:rsidR="007E7AF6" w:rsidRDefault="007E7AF6" w:rsidP="005B65AF">
            <w:r>
              <w:t>KIM table(s)</w:t>
            </w:r>
          </w:p>
        </w:tc>
        <w:tc>
          <w:tcPr>
            <w:tcW w:w="2341" w:type="dxa"/>
          </w:tcPr>
          <w:p w:rsidR="007E7AF6" w:rsidRDefault="007E7AF6" w:rsidP="005B65AF">
            <w:r>
              <w:t>Notes</w:t>
            </w:r>
          </w:p>
        </w:tc>
      </w:tr>
      <w:tr w:rsidR="007E7AF6" w:rsidTr="005B65AF">
        <w:tc>
          <w:tcPr>
            <w:tcW w:w="2840" w:type="dxa"/>
          </w:tcPr>
          <w:p w:rsidR="007E7AF6" w:rsidRDefault="007E7AF6" w:rsidP="005B65AF">
            <w:r>
              <w:lastRenderedPageBreak/>
              <w:t>ID</w:t>
            </w:r>
          </w:p>
        </w:tc>
        <w:tc>
          <w:tcPr>
            <w:tcW w:w="4395" w:type="dxa"/>
          </w:tcPr>
          <w:p w:rsidR="007E7AF6" w:rsidRDefault="007E7AF6" w:rsidP="005B65AF">
            <w:r>
              <w:t>KRIM_ROLE_MBR_ATTR_DATA.ATTR_DATA_ID</w:t>
            </w:r>
          </w:p>
        </w:tc>
        <w:tc>
          <w:tcPr>
            <w:tcW w:w="2341" w:type="dxa"/>
          </w:tcPr>
          <w:p w:rsidR="007E7AF6" w:rsidRDefault="007E7AF6" w:rsidP="005B65AF"/>
        </w:tc>
      </w:tr>
      <w:tr w:rsidR="007E7AF6" w:rsidTr="005B65AF">
        <w:tc>
          <w:tcPr>
            <w:tcW w:w="2840" w:type="dxa"/>
          </w:tcPr>
          <w:p w:rsidR="007E7AF6" w:rsidRDefault="007E7AF6" w:rsidP="007E7AF6">
            <w:r>
              <w:t>ROLE_ID</w:t>
            </w:r>
          </w:p>
        </w:tc>
        <w:tc>
          <w:tcPr>
            <w:tcW w:w="4395" w:type="dxa"/>
          </w:tcPr>
          <w:p w:rsidR="007E7AF6" w:rsidRDefault="007E7AF6" w:rsidP="005B65AF"/>
        </w:tc>
        <w:tc>
          <w:tcPr>
            <w:tcW w:w="2341" w:type="dxa"/>
          </w:tcPr>
          <w:p w:rsidR="007E7AF6" w:rsidRDefault="007E7AF6" w:rsidP="005B65AF">
            <w:r>
              <w:t>Must have entry in KRIM_ROLE_MBR_T associating the role and principal for this to work.</w:t>
            </w:r>
          </w:p>
        </w:tc>
      </w:tr>
      <w:tr w:rsidR="007E7AF6" w:rsidTr="005B65AF">
        <w:tc>
          <w:tcPr>
            <w:tcW w:w="2840" w:type="dxa"/>
          </w:tcPr>
          <w:p w:rsidR="007E7AF6" w:rsidRDefault="007E7AF6" w:rsidP="005B65AF">
            <w:r>
              <w:t>PERSON_ID</w:t>
            </w:r>
          </w:p>
        </w:tc>
        <w:tc>
          <w:tcPr>
            <w:tcW w:w="4395" w:type="dxa"/>
          </w:tcPr>
          <w:p w:rsidR="007E7AF6" w:rsidRDefault="007E7AF6" w:rsidP="005B65AF"/>
        </w:tc>
        <w:tc>
          <w:tcPr>
            <w:tcW w:w="2341" w:type="dxa"/>
          </w:tcPr>
          <w:p w:rsidR="007E7AF6" w:rsidRDefault="007E7AF6" w:rsidP="005B65AF">
            <w:r>
              <w:t>Must have entry in KRIM_ROLE_MBR_T associating the role and principal for this to work.</w:t>
            </w:r>
          </w:p>
        </w:tc>
      </w:tr>
      <w:tr w:rsidR="007E7AF6" w:rsidTr="005B65AF">
        <w:tc>
          <w:tcPr>
            <w:tcW w:w="2840" w:type="dxa"/>
          </w:tcPr>
          <w:p w:rsidR="007E7AF6" w:rsidRDefault="007E7AF6" w:rsidP="005B65AF">
            <w:r>
              <w:t>ATTRIBUTE_VALUE</w:t>
            </w:r>
          </w:p>
        </w:tc>
        <w:tc>
          <w:tcPr>
            <w:tcW w:w="4395" w:type="dxa"/>
          </w:tcPr>
          <w:p w:rsidR="007E7AF6" w:rsidRDefault="007E7AF6" w:rsidP="005B65AF">
            <w:r>
              <w:t>KRIM_ROLE_MBR_ATTR_DATA.ATTR_VAL</w:t>
            </w:r>
          </w:p>
        </w:tc>
        <w:tc>
          <w:tcPr>
            <w:tcW w:w="2341" w:type="dxa"/>
          </w:tcPr>
          <w:p w:rsidR="007E7AF6" w:rsidRDefault="007E7AF6" w:rsidP="005B65AF"/>
        </w:tc>
      </w:tr>
      <w:tr w:rsidR="007E7AF6" w:rsidTr="005B65AF">
        <w:tc>
          <w:tcPr>
            <w:tcW w:w="2840" w:type="dxa"/>
          </w:tcPr>
          <w:p w:rsidR="007E7AF6" w:rsidRDefault="007E7AF6" w:rsidP="005B65AF">
            <w:r>
              <w:t>DESCEND</w:t>
            </w:r>
          </w:p>
        </w:tc>
        <w:tc>
          <w:tcPr>
            <w:tcW w:w="4395" w:type="dxa"/>
          </w:tcPr>
          <w:p w:rsidR="007E7AF6" w:rsidRDefault="007E7AF6" w:rsidP="005B65AF"/>
        </w:tc>
        <w:tc>
          <w:tcPr>
            <w:tcW w:w="2341" w:type="dxa"/>
          </w:tcPr>
          <w:p w:rsidR="007E7AF6" w:rsidRDefault="007E7AF6" w:rsidP="005B65AF">
            <w:r>
              <w:t xml:space="preserve">There isn’t really a facility to support the descend flag for a specific piece of role-member </w:t>
            </w:r>
            <w:proofErr w:type="spellStart"/>
            <w:r>
              <w:t>attr</w:t>
            </w:r>
            <w:proofErr w:type="spellEnd"/>
            <w:r>
              <w:t xml:space="preserve"> data.</w:t>
            </w:r>
          </w:p>
        </w:tc>
      </w:tr>
      <w:tr w:rsidR="007E7AF6" w:rsidTr="005B65AF">
        <w:tc>
          <w:tcPr>
            <w:tcW w:w="2840" w:type="dxa"/>
          </w:tcPr>
          <w:p w:rsidR="007E7AF6" w:rsidRDefault="008049B5" w:rsidP="005B65AF">
            <w:r>
              <w:t>ACTIVE</w:t>
            </w:r>
          </w:p>
        </w:tc>
        <w:tc>
          <w:tcPr>
            <w:tcW w:w="4395" w:type="dxa"/>
          </w:tcPr>
          <w:p w:rsidR="007E7AF6" w:rsidRDefault="008049B5" w:rsidP="008049B5">
            <w:r>
              <w:t>KRIM_ROLE_MBR_T.ACTV_FROM, KRIM_ROLE_MBR_T.ACTV_TO</w:t>
            </w:r>
          </w:p>
        </w:tc>
        <w:tc>
          <w:tcPr>
            <w:tcW w:w="2341" w:type="dxa"/>
          </w:tcPr>
          <w:p w:rsidR="007E7AF6" w:rsidRDefault="008049B5" w:rsidP="005B65AF">
            <w:r>
              <w:t>Could use these two column but this is not quite the same.  This would make the entire role/</w:t>
            </w:r>
            <w:proofErr w:type="spellStart"/>
            <w:r>
              <w:t>mbr</w:t>
            </w:r>
            <w:proofErr w:type="spellEnd"/>
            <w:r>
              <w:t xml:space="preserve"> combination now active not a specific unit.</w:t>
            </w:r>
          </w:p>
        </w:tc>
      </w:tr>
    </w:tbl>
    <w:p w:rsidR="007E7AF6" w:rsidRDefault="007E7AF6" w:rsidP="007E7AF6"/>
    <w:p w:rsidR="00E96B39" w:rsidRDefault="00E96B39" w:rsidP="00E96B39">
      <w:pPr>
        <w:pStyle w:val="Heading1"/>
      </w:pPr>
      <w:r>
        <w:t>Items to Delete</w:t>
      </w:r>
    </w:p>
    <w:p w:rsidR="00E96B39" w:rsidRDefault="00E96B39" w:rsidP="00E96B39">
      <w:r>
        <w:t>Now that all the data is migrated, it’</w:t>
      </w:r>
      <w:r w:rsidR="00A4476C">
        <w:t>s time to start hitting the d</w:t>
      </w:r>
      <w:r>
        <w:t>elete key.  The Following items will be removed:</w:t>
      </w:r>
    </w:p>
    <w:p w:rsidR="00E96B39" w:rsidRDefault="00E96B39" w:rsidP="00E96B39">
      <w:r>
        <w:t>Database Tables:</w:t>
      </w:r>
    </w:p>
    <w:p w:rsidR="00E96B39" w:rsidRPr="00E96B39" w:rsidRDefault="00E96B39" w:rsidP="00E96B39">
      <w:pPr>
        <w:pStyle w:val="ListParagraph"/>
        <w:numPr>
          <w:ilvl w:val="0"/>
          <w:numId w:val="12"/>
        </w:numPr>
        <w:rPr>
          <w:rFonts w:cs="Courier New"/>
          <w:color w:val="000000"/>
        </w:rPr>
      </w:pPr>
      <w:r w:rsidRPr="00E96B39">
        <w:rPr>
          <w:rFonts w:cs="Courier New"/>
          <w:color w:val="000000"/>
        </w:rPr>
        <w:t>KIM_ATTRIBUTE_TYPES_T</w:t>
      </w:r>
    </w:p>
    <w:p w:rsidR="00E96B39" w:rsidRPr="00E96B39" w:rsidRDefault="00E96B39" w:rsidP="00E96B39">
      <w:pPr>
        <w:pStyle w:val="ListParagraph"/>
        <w:numPr>
          <w:ilvl w:val="0"/>
          <w:numId w:val="12"/>
        </w:numPr>
        <w:rPr>
          <w:rFonts w:cs="Courier New"/>
          <w:color w:val="000000"/>
        </w:rPr>
      </w:pPr>
      <w:r w:rsidRPr="00E96B39">
        <w:rPr>
          <w:rFonts w:cs="Courier New"/>
          <w:color w:val="000000"/>
        </w:rPr>
        <w:t>KIM_GROUPS_GROUPS_T</w:t>
      </w:r>
    </w:p>
    <w:p w:rsidR="00E96B39" w:rsidRPr="00E96B39" w:rsidRDefault="00E96B39" w:rsidP="00E96B39">
      <w:pPr>
        <w:pStyle w:val="ListParagraph"/>
        <w:numPr>
          <w:ilvl w:val="0"/>
          <w:numId w:val="12"/>
        </w:numPr>
        <w:rPr>
          <w:rFonts w:cs="Courier New"/>
          <w:color w:val="000000"/>
        </w:rPr>
      </w:pPr>
      <w:r w:rsidRPr="00E96B39">
        <w:rPr>
          <w:rFonts w:cs="Courier New"/>
          <w:color w:val="000000"/>
        </w:rPr>
        <w:t>KIM_GROUPS_PERSONS_T</w:t>
      </w:r>
      <w:r w:rsidRPr="00E96B39">
        <w:rPr>
          <w:rFonts w:cs="Courier New"/>
          <w:color w:val="000000"/>
        </w:rPr>
        <w:br/>
        <w:t>KIM_GROUPS_T</w:t>
      </w:r>
    </w:p>
    <w:p w:rsidR="00E96B39" w:rsidRPr="00E96B39" w:rsidRDefault="00E96B39" w:rsidP="00E96B39">
      <w:pPr>
        <w:pStyle w:val="ListParagraph"/>
        <w:numPr>
          <w:ilvl w:val="0"/>
          <w:numId w:val="12"/>
        </w:numPr>
        <w:rPr>
          <w:rFonts w:cs="Courier New"/>
          <w:color w:val="000000"/>
        </w:rPr>
      </w:pPr>
      <w:r w:rsidRPr="00E96B39">
        <w:rPr>
          <w:rFonts w:cs="Courier New"/>
          <w:color w:val="000000"/>
        </w:rPr>
        <w:t>KIM_GROUP_ATTRIBUTES_T</w:t>
      </w:r>
    </w:p>
    <w:p w:rsidR="00E96B39" w:rsidRPr="00E96B39" w:rsidRDefault="00E96B39" w:rsidP="00E96B39">
      <w:pPr>
        <w:pStyle w:val="ListParagraph"/>
        <w:numPr>
          <w:ilvl w:val="0"/>
          <w:numId w:val="12"/>
        </w:numPr>
        <w:rPr>
          <w:rFonts w:cs="Courier New"/>
          <w:color w:val="000000"/>
        </w:rPr>
      </w:pPr>
      <w:r w:rsidRPr="00E96B39">
        <w:rPr>
          <w:rFonts w:cs="Courier New"/>
          <w:color w:val="000000"/>
        </w:rPr>
        <w:t>KIM_GROUP_QUAL_ATTR_T</w:t>
      </w:r>
    </w:p>
    <w:p w:rsidR="00E96B39" w:rsidRPr="00E96B39" w:rsidRDefault="00E96B39" w:rsidP="00E96B39">
      <w:pPr>
        <w:pStyle w:val="ListParagraph"/>
        <w:numPr>
          <w:ilvl w:val="0"/>
          <w:numId w:val="12"/>
        </w:numPr>
        <w:rPr>
          <w:rFonts w:cs="Courier New"/>
          <w:color w:val="000000"/>
        </w:rPr>
      </w:pPr>
      <w:r w:rsidRPr="00E96B39">
        <w:rPr>
          <w:rFonts w:cs="Courier New"/>
          <w:color w:val="000000"/>
        </w:rPr>
        <w:t>KIM_NAMESPACES_T</w:t>
      </w:r>
    </w:p>
    <w:p w:rsidR="00E96B39" w:rsidRPr="00E96B39" w:rsidRDefault="00E96B39" w:rsidP="00E96B39">
      <w:pPr>
        <w:pStyle w:val="ListParagraph"/>
        <w:numPr>
          <w:ilvl w:val="0"/>
          <w:numId w:val="12"/>
        </w:numPr>
        <w:rPr>
          <w:rFonts w:cs="Courier New"/>
          <w:color w:val="000000"/>
        </w:rPr>
      </w:pPr>
      <w:r w:rsidRPr="00E96B39">
        <w:rPr>
          <w:rFonts w:cs="Courier New"/>
          <w:color w:val="000000"/>
        </w:rPr>
        <w:t>KIM_NAMESPACE_DFLT_ATTRIBS_T</w:t>
      </w:r>
    </w:p>
    <w:p w:rsidR="00E96B39" w:rsidRPr="00E96B39" w:rsidRDefault="00E96B39" w:rsidP="00E96B39">
      <w:pPr>
        <w:pStyle w:val="ListParagraph"/>
        <w:numPr>
          <w:ilvl w:val="0"/>
          <w:numId w:val="12"/>
        </w:numPr>
        <w:rPr>
          <w:rFonts w:cs="Courier New"/>
          <w:color w:val="000000"/>
        </w:rPr>
      </w:pPr>
      <w:r w:rsidRPr="00E96B39">
        <w:rPr>
          <w:rFonts w:cs="Courier New"/>
          <w:color w:val="000000"/>
        </w:rPr>
        <w:t>KIM_PERMISSIONS_T</w:t>
      </w:r>
    </w:p>
    <w:p w:rsidR="00E96B39" w:rsidRPr="00E96B39" w:rsidRDefault="00E96B39" w:rsidP="00E96B39">
      <w:pPr>
        <w:pStyle w:val="ListParagraph"/>
        <w:numPr>
          <w:ilvl w:val="0"/>
          <w:numId w:val="12"/>
        </w:numPr>
        <w:rPr>
          <w:rFonts w:cs="Courier New"/>
          <w:color w:val="000000"/>
        </w:rPr>
      </w:pPr>
      <w:r w:rsidRPr="00E96B39">
        <w:rPr>
          <w:rFonts w:cs="Courier New"/>
          <w:color w:val="000000"/>
        </w:rPr>
        <w:t>KIM_PERSONS_T</w:t>
      </w:r>
    </w:p>
    <w:p w:rsidR="00E96B39" w:rsidRPr="00E96B39" w:rsidRDefault="00E96B39" w:rsidP="00E96B39">
      <w:pPr>
        <w:pStyle w:val="ListParagraph"/>
        <w:numPr>
          <w:ilvl w:val="0"/>
          <w:numId w:val="12"/>
        </w:numPr>
        <w:rPr>
          <w:rFonts w:cs="Courier New"/>
          <w:color w:val="000000"/>
        </w:rPr>
      </w:pPr>
      <w:r w:rsidRPr="00E96B39">
        <w:rPr>
          <w:rFonts w:cs="Courier New"/>
          <w:color w:val="000000"/>
        </w:rPr>
        <w:t>KIM_PERSON_ATTRIBUTES_T</w:t>
      </w:r>
    </w:p>
    <w:p w:rsidR="00E96B39" w:rsidRPr="00E96B39" w:rsidRDefault="00E96B39" w:rsidP="00E96B39">
      <w:pPr>
        <w:pStyle w:val="ListParagraph"/>
        <w:numPr>
          <w:ilvl w:val="0"/>
          <w:numId w:val="12"/>
        </w:numPr>
        <w:rPr>
          <w:rFonts w:cs="Courier New"/>
          <w:color w:val="000000"/>
        </w:rPr>
      </w:pPr>
      <w:r w:rsidRPr="00E96B39">
        <w:rPr>
          <w:rFonts w:cs="Courier New"/>
          <w:color w:val="000000"/>
        </w:rPr>
        <w:t>KIM_PERSON_QUAL_ATTR_T</w:t>
      </w:r>
    </w:p>
    <w:p w:rsidR="00E96B39" w:rsidRPr="00E96B39" w:rsidRDefault="00E96B39" w:rsidP="00E96B39">
      <w:pPr>
        <w:pStyle w:val="ListParagraph"/>
        <w:numPr>
          <w:ilvl w:val="0"/>
          <w:numId w:val="12"/>
        </w:numPr>
        <w:rPr>
          <w:rFonts w:cs="Courier New"/>
          <w:color w:val="000000"/>
        </w:rPr>
      </w:pPr>
      <w:r w:rsidRPr="00E96B39">
        <w:rPr>
          <w:rFonts w:cs="Courier New"/>
          <w:color w:val="000000"/>
        </w:rPr>
        <w:lastRenderedPageBreak/>
        <w:t>KIM_ROLES_GROUPS_QUAL_T</w:t>
      </w:r>
    </w:p>
    <w:p w:rsidR="00E96B39" w:rsidRPr="00E96B39" w:rsidRDefault="00E96B39" w:rsidP="00E96B39">
      <w:pPr>
        <w:pStyle w:val="ListParagraph"/>
        <w:numPr>
          <w:ilvl w:val="0"/>
          <w:numId w:val="12"/>
        </w:numPr>
        <w:rPr>
          <w:rFonts w:cs="Courier New"/>
          <w:color w:val="000000"/>
        </w:rPr>
      </w:pPr>
      <w:r w:rsidRPr="00E96B39">
        <w:rPr>
          <w:rFonts w:cs="Courier New"/>
          <w:color w:val="000000"/>
        </w:rPr>
        <w:t>KIM_ROLES_GROUPS_T</w:t>
      </w:r>
    </w:p>
    <w:p w:rsidR="00E96B39" w:rsidRPr="00E96B39" w:rsidRDefault="00E96B39" w:rsidP="00E96B39">
      <w:pPr>
        <w:pStyle w:val="ListParagraph"/>
        <w:numPr>
          <w:ilvl w:val="0"/>
          <w:numId w:val="12"/>
        </w:numPr>
        <w:rPr>
          <w:rFonts w:cs="Courier New"/>
          <w:color w:val="000000"/>
        </w:rPr>
      </w:pPr>
      <w:r w:rsidRPr="00E96B39">
        <w:rPr>
          <w:rFonts w:cs="Courier New"/>
          <w:color w:val="000000"/>
        </w:rPr>
        <w:t>KIM_ROLES_PERMISSIONS_T</w:t>
      </w:r>
    </w:p>
    <w:p w:rsidR="00E96B39" w:rsidRPr="00E96B39" w:rsidRDefault="00E96B39" w:rsidP="00E96B39">
      <w:pPr>
        <w:pStyle w:val="ListParagraph"/>
        <w:numPr>
          <w:ilvl w:val="0"/>
          <w:numId w:val="12"/>
        </w:numPr>
        <w:rPr>
          <w:rFonts w:cs="Courier New"/>
          <w:color w:val="000000"/>
        </w:rPr>
      </w:pPr>
      <w:r w:rsidRPr="00E96B39">
        <w:rPr>
          <w:rFonts w:cs="Courier New"/>
          <w:color w:val="000000"/>
        </w:rPr>
        <w:t>KIM_ROLES_PERSONS_QUAL_T</w:t>
      </w:r>
    </w:p>
    <w:p w:rsidR="00E96B39" w:rsidRPr="00E96B39" w:rsidRDefault="00E96B39" w:rsidP="00E96B39">
      <w:pPr>
        <w:pStyle w:val="ListParagraph"/>
        <w:numPr>
          <w:ilvl w:val="0"/>
          <w:numId w:val="12"/>
        </w:numPr>
        <w:rPr>
          <w:rFonts w:cs="Courier New"/>
          <w:color w:val="000000"/>
        </w:rPr>
      </w:pPr>
      <w:r w:rsidRPr="00E96B39">
        <w:rPr>
          <w:rFonts w:cs="Courier New"/>
          <w:color w:val="000000"/>
        </w:rPr>
        <w:t>KIM_ROLES_PERSONS_T</w:t>
      </w:r>
    </w:p>
    <w:p w:rsidR="00E96B39" w:rsidRPr="00E96B39" w:rsidRDefault="00E96B39" w:rsidP="00E96B39">
      <w:pPr>
        <w:pStyle w:val="ListParagraph"/>
        <w:numPr>
          <w:ilvl w:val="0"/>
          <w:numId w:val="12"/>
        </w:numPr>
        <w:rPr>
          <w:rFonts w:cs="Courier New"/>
          <w:color w:val="000000"/>
        </w:rPr>
      </w:pPr>
      <w:r w:rsidRPr="00E96B39">
        <w:rPr>
          <w:rFonts w:cs="Courier New"/>
          <w:color w:val="000000"/>
        </w:rPr>
        <w:t>KIM_ROLES_T</w:t>
      </w:r>
    </w:p>
    <w:p w:rsidR="00E96B39" w:rsidRPr="00E96B39" w:rsidRDefault="00E96B39" w:rsidP="00E96B39">
      <w:pPr>
        <w:pStyle w:val="ListParagraph"/>
        <w:numPr>
          <w:ilvl w:val="0"/>
          <w:numId w:val="12"/>
        </w:numPr>
        <w:rPr>
          <w:rFonts w:cs="Courier New"/>
          <w:color w:val="000000"/>
        </w:rPr>
      </w:pPr>
      <w:r w:rsidRPr="00E96B39">
        <w:rPr>
          <w:rFonts w:cs="Courier New"/>
          <w:color w:val="000000"/>
        </w:rPr>
        <w:t>KIM_ROLE_ATTRIBUTES_T</w:t>
      </w:r>
    </w:p>
    <w:p w:rsidR="00E96B39" w:rsidRPr="00E96B39" w:rsidRDefault="00E96B39" w:rsidP="00E96B39">
      <w:pPr>
        <w:pStyle w:val="ListParagraph"/>
        <w:numPr>
          <w:ilvl w:val="0"/>
          <w:numId w:val="12"/>
        </w:numPr>
      </w:pPr>
      <w:r w:rsidRPr="00E96B39">
        <w:t>UNIT_ACL</w:t>
      </w:r>
    </w:p>
    <w:p w:rsidR="00E96B39" w:rsidRDefault="00E96B39" w:rsidP="00E96B39">
      <w:r w:rsidRPr="00E96B39">
        <w:t>Java classes</w:t>
      </w:r>
      <w:r w:rsidR="006001E4">
        <w:t xml:space="preserve"> (including test classes)</w:t>
      </w:r>
      <w:r>
        <w:t>:</w:t>
      </w:r>
    </w:p>
    <w:p w:rsidR="00E96B39" w:rsidRPr="00E96B39" w:rsidRDefault="00E96B39" w:rsidP="00E96B39">
      <w:pPr>
        <w:pStyle w:val="ListParagraph"/>
        <w:numPr>
          <w:ilvl w:val="0"/>
          <w:numId w:val="13"/>
        </w:numPr>
      </w:pPr>
      <w:proofErr w:type="spellStart"/>
      <w:r w:rsidRPr="00E96B39">
        <w:t>org.kuali.kra.kim</w:t>
      </w:r>
      <w:proofErr w:type="spellEnd"/>
      <w:r w:rsidRPr="00E96B39">
        <w:t>.*</w:t>
      </w:r>
    </w:p>
    <w:p w:rsidR="00E96B39" w:rsidRPr="00E96B39" w:rsidRDefault="00E96B39" w:rsidP="00E96B39">
      <w:pPr>
        <w:pStyle w:val="ListParagraph"/>
        <w:numPr>
          <w:ilvl w:val="0"/>
          <w:numId w:val="13"/>
        </w:numPr>
      </w:pPr>
      <w:proofErr w:type="spellStart"/>
      <w:r w:rsidRPr="00E96B39">
        <w:rPr>
          <w:rFonts w:cs="Courier New"/>
        </w:rPr>
        <w:t>org.kuali.kra.bo.UnitAclEntry</w:t>
      </w:r>
      <w:proofErr w:type="spellEnd"/>
    </w:p>
    <w:p w:rsidR="00E96B39" w:rsidRDefault="00781A3F" w:rsidP="00781A3F">
      <w:r>
        <w:t>OJB Mapping for aforementioned tables</w:t>
      </w:r>
    </w:p>
    <w:p w:rsidR="00781A3F" w:rsidRDefault="00781A3F" w:rsidP="00781A3F">
      <w:proofErr w:type="spellStart"/>
      <w:r>
        <w:t>DataDictionary</w:t>
      </w:r>
      <w:proofErr w:type="spellEnd"/>
      <w:r>
        <w:t xml:space="preserve">, </w:t>
      </w:r>
      <w:proofErr w:type="spellStart"/>
      <w:r>
        <w:t>DataDictionaryMaintennance</w:t>
      </w:r>
      <w:proofErr w:type="spellEnd"/>
      <w:r>
        <w:t>, KEW files for:</w:t>
      </w:r>
    </w:p>
    <w:p w:rsidR="00781A3F" w:rsidRDefault="00781A3F" w:rsidP="00781A3F">
      <w:pPr>
        <w:pStyle w:val="ListParagraph"/>
        <w:numPr>
          <w:ilvl w:val="0"/>
          <w:numId w:val="15"/>
        </w:numPr>
      </w:pPr>
      <w:r w:rsidRPr="00E96B39">
        <w:t>org.kuali.kra.kim.</w:t>
      </w:r>
      <w:r>
        <w:t>bo.*</w:t>
      </w:r>
    </w:p>
    <w:p w:rsidR="006001E4" w:rsidRPr="006001E4" w:rsidRDefault="00781A3F" w:rsidP="006001E4">
      <w:pPr>
        <w:pStyle w:val="ListParagraph"/>
        <w:numPr>
          <w:ilvl w:val="0"/>
          <w:numId w:val="15"/>
        </w:numPr>
        <w:ind w:left="0" w:firstLine="360"/>
      </w:pPr>
      <w:proofErr w:type="spellStart"/>
      <w:r w:rsidRPr="00781A3F">
        <w:rPr>
          <w:rFonts w:cs="Courier New"/>
        </w:rPr>
        <w:t>org.kuali.kra.bo.UnitAclEntry</w:t>
      </w:r>
      <w:proofErr w:type="spellEnd"/>
    </w:p>
    <w:p w:rsidR="006001E4" w:rsidRDefault="006001E4" w:rsidP="006001E4">
      <w:r>
        <w:t>Spring Bean definitions:</w:t>
      </w:r>
    </w:p>
    <w:p w:rsidR="006001E4" w:rsidRDefault="006001E4" w:rsidP="006001E4">
      <w:pPr>
        <w:pStyle w:val="ListParagraph"/>
        <w:numPr>
          <w:ilvl w:val="0"/>
          <w:numId w:val="16"/>
        </w:numPr>
      </w:pPr>
      <w:proofErr w:type="spellStart"/>
      <w:r w:rsidRPr="00E96B39">
        <w:t>org.kuali.kra.kim</w:t>
      </w:r>
      <w:proofErr w:type="spellEnd"/>
      <w:r w:rsidRPr="00E96B39">
        <w:t>.*</w:t>
      </w:r>
    </w:p>
    <w:p w:rsidR="00FB0845" w:rsidRPr="00E96B39" w:rsidRDefault="00FB0845" w:rsidP="00FB0845">
      <w:pPr>
        <w:pStyle w:val="Heading1"/>
      </w:pPr>
      <w:r>
        <w:t>**Insert Info Here about changes to Java Code, Xml, etc</w:t>
      </w:r>
      <w:proofErr w:type="gramStart"/>
      <w:r>
        <w:t>.*</w:t>
      </w:r>
      <w:proofErr w:type="gramEnd"/>
      <w:r>
        <w:t>*</w:t>
      </w:r>
    </w:p>
    <w:p w:rsidR="0091727A" w:rsidRDefault="0091727A" w:rsidP="0091727A">
      <w:pPr>
        <w:pStyle w:val="Heading1"/>
      </w:pPr>
      <w:r>
        <w:t>Creating a Matching Service</w:t>
      </w:r>
      <w:r w:rsidR="00993CDA">
        <w:t xml:space="preserve"> for Permission Template</w:t>
      </w:r>
    </w:p>
    <w:p w:rsidR="0091727A" w:rsidRDefault="0091727A" w:rsidP="0091727A">
      <w:r>
        <w:t xml:space="preserve">This example creates a permission matching service that only finds permissions named </w:t>
      </w:r>
      <w:r w:rsidR="00AC3EF1">
        <w:t>“</w:t>
      </w:r>
      <w:proofErr w:type="spellStart"/>
      <w:r>
        <w:t>Foo</w:t>
      </w:r>
      <w:proofErr w:type="spellEnd"/>
      <w:r w:rsidR="00AC3EF1">
        <w:t>”</w:t>
      </w:r>
      <w:r>
        <w:t xml:space="preserve"> </w:t>
      </w:r>
      <w:r w:rsidR="00AC3EF1">
        <w:t xml:space="preserve">in namespace “Bar” </w:t>
      </w:r>
      <w:r w:rsidR="00AF282A">
        <w:t>and</w:t>
      </w:r>
      <w:r>
        <w:t xml:space="preserve"> matching attributes</w:t>
      </w:r>
      <w:r w:rsidR="00AF282A">
        <w:t xml:space="preserve"> or an attribute called “</w:t>
      </w:r>
      <w:proofErr w:type="spellStart"/>
      <w:r w:rsidR="00AF282A">
        <w:t>secretDocNumber</w:t>
      </w:r>
      <w:proofErr w:type="spellEnd"/>
      <w:r w:rsidR="00AF282A">
        <w:t>” with a value of “1234”</w:t>
      </w:r>
      <w:r>
        <w:t>.</w:t>
      </w:r>
    </w:p>
    <w:p w:rsidR="00FB0845" w:rsidRDefault="00FB0845" w:rsidP="0091727A">
      <w:r>
        <w:t>To</w:t>
      </w:r>
      <w:r w:rsidR="00AF3187">
        <w:t xml:space="preserve"> re</w:t>
      </w:r>
      <w:r>
        <w:t>iterate a previous potential issue, this service must be remotely accessible from KIM for KIM to work as a central installation.  This could have performance implications.</w:t>
      </w:r>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sidRPr="00C25CF3">
        <w:rPr>
          <w:rFonts w:ascii="Courier New" w:hAnsi="Courier New" w:cs="Courier New"/>
          <w:color w:val="3F5FBF"/>
          <w:sz w:val="16"/>
          <w:szCs w:val="16"/>
        </w:rPr>
        <w:t>/**</w:t>
      </w:r>
    </w:p>
    <w:p w:rsidR="00C25CF3" w:rsidRDefault="00C25CF3" w:rsidP="00C25CF3">
      <w:pPr>
        <w:autoSpaceDE w:val="0"/>
        <w:autoSpaceDN w:val="0"/>
        <w:adjustRightInd w:val="0"/>
        <w:spacing w:after="0" w:line="240" w:lineRule="auto"/>
        <w:rPr>
          <w:rFonts w:ascii="Courier New" w:hAnsi="Courier New" w:cs="Courier New"/>
          <w:color w:val="000000"/>
          <w:sz w:val="16"/>
          <w:szCs w:val="16"/>
        </w:rPr>
      </w:pP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A</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match</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occurs</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only</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if</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the</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permission</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name</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is</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w:t>
      </w:r>
      <w:proofErr w:type="spellStart"/>
      <w:r w:rsidRPr="00C25CF3">
        <w:rPr>
          <w:rFonts w:ascii="Courier New" w:hAnsi="Courier New" w:cs="Courier New"/>
          <w:color w:val="3F5FBF"/>
          <w:sz w:val="16"/>
          <w:szCs w:val="16"/>
          <w:u w:val="single"/>
        </w:rPr>
        <w:t>Foo</w:t>
      </w:r>
      <w:proofErr w:type="spellEnd"/>
      <w:r w:rsidRPr="00C25CF3">
        <w:rPr>
          <w:rFonts w:ascii="Courier New" w:hAnsi="Courier New" w:cs="Courier New"/>
          <w:color w:val="3F5FBF"/>
          <w:sz w:val="16"/>
          <w:szCs w:val="16"/>
        </w:rPr>
        <w:t>",</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the</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u w:val="single"/>
        </w:rPr>
        <w:t>namespace</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code</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is</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"Bar"</w:t>
      </w:r>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 xml:space="preserve"> * </w:t>
      </w:r>
      <w:proofErr w:type="gramStart"/>
      <w:r w:rsidRPr="00C25CF3">
        <w:rPr>
          <w:rFonts w:ascii="Courier New" w:hAnsi="Courier New" w:cs="Courier New"/>
          <w:color w:val="3F5FBF"/>
          <w:sz w:val="16"/>
          <w:szCs w:val="16"/>
        </w:rPr>
        <w:t>and</w:t>
      </w:r>
      <w:proofErr w:type="gramEnd"/>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the</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doc</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number</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is</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"1234"</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or</w:t>
      </w:r>
      <w:r w:rsidRPr="00C25CF3">
        <w:rPr>
          <w:rFonts w:ascii="Courier New" w:hAnsi="Courier New" w:cs="Courier New"/>
          <w:color w:val="000000"/>
          <w:sz w:val="16"/>
          <w:szCs w:val="16"/>
        </w:rPr>
        <w:t xml:space="preserve"> </w:t>
      </w:r>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w:t>
      </w:r>
      <w:r w:rsidRPr="00C25CF3">
        <w:rPr>
          <w:rFonts w:ascii="Courier New" w:hAnsi="Courier New" w:cs="Courier New"/>
          <w:color w:val="000000"/>
          <w:sz w:val="16"/>
          <w:szCs w:val="16"/>
        </w:rPr>
        <w:t xml:space="preserve"> </w:t>
      </w:r>
      <w:proofErr w:type="gramStart"/>
      <w:r w:rsidRPr="00C25CF3">
        <w:rPr>
          <w:rFonts w:ascii="Courier New" w:hAnsi="Courier New" w:cs="Courier New"/>
          <w:color w:val="3F5FBF"/>
          <w:sz w:val="16"/>
          <w:szCs w:val="16"/>
        </w:rPr>
        <w:t>and</w:t>
      </w:r>
      <w:proofErr w:type="gramEnd"/>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the</w:t>
      </w:r>
      <w:r w:rsidRPr="00C25CF3">
        <w:rPr>
          <w:rFonts w:ascii="Courier New" w:hAnsi="Courier New" w:cs="Courier New"/>
          <w:color w:val="000000"/>
          <w:sz w:val="16"/>
          <w:szCs w:val="16"/>
        </w:rPr>
        <w:t xml:space="preserve"> </w:t>
      </w:r>
      <w:proofErr w:type="spellStart"/>
      <w:r w:rsidRPr="00C25CF3">
        <w:rPr>
          <w:rFonts w:ascii="Courier New" w:hAnsi="Courier New" w:cs="Courier New"/>
          <w:color w:val="3F5FBF"/>
          <w:sz w:val="16"/>
          <w:szCs w:val="16"/>
        </w:rPr>
        <w:t>requestedDetails</w:t>
      </w:r>
      <w:proofErr w:type="spellEnd"/>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match</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the</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details</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on</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the</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permission.</w:t>
      </w:r>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w:t>
      </w:r>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proofErr w:type="gramStart"/>
      <w:r w:rsidRPr="00C25CF3">
        <w:rPr>
          <w:rFonts w:ascii="Courier New" w:hAnsi="Courier New" w:cs="Courier New"/>
          <w:b/>
          <w:bCs/>
          <w:color w:val="7F0055"/>
          <w:sz w:val="16"/>
          <w:szCs w:val="16"/>
        </w:rPr>
        <w:t>public</w:t>
      </w:r>
      <w:proofErr w:type="gramEnd"/>
      <w:r w:rsidRPr="00C25CF3">
        <w:rPr>
          <w:rFonts w:ascii="Courier New" w:hAnsi="Courier New" w:cs="Courier New"/>
          <w:color w:val="000000"/>
          <w:sz w:val="16"/>
          <w:szCs w:val="16"/>
        </w:rPr>
        <w:t xml:space="preserve"> </w:t>
      </w:r>
      <w:r w:rsidRPr="00C25CF3">
        <w:rPr>
          <w:rFonts w:ascii="Courier New" w:hAnsi="Courier New" w:cs="Courier New"/>
          <w:b/>
          <w:bCs/>
          <w:color w:val="7F0055"/>
          <w:sz w:val="16"/>
          <w:szCs w:val="16"/>
        </w:rPr>
        <w:t>class</w:t>
      </w:r>
      <w:r w:rsidRPr="00C25CF3">
        <w:rPr>
          <w:rFonts w:ascii="Courier New" w:hAnsi="Courier New" w:cs="Courier New"/>
          <w:color w:val="000000"/>
          <w:sz w:val="16"/>
          <w:szCs w:val="16"/>
        </w:rPr>
        <w:t xml:space="preserve"> </w:t>
      </w:r>
      <w:proofErr w:type="spellStart"/>
      <w:r w:rsidRPr="00C25CF3">
        <w:rPr>
          <w:rFonts w:ascii="Courier New" w:hAnsi="Courier New" w:cs="Courier New"/>
          <w:color w:val="000000"/>
          <w:sz w:val="16"/>
          <w:szCs w:val="16"/>
        </w:rPr>
        <w:t>FooBarPermMatcher</w:t>
      </w:r>
      <w:proofErr w:type="spellEnd"/>
      <w:r w:rsidRPr="00C25CF3">
        <w:rPr>
          <w:rFonts w:ascii="Courier New" w:hAnsi="Courier New" w:cs="Courier New"/>
          <w:color w:val="000000"/>
          <w:sz w:val="16"/>
          <w:szCs w:val="16"/>
        </w:rPr>
        <w:t xml:space="preserve"> </w:t>
      </w:r>
      <w:r w:rsidRPr="00C25CF3">
        <w:rPr>
          <w:rFonts w:ascii="Courier New" w:hAnsi="Courier New" w:cs="Courier New"/>
          <w:b/>
          <w:bCs/>
          <w:color w:val="7F0055"/>
          <w:sz w:val="16"/>
          <w:szCs w:val="16"/>
        </w:rPr>
        <w:t>extends</w:t>
      </w:r>
      <w:r w:rsidRPr="00C25CF3">
        <w:rPr>
          <w:rFonts w:ascii="Courier New" w:hAnsi="Courier New" w:cs="Courier New"/>
          <w:color w:val="000000"/>
          <w:sz w:val="16"/>
          <w:szCs w:val="16"/>
        </w:rPr>
        <w:t xml:space="preserve"> </w:t>
      </w:r>
      <w:proofErr w:type="spellStart"/>
      <w:r w:rsidRPr="00C25CF3">
        <w:rPr>
          <w:rFonts w:ascii="Courier New" w:hAnsi="Courier New" w:cs="Courier New"/>
          <w:color w:val="000000"/>
          <w:sz w:val="16"/>
          <w:szCs w:val="16"/>
        </w:rPr>
        <w:t>KimPermissionTypeServiceBase</w:t>
      </w:r>
      <w:proofErr w:type="spellEnd"/>
      <w:r w:rsidRPr="00C25CF3">
        <w:rPr>
          <w:rFonts w:ascii="Courier New" w:hAnsi="Courier New" w:cs="Courier New"/>
          <w:color w:val="000000"/>
          <w:sz w:val="16"/>
          <w:szCs w:val="16"/>
        </w:rPr>
        <w:t xml:space="preserve"> {</w:t>
      </w:r>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sidRPr="00C25CF3">
        <w:rPr>
          <w:rFonts w:ascii="Courier New" w:hAnsi="Courier New" w:cs="Courier New"/>
          <w:color w:val="000000"/>
          <w:sz w:val="16"/>
          <w:szCs w:val="16"/>
        </w:rPr>
        <w:t xml:space="preserve">    </w:t>
      </w:r>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w:t>
      </w:r>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w:t>
      </w:r>
      <w:r w:rsidRPr="00C25CF3">
        <w:rPr>
          <w:rFonts w:ascii="Courier New" w:hAnsi="Courier New" w:cs="Courier New"/>
          <w:color w:val="000000"/>
          <w:sz w:val="16"/>
          <w:szCs w:val="16"/>
        </w:rPr>
        <w:t xml:space="preserve"> </w:t>
      </w:r>
      <w:r w:rsidRPr="00C25CF3">
        <w:rPr>
          <w:rFonts w:ascii="Courier New" w:hAnsi="Courier New" w:cs="Courier New"/>
          <w:color w:val="3F3FBF"/>
          <w:sz w:val="16"/>
          <w:szCs w:val="16"/>
        </w:rPr>
        <w:t>{@</w:t>
      </w:r>
      <w:proofErr w:type="spellStart"/>
      <w:r w:rsidRPr="00C25CF3">
        <w:rPr>
          <w:rFonts w:ascii="Courier New" w:hAnsi="Courier New" w:cs="Courier New"/>
          <w:color w:val="3F3FBF"/>
          <w:sz w:val="16"/>
          <w:szCs w:val="16"/>
        </w:rPr>
        <w:t>inheritDoc</w:t>
      </w:r>
      <w:proofErr w:type="spellEnd"/>
      <w:r w:rsidRPr="00C25CF3">
        <w:rPr>
          <w:rFonts w:ascii="Courier New" w:hAnsi="Courier New" w:cs="Courier New"/>
          <w:color w:val="3F3FBF"/>
          <w:sz w:val="16"/>
          <w:szCs w:val="16"/>
        </w:rPr>
        <w:t>}</w:t>
      </w:r>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w:t>
      </w:r>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sidRPr="00C25CF3">
        <w:rPr>
          <w:rFonts w:ascii="Courier New" w:hAnsi="Courier New" w:cs="Courier New"/>
          <w:color w:val="000000"/>
          <w:sz w:val="16"/>
          <w:szCs w:val="16"/>
        </w:rPr>
        <w:t xml:space="preserve">    </w:t>
      </w:r>
      <w:r w:rsidRPr="00C25CF3">
        <w:rPr>
          <w:rFonts w:ascii="Courier New" w:hAnsi="Courier New" w:cs="Courier New"/>
          <w:color w:val="646464"/>
          <w:sz w:val="16"/>
          <w:szCs w:val="16"/>
        </w:rPr>
        <w:t>@Override</w:t>
      </w:r>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sidRPr="00C25CF3">
        <w:rPr>
          <w:rFonts w:ascii="Courier New" w:hAnsi="Courier New" w:cs="Courier New"/>
          <w:color w:val="000000"/>
          <w:sz w:val="16"/>
          <w:szCs w:val="16"/>
        </w:rPr>
        <w:t xml:space="preserve">    </w:t>
      </w:r>
      <w:proofErr w:type="gramStart"/>
      <w:r w:rsidRPr="00C25CF3">
        <w:rPr>
          <w:rFonts w:ascii="Courier New" w:hAnsi="Courier New" w:cs="Courier New"/>
          <w:b/>
          <w:bCs/>
          <w:color w:val="7F0055"/>
          <w:sz w:val="16"/>
          <w:szCs w:val="16"/>
        </w:rPr>
        <w:t>protected</w:t>
      </w:r>
      <w:proofErr w:type="gramEnd"/>
      <w:r w:rsidRPr="00C25CF3">
        <w:rPr>
          <w:rFonts w:ascii="Courier New" w:hAnsi="Courier New" w:cs="Courier New"/>
          <w:color w:val="000000"/>
          <w:sz w:val="16"/>
          <w:szCs w:val="16"/>
        </w:rPr>
        <w:t xml:space="preserve"> List&lt;</w:t>
      </w:r>
      <w:proofErr w:type="spellStart"/>
      <w:r w:rsidRPr="00C25CF3">
        <w:rPr>
          <w:rFonts w:ascii="Courier New" w:hAnsi="Courier New" w:cs="Courier New"/>
          <w:color w:val="000000"/>
          <w:sz w:val="16"/>
          <w:szCs w:val="16"/>
        </w:rPr>
        <w:t>KimPermissionInfo</w:t>
      </w:r>
      <w:proofErr w:type="spellEnd"/>
      <w:r w:rsidRPr="00C25CF3">
        <w:rPr>
          <w:rFonts w:ascii="Courier New" w:hAnsi="Courier New" w:cs="Courier New"/>
          <w:color w:val="000000"/>
          <w:sz w:val="16"/>
          <w:szCs w:val="16"/>
        </w:rPr>
        <w:t xml:space="preserve">&gt; </w:t>
      </w:r>
      <w:proofErr w:type="spellStart"/>
      <w:r w:rsidRPr="00C25CF3">
        <w:rPr>
          <w:rFonts w:ascii="Courier New" w:hAnsi="Courier New" w:cs="Courier New"/>
          <w:color w:val="000000"/>
          <w:sz w:val="16"/>
          <w:szCs w:val="16"/>
        </w:rPr>
        <w:t>performPermissionMatches</w:t>
      </w:r>
      <w:proofErr w:type="spellEnd"/>
      <w:r w:rsidRPr="00C25CF3">
        <w:rPr>
          <w:rFonts w:ascii="Courier New" w:hAnsi="Courier New" w:cs="Courier New"/>
          <w:color w:val="000000"/>
          <w:sz w:val="16"/>
          <w:szCs w:val="16"/>
        </w:rPr>
        <w:t>(</w:t>
      </w:r>
      <w:proofErr w:type="spellStart"/>
      <w:r w:rsidRPr="00C25CF3">
        <w:rPr>
          <w:rFonts w:ascii="Courier New" w:hAnsi="Courier New" w:cs="Courier New"/>
          <w:color w:val="000000"/>
          <w:sz w:val="16"/>
          <w:szCs w:val="16"/>
        </w:rPr>
        <w:t>AttributeSet</w:t>
      </w:r>
      <w:proofErr w:type="spellEnd"/>
      <w:r w:rsidRPr="00C25CF3">
        <w:rPr>
          <w:rFonts w:ascii="Courier New" w:hAnsi="Courier New" w:cs="Courier New"/>
          <w:color w:val="000000"/>
          <w:sz w:val="16"/>
          <w:szCs w:val="16"/>
        </w:rPr>
        <w:t xml:space="preserve"> </w:t>
      </w:r>
      <w:proofErr w:type="spellStart"/>
      <w:r w:rsidRPr="00C25CF3">
        <w:rPr>
          <w:rFonts w:ascii="Courier New" w:hAnsi="Courier New" w:cs="Courier New"/>
          <w:color w:val="000000"/>
          <w:sz w:val="16"/>
          <w:szCs w:val="16"/>
        </w:rPr>
        <w:t>requestedDetails</w:t>
      </w:r>
      <w:proofErr w:type="spellEnd"/>
      <w:r w:rsidRPr="00C25CF3">
        <w:rPr>
          <w:rFonts w:ascii="Courier New" w:hAnsi="Courier New" w:cs="Courier New"/>
          <w:color w:val="000000"/>
          <w:sz w:val="16"/>
          <w:szCs w:val="16"/>
        </w:rPr>
        <w:t>,</w:t>
      </w:r>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sidRPr="00C25CF3">
        <w:rPr>
          <w:rFonts w:ascii="Courier New" w:hAnsi="Courier New" w:cs="Courier New"/>
          <w:color w:val="000000"/>
          <w:sz w:val="16"/>
          <w:szCs w:val="16"/>
        </w:rPr>
        <w:t xml:space="preserve">            List&lt;</w:t>
      </w:r>
      <w:proofErr w:type="spellStart"/>
      <w:r w:rsidRPr="00C25CF3">
        <w:rPr>
          <w:rFonts w:ascii="Courier New" w:hAnsi="Courier New" w:cs="Courier New"/>
          <w:color w:val="000000"/>
          <w:sz w:val="16"/>
          <w:szCs w:val="16"/>
        </w:rPr>
        <w:t>KimPermissionInfo</w:t>
      </w:r>
      <w:proofErr w:type="spellEnd"/>
      <w:r w:rsidRPr="00C25CF3">
        <w:rPr>
          <w:rFonts w:ascii="Courier New" w:hAnsi="Courier New" w:cs="Courier New"/>
          <w:color w:val="000000"/>
          <w:sz w:val="16"/>
          <w:szCs w:val="16"/>
        </w:rPr>
        <w:t xml:space="preserve">&gt; </w:t>
      </w:r>
      <w:proofErr w:type="spellStart"/>
      <w:r w:rsidRPr="00C25CF3">
        <w:rPr>
          <w:rFonts w:ascii="Courier New" w:hAnsi="Courier New" w:cs="Courier New"/>
          <w:color w:val="000000"/>
          <w:sz w:val="16"/>
          <w:szCs w:val="16"/>
        </w:rPr>
        <w:t>permissionsList</w:t>
      </w:r>
      <w:proofErr w:type="spellEnd"/>
      <w:r w:rsidRPr="00C25CF3">
        <w:rPr>
          <w:rFonts w:ascii="Courier New" w:hAnsi="Courier New" w:cs="Courier New"/>
          <w:color w:val="000000"/>
          <w:sz w:val="16"/>
          <w:szCs w:val="16"/>
        </w:rPr>
        <w:t>) {</w:t>
      </w:r>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sidRPr="00C25CF3">
        <w:rPr>
          <w:rFonts w:ascii="Courier New" w:hAnsi="Courier New" w:cs="Courier New"/>
          <w:color w:val="000000"/>
          <w:sz w:val="16"/>
          <w:szCs w:val="16"/>
        </w:rPr>
        <w:lastRenderedPageBreak/>
        <w:t xml:space="preserve">        </w:t>
      </w:r>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sidRPr="00C25CF3">
        <w:rPr>
          <w:rFonts w:ascii="Courier New" w:hAnsi="Courier New" w:cs="Courier New"/>
          <w:color w:val="000000"/>
          <w:sz w:val="16"/>
          <w:szCs w:val="16"/>
        </w:rPr>
        <w:t xml:space="preserve">        List&lt;</w:t>
      </w:r>
      <w:proofErr w:type="spellStart"/>
      <w:r w:rsidRPr="00C25CF3">
        <w:rPr>
          <w:rFonts w:ascii="Courier New" w:hAnsi="Courier New" w:cs="Courier New"/>
          <w:color w:val="000000"/>
          <w:sz w:val="16"/>
          <w:szCs w:val="16"/>
        </w:rPr>
        <w:t>KimPermissionInfo</w:t>
      </w:r>
      <w:proofErr w:type="spellEnd"/>
      <w:r w:rsidRPr="00C25CF3">
        <w:rPr>
          <w:rFonts w:ascii="Courier New" w:hAnsi="Courier New" w:cs="Courier New"/>
          <w:color w:val="000000"/>
          <w:sz w:val="16"/>
          <w:szCs w:val="16"/>
        </w:rPr>
        <w:t xml:space="preserve">&gt; </w:t>
      </w:r>
      <w:proofErr w:type="spellStart"/>
      <w:r w:rsidRPr="00C25CF3">
        <w:rPr>
          <w:rFonts w:ascii="Courier New" w:hAnsi="Courier New" w:cs="Courier New"/>
          <w:color w:val="000000"/>
          <w:sz w:val="16"/>
          <w:szCs w:val="16"/>
        </w:rPr>
        <w:t>matchingPermissions</w:t>
      </w:r>
      <w:proofErr w:type="spellEnd"/>
      <w:r w:rsidRPr="00C25CF3">
        <w:rPr>
          <w:rFonts w:ascii="Courier New" w:hAnsi="Courier New" w:cs="Courier New"/>
          <w:color w:val="000000"/>
          <w:sz w:val="16"/>
          <w:szCs w:val="16"/>
        </w:rPr>
        <w:t xml:space="preserve"> = </w:t>
      </w:r>
      <w:r w:rsidRPr="00C25CF3">
        <w:rPr>
          <w:rFonts w:ascii="Courier New" w:hAnsi="Courier New" w:cs="Courier New"/>
          <w:b/>
          <w:bCs/>
          <w:color w:val="7F0055"/>
          <w:sz w:val="16"/>
          <w:szCs w:val="16"/>
        </w:rPr>
        <w:t>new</w:t>
      </w:r>
      <w:r w:rsidRPr="00C25CF3">
        <w:rPr>
          <w:rFonts w:ascii="Courier New" w:hAnsi="Courier New" w:cs="Courier New"/>
          <w:color w:val="000000"/>
          <w:sz w:val="16"/>
          <w:szCs w:val="16"/>
        </w:rPr>
        <w:t xml:space="preserve"> </w:t>
      </w:r>
      <w:proofErr w:type="spellStart"/>
      <w:r w:rsidRPr="00C25CF3">
        <w:rPr>
          <w:rFonts w:ascii="Courier New" w:hAnsi="Courier New" w:cs="Courier New"/>
          <w:color w:val="000000"/>
          <w:sz w:val="16"/>
          <w:szCs w:val="16"/>
        </w:rPr>
        <w:t>ArrayList</w:t>
      </w:r>
      <w:proofErr w:type="spellEnd"/>
      <w:r w:rsidRPr="00C25CF3">
        <w:rPr>
          <w:rFonts w:ascii="Courier New" w:hAnsi="Courier New" w:cs="Courier New"/>
          <w:color w:val="000000"/>
          <w:sz w:val="16"/>
          <w:szCs w:val="16"/>
        </w:rPr>
        <w:t>&lt;</w:t>
      </w:r>
      <w:proofErr w:type="spellStart"/>
      <w:r w:rsidRPr="00C25CF3">
        <w:rPr>
          <w:rFonts w:ascii="Courier New" w:hAnsi="Courier New" w:cs="Courier New"/>
          <w:color w:val="000000"/>
          <w:sz w:val="16"/>
          <w:szCs w:val="16"/>
        </w:rPr>
        <w:t>KimPermissionInfo</w:t>
      </w:r>
      <w:proofErr w:type="spellEnd"/>
      <w:proofErr w:type="gramStart"/>
      <w:r w:rsidRPr="00C25CF3">
        <w:rPr>
          <w:rFonts w:ascii="Courier New" w:hAnsi="Courier New" w:cs="Courier New"/>
          <w:color w:val="000000"/>
          <w:sz w:val="16"/>
          <w:szCs w:val="16"/>
        </w:rPr>
        <w:t>&gt;(</w:t>
      </w:r>
      <w:proofErr w:type="gramEnd"/>
      <w:r w:rsidRPr="00C25CF3">
        <w:rPr>
          <w:rFonts w:ascii="Courier New" w:hAnsi="Courier New" w:cs="Courier New"/>
          <w:color w:val="000000"/>
          <w:sz w:val="16"/>
          <w:szCs w:val="16"/>
        </w:rPr>
        <w:t>);</w:t>
      </w:r>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sidRPr="00C25CF3">
        <w:rPr>
          <w:rFonts w:ascii="Courier New" w:hAnsi="Courier New" w:cs="Courier New"/>
          <w:color w:val="000000"/>
          <w:sz w:val="16"/>
          <w:szCs w:val="16"/>
        </w:rPr>
        <w:t xml:space="preserve">        </w:t>
      </w:r>
      <w:proofErr w:type="gramStart"/>
      <w:r w:rsidRPr="00C25CF3">
        <w:rPr>
          <w:rFonts w:ascii="Courier New" w:hAnsi="Courier New" w:cs="Courier New"/>
          <w:b/>
          <w:bCs/>
          <w:color w:val="7F0055"/>
          <w:sz w:val="16"/>
          <w:szCs w:val="16"/>
        </w:rPr>
        <w:t>for</w:t>
      </w:r>
      <w:proofErr w:type="gramEnd"/>
      <w:r w:rsidRPr="00C25CF3">
        <w:rPr>
          <w:rFonts w:ascii="Courier New" w:hAnsi="Courier New" w:cs="Courier New"/>
          <w:color w:val="000000"/>
          <w:sz w:val="16"/>
          <w:szCs w:val="16"/>
        </w:rPr>
        <w:t xml:space="preserve"> (</w:t>
      </w:r>
      <w:proofErr w:type="spellStart"/>
      <w:r w:rsidRPr="00C25CF3">
        <w:rPr>
          <w:rFonts w:ascii="Courier New" w:hAnsi="Courier New" w:cs="Courier New"/>
          <w:color w:val="000000"/>
          <w:sz w:val="16"/>
          <w:szCs w:val="16"/>
        </w:rPr>
        <w:t>KimPermissionInfo</w:t>
      </w:r>
      <w:proofErr w:type="spellEnd"/>
      <w:r w:rsidRPr="00C25CF3">
        <w:rPr>
          <w:rFonts w:ascii="Courier New" w:hAnsi="Courier New" w:cs="Courier New"/>
          <w:color w:val="000000"/>
          <w:sz w:val="16"/>
          <w:szCs w:val="16"/>
        </w:rPr>
        <w:t xml:space="preserve"> permission : </w:t>
      </w:r>
      <w:proofErr w:type="spellStart"/>
      <w:r w:rsidRPr="00C25CF3">
        <w:rPr>
          <w:rFonts w:ascii="Courier New" w:hAnsi="Courier New" w:cs="Courier New"/>
          <w:color w:val="000000"/>
          <w:sz w:val="16"/>
          <w:szCs w:val="16"/>
        </w:rPr>
        <w:t>permissionsList</w:t>
      </w:r>
      <w:proofErr w:type="spellEnd"/>
      <w:r w:rsidRPr="00C25CF3">
        <w:rPr>
          <w:rFonts w:ascii="Courier New" w:hAnsi="Courier New" w:cs="Courier New"/>
          <w:color w:val="000000"/>
          <w:sz w:val="16"/>
          <w:szCs w:val="16"/>
        </w:rPr>
        <w:t>) {</w:t>
      </w:r>
    </w:p>
    <w:p w:rsidR="00C25CF3" w:rsidRDefault="00C25CF3" w:rsidP="00C25CF3">
      <w:pPr>
        <w:autoSpaceDE w:val="0"/>
        <w:autoSpaceDN w:val="0"/>
        <w:adjustRightInd w:val="0"/>
        <w:spacing w:after="0" w:line="240" w:lineRule="auto"/>
        <w:rPr>
          <w:rFonts w:ascii="Courier New" w:hAnsi="Courier New" w:cs="Courier New"/>
          <w:color w:val="000000"/>
          <w:sz w:val="16"/>
          <w:szCs w:val="16"/>
        </w:rPr>
      </w:pPr>
      <w:r w:rsidRPr="00C25CF3">
        <w:rPr>
          <w:rFonts w:ascii="Courier New" w:hAnsi="Courier New" w:cs="Courier New"/>
          <w:color w:val="000000"/>
          <w:sz w:val="16"/>
          <w:szCs w:val="16"/>
        </w:rPr>
        <w:t xml:space="preserve">            </w:t>
      </w:r>
      <w:proofErr w:type="gramStart"/>
      <w:r w:rsidRPr="00C25CF3">
        <w:rPr>
          <w:rFonts w:ascii="Courier New" w:hAnsi="Courier New" w:cs="Courier New"/>
          <w:b/>
          <w:bCs/>
          <w:color w:val="7F0055"/>
          <w:sz w:val="16"/>
          <w:szCs w:val="16"/>
        </w:rPr>
        <w:t>if</w:t>
      </w:r>
      <w:proofErr w:type="gramEnd"/>
      <w:r w:rsidRPr="00C25CF3">
        <w:rPr>
          <w:rFonts w:ascii="Courier New" w:hAnsi="Courier New" w:cs="Courier New"/>
          <w:color w:val="000000"/>
          <w:sz w:val="16"/>
          <w:szCs w:val="16"/>
        </w:rPr>
        <w:t xml:space="preserve"> (</w:t>
      </w:r>
      <w:proofErr w:type="spellStart"/>
      <w:r w:rsidRPr="00C25CF3">
        <w:rPr>
          <w:rFonts w:ascii="Courier New" w:hAnsi="Courier New" w:cs="Courier New"/>
          <w:b/>
          <w:bCs/>
          <w:color w:val="7F0055"/>
          <w:sz w:val="16"/>
          <w:szCs w:val="16"/>
        </w:rPr>
        <w:t>this</w:t>
      </w:r>
      <w:r w:rsidRPr="00C25CF3">
        <w:rPr>
          <w:rFonts w:ascii="Courier New" w:hAnsi="Courier New" w:cs="Courier New"/>
          <w:color w:val="000000"/>
          <w:sz w:val="16"/>
          <w:szCs w:val="16"/>
        </w:rPr>
        <w:t>.isFooBar</w:t>
      </w:r>
      <w:proofErr w:type="spellEnd"/>
      <w:r w:rsidRPr="00C25CF3">
        <w:rPr>
          <w:rFonts w:ascii="Courier New" w:hAnsi="Courier New" w:cs="Courier New"/>
          <w:color w:val="000000"/>
          <w:sz w:val="16"/>
          <w:szCs w:val="16"/>
        </w:rPr>
        <w:t>(permission)</w:t>
      </w:r>
      <w:r>
        <w:rPr>
          <w:rFonts w:ascii="Courier New" w:hAnsi="Courier New" w:cs="Courier New"/>
          <w:sz w:val="16"/>
          <w:szCs w:val="16"/>
        </w:rPr>
        <w:t xml:space="preserve"> </w:t>
      </w:r>
      <w:r w:rsidRPr="00C25CF3">
        <w:rPr>
          <w:rFonts w:ascii="Courier New" w:hAnsi="Courier New" w:cs="Courier New"/>
          <w:color w:val="000000"/>
          <w:sz w:val="16"/>
          <w:szCs w:val="16"/>
        </w:rPr>
        <w:t>&amp;&amp; (</w:t>
      </w:r>
      <w:proofErr w:type="spellStart"/>
      <w:r w:rsidRPr="00C25CF3">
        <w:rPr>
          <w:rFonts w:ascii="Courier New" w:hAnsi="Courier New" w:cs="Courier New"/>
          <w:b/>
          <w:bCs/>
          <w:color w:val="7F0055"/>
          <w:sz w:val="16"/>
          <w:szCs w:val="16"/>
        </w:rPr>
        <w:t>this</w:t>
      </w:r>
      <w:r>
        <w:rPr>
          <w:rFonts w:ascii="Courier New" w:hAnsi="Courier New" w:cs="Courier New"/>
          <w:color w:val="000000"/>
          <w:sz w:val="16"/>
          <w:szCs w:val="16"/>
        </w:rPr>
        <w:t>.isCorrectDocNumber</w:t>
      </w:r>
      <w:proofErr w:type="spellEnd"/>
      <w:r>
        <w:rPr>
          <w:rFonts w:ascii="Courier New" w:hAnsi="Courier New" w:cs="Courier New"/>
          <w:color w:val="000000"/>
          <w:sz w:val="16"/>
          <w:szCs w:val="16"/>
        </w:rPr>
        <w:t>(permission)</w:t>
      </w:r>
    </w:p>
    <w:p w:rsidR="00C25CF3" w:rsidRPr="00C25CF3" w:rsidRDefault="00C25CF3" w:rsidP="00C25CF3">
      <w:pPr>
        <w:autoSpaceDE w:val="0"/>
        <w:autoSpaceDN w:val="0"/>
        <w:adjustRightInd w:val="0"/>
        <w:spacing w:after="0" w:line="240" w:lineRule="auto"/>
        <w:ind w:left="720" w:firstLine="720"/>
        <w:rPr>
          <w:rFonts w:ascii="Courier New" w:hAnsi="Courier New" w:cs="Courier New"/>
          <w:sz w:val="16"/>
          <w:szCs w:val="16"/>
        </w:rPr>
      </w:pPr>
      <w:r w:rsidRPr="00C25CF3">
        <w:rPr>
          <w:rFonts w:ascii="Courier New" w:hAnsi="Courier New" w:cs="Courier New"/>
          <w:color w:val="000000"/>
          <w:sz w:val="16"/>
          <w:szCs w:val="16"/>
        </w:rPr>
        <w:t xml:space="preserve">|| </w:t>
      </w:r>
      <w:proofErr w:type="spellStart"/>
      <w:proofErr w:type="gramStart"/>
      <w:r w:rsidRPr="00C25CF3">
        <w:rPr>
          <w:rFonts w:ascii="Courier New" w:hAnsi="Courier New" w:cs="Courier New"/>
          <w:b/>
          <w:bCs/>
          <w:color w:val="7F0055"/>
          <w:sz w:val="16"/>
          <w:szCs w:val="16"/>
        </w:rPr>
        <w:t>this</w:t>
      </w:r>
      <w:r w:rsidRPr="00C25CF3">
        <w:rPr>
          <w:rFonts w:ascii="Courier New" w:hAnsi="Courier New" w:cs="Courier New"/>
          <w:color w:val="000000"/>
          <w:sz w:val="16"/>
          <w:szCs w:val="16"/>
        </w:rPr>
        <w:t>.performMatch</w:t>
      </w:r>
      <w:proofErr w:type="spellEnd"/>
      <w:r w:rsidRPr="00C25CF3">
        <w:rPr>
          <w:rFonts w:ascii="Courier New" w:hAnsi="Courier New" w:cs="Courier New"/>
          <w:color w:val="000000"/>
          <w:sz w:val="16"/>
          <w:szCs w:val="16"/>
        </w:rPr>
        <w:t>(</w:t>
      </w:r>
      <w:proofErr w:type="spellStart"/>
      <w:proofErr w:type="gramEnd"/>
      <w:r w:rsidRPr="00C25CF3">
        <w:rPr>
          <w:rFonts w:ascii="Courier New" w:hAnsi="Courier New" w:cs="Courier New"/>
          <w:color w:val="000000"/>
          <w:sz w:val="16"/>
          <w:szCs w:val="16"/>
        </w:rPr>
        <w:t>requestedDetails</w:t>
      </w:r>
      <w:proofErr w:type="spellEnd"/>
      <w:r w:rsidRPr="00C25CF3">
        <w:rPr>
          <w:rFonts w:ascii="Courier New" w:hAnsi="Courier New" w:cs="Courier New"/>
          <w:color w:val="000000"/>
          <w:sz w:val="16"/>
          <w:szCs w:val="16"/>
        </w:rPr>
        <w:t xml:space="preserve">, </w:t>
      </w:r>
      <w:proofErr w:type="spellStart"/>
      <w:r w:rsidRPr="00C25CF3">
        <w:rPr>
          <w:rFonts w:ascii="Courier New" w:hAnsi="Courier New" w:cs="Courier New"/>
          <w:color w:val="000000"/>
          <w:sz w:val="16"/>
          <w:szCs w:val="16"/>
        </w:rPr>
        <w:t>permission.getDetails</w:t>
      </w:r>
      <w:proofErr w:type="spellEnd"/>
      <w:r w:rsidRPr="00C25CF3">
        <w:rPr>
          <w:rFonts w:ascii="Courier New" w:hAnsi="Courier New" w:cs="Courier New"/>
          <w:color w:val="000000"/>
          <w:sz w:val="16"/>
          <w:szCs w:val="16"/>
        </w:rPr>
        <w:t>()))) {</w:t>
      </w:r>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sidRPr="00C25CF3">
        <w:rPr>
          <w:rFonts w:ascii="Courier New" w:hAnsi="Courier New" w:cs="Courier New"/>
          <w:color w:val="000000"/>
          <w:sz w:val="16"/>
          <w:szCs w:val="16"/>
        </w:rPr>
        <w:t xml:space="preserve">                </w:t>
      </w:r>
      <w:proofErr w:type="spellStart"/>
      <w:proofErr w:type="gramStart"/>
      <w:r w:rsidRPr="00C25CF3">
        <w:rPr>
          <w:rFonts w:ascii="Courier New" w:hAnsi="Courier New" w:cs="Courier New"/>
          <w:color w:val="000000"/>
          <w:sz w:val="16"/>
          <w:szCs w:val="16"/>
        </w:rPr>
        <w:t>matchingPermissions.add</w:t>
      </w:r>
      <w:proofErr w:type="spellEnd"/>
      <w:r w:rsidRPr="00C25CF3">
        <w:rPr>
          <w:rFonts w:ascii="Courier New" w:hAnsi="Courier New" w:cs="Courier New"/>
          <w:color w:val="000000"/>
          <w:sz w:val="16"/>
          <w:szCs w:val="16"/>
        </w:rPr>
        <w:t>(</w:t>
      </w:r>
      <w:proofErr w:type="gramEnd"/>
      <w:r w:rsidRPr="00C25CF3">
        <w:rPr>
          <w:rFonts w:ascii="Courier New" w:hAnsi="Courier New" w:cs="Courier New"/>
          <w:color w:val="000000"/>
          <w:sz w:val="16"/>
          <w:szCs w:val="16"/>
        </w:rPr>
        <w:t>permission);</w:t>
      </w:r>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sidRPr="00C25CF3">
        <w:rPr>
          <w:rFonts w:ascii="Courier New" w:hAnsi="Courier New" w:cs="Courier New"/>
          <w:color w:val="000000"/>
          <w:sz w:val="16"/>
          <w:szCs w:val="16"/>
        </w:rPr>
        <w:t xml:space="preserve">            }                </w:t>
      </w:r>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sidRPr="00C25CF3">
        <w:rPr>
          <w:rFonts w:ascii="Courier New" w:hAnsi="Courier New" w:cs="Courier New"/>
          <w:color w:val="000000"/>
          <w:sz w:val="16"/>
          <w:szCs w:val="16"/>
        </w:rPr>
        <w:t xml:space="preserve">        }</w:t>
      </w:r>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sidRPr="00C25CF3">
        <w:rPr>
          <w:rFonts w:ascii="Courier New" w:hAnsi="Courier New" w:cs="Courier New"/>
          <w:color w:val="000000"/>
          <w:sz w:val="16"/>
          <w:szCs w:val="16"/>
        </w:rPr>
        <w:t xml:space="preserve">        </w:t>
      </w:r>
      <w:proofErr w:type="gramStart"/>
      <w:r w:rsidRPr="00C25CF3">
        <w:rPr>
          <w:rFonts w:ascii="Courier New" w:hAnsi="Courier New" w:cs="Courier New"/>
          <w:b/>
          <w:bCs/>
          <w:color w:val="7F0055"/>
          <w:sz w:val="16"/>
          <w:szCs w:val="16"/>
        </w:rPr>
        <w:t>return</w:t>
      </w:r>
      <w:proofErr w:type="gramEnd"/>
      <w:r w:rsidRPr="00C25CF3">
        <w:rPr>
          <w:rFonts w:ascii="Courier New" w:hAnsi="Courier New" w:cs="Courier New"/>
          <w:color w:val="000000"/>
          <w:sz w:val="16"/>
          <w:szCs w:val="16"/>
        </w:rPr>
        <w:t xml:space="preserve"> </w:t>
      </w:r>
      <w:proofErr w:type="spellStart"/>
      <w:r w:rsidRPr="00C25CF3">
        <w:rPr>
          <w:rFonts w:ascii="Courier New" w:hAnsi="Courier New" w:cs="Courier New"/>
          <w:color w:val="000000"/>
          <w:sz w:val="16"/>
          <w:szCs w:val="16"/>
        </w:rPr>
        <w:t>matchingPermissions</w:t>
      </w:r>
      <w:proofErr w:type="spellEnd"/>
      <w:r w:rsidRPr="00C25CF3">
        <w:rPr>
          <w:rFonts w:ascii="Courier New" w:hAnsi="Courier New" w:cs="Courier New"/>
          <w:color w:val="000000"/>
          <w:sz w:val="16"/>
          <w:szCs w:val="16"/>
        </w:rPr>
        <w:t>;</w:t>
      </w:r>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sidRPr="00C25CF3">
        <w:rPr>
          <w:rFonts w:ascii="Courier New" w:hAnsi="Courier New" w:cs="Courier New"/>
          <w:color w:val="000000"/>
          <w:sz w:val="16"/>
          <w:szCs w:val="16"/>
        </w:rPr>
        <w:t xml:space="preserve">    }</w:t>
      </w:r>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sidRPr="00C25CF3">
        <w:rPr>
          <w:rFonts w:ascii="Courier New" w:hAnsi="Courier New" w:cs="Courier New"/>
          <w:color w:val="000000"/>
          <w:sz w:val="16"/>
          <w:szCs w:val="16"/>
        </w:rPr>
        <w:t xml:space="preserve">    </w:t>
      </w:r>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w:t>
      </w:r>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Checks</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for</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permission</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name</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w:t>
      </w:r>
      <w:proofErr w:type="spellStart"/>
      <w:r w:rsidRPr="00C25CF3">
        <w:rPr>
          <w:rFonts w:ascii="Courier New" w:hAnsi="Courier New" w:cs="Courier New"/>
          <w:color w:val="3F5FBF"/>
          <w:sz w:val="16"/>
          <w:szCs w:val="16"/>
          <w:u w:val="single"/>
        </w:rPr>
        <w:t>Foo</w:t>
      </w:r>
      <w:proofErr w:type="spellEnd"/>
      <w:r w:rsidRPr="00C25CF3">
        <w:rPr>
          <w:rFonts w:ascii="Courier New" w:hAnsi="Courier New" w:cs="Courier New"/>
          <w:color w:val="3F5FBF"/>
          <w:sz w:val="16"/>
          <w:szCs w:val="16"/>
        </w:rPr>
        <w:t>",</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the</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u w:val="single"/>
        </w:rPr>
        <w:t>namespace</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code</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"Bar"</w:t>
      </w:r>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w:t>
      </w:r>
      <w:r w:rsidRPr="00C25CF3">
        <w:rPr>
          <w:rFonts w:ascii="Courier New" w:hAnsi="Courier New" w:cs="Courier New"/>
          <w:color w:val="000000"/>
          <w:sz w:val="16"/>
          <w:szCs w:val="16"/>
        </w:rPr>
        <w:t xml:space="preserve"> </w:t>
      </w:r>
      <w:r w:rsidRPr="00C25CF3">
        <w:rPr>
          <w:rFonts w:ascii="Courier New" w:hAnsi="Courier New" w:cs="Courier New"/>
          <w:b/>
          <w:bCs/>
          <w:color w:val="7F9FBF"/>
          <w:sz w:val="16"/>
          <w:szCs w:val="16"/>
        </w:rPr>
        <w:t>@</w:t>
      </w:r>
      <w:proofErr w:type="spellStart"/>
      <w:r w:rsidRPr="00C25CF3">
        <w:rPr>
          <w:rFonts w:ascii="Courier New" w:hAnsi="Courier New" w:cs="Courier New"/>
          <w:b/>
          <w:bCs/>
          <w:color w:val="7F9FBF"/>
          <w:sz w:val="16"/>
          <w:szCs w:val="16"/>
        </w:rPr>
        <w:t>param</w:t>
      </w:r>
      <w:proofErr w:type="spellEnd"/>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permission</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the</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permission</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info</w:t>
      </w:r>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sidRPr="00C25CF3">
        <w:rPr>
          <w:rFonts w:ascii="Courier New" w:hAnsi="Courier New" w:cs="Courier New"/>
          <w:color w:val="000000"/>
          <w:sz w:val="16"/>
          <w:szCs w:val="16"/>
        </w:rPr>
        <w:t xml:space="preserve">     </w:t>
      </w:r>
      <w:proofErr w:type="gramStart"/>
      <w:r w:rsidRPr="00C25CF3">
        <w:rPr>
          <w:rFonts w:ascii="Courier New" w:hAnsi="Courier New" w:cs="Courier New"/>
          <w:color w:val="3F5FBF"/>
          <w:sz w:val="16"/>
          <w:szCs w:val="16"/>
        </w:rPr>
        <w:t>*</w:t>
      </w:r>
      <w:r w:rsidRPr="00C25CF3">
        <w:rPr>
          <w:rFonts w:ascii="Courier New" w:hAnsi="Courier New" w:cs="Courier New"/>
          <w:color w:val="000000"/>
          <w:sz w:val="16"/>
          <w:szCs w:val="16"/>
        </w:rPr>
        <w:t xml:space="preserve"> </w:t>
      </w:r>
      <w:r w:rsidRPr="00C25CF3">
        <w:rPr>
          <w:rFonts w:ascii="Courier New" w:hAnsi="Courier New" w:cs="Courier New"/>
          <w:b/>
          <w:bCs/>
          <w:color w:val="7F9FBF"/>
          <w:sz w:val="16"/>
          <w:szCs w:val="16"/>
        </w:rPr>
        <w:t>@return</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true</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if</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a</w:t>
      </w:r>
      <w:r w:rsidRPr="00C25CF3">
        <w:rPr>
          <w:rFonts w:ascii="Courier New" w:hAnsi="Courier New" w:cs="Courier New"/>
          <w:color w:val="000000"/>
          <w:sz w:val="16"/>
          <w:szCs w:val="16"/>
        </w:rPr>
        <w:t xml:space="preserve"> </w:t>
      </w:r>
      <w:proofErr w:type="spellStart"/>
      <w:r w:rsidRPr="00C25CF3">
        <w:rPr>
          <w:rFonts w:ascii="Courier New" w:hAnsi="Courier New" w:cs="Courier New"/>
          <w:color w:val="3F5FBF"/>
          <w:sz w:val="16"/>
          <w:szCs w:val="16"/>
          <w:u w:val="single"/>
        </w:rPr>
        <w:t>foo</w:t>
      </w:r>
      <w:proofErr w:type="spellEnd"/>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bar</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u w:val="single"/>
        </w:rPr>
        <w:t>perm</w:t>
      </w:r>
      <w:r w:rsidRPr="00C25CF3">
        <w:rPr>
          <w:rFonts w:ascii="Courier New" w:hAnsi="Courier New" w:cs="Courier New"/>
          <w:color w:val="3F5FBF"/>
          <w:sz w:val="16"/>
          <w:szCs w:val="16"/>
        </w:rPr>
        <w:t>.</w:t>
      </w:r>
      <w:proofErr w:type="gramEnd"/>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w:t>
      </w:r>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sidRPr="00C25CF3">
        <w:rPr>
          <w:rFonts w:ascii="Courier New" w:hAnsi="Courier New" w:cs="Courier New"/>
          <w:color w:val="000000"/>
          <w:sz w:val="16"/>
          <w:szCs w:val="16"/>
        </w:rPr>
        <w:t xml:space="preserve">    </w:t>
      </w:r>
      <w:proofErr w:type="gramStart"/>
      <w:r w:rsidRPr="00C25CF3">
        <w:rPr>
          <w:rFonts w:ascii="Courier New" w:hAnsi="Courier New" w:cs="Courier New"/>
          <w:b/>
          <w:bCs/>
          <w:color w:val="7F0055"/>
          <w:sz w:val="16"/>
          <w:szCs w:val="16"/>
        </w:rPr>
        <w:t>private</w:t>
      </w:r>
      <w:proofErr w:type="gramEnd"/>
      <w:r w:rsidRPr="00C25CF3">
        <w:rPr>
          <w:rFonts w:ascii="Courier New" w:hAnsi="Courier New" w:cs="Courier New"/>
          <w:color w:val="000000"/>
          <w:sz w:val="16"/>
          <w:szCs w:val="16"/>
        </w:rPr>
        <w:t xml:space="preserve"> </w:t>
      </w:r>
      <w:proofErr w:type="spellStart"/>
      <w:r w:rsidRPr="00C25CF3">
        <w:rPr>
          <w:rFonts w:ascii="Courier New" w:hAnsi="Courier New" w:cs="Courier New"/>
          <w:b/>
          <w:bCs/>
          <w:color w:val="7F0055"/>
          <w:sz w:val="16"/>
          <w:szCs w:val="16"/>
        </w:rPr>
        <w:t>boolean</w:t>
      </w:r>
      <w:proofErr w:type="spellEnd"/>
      <w:r w:rsidRPr="00C25CF3">
        <w:rPr>
          <w:rFonts w:ascii="Courier New" w:hAnsi="Courier New" w:cs="Courier New"/>
          <w:color w:val="000000"/>
          <w:sz w:val="16"/>
          <w:szCs w:val="16"/>
        </w:rPr>
        <w:t xml:space="preserve"> </w:t>
      </w:r>
      <w:proofErr w:type="spellStart"/>
      <w:r w:rsidRPr="00C25CF3">
        <w:rPr>
          <w:rFonts w:ascii="Courier New" w:hAnsi="Courier New" w:cs="Courier New"/>
          <w:color w:val="000000"/>
          <w:sz w:val="16"/>
          <w:szCs w:val="16"/>
        </w:rPr>
        <w:t>isFooBar</w:t>
      </w:r>
      <w:proofErr w:type="spellEnd"/>
      <w:r w:rsidRPr="00C25CF3">
        <w:rPr>
          <w:rFonts w:ascii="Courier New" w:hAnsi="Courier New" w:cs="Courier New"/>
          <w:color w:val="000000"/>
          <w:sz w:val="16"/>
          <w:szCs w:val="16"/>
        </w:rPr>
        <w:t>(</w:t>
      </w:r>
      <w:proofErr w:type="spellStart"/>
      <w:r w:rsidRPr="00C25CF3">
        <w:rPr>
          <w:rFonts w:ascii="Courier New" w:hAnsi="Courier New" w:cs="Courier New"/>
          <w:color w:val="000000"/>
          <w:sz w:val="16"/>
          <w:szCs w:val="16"/>
        </w:rPr>
        <w:t>KimPermissionInfo</w:t>
      </w:r>
      <w:proofErr w:type="spellEnd"/>
      <w:r w:rsidRPr="00C25CF3">
        <w:rPr>
          <w:rFonts w:ascii="Courier New" w:hAnsi="Courier New" w:cs="Courier New"/>
          <w:color w:val="000000"/>
          <w:sz w:val="16"/>
          <w:szCs w:val="16"/>
        </w:rPr>
        <w:t xml:space="preserve"> permission) {</w:t>
      </w:r>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sidRPr="00C25CF3">
        <w:rPr>
          <w:rFonts w:ascii="Courier New" w:hAnsi="Courier New" w:cs="Courier New"/>
          <w:color w:val="000000"/>
          <w:sz w:val="16"/>
          <w:szCs w:val="16"/>
        </w:rPr>
        <w:t xml:space="preserve">        </w:t>
      </w:r>
      <w:proofErr w:type="gramStart"/>
      <w:r w:rsidRPr="00C25CF3">
        <w:rPr>
          <w:rFonts w:ascii="Courier New" w:hAnsi="Courier New" w:cs="Courier New"/>
          <w:b/>
          <w:bCs/>
          <w:color w:val="7F0055"/>
          <w:sz w:val="16"/>
          <w:szCs w:val="16"/>
        </w:rPr>
        <w:t>return</w:t>
      </w:r>
      <w:proofErr w:type="gramEnd"/>
      <w:r w:rsidRPr="00C25CF3">
        <w:rPr>
          <w:rFonts w:ascii="Courier New" w:hAnsi="Courier New" w:cs="Courier New"/>
          <w:color w:val="000000"/>
          <w:sz w:val="16"/>
          <w:szCs w:val="16"/>
        </w:rPr>
        <w:t xml:space="preserve"> </w:t>
      </w:r>
      <w:r w:rsidRPr="00C25CF3">
        <w:rPr>
          <w:rFonts w:ascii="Courier New" w:hAnsi="Courier New" w:cs="Courier New"/>
          <w:color w:val="2A00FF"/>
          <w:sz w:val="16"/>
          <w:szCs w:val="16"/>
        </w:rPr>
        <w:t>"</w:t>
      </w:r>
      <w:proofErr w:type="spellStart"/>
      <w:r w:rsidRPr="00C25CF3">
        <w:rPr>
          <w:rFonts w:ascii="Courier New" w:hAnsi="Courier New" w:cs="Courier New"/>
          <w:color w:val="2A00FF"/>
          <w:sz w:val="16"/>
          <w:szCs w:val="16"/>
        </w:rPr>
        <w:t>Foo"</w:t>
      </w:r>
      <w:r w:rsidRPr="00C25CF3">
        <w:rPr>
          <w:rFonts w:ascii="Courier New" w:hAnsi="Courier New" w:cs="Courier New"/>
          <w:color w:val="000000"/>
          <w:sz w:val="16"/>
          <w:szCs w:val="16"/>
        </w:rPr>
        <w:t>.equals</w:t>
      </w:r>
      <w:proofErr w:type="spellEnd"/>
      <w:r w:rsidRPr="00C25CF3">
        <w:rPr>
          <w:rFonts w:ascii="Courier New" w:hAnsi="Courier New" w:cs="Courier New"/>
          <w:color w:val="000000"/>
          <w:sz w:val="16"/>
          <w:szCs w:val="16"/>
        </w:rPr>
        <w:t>(</w:t>
      </w:r>
      <w:proofErr w:type="spellStart"/>
      <w:r w:rsidRPr="00C25CF3">
        <w:rPr>
          <w:rFonts w:ascii="Courier New" w:hAnsi="Courier New" w:cs="Courier New"/>
          <w:color w:val="000000"/>
          <w:sz w:val="16"/>
          <w:szCs w:val="16"/>
        </w:rPr>
        <w:t>permission.getName</w:t>
      </w:r>
      <w:proofErr w:type="spellEnd"/>
      <w:r w:rsidRPr="00C25CF3">
        <w:rPr>
          <w:rFonts w:ascii="Courier New" w:hAnsi="Courier New" w:cs="Courier New"/>
          <w:color w:val="000000"/>
          <w:sz w:val="16"/>
          <w:szCs w:val="16"/>
        </w:rPr>
        <w:t xml:space="preserve">()) &amp;&amp; </w:t>
      </w:r>
      <w:r w:rsidRPr="00C25CF3">
        <w:rPr>
          <w:rFonts w:ascii="Courier New" w:hAnsi="Courier New" w:cs="Courier New"/>
          <w:color w:val="2A00FF"/>
          <w:sz w:val="16"/>
          <w:szCs w:val="16"/>
        </w:rPr>
        <w:t>"</w:t>
      </w:r>
      <w:proofErr w:type="spellStart"/>
      <w:r w:rsidRPr="00C25CF3">
        <w:rPr>
          <w:rFonts w:ascii="Courier New" w:hAnsi="Courier New" w:cs="Courier New"/>
          <w:color w:val="2A00FF"/>
          <w:sz w:val="16"/>
          <w:szCs w:val="16"/>
        </w:rPr>
        <w:t>Bar"</w:t>
      </w:r>
      <w:r w:rsidRPr="00C25CF3">
        <w:rPr>
          <w:rFonts w:ascii="Courier New" w:hAnsi="Courier New" w:cs="Courier New"/>
          <w:color w:val="000000"/>
          <w:sz w:val="16"/>
          <w:szCs w:val="16"/>
        </w:rPr>
        <w:t>.equals</w:t>
      </w:r>
      <w:proofErr w:type="spellEnd"/>
      <w:r w:rsidRPr="00C25CF3">
        <w:rPr>
          <w:rFonts w:ascii="Courier New" w:hAnsi="Courier New" w:cs="Courier New"/>
          <w:color w:val="000000"/>
          <w:sz w:val="16"/>
          <w:szCs w:val="16"/>
        </w:rPr>
        <w:t>(</w:t>
      </w:r>
      <w:proofErr w:type="spellStart"/>
      <w:r w:rsidRPr="00C25CF3">
        <w:rPr>
          <w:rFonts w:ascii="Courier New" w:hAnsi="Courier New" w:cs="Courier New"/>
          <w:color w:val="000000"/>
          <w:sz w:val="16"/>
          <w:szCs w:val="16"/>
        </w:rPr>
        <w:t>permission.getNamespaceCode</w:t>
      </w:r>
      <w:proofErr w:type="spellEnd"/>
      <w:r w:rsidRPr="00C25CF3">
        <w:rPr>
          <w:rFonts w:ascii="Courier New" w:hAnsi="Courier New" w:cs="Courier New"/>
          <w:color w:val="000000"/>
          <w:sz w:val="16"/>
          <w:szCs w:val="16"/>
        </w:rPr>
        <w:t>());</w:t>
      </w:r>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sidRPr="00C25CF3">
        <w:rPr>
          <w:rFonts w:ascii="Courier New" w:hAnsi="Courier New" w:cs="Courier New"/>
          <w:color w:val="000000"/>
          <w:sz w:val="16"/>
          <w:szCs w:val="16"/>
        </w:rPr>
        <w:t xml:space="preserve">    }</w:t>
      </w:r>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sidRPr="00C25CF3">
        <w:rPr>
          <w:rFonts w:ascii="Courier New" w:hAnsi="Courier New" w:cs="Courier New"/>
          <w:color w:val="000000"/>
          <w:sz w:val="16"/>
          <w:szCs w:val="16"/>
        </w:rPr>
        <w:t xml:space="preserve">    </w:t>
      </w:r>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w:t>
      </w:r>
    </w:p>
    <w:p w:rsidR="001175DB" w:rsidRDefault="00C25CF3" w:rsidP="00C25CF3">
      <w:pPr>
        <w:autoSpaceDE w:val="0"/>
        <w:autoSpaceDN w:val="0"/>
        <w:adjustRightInd w:val="0"/>
        <w:spacing w:after="0" w:line="240" w:lineRule="auto"/>
        <w:rPr>
          <w:rFonts w:ascii="Courier New" w:hAnsi="Courier New" w:cs="Courier New"/>
          <w:color w:val="000000"/>
          <w:sz w:val="16"/>
          <w:szCs w:val="16"/>
        </w:rPr>
      </w:pP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Checks</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for</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whether</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the</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permission</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has</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an</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attribute</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called</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w:t>
      </w:r>
      <w:proofErr w:type="spellStart"/>
      <w:r w:rsidRPr="00C25CF3">
        <w:rPr>
          <w:rFonts w:ascii="Courier New" w:hAnsi="Courier New" w:cs="Courier New"/>
          <w:color w:val="3F5FBF"/>
          <w:sz w:val="16"/>
          <w:szCs w:val="16"/>
        </w:rPr>
        <w:t>secretDocNumber</w:t>
      </w:r>
      <w:proofErr w:type="spellEnd"/>
      <w:r w:rsidRPr="00C25CF3">
        <w:rPr>
          <w:rFonts w:ascii="Courier New" w:hAnsi="Courier New" w:cs="Courier New"/>
          <w:color w:val="3F5FBF"/>
          <w:sz w:val="16"/>
          <w:szCs w:val="16"/>
        </w:rPr>
        <w:t>"</w:t>
      </w:r>
    </w:p>
    <w:p w:rsidR="00C25CF3" w:rsidRPr="00C25CF3" w:rsidRDefault="001175DB" w:rsidP="001175DB">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3F5FBF"/>
          <w:sz w:val="16"/>
          <w:szCs w:val="16"/>
        </w:rPr>
        <w:t xml:space="preserve">     * </w:t>
      </w:r>
      <w:proofErr w:type="gramStart"/>
      <w:r w:rsidR="00C25CF3" w:rsidRPr="00C25CF3">
        <w:rPr>
          <w:rFonts w:ascii="Courier New" w:hAnsi="Courier New" w:cs="Courier New"/>
          <w:color w:val="3F5FBF"/>
          <w:sz w:val="16"/>
          <w:szCs w:val="16"/>
        </w:rPr>
        <w:t>with</w:t>
      </w:r>
      <w:proofErr w:type="gramEnd"/>
      <w:r w:rsidR="00C25CF3" w:rsidRPr="00C25CF3">
        <w:rPr>
          <w:rFonts w:ascii="Courier New" w:hAnsi="Courier New" w:cs="Courier New"/>
          <w:color w:val="000000"/>
          <w:sz w:val="16"/>
          <w:szCs w:val="16"/>
        </w:rPr>
        <w:t xml:space="preserve"> </w:t>
      </w:r>
      <w:r w:rsidR="00C25CF3" w:rsidRPr="00C25CF3">
        <w:rPr>
          <w:rFonts w:ascii="Courier New" w:hAnsi="Courier New" w:cs="Courier New"/>
          <w:color w:val="3F5FBF"/>
          <w:sz w:val="16"/>
          <w:szCs w:val="16"/>
        </w:rPr>
        <w:t>a</w:t>
      </w:r>
      <w:r w:rsidR="00C25CF3" w:rsidRPr="00C25CF3">
        <w:rPr>
          <w:rFonts w:ascii="Courier New" w:hAnsi="Courier New" w:cs="Courier New"/>
          <w:color w:val="000000"/>
          <w:sz w:val="16"/>
          <w:szCs w:val="16"/>
        </w:rPr>
        <w:t xml:space="preserve"> </w:t>
      </w:r>
      <w:r w:rsidR="00C25CF3" w:rsidRPr="00C25CF3">
        <w:rPr>
          <w:rFonts w:ascii="Courier New" w:hAnsi="Courier New" w:cs="Courier New"/>
          <w:color w:val="3F5FBF"/>
          <w:sz w:val="16"/>
          <w:szCs w:val="16"/>
        </w:rPr>
        <w:t>value</w:t>
      </w:r>
      <w:r w:rsidR="00C25CF3" w:rsidRPr="00C25CF3">
        <w:rPr>
          <w:rFonts w:ascii="Courier New" w:hAnsi="Courier New" w:cs="Courier New"/>
          <w:color w:val="000000"/>
          <w:sz w:val="16"/>
          <w:szCs w:val="16"/>
        </w:rPr>
        <w:t xml:space="preserve"> </w:t>
      </w:r>
      <w:r w:rsidR="00C25CF3" w:rsidRPr="00C25CF3">
        <w:rPr>
          <w:rFonts w:ascii="Courier New" w:hAnsi="Courier New" w:cs="Courier New"/>
          <w:color w:val="3F5FBF"/>
          <w:sz w:val="16"/>
          <w:szCs w:val="16"/>
        </w:rPr>
        <w:t>of</w:t>
      </w:r>
      <w:r w:rsidR="00C25CF3" w:rsidRPr="00C25CF3">
        <w:rPr>
          <w:rFonts w:ascii="Courier New" w:hAnsi="Courier New" w:cs="Courier New"/>
          <w:color w:val="000000"/>
          <w:sz w:val="16"/>
          <w:szCs w:val="16"/>
        </w:rPr>
        <w:t xml:space="preserve"> </w:t>
      </w:r>
      <w:r w:rsidR="00C25CF3" w:rsidRPr="00C25CF3">
        <w:rPr>
          <w:rFonts w:ascii="Courier New" w:hAnsi="Courier New" w:cs="Courier New"/>
          <w:color w:val="3F5FBF"/>
          <w:sz w:val="16"/>
          <w:szCs w:val="16"/>
        </w:rPr>
        <w:t>"1234"</w:t>
      </w:r>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w:t>
      </w:r>
      <w:r w:rsidRPr="00C25CF3">
        <w:rPr>
          <w:rFonts w:ascii="Courier New" w:hAnsi="Courier New" w:cs="Courier New"/>
          <w:color w:val="000000"/>
          <w:sz w:val="16"/>
          <w:szCs w:val="16"/>
        </w:rPr>
        <w:t xml:space="preserve"> </w:t>
      </w:r>
      <w:r w:rsidRPr="00C25CF3">
        <w:rPr>
          <w:rFonts w:ascii="Courier New" w:hAnsi="Courier New" w:cs="Courier New"/>
          <w:b/>
          <w:bCs/>
          <w:color w:val="7F9FBF"/>
          <w:sz w:val="16"/>
          <w:szCs w:val="16"/>
        </w:rPr>
        <w:t>@</w:t>
      </w:r>
      <w:proofErr w:type="spellStart"/>
      <w:r w:rsidRPr="00C25CF3">
        <w:rPr>
          <w:rFonts w:ascii="Courier New" w:hAnsi="Courier New" w:cs="Courier New"/>
          <w:b/>
          <w:bCs/>
          <w:color w:val="7F9FBF"/>
          <w:sz w:val="16"/>
          <w:szCs w:val="16"/>
        </w:rPr>
        <w:t>param</w:t>
      </w:r>
      <w:proofErr w:type="spellEnd"/>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permission</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the</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permission</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info</w:t>
      </w:r>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sidRPr="00C25CF3">
        <w:rPr>
          <w:rFonts w:ascii="Courier New" w:hAnsi="Courier New" w:cs="Courier New"/>
          <w:color w:val="000000"/>
          <w:sz w:val="16"/>
          <w:szCs w:val="16"/>
        </w:rPr>
        <w:t xml:space="preserve">     </w:t>
      </w:r>
      <w:proofErr w:type="gramStart"/>
      <w:r w:rsidRPr="00C25CF3">
        <w:rPr>
          <w:rFonts w:ascii="Courier New" w:hAnsi="Courier New" w:cs="Courier New"/>
          <w:color w:val="3F5FBF"/>
          <w:sz w:val="16"/>
          <w:szCs w:val="16"/>
        </w:rPr>
        <w:t>*</w:t>
      </w:r>
      <w:r w:rsidRPr="00C25CF3">
        <w:rPr>
          <w:rFonts w:ascii="Courier New" w:hAnsi="Courier New" w:cs="Courier New"/>
          <w:color w:val="000000"/>
          <w:sz w:val="16"/>
          <w:szCs w:val="16"/>
        </w:rPr>
        <w:t xml:space="preserve"> </w:t>
      </w:r>
      <w:r w:rsidRPr="00C25CF3">
        <w:rPr>
          <w:rFonts w:ascii="Courier New" w:hAnsi="Courier New" w:cs="Courier New"/>
          <w:b/>
          <w:bCs/>
          <w:color w:val="7F9FBF"/>
          <w:sz w:val="16"/>
          <w:szCs w:val="16"/>
        </w:rPr>
        <w:t>@return</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true</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if</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doc</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number</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attribute</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is</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a</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match.</w:t>
      </w:r>
      <w:proofErr w:type="gramEnd"/>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w:t>
      </w:r>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sidRPr="00C25CF3">
        <w:rPr>
          <w:rFonts w:ascii="Courier New" w:hAnsi="Courier New" w:cs="Courier New"/>
          <w:color w:val="000000"/>
          <w:sz w:val="16"/>
          <w:szCs w:val="16"/>
        </w:rPr>
        <w:t xml:space="preserve">    </w:t>
      </w:r>
      <w:proofErr w:type="gramStart"/>
      <w:r w:rsidRPr="00C25CF3">
        <w:rPr>
          <w:rFonts w:ascii="Courier New" w:hAnsi="Courier New" w:cs="Courier New"/>
          <w:b/>
          <w:bCs/>
          <w:color w:val="7F0055"/>
          <w:sz w:val="16"/>
          <w:szCs w:val="16"/>
        </w:rPr>
        <w:t>private</w:t>
      </w:r>
      <w:proofErr w:type="gramEnd"/>
      <w:r w:rsidRPr="00C25CF3">
        <w:rPr>
          <w:rFonts w:ascii="Courier New" w:hAnsi="Courier New" w:cs="Courier New"/>
          <w:color w:val="000000"/>
          <w:sz w:val="16"/>
          <w:szCs w:val="16"/>
        </w:rPr>
        <w:t xml:space="preserve"> </w:t>
      </w:r>
      <w:proofErr w:type="spellStart"/>
      <w:r w:rsidRPr="00C25CF3">
        <w:rPr>
          <w:rFonts w:ascii="Courier New" w:hAnsi="Courier New" w:cs="Courier New"/>
          <w:b/>
          <w:bCs/>
          <w:color w:val="7F0055"/>
          <w:sz w:val="16"/>
          <w:szCs w:val="16"/>
        </w:rPr>
        <w:t>boolean</w:t>
      </w:r>
      <w:proofErr w:type="spellEnd"/>
      <w:r w:rsidRPr="00C25CF3">
        <w:rPr>
          <w:rFonts w:ascii="Courier New" w:hAnsi="Courier New" w:cs="Courier New"/>
          <w:color w:val="000000"/>
          <w:sz w:val="16"/>
          <w:szCs w:val="16"/>
        </w:rPr>
        <w:t xml:space="preserve"> </w:t>
      </w:r>
      <w:proofErr w:type="spellStart"/>
      <w:r w:rsidRPr="00C25CF3">
        <w:rPr>
          <w:rFonts w:ascii="Courier New" w:hAnsi="Courier New" w:cs="Courier New"/>
          <w:color w:val="000000"/>
          <w:sz w:val="16"/>
          <w:szCs w:val="16"/>
        </w:rPr>
        <w:t>isCorrectDocNumber</w:t>
      </w:r>
      <w:proofErr w:type="spellEnd"/>
      <w:r w:rsidRPr="00C25CF3">
        <w:rPr>
          <w:rFonts w:ascii="Courier New" w:hAnsi="Courier New" w:cs="Courier New"/>
          <w:color w:val="000000"/>
          <w:sz w:val="16"/>
          <w:szCs w:val="16"/>
        </w:rPr>
        <w:t>(</w:t>
      </w:r>
      <w:proofErr w:type="spellStart"/>
      <w:r w:rsidRPr="00C25CF3">
        <w:rPr>
          <w:rFonts w:ascii="Courier New" w:hAnsi="Courier New" w:cs="Courier New"/>
          <w:color w:val="000000"/>
          <w:sz w:val="16"/>
          <w:szCs w:val="16"/>
        </w:rPr>
        <w:t>KimPermissionInfo</w:t>
      </w:r>
      <w:proofErr w:type="spellEnd"/>
      <w:r w:rsidRPr="00C25CF3">
        <w:rPr>
          <w:rFonts w:ascii="Courier New" w:hAnsi="Courier New" w:cs="Courier New"/>
          <w:color w:val="000000"/>
          <w:sz w:val="16"/>
          <w:szCs w:val="16"/>
        </w:rPr>
        <w:t xml:space="preserve"> permission) {</w:t>
      </w:r>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sidRPr="00C25CF3">
        <w:rPr>
          <w:rFonts w:ascii="Courier New" w:hAnsi="Courier New" w:cs="Courier New"/>
          <w:color w:val="000000"/>
          <w:sz w:val="16"/>
          <w:szCs w:val="16"/>
        </w:rPr>
        <w:t xml:space="preserve">        </w:t>
      </w:r>
      <w:proofErr w:type="gramStart"/>
      <w:r w:rsidRPr="00C25CF3">
        <w:rPr>
          <w:rFonts w:ascii="Courier New" w:hAnsi="Courier New" w:cs="Courier New"/>
          <w:b/>
          <w:bCs/>
          <w:color w:val="7F0055"/>
          <w:sz w:val="16"/>
          <w:szCs w:val="16"/>
        </w:rPr>
        <w:t>return</w:t>
      </w:r>
      <w:proofErr w:type="gramEnd"/>
      <w:r w:rsidRPr="00C25CF3">
        <w:rPr>
          <w:rFonts w:ascii="Courier New" w:hAnsi="Courier New" w:cs="Courier New"/>
          <w:color w:val="000000"/>
          <w:sz w:val="16"/>
          <w:szCs w:val="16"/>
        </w:rPr>
        <w:t xml:space="preserve"> </w:t>
      </w:r>
      <w:r w:rsidRPr="00C25CF3">
        <w:rPr>
          <w:rFonts w:ascii="Courier New" w:hAnsi="Courier New" w:cs="Courier New"/>
          <w:color w:val="2A00FF"/>
          <w:sz w:val="16"/>
          <w:szCs w:val="16"/>
        </w:rPr>
        <w:t>"1234"</w:t>
      </w:r>
      <w:r w:rsidRPr="00C25CF3">
        <w:rPr>
          <w:rFonts w:ascii="Courier New" w:hAnsi="Courier New" w:cs="Courier New"/>
          <w:color w:val="000000"/>
          <w:sz w:val="16"/>
          <w:szCs w:val="16"/>
        </w:rPr>
        <w:t>.equals(</w:t>
      </w:r>
      <w:proofErr w:type="spellStart"/>
      <w:r w:rsidRPr="00C25CF3">
        <w:rPr>
          <w:rFonts w:ascii="Courier New" w:hAnsi="Courier New" w:cs="Courier New"/>
          <w:color w:val="000000"/>
          <w:sz w:val="16"/>
          <w:szCs w:val="16"/>
        </w:rPr>
        <w:t>permission.getDetails</w:t>
      </w:r>
      <w:proofErr w:type="spellEnd"/>
      <w:r w:rsidRPr="00C25CF3">
        <w:rPr>
          <w:rFonts w:ascii="Courier New" w:hAnsi="Courier New" w:cs="Courier New"/>
          <w:color w:val="000000"/>
          <w:sz w:val="16"/>
          <w:szCs w:val="16"/>
        </w:rPr>
        <w:t>().get(</w:t>
      </w:r>
      <w:r w:rsidRPr="00C25CF3">
        <w:rPr>
          <w:rFonts w:ascii="Courier New" w:hAnsi="Courier New" w:cs="Courier New"/>
          <w:color w:val="2A00FF"/>
          <w:sz w:val="16"/>
          <w:szCs w:val="16"/>
        </w:rPr>
        <w:t>"</w:t>
      </w:r>
      <w:proofErr w:type="spellStart"/>
      <w:r w:rsidRPr="00C25CF3">
        <w:rPr>
          <w:rFonts w:ascii="Courier New" w:hAnsi="Courier New" w:cs="Courier New"/>
          <w:color w:val="2A00FF"/>
          <w:sz w:val="16"/>
          <w:szCs w:val="16"/>
        </w:rPr>
        <w:t>secretDocNumber</w:t>
      </w:r>
      <w:proofErr w:type="spellEnd"/>
      <w:r w:rsidRPr="00C25CF3">
        <w:rPr>
          <w:rFonts w:ascii="Courier New" w:hAnsi="Courier New" w:cs="Courier New"/>
          <w:color w:val="2A00FF"/>
          <w:sz w:val="16"/>
          <w:szCs w:val="16"/>
        </w:rPr>
        <w:t>"</w:t>
      </w:r>
      <w:r w:rsidRPr="00C25CF3">
        <w:rPr>
          <w:rFonts w:ascii="Courier New" w:hAnsi="Courier New" w:cs="Courier New"/>
          <w:color w:val="000000"/>
          <w:sz w:val="16"/>
          <w:szCs w:val="16"/>
        </w:rPr>
        <w:t>));</w:t>
      </w:r>
    </w:p>
    <w:p w:rsidR="00AF282A" w:rsidRDefault="00C25CF3" w:rsidP="00C25CF3">
      <w:pPr>
        <w:rPr>
          <w:rFonts w:ascii="Courier New" w:hAnsi="Courier New" w:cs="Courier New"/>
          <w:color w:val="000000"/>
          <w:sz w:val="16"/>
          <w:szCs w:val="16"/>
        </w:rPr>
      </w:pPr>
      <w:r w:rsidRPr="00C25CF3">
        <w:rPr>
          <w:rFonts w:ascii="Courier New" w:hAnsi="Courier New" w:cs="Courier New"/>
          <w:color w:val="000000"/>
          <w:sz w:val="16"/>
          <w:szCs w:val="16"/>
        </w:rPr>
        <w:t xml:space="preserve">    }</w:t>
      </w:r>
    </w:p>
    <w:p w:rsidR="002E6C2E" w:rsidRDefault="002E6C2E" w:rsidP="00C25CF3">
      <w:r>
        <w:t xml:space="preserve">After creating this Service it must be registered in KIM.  In order for KIM to use this service the Spring Service name must be place in the </w:t>
      </w:r>
      <w:proofErr w:type="spellStart"/>
      <w:r>
        <w:t>KIMType’s</w:t>
      </w:r>
      <w:proofErr w:type="spellEnd"/>
      <w:r>
        <w:t xml:space="preserve"> service name field for a Permission template.  With this service in place, only permissions with the aforementioned criteria will be returned.  What this means to the client application is that a user is NOT authorized if no permissions are returned.</w:t>
      </w:r>
    </w:p>
    <w:p w:rsidR="00993CDA" w:rsidRDefault="00993CDA" w:rsidP="00993CDA">
      <w:pPr>
        <w:pStyle w:val="Heading1"/>
      </w:pPr>
      <w:r>
        <w:t>Creating a Matching Service for Role</w:t>
      </w:r>
    </w:p>
    <w:p w:rsidR="00AF3187" w:rsidRDefault="00AF3187" w:rsidP="00AF3187">
      <w:pPr>
        <w:rPr>
          <w:rFonts w:cs="Courier New"/>
        </w:rPr>
      </w:pPr>
      <w:r w:rsidRPr="00AF3187">
        <w:rPr>
          <w:rFonts w:cs="Courier New"/>
        </w:rPr>
        <w:t xml:space="preserve">Checks if </w:t>
      </w:r>
      <w:proofErr w:type="gramStart"/>
      <w:r w:rsidRPr="00AF3187">
        <w:rPr>
          <w:rFonts w:cs="Courier New"/>
        </w:rPr>
        <w:t>a the</w:t>
      </w:r>
      <w:proofErr w:type="gramEnd"/>
      <w:r w:rsidRPr="00AF3187">
        <w:rPr>
          <w:rFonts w:cs="Courier New"/>
        </w:rPr>
        <w:t xml:space="preserve"> value for the </w:t>
      </w:r>
      <w:proofErr w:type="spellStart"/>
      <w:r w:rsidRPr="00AF3187">
        <w:rPr>
          <w:rFonts w:cs="Courier New"/>
          <w:u w:val="single"/>
        </w:rPr>
        <w:t>Foo</w:t>
      </w:r>
      <w:proofErr w:type="spellEnd"/>
      <w:r w:rsidRPr="00AF3187">
        <w:rPr>
          <w:rFonts w:cs="Courier New"/>
        </w:rPr>
        <w:t xml:space="preserve"> attribute matches a role's </w:t>
      </w:r>
      <w:proofErr w:type="spellStart"/>
      <w:r w:rsidRPr="00AF3187">
        <w:rPr>
          <w:rFonts w:cs="Courier New"/>
          <w:u w:val="single"/>
        </w:rPr>
        <w:t>Foo</w:t>
      </w:r>
      <w:proofErr w:type="spellEnd"/>
      <w:r w:rsidRPr="00AF3187">
        <w:rPr>
          <w:rFonts w:cs="Courier New"/>
        </w:rPr>
        <w:t xml:space="preserve"> attribute qualifier.</w:t>
      </w:r>
    </w:p>
    <w:p w:rsidR="00AF3187" w:rsidRPr="00AF3187" w:rsidRDefault="00AF3187" w:rsidP="00AF3187">
      <w:r>
        <w:t xml:space="preserve">To reiterate a previous </w:t>
      </w:r>
      <w:r w:rsidRPr="0026661F">
        <w:t>potential</w:t>
      </w:r>
      <w:r>
        <w:t xml:space="preserve"> issue, this service must be remotely accessible from KIM for KIM to work as a central installation.  This could have performance implications.</w:t>
      </w:r>
    </w:p>
    <w:p w:rsidR="00AF3187" w:rsidRDefault="00AF3187" w:rsidP="00993CDA">
      <w:pPr>
        <w:autoSpaceDE w:val="0"/>
        <w:autoSpaceDN w:val="0"/>
        <w:adjustRightInd w:val="0"/>
        <w:spacing w:after="0" w:line="240" w:lineRule="auto"/>
        <w:rPr>
          <w:rFonts w:ascii="Courier New" w:hAnsi="Courier New" w:cs="Courier New"/>
          <w:color w:val="3F5FBF"/>
          <w:sz w:val="20"/>
          <w:szCs w:val="20"/>
        </w:rPr>
      </w:pPr>
    </w:p>
    <w:p w:rsidR="00993CDA" w:rsidRPr="00295A6F" w:rsidRDefault="00993CDA" w:rsidP="00993CDA">
      <w:pPr>
        <w:autoSpaceDE w:val="0"/>
        <w:autoSpaceDN w:val="0"/>
        <w:adjustRightInd w:val="0"/>
        <w:spacing w:after="0" w:line="240" w:lineRule="auto"/>
        <w:rPr>
          <w:rFonts w:ascii="Courier New" w:hAnsi="Courier New" w:cs="Courier New"/>
          <w:sz w:val="16"/>
          <w:szCs w:val="16"/>
        </w:rPr>
      </w:pPr>
      <w:r w:rsidRPr="00295A6F">
        <w:rPr>
          <w:rFonts w:ascii="Courier New" w:hAnsi="Courier New" w:cs="Courier New"/>
          <w:color w:val="3F5FBF"/>
          <w:sz w:val="16"/>
          <w:szCs w:val="16"/>
        </w:rPr>
        <w:t>/**</w:t>
      </w:r>
    </w:p>
    <w:p w:rsidR="00993CDA" w:rsidRPr="00295A6F" w:rsidRDefault="00993CDA" w:rsidP="00993CDA">
      <w:pPr>
        <w:autoSpaceDE w:val="0"/>
        <w:autoSpaceDN w:val="0"/>
        <w:adjustRightInd w:val="0"/>
        <w:spacing w:after="0" w:line="240" w:lineRule="auto"/>
        <w:rPr>
          <w:rFonts w:ascii="Courier New" w:hAnsi="Courier New" w:cs="Courier New"/>
          <w:color w:val="000000"/>
          <w:sz w:val="16"/>
          <w:szCs w:val="16"/>
        </w:rPr>
      </w:pPr>
      <w:r w:rsidRPr="00295A6F">
        <w:rPr>
          <w:rFonts w:ascii="Courier New" w:hAnsi="Courier New" w:cs="Courier New"/>
          <w:color w:val="000000"/>
          <w:sz w:val="16"/>
          <w:szCs w:val="16"/>
        </w:rPr>
        <w:t xml:space="preserve"> </w:t>
      </w:r>
      <w:r w:rsidRPr="00295A6F">
        <w:rPr>
          <w:rFonts w:ascii="Courier New" w:hAnsi="Courier New" w:cs="Courier New"/>
          <w:color w:val="3F5FBF"/>
          <w:sz w:val="16"/>
          <w:szCs w:val="16"/>
        </w:rPr>
        <w:t>*</w:t>
      </w:r>
      <w:r w:rsidRPr="00295A6F">
        <w:rPr>
          <w:rFonts w:ascii="Courier New" w:hAnsi="Courier New" w:cs="Courier New"/>
          <w:color w:val="000000"/>
          <w:sz w:val="16"/>
          <w:szCs w:val="16"/>
        </w:rPr>
        <w:t xml:space="preserve"> </w:t>
      </w:r>
      <w:r w:rsidRPr="00295A6F">
        <w:rPr>
          <w:rFonts w:ascii="Courier New" w:hAnsi="Courier New" w:cs="Courier New"/>
          <w:color w:val="3F5FBF"/>
          <w:sz w:val="16"/>
          <w:szCs w:val="16"/>
        </w:rPr>
        <w:t>Checks</w:t>
      </w:r>
      <w:r w:rsidRPr="00295A6F">
        <w:rPr>
          <w:rFonts w:ascii="Courier New" w:hAnsi="Courier New" w:cs="Courier New"/>
          <w:color w:val="000000"/>
          <w:sz w:val="16"/>
          <w:szCs w:val="16"/>
        </w:rPr>
        <w:t xml:space="preserve"> </w:t>
      </w:r>
      <w:r w:rsidRPr="00295A6F">
        <w:rPr>
          <w:rFonts w:ascii="Courier New" w:hAnsi="Courier New" w:cs="Courier New"/>
          <w:color w:val="3F5FBF"/>
          <w:sz w:val="16"/>
          <w:szCs w:val="16"/>
        </w:rPr>
        <w:t>if</w:t>
      </w:r>
      <w:r w:rsidRPr="00295A6F">
        <w:rPr>
          <w:rFonts w:ascii="Courier New" w:hAnsi="Courier New" w:cs="Courier New"/>
          <w:color w:val="000000"/>
          <w:sz w:val="16"/>
          <w:szCs w:val="16"/>
        </w:rPr>
        <w:t xml:space="preserve"> </w:t>
      </w:r>
      <w:r w:rsidRPr="00295A6F">
        <w:rPr>
          <w:rFonts w:ascii="Courier New" w:hAnsi="Courier New" w:cs="Courier New"/>
          <w:color w:val="3F5FBF"/>
          <w:sz w:val="16"/>
          <w:szCs w:val="16"/>
        </w:rPr>
        <w:t>a</w:t>
      </w:r>
      <w:r w:rsidRPr="00295A6F">
        <w:rPr>
          <w:rFonts w:ascii="Courier New" w:hAnsi="Courier New" w:cs="Courier New"/>
          <w:color w:val="000000"/>
          <w:sz w:val="16"/>
          <w:szCs w:val="16"/>
        </w:rPr>
        <w:t xml:space="preserve"> </w:t>
      </w:r>
      <w:r w:rsidRPr="00295A6F">
        <w:rPr>
          <w:rFonts w:ascii="Courier New" w:hAnsi="Courier New" w:cs="Courier New"/>
          <w:color w:val="3F5FBF"/>
          <w:sz w:val="16"/>
          <w:szCs w:val="16"/>
        </w:rPr>
        <w:t>the</w:t>
      </w:r>
      <w:r w:rsidRPr="00295A6F">
        <w:rPr>
          <w:rFonts w:ascii="Courier New" w:hAnsi="Courier New" w:cs="Courier New"/>
          <w:color w:val="000000"/>
          <w:sz w:val="16"/>
          <w:szCs w:val="16"/>
        </w:rPr>
        <w:t xml:space="preserve"> </w:t>
      </w:r>
      <w:r w:rsidRPr="00295A6F">
        <w:rPr>
          <w:rFonts w:ascii="Courier New" w:hAnsi="Courier New" w:cs="Courier New"/>
          <w:color w:val="3F5FBF"/>
          <w:sz w:val="16"/>
          <w:szCs w:val="16"/>
        </w:rPr>
        <w:t>value</w:t>
      </w:r>
      <w:r w:rsidRPr="00295A6F">
        <w:rPr>
          <w:rFonts w:ascii="Courier New" w:hAnsi="Courier New" w:cs="Courier New"/>
          <w:color w:val="000000"/>
          <w:sz w:val="16"/>
          <w:szCs w:val="16"/>
        </w:rPr>
        <w:t xml:space="preserve"> </w:t>
      </w:r>
      <w:r w:rsidRPr="00295A6F">
        <w:rPr>
          <w:rFonts w:ascii="Courier New" w:hAnsi="Courier New" w:cs="Courier New"/>
          <w:color w:val="3F5FBF"/>
          <w:sz w:val="16"/>
          <w:szCs w:val="16"/>
        </w:rPr>
        <w:t>for</w:t>
      </w:r>
      <w:r w:rsidRPr="00295A6F">
        <w:rPr>
          <w:rFonts w:ascii="Courier New" w:hAnsi="Courier New" w:cs="Courier New"/>
          <w:color w:val="000000"/>
          <w:sz w:val="16"/>
          <w:szCs w:val="16"/>
        </w:rPr>
        <w:t xml:space="preserve"> </w:t>
      </w:r>
      <w:r w:rsidRPr="00295A6F">
        <w:rPr>
          <w:rFonts w:ascii="Courier New" w:hAnsi="Courier New" w:cs="Courier New"/>
          <w:color w:val="3F5FBF"/>
          <w:sz w:val="16"/>
          <w:szCs w:val="16"/>
        </w:rPr>
        <w:t>the</w:t>
      </w:r>
      <w:r w:rsidRPr="00295A6F">
        <w:rPr>
          <w:rFonts w:ascii="Courier New" w:hAnsi="Courier New" w:cs="Courier New"/>
          <w:color w:val="000000"/>
          <w:sz w:val="16"/>
          <w:szCs w:val="16"/>
        </w:rPr>
        <w:t xml:space="preserve"> </w:t>
      </w:r>
      <w:proofErr w:type="spellStart"/>
      <w:r w:rsidRPr="00295A6F">
        <w:rPr>
          <w:rFonts w:ascii="Courier New" w:hAnsi="Courier New" w:cs="Courier New"/>
          <w:color w:val="3F5FBF"/>
          <w:sz w:val="16"/>
          <w:szCs w:val="16"/>
          <w:u w:val="single"/>
        </w:rPr>
        <w:t>Foo</w:t>
      </w:r>
      <w:proofErr w:type="spellEnd"/>
      <w:r w:rsidRPr="00295A6F">
        <w:rPr>
          <w:rFonts w:ascii="Courier New" w:hAnsi="Courier New" w:cs="Courier New"/>
          <w:color w:val="000000"/>
          <w:sz w:val="16"/>
          <w:szCs w:val="16"/>
        </w:rPr>
        <w:t xml:space="preserve"> </w:t>
      </w:r>
      <w:r w:rsidRPr="00295A6F">
        <w:rPr>
          <w:rFonts w:ascii="Courier New" w:hAnsi="Courier New" w:cs="Courier New"/>
          <w:color w:val="3F5FBF"/>
          <w:sz w:val="16"/>
          <w:szCs w:val="16"/>
        </w:rPr>
        <w:t>attribute</w:t>
      </w:r>
      <w:r w:rsidRPr="00295A6F">
        <w:rPr>
          <w:rFonts w:ascii="Courier New" w:hAnsi="Courier New" w:cs="Courier New"/>
          <w:color w:val="000000"/>
          <w:sz w:val="16"/>
          <w:szCs w:val="16"/>
        </w:rPr>
        <w:t xml:space="preserve"> </w:t>
      </w:r>
      <w:r w:rsidRPr="00295A6F">
        <w:rPr>
          <w:rFonts w:ascii="Courier New" w:hAnsi="Courier New" w:cs="Courier New"/>
          <w:color w:val="3F5FBF"/>
          <w:sz w:val="16"/>
          <w:szCs w:val="16"/>
        </w:rPr>
        <w:t>matches</w:t>
      </w:r>
      <w:r w:rsidRPr="00295A6F">
        <w:rPr>
          <w:rFonts w:ascii="Courier New" w:hAnsi="Courier New" w:cs="Courier New"/>
          <w:color w:val="000000"/>
          <w:sz w:val="16"/>
          <w:szCs w:val="16"/>
        </w:rPr>
        <w:t xml:space="preserve"> </w:t>
      </w:r>
      <w:r w:rsidRPr="00295A6F">
        <w:rPr>
          <w:rFonts w:ascii="Courier New" w:hAnsi="Courier New" w:cs="Courier New"/>
          <w:color w:val="3F5FBF"/>
          <w:sz w:val="16"/>
          <w:szCs w:val="16"/>
        </w:rPr>
        <w:t>a</w:t>
      </w:r>
      <w:r w:rsidRPr="00295A6F">
        <w:rPr>
          <w:rFonts w:ascii="Courier New" w:hAnsi="Courier New" w:cs="Courier New"/>
          <w:color w:val="000000"/>
          <w:sz w:val="16"/>
          <w:szCs w:val="16"/>
        </w:rPr>
        <w:t xml:space="preserve"> </w:t>
      </w:r>
      <w:r w:rsidRPr="00295A6F">
        <w:rPr>
          <w:rFonts w:ascii="Courier New" w:hAnsi="Courier New" w:cs="Courier New"/>
          <w:color w:val="3F5FBF"/>
          <w:sz w:val="16"/>
          <w:szCs w:val="16"/>
        </w:rPr>
        <w:t>role's</w:t>
      </w:r>
      <w:r w:rsidRPr="00295A6F">
        <w:rPr>
          <w:rFonts w:ascii="Courier New" w:hAnsi="Courier New" w:cs="Courier New"/>
          <w:color w:val="000000"/>
          <w:sz w:val="16"/>
          <w:szCs w:val="16"/>
        </w:rPr>
        <w:t xml:space="preserve"> </w:t>
      </w:r>
    </w:p>
    <w:p w:rsidR="00993CDA" w:rsidRPr="00295A6F" w:rsidRDefault="00993CDA" w:rsidP="00993CDA">
      <w:pPr>
        <w:autoSpaceDE w:val="0"/>
        <w:autoSpaceDN w:val="0"/>
        <w:adjustRightInd w:val="0"/>
        <w:spacing w:after="0" w:line="240" w:lineRule="auto"/>
        <w:rPr>
          <w:rFonts w:ascii="Courier New" w:hAnsi="Courier New" w:cs="Courier New"/>
          <w:sz w:val="16"/>
          <w:szCs w:val="16"/>
        </w:rPr>
      </w:pPr>
      <w:r w:rsidRPr="00295A6F">
        <w:rPr>
          <w:rFonts w:ascii="Courier New" w:hAnsi="Courier New" w:cs="Courier New"/>
          <w:color w:val="000000"/>
          <w:sz w:val="16"/>
          <w:szCs w:val="16"/>
        </w:rPr>
        <w:t xml:space="preserve"> * </w:t>
      </w:r>
      <w:proofErr w:type="spellStart"/>
      <w:r w:rsidRPr="00295A6F">
        <w:rPr>
          <w:rFonts w:ascii="Courier New" w:hAnsi="Courier New" w:cs="Courier New"/>
          <w:color w:val="3F5FBF"/>
          <w:sz w:val="16"/>
          <w:szCs w:val="16"/>
          <w:u w:val="single"/>
        </w:rPr>
        <w:t>Foo</w:t>
      </w:r>
      <w:proofErr w:type="spellEnd"/>
      <w:r w:rsidRPr="00295A6F">
        <w:rPr>
          <w:rFonts w:ascii="Courier New" w:hAnsi="Courier New" w:cs="Courier New"/>
          <w:color w:val="000000"/>
          <w:sz w:val="16"/>
          <w:szCs w:val="16"/>
        </w:rPr>
        <w:t xml:space="preserve"> </w:t>
      </w:r>
      <w:r w:rsidRPr="00295A6F">
        <w:rPr>
          <w:rFonts w:ascii="Courier New" w:hAnsi="Courier New" w:cs="Courier New"/>
          <w:color w:val="3F5FBF"/>
          <w:sz w:val="16"/>
          <w:szCs w:val="16"/>
        </w:rPr>
        <w:t>attribute</w:t>
      </w:r>
      <w:r w:rsidRPr="00295A6F">
        <w:rPr>
          <w:rFonts w:ascii="Courier New" w:hAnsi="Courier New" w:cs="Courier New"/>
          <w:color w:val="000000"/>
          <w:sz w:val="16"/>
          <w:szCs w:val="16"/>
        </w:rPr>
        <w:t xml:space="preserve"> </w:t>
      </w:r>
      <w:r w:rsidRPr="00295A6F">
        <w:rPr>
          <w:rFonts w:ascii="Courier New" w:hAnsi="Courier New" w:cs="Courier New"/>
          <w:color w:val="3F5FBF"/>
          <w:sz w:val="16"/>
          <w:szCs w:val="16"/>
        </w:rPr>
        <w:t>qualifier.</w:t>
      </w:r>
    </w:p>
    <w:p w:rsidR="00993CDA" w:rsidRPr="00295A6F" w:rsidRDefault="00993CDA" w:rsidP="00993CDA">
      <w:pPr>
        <w:autoSpaceDE w:val="0"/>
        <w:autoSpaceDN w:val="0"/>
        <w:adjustRightInd w:val="0"/>
        <w:spacing w:after="0" w:line="240" w:lineRule="auto"/>
        <w:rPr>
          <w:rFonts w:ascii="Courier New" w:hAnsi="Courier New" w:cs="Courier New"/>
          <w:sz w:val="16"/>
          <w:szCs w:val="16"/>
        </w:rPr>
      </w:pPr>
      <w:r w:rsidRPr="00295A6F">
        <w:rPr>
          <w:rFonts w:ascii="Courier New" w:hAnsi="Courier New" w:cs="Courier New"/>
          <w:color w:val="000000"/>
          <w:sz w:val="16"/>
          <w:szCs w:val="16"/>
        </w:rPr>
        <w:t xml:space="preserve"> </w:t>
      </w:r>
      <w:r w:rsidRPr="00295A6F">
        <w:rPr>
          <w:rFonts w:ascii="Courier New" w:hAnsi="Courier New" w:cs="Courier New"/>
          <w:color w:val="3F5FBF"/>
          <w:sz w:val="16"/>
          <w:szCs w:val="16"/>
        </w:rPr>
        <w:t>*/</w:t>
      </w:r>
    </w:p>
    <w:p w:rsidR="00993CDA" w:rsidRPr="00295A6F" w:rsidRDefault="00993CDA" w:rsidP="00993CDA">
      <w:pPr>
        <w:autoSpaceDE w:val="0"/>
        <w:autoSpaceDN w:val="0"/>
        <w:adjustRightInd w:val="0"/>
        <w:spacing w:after="0" w:line="240" w:lineRule="auto"/>
        <w:rPr>
          <w:rFonts w:ascii="Courier New" w:hAnsi="Courier New" w:cs="Courier New"/>
          <w:sz w:val="16"/>
          <w:szCs w:val="16"/>
        </w:rPr>
      </w:pPr>
      <w:proofErr w:type="gramStart"/>
      <w:r w:rsidRPr="00295A6F">
        <w:rPr>
          <w:rFonts w:ascii="Courier New" w:hAnsi="Courier New" w:cs="Courier New"/>
          <w:b/>
          <w:bCs/>
          <w:color w:val="7F0055"/>
          <w:sz w:val="16"/>
          <w:szCs w:val="16"/>
        </w:rPr>
        <w:t>public</w:t>
      </w:r>
      <w:proofErr w:type="gramEnd"/>
      <w:r w:rsidRPr="00295A6F">
        <w:rPr>
          <w:rFonts w:ascii="Courier New" w:hAnsi="Courier New" w:cs="Courier New"/>
          <w:color w:val="000000"/>
          <w:sz w:val="16"/>
          <w:szCs w:val="16"/>
        </w:rPr>
        <w:t xml:space="preserve"> </w:t>
      </w:r>
      <w:r w:rsidRPr="00295A6F">
        <w:rPr>
          <w:rFonts w:ascii="Courier New" w:hAnsi="Courier New" w:cs="Courier New"/>
          <w:b/>
          <w:bCs/>
          <w:color w:val="7F0055"/>
          <w:sz w:val="16"/>
          <w:szCs w:val="16"/>
        </w:rPr>
        <w:t>class</w:t>
      </w:r>
      <w:r w:rsidRPr="00295A6F">
        <w:rPr>
          <w:rFonts w:ascii="Courier New" w:hAnsi="Courier New" w:cs="Courier New"/>
          <w:color w:val="000000"/>
          <w:sz w:val="16"/>
          <w:szCs w:val="16"/>
        </w:rPr>
        <w:t xml:space="preserve"> </w:t>
      </w:r>
      <w:proofErr w:type="spellStart"/>
      <w:r w:rsidRPr="00295A6F">
        <w:rPr>
          <w:rFonts w:ascii="Courier New" w:hAnsi="Courier New" w:cs="Courier New"/>
          <w:color w:val="000000"/>
          <w:sz w:val="16"/>
          <w:szCs w:val="16"/>
        </w:rPr>
        <w:t>FooRoleTypeServiceImpl</w:t>
      </w:r>
      <w:proofErr w:type="spellEnd"/>
      <w:r w:rsidRPr="00295A6F">
        <w:rPr>
          <w:rFonts w:ascii="Courier New" w:hAnsi="Courier New" w:cs="Courier New"/>
          <w:color w:val="000000"/>
          <w:sz w:val="16"/>
          <w:szCs w:val="16"/>
        </w:rPr>
        <w:t xml:space="preserve"> </w:t>
      </w:r>
      <w:r w:rsidRPr="00295A6F">
        <w:rPr>
          <w:rFonts w:ascii="Courier New" w:hAnsi="Courier New" w:cs="Courier New"/>
          <w:b/>
          <w:bCs/>
          <w:color w:val="7F0055"/>
          <w:sz w:val="16"/>
          <w:szCs w:val="16"/>
        </w:rPr>
        <w:t>extends</w:t>
      </w:r>
      <w:r w:rsidRPr="00295A6F">
        <w:rPr>
          <w:rFonts w:ascii="Courier New" w:hAnsi="Courier New" w:cs="Courier New"/>
          <w:color w:val="000000"/>
          <w:sz w:val="16"/>
          <w:szCs w:val="16"/>
        </w:rPr>
        <w:t xml:space="preserve"> </w:t>
      </w:r>
      <w:proofErr w:type="spellStart"/>
      <w:r w:rsidRPr="00295A6F">
        <w:rPr>
          <w:rFonts w:ascii="Courier New" w:hAnsi="Courier New" w:cs="Courier New"/>
          <w:color w:val="000000"/>
          <w:sz w:val="16"/>
          <w:szCs w:val="16"/>
        </w:rPr>
        <w:t>KimRoleTypeServiceBase</w:t>
      </w:r>
      <w:proofErr w:type="spellEnd"/>
      <w:r w:rsidRPr="00295A6F">
        <w:rPr>
          <w:rFonts w:ascii="Courier New" w:hAnsi="Courier New" w:cs="Courier New"/>
          <w:color w:val="000000"/>
          <w:sz w:val="16"/>
          <w:szCs w:val="16"/>
        </w:rPr>
        <w:t xml:space="preserve"> {</w:t>
      </w:r>
    </w:p>
    <w:p w:rsidR="00993CDA" w:rsidRPr="00295A6F" w:rsidRDefault="00993CDA" w:rsidP="00993CDA">
      <w:pPr>
        <w:autoSpaceDE w:val="0"/>
        <w:autoSpaceDN w:val="0"/>
        <w:adjustRightInd w:val="0"/>
        <w:spacing w:after="0" w:line="240" w:lineRule="auto"/>
        <w:rPr>
          <w:rFonts w:ascii="Courier New" w:hAnsi="Courier New" w:cs="Courier New"/>
          <w:sz w:val="16"/>
          <w:szCs w:val="16"/>
        </w:rPr>
      </w:pPr>
      <w:r w:rsidRPr="00295A6F">
        <w:rPr>
          <w:rFonts w:ascii="Courier New" w:hAnsi="Courier New" w:cs="Courier New"/>
          <w:color w:val="000000"/>
          <w:sz w:val="16"/>
          <w:szCs w:val="16"/>
        </w:rPr>
        <w:t xml:space="preserve">    </w:t>
      </w:r>
    </w:p>
    <w:p w:rsidR="00993CDA" w:rsidRPr="00295A6F" w:rsidRDefault="00993CDA" w:rsidP="00993CDA">
      <w:pPr>
        <w:autoSpaceDE w:val="0"/>
        <w:autoSpaceDN w:val="0"/>
        <w:adjustRightInd w:val="0"/>
        <w:spacing w:after="0" w:line="240" w:lineRule="auto"/>
        <w:rPr>
          <w:rFonts w:ascii="Courier New" w:hAnsi="Courier New" w:cs="Courier New"/>
          <w:sz w:val="16"/>
          <w:szCs w:val="16"/>
        </w:rPr>
      </w:pPr>
      <w:r w:rsidRPr="00295A6F">
        <w:rPr>
          <w:rFonts w:ascii="Courier New" w:hAnsi="Courier New" w:cs="Courier New"/>
          <w:color w:val="000000"/>
          <w:sz w:val="16"/>
          <w:szCs w:val="16"/>
        </w:rPr>
        <w:t xml:space="preserve">    </w:t>
      </w:r>
      <w:r w:rsidRPr="00295A6F">
        <w:rPr>
          <w:rFonts w:ascii="Courier New" w:hAnsi="Courier New" w:cs="Courier New"/>
          <w:color w:val="3F5FBF"/>
          <w:sz w:val="16"/>
          <w:szCs w:val="16"/>
        </w:rPr>
        <w:t>/***</w:t>
      </w:r>
    </w:p>
    <w:p w:rsidR="00993CDA" w:rsidRPr="00295A6F" w:rsidRDefault="00993CDA" w:rsidP="00993CDA">
      <w:pPr>
        <w:autoSpaceDE w:val="0"/>
        <w:autoSpaceDN w:val="0"/>
        <w:adjustRightInd w:val="0"/>
        <w:spacing w:after="0" w:line="240" w:lineRule="auto"/>
        <w:rPr>
          <w:rFonts w:ascii="Courier New" w:hAnsi="Courier New" w:cs="Courier New"/>
          <w:sz w:val="16"/>
          <w:szCs w:val="16"/>
        </w:rPr>
      </w:pPr>
      <w:r w:rsidRPr="00295A6F">
        <w:rPr>
          <w:rFonts w:ascii="Courier New" w:hAnsi="Courier New" w:cs="Courier New"/>
          <w:color w:val="000000"/>
          <w:sz w:val="16"/>
          <w:szCs w:val="16"/>
        </w:rPr>
        <w:t xml:space="preserve">     </w:t>
      </w:r>
      <w:r w:rsidRPr="00295A6F">
        <w:rPr>
          <w:rFonts w:ascii="Courier New" w:hAnsi="Courier New" w:cs="Courier New"/>
          <w:color w:val="3F5FBF"/>
          <w:sz w:val="16"/>
          <w:szCs w:val="16"/>
        </w:rPr>
        <w:t>*</w:t>
      </w:r>
      <w:r w:rsidRPr="00295A6F">
        <w:rPr>
          <w:rFonts w:ascii="Courier New" w:hAnsi="Courier New" w:cs="Courier New"/>
          <w:color w:val="000000"/>
          <w:sz w:val="16"/>
          <w:szCs w:val="16"/>
        </w:rPr>
        <w:t xml:space="preserve"> </w:t>
      </w:r>
      <w:r w:rsidRPr="00295A6F">
        <w:rPr>
          <w:rFonts w:ascii="Courier New" w:hAnsi="Courier New" w:cs="Courier New"/>
          <w:color w:val="3F3FBF"/>
          <w:sz w:val="16"/>
          <w:szCs w:val="16"/>
        </w:rPr>
        <w:t>{@</w:t>
      </w:r>
      <w:proofErr w:type="spellStart"/>
      <w:r w:rsidRPr="00295A6F">
        <w:rPr>
          <w:rFonts w:ascii="Courier New" w:hAnsi="Courier New" w:cs="Courier New"/>
          <w:color w:val="3F3FBF"/>
          <w:sz w:val="16"/>
          <w:szCs w:val="16"/>
        </w:rPr>
        <w:t>inheritDoc</w:t>
      </w:r>
      <w:proofErr w:type="spellEnd"/>
      <w:r w:rsidRPr="00295A6F">
        <w:rPr>
          <w:rFonts w:ascii="Courier New" w:hAnsi="Courier New" w:cs="Courier New"/>
          <w:color w:val="3F3FBF"/>
          <w:sz w:val="16"/>
          <w:szCs w:val="16"/>
        </w:rPr>
        <w:t>}</w:t>
      </w:r>
    </w:p>
    <w:p w:rsidR="00993CDA" w:rsidRPr="00295A6F" w:rsidRDefault="00993CDA" w:rsidP="00993CDA">
      <w:pPr>
        <w:autoSpaceDE w:val="0"/>
        <w:autoSpaceDN w:val="0"/>
        <w:adjustRightInd w:val="0"/>
        <w:spacing w:after="0" w:line="240" w:lineRule="auto"/>
        <w:rPr>
          <w:rFonts w:ascii="Courier New" w:hAnsi="Courier New" w:cs="Courier New"/>
          <w:sz w:val="16"/>
          <w:szCs w:val="16"/>
        </w:rPr>
      </w:pPr>
      <w:r w:rsidRPr="00295A6F">
        <w:rPr>
          <w:rFonts w:ascii="Courier New" w:hAnsi="Courier New" w:cs="Courier New"/>
          <w:color w:val="000000"/>
          <w:sz w:val="16"/>
          <w:szCs w:val="16"/>
        </w:rPr>
        <w:t xml:space="preserve">     </w:t>
      </w:r>
      <w:r w:rsidRPr="00295A6F">
        <w:rPr>
          <w:rFonts w:ascii="Courier New" w:hAnsi="Courier New" w:cs="Courier New"/>
          <w:color w:val="3F5FBF"/>
          <w:sz w:val="16"/>
          <w:szCs w:val="16"/>
        </w:rPr>
        <w:t>*/</w:t>
      </w:r>
    </w:p>
    <w:p w:rsidR="00993CDA" w:rsidRPr="00295A6F" w:rsidRDefault="00993CDA" w:rsidP="00993CDA">
      <w:pPr>
        <w:autoSpaceDE w:val="0"/>
        <w:autoSpaceDN w:val="0"/>
        <w:adjustRightInd w:val="0"/>
        <w:spacing w:after="0" w:line="240" w:lineRule="auto"/>
        <w:rPr>
          <w:rFonts w:ascii="Courier New" w:hAnsi="Courier New" w:cs="Courier New"/>
          <w:sz w:val="16"/>
          <w:szCs w:val="16"/>
        </w:rPr>
      </w:pPr>
      <w:r w:rsidRPr="00295A6F">
        <w:rPr>
          <w:rFonts w:ascii="Courier New" w:hAnsi="Courier New" w:cs="Courier New"/>
          <w:color w:val="000000"/>
          <w:sz w:val="16"/>
          <w:szCs w:val="16"/>
        </w:rPr>
        <w:t xml:space="preserve">    </w:t>
      </w:r>
      <w:r w:rsidRPr="00295A6F">
        <w:rPr>
          <w:rFonts w:ascii="Courier New" w:hAnsi="Courier New" w:cs="Courier New"/>
          <w:color w:val="646464"/>
          <w:sz w:val="16"/>
          <w:szCs w:val="16"/>
        </w:rPr>
        <w:t>@</w:t>
      </w:r>
      <w:r w:rsidRPr="00295A6F">
        <w:rPr>
          <w:rFonts w:ascii="Courier New" w:hAnsi="Courier New" w:cs="Courier New"/>
          <w:color w:val="646464"/>
          <w:sz w:val="16"/>
          <w:szCs w:val="16"/>
          <w:highlight w:val="lightGray"/>
        </w:rPr>
        <w:t>Override</w:t>
      </w:r>
    </w:p>
    <w:p w:rsidR="00993CDA" w:rsidRPr="00295A6F" w:rsidRDefault="00993CDA" w:rsidP="00993CDA">
      <w:pPr>
        <w:autoSpaceDE w:val="0"/>
        <w:autoSpaceDN w:val="0"/>
        <w:adjustRightInd w:val="0"/>
        <w:spacing w:after="0" w:line="240" w:lineRule="auto"/>
        <w:rPr>
          <w:rFonts w:ascii="Courier New" w:hAnsi="Courier New" w:cs="Courier New"/>
          <w:sz w:val="16"/>
          <w:szCs w:val="16"/>
        </w:rPr>
      </w:pPr>
      <w:r w:rsidRPr="00295A6F">
        <w:rPr>
          <w:rFonts w:ascii="Courier New" w:hAnsi="Courier New" w:cs="Courier New"/>
          <w:color w:val="000000"/>
          <w:sz w:val="16"/>
          <w:szCs w:val="16"/>
        </w:rPr>
        <w:t xml:space="preserve">    </w:t>
      </w:r>
      <w:proofErr w:type="gramStart"/>
      <w:r w:rsidRPr="00295A6F">
        <w:rPr>
          <w:rFonts w:ascii="Courier New" w:hAnsi="Courier New" w:cs="Courier New"/>
          <w:b/>
          <w:bCs/>
          <w:color w:val="7F0055"/>
          <w:sz w:val="16"/>
          <w:szCs w:val="16"/>
        </w:rPr>
        <w:t>public</w:t>
      </w:r>
      <w:proofErr w:type="gramEnd"/>
      <w:r w:rsidRPr="00295A6F">
        <w:rPr>
          <w:rFonts w:ascii="Courier New" w:hAnsi="Courier New" w:cs="Courier New"/>
          <w:color w:val="000000"/>
          <w:sz w:val="16"/>
          <w:szCs w:val="16"/>
        </w:rPr>
        <w:t xml:space="preserve"> </w:t>
      </w:r>
      <w:proofErr w:type="spellStart"/>
      <w:r w:rsidRPr="00295A6F">
        <w:rPr>
          <w:rFonts w:ascii="Courier New" w:hAnsi="Courier New" w:cs="Courier New"/>
          <w:b/>
          <w:bCs/>
          <w:color w:val="7F0055"/>
          <w:sz w:val="16"/>
          <w:szCs w:val="16"/>
        </w:rPr>
        <w:t>boolean</w:t>
      </w:r>
      <w:proofErr w:type="spellEnd"/>
      <w:r w:rsidRPr="00295A6F">
        <w:rPr>
          <w:rFonts w:ascii="Courier New" w:hAnsi="Courier New" w:cs="Courier New"/>
          <w:color w:val="000000"/>
          <w:sz w:val="16"/>
          <w:szCs w:val="16"/>
        </w:rPr>
        <w:t xml:space="preserve"> </w:t>
      </w:r>
      <w:bookmarkStart w:id="0" w:name="OLE_LINK1"/>
      <w:bookmarkStart w:id="1" w:name="OLE_LINK2"/>
      <w:proofErr w:type="spellStart"/>
      <w:r w:rsidRPr="00295A6F">
        <w:rPr>
          <w:rFonts w:ascii="Courier New" w:hAnsi="Courier New" w:cs="Courier New"/>
          <w:color w:val="000000"/>
          <w:sz w:val="16"/>
          <w:szCs w:val="16"/>
        </w:rPr>
        <w:t>doesRoleQualifierMatchQualification</w:t>
      </w:r>
      <w:bookmarkEnd w:id="0"/>
      <w:bookmarkEnd w:id="1"/>
      <w:proofErr w:type="spellEnd"/>
      <w:r w:rsidRPr="00295A6F">
        <w:rPr>
          <w:rFonts w:ascii="Courier New" w:hAnsi="Courier New" w:cs="Courier New"/>
          <w:color w:val="000000"/>
          <w:sz w:val="16"/>
          <w:szCs w:val="16"/>
        </w:rPr>
        <w:t>(</w:t>
      </w:r>
      <w:proofErr w:type="spellStart"/>
      <w:r w:rsidRPr="00295A6F">
        <w:rPr>
          <w:rFonts w:ascii="Courier New" w:hAnsi="Courier New" w:cs="Courier New"/>
          <w:color w:val="000000"/>
          <w:sz w:val="16"/>
          <w:szCs w:val="16"/>
        </w:rPr>
        <w:t>AttributeSet</w:t>
      </w:r>
      <w:proofErr w:type="spellEnd"/>
      <w:r w:rsidRPr="00295A6F">
        <w:rPr>
          <w:rFonts w:ascii="Courier New" w:hAnsi="Courier New" w:cs="Courier New"/>
          <w:color w:val="000000"/>
          <w:sz w:val="16"/>
          <w:szCs w:val="16"/>
        </w:rPr>
        <w:t xml:space="preserve"> qualification, </w:t>
      </w:r>
      <w:proofErr w:type="spellStart"/>
      <w:r w:rsidRPr="00295A6F">
        <w:rPr>
          <w:rFonts w:ascii="Courier New" w:hAnsi="Courier New" w:cs="Courier New"/>
          <w:color w:val="000000"/>
          <w:sz w:val="16"/>
          <w:szCs w:val="16"/>
        </w:rPr>
        <w:t>AttributeSet</w:t>
      </w:r>
      <w:proofErr w:type="spellEnd"/>
      <w:r w:rsidRPr="00295A6F">
        <w:rPr>
          <w:rFonts w:ascii="Courier New" w:hAnsi="Courier New" w:cs="Courier New"/>
          <w:color w:val="000000"/>
          <w:sz w:val="16"/>
          <w:szCs w:val="16"/>
        </w:rPr>
        <w:t xml:space="preserve"> </w:t>
      </w:r>
      <w:proofErr w:type="spellStart"/>
      <w:r w:rsidRPr="00295A6F">
        <w:rPr>
          <w:rFonts w:ascii="Courier New" w:hAnsi="Courier New" w:cs="Courier New"/>
          <w:color w:val="000000"/>
          <w:sz w:val="16"/>
          <w:szCs w:val="16"/>
        </w:rPr>
        <w:t>roleQualifier</w:t>
      </w:r>
      <w:proofErr w:type="spellEnd"/>
      <w:r w:rsidRPr="00295A6F">
        <w:rPr>
          <w:rFonts w:ascii="Courier New" w:hAnsi="Courier New" w:cs="Courier New"/>
          <w:color w:val="000000"/>
          <w:sz w:val="16"/>
          <w:szCs w:val="16"/>
        </w:rPr>
        <w:t>) {</w:t>
      </w:r>
    </w:p>
    <w:p w:rsidR="00993CDA" w:rsidRPr="00295A6F" w:rsidRDefault="00993CDA" w:rsidP="00993CDA">
      <w:pPr>
        <w:autoSpaceDE w:val="0"/>
        <w:autoSpaceDN w:val="0"/>
        <w:adjustRightInd w:val="0"/>
        <w:spacing w:after="0" w:line="240" w:lineRule="auto"/>
        <w:rPr>
          <w:rFonts w:ascii="Courier New" w:hAnsi="Courier New" w:cs="Courier New"/>
          <w:sz w:val="16"/>
          <w:szCs w:val="16"/>
        </w:rPr>
      </w:pPr>
      <w:r w:rsidRPr="00295A6F">
        <w:rPr>
          <w:rFonts w:ascii="Courier New" w:hAnsi="Courier New" w:cs="Courier New"/>
          <w:color w:val="000000"/>
          <w:sz w:val="16"/>
          <w:szCs w:val="16"/>
        </w:rPr>
        <w:t xml:space="preserve">        </w:t>
      </w:r>
      <w:proofErr w:type="gramStart"/>
      <w:r w:rsidRPr="00295A6F">
        <w:rPr>
          <w:rFonts w:ascii="Courier New" w:hAnsi="Courier New" w:cs="Courier New"/>
          <w:b/>
          <w:bCs/>
          <w:color w:val="7F0055"/>
          <w:sz w:val="16"/>
          <w:szCs w:val="16"/>
        </w:rPr>
        <w:t>return</w:t>
      </w:r>
      <w:proofErr w:type="gramEnd"/>
      <w:r w:rsidRPr="00295A6F">
        <w:rPr>
          <w:rFonts w:ascii="Courier New" w:hAnsi="Courier New" w:cs="Courier New"/>
          <w:color w:val="000000"/>
          <w:sz w:val="16"/>
          <w:szCs w:val="16"/>
        </w:rPr>
        <w:t xml:space="preserve"> </w:t>
      </w:r>
      <w:proofErr w:type="spellStart"/>
      <w:r w:rsidRPr="00295A6F">
        <w:rPr>
          <w:rFonts w:ascii="Courier New" w:hAnsi="Courier New" w:cs="Courier New"/>
          <w:color w:val="000000"/>
          <w:sz w:val="16"/>
          <w:szCs w:val="16"/>
        </w:rPr>
        <w:t>StringUtils.</w:t>
      </w:r>
      <w:r w:rsidRPr="00295A6F">
        <w:rPr>
          <w:rFonts w:ascii="Courier New" w:hAnsi="Courier New" w:cs="Courier New"/>
          <w:i/>
          <w:iCs/>
          <w:color w:val="000000"/>
          <w:sz w:val="16"/>
          <w:szCs w:val="16"/>
        </w:rPr>
        <w:t>equals</w:t>
      </w:r>
      <w:proofErr w:type="spellEnd"/>
      <w:r w:rsidRPr="00295A6F">
        <w:rPr>
          <w:rFonts w:ascii="Courier New" w:hAnsi="Courier New" w:cs="Courier New"/>
          <w:color w:val="000000"/>
          <w:sz w:val="16"/>
          <w:szCs w:val="16"/>
        </w:rPr>
        <w:t>(</w:t>
      </w:r>
      <w:proofErr w:type="spellStart"/>
      <w:r w:rsidRPr="00295A6F">
        <w:rPr>
          <w:rFonts w:ascii="Courier New" w:hAnsi="Courier New" w:cs="Courier New"/>
          <w:color w:val="000000"/>
          <w:sz w:val="16"/>
          <w:szCs w:val="16"/>
        </w:rPr>
        <w:t>qualification.get</w:t>
      </w:r>
      <w:proofErr w:type="spellEnd"/>
      <w:r w:rsidRPr="00295A6F">
        <w:rPr>
          <w:rFonts w:ascii="Courier New" w:hAnsi="Courier New" w:cs="Courier New"/>
          <w:color w:val="000000"/>
          <w:sz w:val="16"/>
          <w:szCs w:val="16"/>
        </w:rPr>
        <w:t>(</w:t>
      </w:r>
      <w:r w:rsidRPr="00295A6F">
        <w:rPr>
          <w:rFonts w:ascii="Courier New" w:hAnsi="Courier New" w:cs="Courier New"/>
          <w:color w:val="2A00FF"/>
          <w:sz w:val="16"/>
          <w:szCs w:val="16"/>
        </w:rPr>
        <w:t>"</w:t>
      </w:r>
      <w:proofErr w:type="spellStart"/>
      <w:r w:rsidRPr="00295A6F">
        <w:rPr>
          <w:rFonts w:ascii="Courier New" w:hAnsi="Courier New" w:cs="Courier New"/>
          <w:color w:val="2A00FF"/>
          <w:sz w:val="16"/>
          <w:szCs w:val="16"/>
        </w:rPr>
        <w:t>Foo</w:t>
      </w:r>
      <w:proofErr w:type="spellEnd"/>
      <w:r w:rsidRPr="00295A6F">
        <w:rPr>
          <w:rFonts w:ascii="Courier New" w:hAnsi="Courier New" w:cs="Courier New"/>
          <w:color w:val="2A00FF"/>
          <w:sz w:val="16"/>
          <w:szCs w:val="16"/>
        </w:rPr>
        <w:t>"</w:t>
      </w:r>
      <w:r w:rsidRPr="00295A6F">
        <w:rPr>
          <w:rFonts w:ascii="Courier New" w:hAnsi="Courier New" w:cs="Courier New"/>
          <w:color w:val="000000"/>
          <w:sz w:val="16"/>
          <w:szCs w:val="16"/>
        </w:rPr>
        <w:t xml:space="preserve">), </w:t>
      </w:r>
    </w:p>
    <w:p w:rsidR="00993CDA" w:rsidRPr="00295A6F" w:rsidRDefault="00993CDA" w:rsidP="00993CDA">
      <w:pPr>
        <w:autoSpaceDE w:val="0"/>
        <w:autoSpaceDN w:val="0"/>
        <w:adjustRightInd w:val="0"/>
        <w:spacing w:after="0" w:line="240" w:lineRule="auto"/>
        <w:rPr>
          <w:rFonts w:ascii="Courier New" w:hAnsi="Courier New" w:cs="Courier New"/>
          <w:sz w:val="16"/>
          <w:szCs w:val="16"/>
        </w:rPr>
      </w:pPr>
      <w:r w:rsidRPr="00295A6F">
        <w:rPr>
          <w:rFonts w:ascii="Courier New" w:hAnsi="Courier New" w:cs="Courier New"/>
          <w:color w:val="000000"/>
          <w:sz w:val="16"/>
          <w:szCs w:val="16"/>
        </w:rPr>
        <w:t xml:space="preserve">                </w:t>
      </w:r>
      <w:proofErr w:type="spellStart"/>
      <w:proofErr w:type="gramStart"/>
      <w:r w:rsidRPr="00295A6F">
        <w:rPr>
          <w:rFonts w:ascii="Courier New" w:hAnsi="Courier New" w:cs="Courier New"/>
          <w:color w:val="000000"/>
          <w:sz w:val="16"/>
          <w:szCs w:val="16"/>
        </w:rPr>
        <w:t>roleQualifier.get</w:t>
      </w:r>
      <w:proofErr w:type="spellEnd"/>
      <w:r w:rsidRPr="00295A6F">
        <w:rPr>
          <w:rFonts w:ascii="Courier New" w:hAnsi="Courier New" w:cs="Courier New"/>
          <w:color w:val="000000"/>
          <w:sz w:val="16"/>
          <w:szCs w:val="16"/>
        </w:rPr>
        <w:t>(</w:t>
      </w:r>
      <w:proofErr w:type="gramEnd"/>
      <w:r w:rsidRPr="00295A6F">
        <w:rPr>
          <w:rFonts w:ascii="Courier New" w:hAnsi="Courier New" w:cs="Courier New"/>
          <w:color w:val="2A00FF"/>
          <w:sz w:val="16"/>
          <w:szCs w:val="16"/>
        </w:rPr>
        <w:t>"</w:t>
      </w:r>
      <w:proofErr w:type="spellStart"/>
      <w:r w:rsidRPr="00295A6F">
        <w:rPr>
          <w:rFonts w:ascii="Courier New" w:hAnsi="Courier New" w:cs="Courier New"/>
          <w:color w:val="2A00FF"/>
          <w:sz w:val="16"/>
          <w:szCs w:val="16"/>
        </w:rPr>
        <w:t>Foo</w:t>
      </w:r>
      <w:proofErr w:type="spellEnd"/>
      <w:r w:rsidRPr="00295A6F">
        <w:rPr>
          <w:rFonts w:ascii="Courier New" w:hAnsi="Courier New" w:cs="Courier New"/>
          <w:color w:val="2A00FF"/>
          <w:sz w:val="16"/>
          <w:szCs w:val="16"/>
        </w:rPr>
        <w:t>"</w:t>
      </w:r>
      <w:r w:rsidRPr="00295A6F">
        <w:rPr>
          <w:rFonts w:ascii="Courier New" w:hAnsi="Courier New" w:cs="Courier New"/>
          <w:color w:val="000000"/>
          <w:sz w:val="16"/>
          <w:szCs w:val="16"/>
        </w:rPr>
        <w:t>));</w:t>
      </w:r>
    </w:p>
    <w:p w:rsidR="00993CDA" w:rsidRPr="00295A6F" w:rsidRDefault="00993CDA" w:rsidP="00993CDA">
      <w:pPr>
        <w:autoSpaceDE w:val="0"/>
        <w:autoSpaceDN w:val="0"/>
        <w:adjustRightInd w:val="0"/>
        <w:spacing w:after="0" w:line="240" w:lineRule="auto"/>
        <w:rPr>
          <w:rFonts w:ascii="Courier New" w:hAnsi="Courier New" w:cs="Courier New"/>
          <w:sz w:val="16"/>
          <w:szCs w:val="16"/>
        </w:rPr>
      </w:pPr>
      <w:r w:rsidRPr="00295A6F">
        <w:rPr>
          <w:rFonts w:ascii="Courier New" w:hAnsi="Courier New" w:cs="Courier New"/>
          <w:color w:val="000000"/>
          <w:sz w:val="16"/>
          <w:szCs w:val="16"/>
        </w:rPr>
        <w:t xml:space="preserve">    }</w:t>
      </w:r>
    </w:p>
    <w:p w:rsidR="00993CDA" w:rsidRPr="00295A6F" w:rsidRDefault="00993CDA" w:rsidP="00993CDA">
      <w:pPr>
        <w:rPr>
          <w:sz w:val="16"/>
          <w:szCs w:val="16"/>
        </w:rPr>
      </w:pPr>
      <w:r w:rsidRPr="00295A6F">
        <w:rPr>
          <w:rFonts w:ascii="Courier New" w:hAnsi="Courier New" w:cs="Courier New"/>
          <w:color w:val="000000"/>
          <w:sz w:val="16"/>
          <w:szCs w:val="16"/>
        </w:rPr>
        <w:t>}</w:t>
      </w:r>
    </w:p>
    <w:p w:rsidR="00993CDA" w:rsidRDefault="00AF3187" w:rsidP="00C25CF3">
      <w:r>
        <w:t xml:space="preserve">After creating this Service it must be registered in KIM.  In order for KIM to use this service the Spring Service name must be place in the </w:t>
      </w:r>
      <w:proofErr w:type="spellStart"/>
      <w:r>
        <w:t>KIMType’s</w:t>
      </w:r>
      <w:proofErr w:type="spellEnd"/>
      <w:r>
        <w:t xml:space="preserve"> service name field for a Role.  </w:t>
      </w:r>
      <w:proofErr w:type="spellStart"/>
      <w:proofErr w:type="gramStart"/>
      <w:r w:rsidRPr="00AF3187">
        <w:rPr>
          <w:rFonts w:cs="Courier New"/>
          <w:color w:val="000000"/>
        </w:rPr>
        <w:lastRenderedPageBreak/>
        <w:t>doesRoleQualifierMatchQualification</w:t>
      </w:r>
      <w:proofErr w:type="spellEnd"/>
      <w:proofErr w:type="gramEnd"/>
      <w:r>
        <w:t xml:space="preserve"> will return true only when the aforementioned criteria is true.  What this means to the client application is that a user is NOT authorized if true is not returned (unless a qualifier match is not found elsewhere.</w:t>
      </w:r>
    </w:p>
    <w:p w:rsidR="0026661F" w:rsidRDefault="0026661F" w:rsidP="00C25CF3">
      <w:pPr>
        <w:rPr>
          <w:color w:val="FF0000"/>
        </w:rPr>
      </w:pPr>
      <w:r>
        <w:rPr>
          <w:color w:val="FF0000"/>
        </w:rPr>
        <w:t>General comments:</w:t>
      </w:r>
    </w:p>
    <w:p w:rsidR="0026661F" w:rsidRDefault="0026661F" w:rsidP="00C25CF3">
      <w:pPr>
        <w:rPr>
          <w:color w:val="FF0000"/>
        </w:rPr>
      </w:pPr>
      <w:r>
        <w:rPr>
          <w:color w:val="FF0000"/>
        </w:rPr>
        <w:t>It’s still a bit fuzzy, but this has made my understanding of KIM internal workings much more clear.  Having this level of knowledge before we actually try to use this framework will be of great benefit I think.</w:t>
      </w:r>
    </w:p>
    <w:p w:rsidR="0026661F" w:rsidRDefault="0026661F" w:rsidP="00C25CF3">
      <w:pPr>
        <w:rPr>
          <w:color w:val="FF0000"/>
        </w:rPr>
      </w:pPr>
      <w:r>
        <w:rPr>
          <w:color w:val="FF0000"/>
        </w:rPr>
        <w:t>There are a couple of general questions I still have.  This doc talks a lot about the configurability of KIM – how it allows you to write custom services at various points, etc.  But I wasn’t clear a lot of the time whether we were actually going to have to do this, or whether the default out of the box implementations would satisfy our requirements.  And maybe we don’t know that yet but even in that case a statement like ‘it isn’t clear yet how much customization we’ll have to do’ would be useful. Maybe it’s just me but it seems like the matching service examples above could be abstracted to work for lots of different roles/permission templates, rather than having to write one for every role/permission template you want to add to the system.  I’ll be a little surprised if it turns out KIM doesn’t provide that somehow.</w:t>
      </w:r>
    </w:p>
    <w:p w:rsidR="0026661F" w:rsidRDefault="0026661F" w:rsidP="00C25CF3">
      <w:pPr>
        <w:rPr>
          <w:color w:val="FF0000"/>
        </w:rPr>
      </w:pPr>
      <w:r>
        <w:rPr>
          <w:color w:val="FF0000"/>
        </w:rPr>
        <w:t>Also the changes to java code section, it would be nice to have some info there as I’m sure you intend to provide.  It doesn’t have to be detailed down to the individual method call level but it would be nice to have an idea of what KIM services we’ll be calling from our Authorizers.  My general understanding is that while the KIM module contains lots of services, only a few of them (maybe only 1 or 2?) are intended to be called directly from client code.</w:t>
      </w:r>
    </w:p>
    <w:p w:rsidR="0026661F" w:rsidRPr="0026661F" w:rsidRDefault="0026661F" w:rsidP="00C25CF3">
      <w:pPr>
        <w:rPr>
          <w:color w:val="FF0000"/>
        </w:rPr>
      </w:pPr>
      <w:r>
        <w:rPr>
          <w:color w:val="FF0000"/>
        </w:rPr>
        <w:t>Much thanks!</w:t>
      </w:r>
    </w:p>
    <w:sectPr w:rsidR="0026661F" w:rsidRPr="0026661F" w:rsidSect="008B54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316B9"/>
    <w:multiLevelType w:val="hybridMultilevel"/>
    <w:tmpl w:val="4A6EB9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C94038"/>
    <w:multiLevelType w:val="hybridMultilevel"/>
    <w:tmpl w:val="AE4AC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5F153F"/>
    <w:multiLevelType w:val="hybridMultilevel"/>
    <w:tmpl w:val="8AD81708"/>
    <w:lvl w:ilvl="0" w:tplc="349C9D4A">
      <w:start w:val="1"/>
      <w:numFmt w:val="bullet"/>
      <w:suff w:val="nothi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B537B8"/>
    <w:multiLevelType w:val="hybridMultilevel"/>
    <w:tmpl w:val="A2A8A2F4"/>
    <w:lvl w:ilvl="0" w:tplc="38465ECE">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6C0DDE"/>
    <w:multiLevelType w:val="hybridMultilevel"/>
    <w:tmpl w:val="1A52146A"/>
    <w:lvl w:ilvl="0" w:tplc="914A42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B8A142F"/>
    <w:multiLevelType w:val="hybridMultilevel"/>
    <w:tmpl w:val="EB1666AE"/>
    <w:lvl w:ilvl="0" w:tplc="7766E2E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5E60A3"/>
    <w:multiLevelType w:val="hybridMultilevel"/>
    <w:tmpl w:val="6ECE6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154A38"/>
    <w:multiLevelType w:val="hybridMultilevel"/>
    <w:tmpl w:val="F69C67CE"/>
    <w:lvl w:ilvl="0" w:tplc="349C9D4A">
      <w:start w:val="1"/>
      <w:numFmt w:val="bullet"/>
      <w:suff w:val="nothi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677A49"/>
    <w:multiLevelType w:val="hybridMultilevel"/>
    <w:tmpl w:val="36548E8C"/>
    <w:lvl w:ilvl="0" w:tplc="38465E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657868"/>
    <w:multiLevelType w:val="hybridMultilevel"/>
    <w:tmpl w:val="ECE0D004"/>
    <w:lvl w:ilvl="0" w:tplc="38465E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542C08"/>
    <w:multiLevelType w:val="hybridMultilevel"/>
    <w:tmpl w:val="E9B8EBDA"/>
    <w:lvl w:ilvl="0" w:tplc="349C9D4A">
      <w:start w:val="1"/>
      <w:numFmt w:val="bullet"/>
      <w:suff w:val="nothi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FF22EC"/>
    <w:multiLevelType w:val="hybridMultilevel"/>
    <w:tmpl w:val="DF8CBA36"/>
    <w:lvl w:ilvl="0" w:tplc="38465E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C26D24"/>
    <w:multiLevelType w:val="hybridMultilevel"/>
    <w:tmpl w:val="AB520896"/>
    <w:lvl w:ilvl="0" w:tplc="38465E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D525E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78470E3C"/>
    <w:multiLevelType w:val="hybridMultilevel"/>
    <w:tmpl w:val="82101D5E"/>
    <w:lvl w:ilvl="0" w:tplc="38465E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88E3E78"/>
    <w:multiLevelType w:val="hybridMultilevel"/>
    <w:tmpl w:val="85904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3"/>
  </w:num>
  <w:num w:numId="4">
    <w:abstractNumId w:val="8"/>
  </w:num>
  <w:num w:numId="5">
    <w:abstractNumId w:val="11"/>
  </w:num>
  <w:num w:numId="6">
    <w:abstractNumId w:val="10"/>
  </w:num>
  <w:num w:numId="7">
    <w:abstractNumId w:val="7"/>
  </w:num>
  <w:num w:numId="8">
    <w:abstractNumId w:val="2"/>
  </w:num>
  <w:num w:numId="9">
    <w:abstractNumId w:val="6"/>
  </w:num>
  <w:num w:numId="10">
    <w:abstractNumId w:val="5"/>
  </w:num>
  <w:num w:numId="11">
    <w:abstractNumId w:val="4"/>
  </w:num>
  <w:num w:numId="12">
    <w:abstractNumId w:val="14"/>
  </w:num>
  <w:num w:numId="13">
    <w:abstractNumId w:val="12"/>
  </w:num>
  <w:num w:numId="14">
    <w:abstractNumId w:val="15"/>
  </w:num>
  <w:num w:numId="15">
    <w:abstractNumId w:val="3"/>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4398A"/>
    <w:rsid w:val="00026582"/>
    <w:rsid w:val="00034E66"/>
    <w:rsid w:val="000C381B"/>
    <w:rsid w:val="000D53EF"/>
    <w:rsid w:val="001175DB"/>
    <w:rsid w:val="00126064"/>
    <w:rsid w:val="00140E34"/>
    <w:rsid w:val="00154958"/>
    <w:rsid w:val="00164102"/>
    <w:rsid w:val="00194ABD"/>
    <w:rsid w:val="001A2625"/>
    <w:rsid w:val="001C269B"/>
    <w:rsid w:val="001E4834"/>
    <w:rsid w:val="002039AB"/>
    <w:rsid w:val="00210F97"/>
    <w:rsid w:val="00251411"/>
    <w:rsid w:val="0026661F"/>
    <w:rsid w:val="00270ED2"/>
    <w:rsid w:val="00286DBF"/>
    <w:rsid w:val="00295A6F"/>
    <w:rsid w:val="002E6C2E"/>
    <w:rsid w:val="002F0FFC"/>
    <w:rsid w:val="003479FC"/>
    <w:rsid w:val="003E2E40"/>
    <w:rsid w:val="004328F2"/>
    <w:rsid w:val="0044398A"/>
    <w:rsid w:val="00444789"/>
    <w:rsid w:val="004E0E3C"/>
    <w:rsid w:val="004F6CB2"/>
    <w:rsid w:val="0050337B"/>
    <w:rsid w:val="00516663"/>
    <w:rsid w:val="005647AB"/>
    <w:rsid w:val="005C0FDF"/>
    <w:rsid w:val="005D36A0"/>
    <w:rsid w:val="005D6DC5"/>
    <w:rsid w:val="006001E4"/>
    <w:rsid w:val="00602550"/>
    <w:rsid w:val="00655E01"/>
    <w:rsid w:val="0065782D"/>
    <w:rsid w:val="00665F8E"/>
    <w:rsid w:val="006B6AF2"/>
    <w:rsid w:val="006C458D"/>
    <w:rsid w:val="006D2AAF"/>
    <w:rsid w:val="00712873"/>
    <w:rsid w:val="007356BB"/>
    <w:rsid w:val="00740030"/>
    <w:rsid w:val="00777C2E"/>
    <w:rsid w:val="00781A3F"/>
    <w:rsid w:val="007D392D"/>
    <w:rsid w:val="007E7AF6"/>
    <w:rsid w:val="008049B5"/>
    <w:rsid w:val="0080754A"/>
    <w:rsid w:val="00830424"/>
    <w:rsid w:val="008501C7"/>
    <w:rsid w:val="00883C7D"/>
    <w:rsid w:val="00891663"/>
    <w:rsid w:val="008A4DB2"/>
    <w:rsid w:val="008B5400"/>
    <w:rsid w:val="008C42B7"/>
    <w:rsid w:val="0091727A"/>
    <w:rsid w:val="00922C48"/>
    <w:rsid w:val="00925E1F"/>
    <w:rsid w:val="00944D40"/>
    <w:rsid w:val="00993CDA"/>
    <w:rsid w:val="00994198"/>
    <w:rsid w:val="009A15A4"/>
    <w:rsid w:val="00A4476C"/>
    <w:rsid w:val="00A44978"/>
    <w:rsid w:val="00A5790D"/>
    <w:rsid w:val="00AC3EF1"/>
    <w:rsid w:val="00AF282A"/>
    <w:rsid w:val="00AF3187"/>
    <w:rsid w:val="00AF748C"/>
    <w:rsid w:val="00B07040"/>
    <w:rsid w:val="00B511C6"/>
    <w:rsid w:val="00BB62B7"/>
    <w:rsid w:val="00BE3A77"/>
    <w:rsid w:val="00BE3F35"/>
    <w:rsid w:val="00BE5E39"/>
    <w:rsid w:val="00C11382"/>
    <w:rsid w:val="00C16F39"/>
    <w:rsid w:val="00C25CF3"/>
    <w:rsid w:val="00C81160"/>
    <w:rsid w:val="00C82479"/>
    <w:rsid w:val="00CB3BE9"/>
    <w:rsid w:val="00D16372"/>
    <w:rsid w:val="00D31547"/>
    <w:rsid w:val="00D40B99"/>
    <w:rsid w:val="00D479F6"/>
    <w:rsid w:val="00DF330B"/>
    <w:rsid w:val="00E22BDC"/>
    <w:rsid w:val="00E50393"/>
    <w:rsid w:val="00E96B39"/>
    <w:rsid w:val="00EB19D8"/>
    <w:rsid w:val="00F344EE"/>
    <w:rsid w:val="00F36A9C"/>
    <w:rsid w:val="00F40AF4"/>
    <w:rsid w:val="00FB0845"/>
    <w:rsid w:val="00FB51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400"/>
  </w:style>
  <w:style w:type="paragraph" w:styleId="Heading1">
    <w:name w:val="heading 1"/>
    <w:basedOn w:val="Normal"/>
    <w:next w:val="Normal"/>
    <w:link w:val="Heading1Char"/>
    <w:uiPriority w:val="9"/>
    <w:qFormat/>
    <w:rsid w:val="004439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39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398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4398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356BB"/>
    <w:pPr>
      <w:ind w:left="720"/>
      <w:contextualSpacing/>
    </w:pPr>
  </w:style>
  <w:style w:type="paragraph" w:styleId="NoSpacing">
    <w:name w:val="No Spacing"/>
    <w:uiPriority w:val="1"/>
    <w:qFormat/>
    <w:rsid w:val="000D53EF"/>
    <w:pPr>
      <w:spacing w:after="0" w:line="240" w:lineRule="auto"/>
    </w:pPr>
  </w:style>
  <w:style w:type="table" w:styleId="TableGrid">
    <w:name w:val="Table Grid"/>
    <w:basedOn w:val="TableNormal"/>
    <w:uiPriority w:val="59"/>
    <w:rsid w:val="006B6AF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3119</TotalTime>
  <Pages>12</Pages>
  <Words>3745</Words>
  <Characters>21353</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Michigan State University</Company>
  <LinksUpToDate>false</LinksUpToDate>
  <CharactersWithSpaces>25048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schnee13</dc:creator>
  <cp:keywords/>
  <dc:description/>
  <cp:lastModifiedBy>Geoff McGregor</cp:lastModifiedBy>
  <cp:revision>36</cp:revision>
  <dcterms:created xsi:type="dcterms:W3CDTF">2009-06-11T14:29:00Z</dcterms:created>
  <dcterms:modified xsi:type="dcterms:W3CDTF">2009-06-22T20:17:00Z</dcterms:modified>
</cp:coreProperties>
</file>