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4.png" ContentType="image/png"/>
  <Override PartName="/word/media/rId87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Приспешкин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Освоение арифметических инструкций в языке ассемблера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Численные и символьные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Утилитой mkdir создадим каталог для выполнения лабораторной работы, утилитой touch создаём в этом каталоге файл lab6-1.asm, проверим утилитой ls(Рис.1).</w:t>
      </w:r>
    </w:p>
    <w:p>
      <w:pPr>
        <w:pStyle w:val="CaptionedFigure"/>
      </w:pPr>
      <w:r>
        <w:drawing>
          <wp:inline>
            <wp:extent cx="5334000" cy="1202028"/>
            <wp:effectExtent b="0" l="0" r="0" t="0"/>
            <wp:docPr descr="Рис.1 Создание рабочего каталога и файла lab6-1.asm" title="fig:" id="23" name="Picture"/>
            <a:graphic>
              <a:graphicData uri="http://schemas.openxmlformats.org/drawingml/2006/picture">
                <pic:pic>
                  <pic:nvPicPr>
                    <pic:cNvPr descr="image/lab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 Создание рабочего каталога и файла lab6-1.asm</w:t>
      </w:r>
    </w:p>
    <w:p>
      <w:pPr>
        <w:pStyle w:val="BodyText"/>
      </w:pPr>
      <w:r>
        <w:t xml:space="preserve">В текстовом редакторе neovim вставим в файл код из листинга 6.1(Рис.2).</w:t>
      </w:r>
    </w:p>
    <w:p>
      <w:pPr>
        <w:pStyle w:val="CaptionedFigure"/>
      </w:pPr>
      <w:r>
        <w:drawing>
          <wp:inline>
            <wp:extent cx="5334000" cy="2835868"/>
            <wp:effectExtent b="0" l="0" r="0" t="0"/>
            <wp:docPr descr="Рис.2 Код из листинга 6.1" title="fig:" id="26" name="Picture"/>
            <a:graphic>
              <a:graphicData uri="http://schemas.openxmlformats.org/drawingml/2006/picture">
                <pic:pic>
                  <pic:nvPicPr>
                    <pic:cNvPr descr="image/lab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 Код из листинга 6.1</w:t>
      </w:r>
    </w:p>
    <w:p>
      <w:pPr>
        <w:pStyle w:val="BodyText"/>
      </w:pPr>
      <w:r>
        <w:t xml:space="preserve">Создадим исполняемый файл lab6-1 и запустим его, заметим что вместо желаемого результата мы получаем символ j(Рис.3).</w:t>
      </w:r>
    </w:p>
    <w:p>
      <w:pPr>
        <w:pStyle w:val="CaptionedFigure"/>
      </w:pPr>
      <w:r>
        <w:drawing>
          <wp:inline>
            <wp:extent cx="5334000" cy="528885"/>
            <wp:effectExtent b="0" l="0" r="0" t="0"/>
            <wp:docPr descr="Рис.3 Создание и запуск испольняемого файла" title="fig:" id="29" name="Picture"/>
            <a:graphic>
              <a:graphicData uri="http://schemas.openxmlformats.org/drawingml/2006/picture">
                <pic:pic>
                  <pic:nvPicPr>
                    <pic:cNvPr descr="image/lab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 Создание и запуск испольняемого файла</w:t>
      </w:r>
    </w:p>
    <w:p>
      <w:pPr>
        <w:pStyle w:val="BodyText"/>
      </w:pPr>
      <w:r>
        <w:t xml:space="preserve">Поменяем в коде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6 и 4(Рис.4).</w:t>
      </w:r>
    </w:p>
    <w:p>
      <w:pPr>
        <w:pStyle w:val="CaptionedFigure"/>
      </w:pPr>
      <w:r>
        <w:drawing>
          <wp:inline>
            <wp:extent cx="5334000" cy="2911743"/>
            <wp:effectExtent b="0" l="0" r="0" t="0"/>
            <wp:docPr descr="Рис.4 Замена символов на числа" title="fig:" id="32" name="Picture"/>
            <a:graphic>
              <a:graphicData uri="http://schemas.openxmlformats.org/drawingml/2006/picture">
                <pic:pic>
                  <pic:nvPicPr>
                    <pic:cNvPr descr="image/lab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 Замена символов на числа</w:t>
      </w:r>
    </w:p>
    <w:p>
      <w:pPr>
        <w:pStyle w:val="BodyText"/>
      </w:pPr>
      <w:r>
        <w:t xml:space="preserve">Создадим исполняемый файл и запустим его, заметим что в этот раз мы получили символ переводa строки(Рис.5).</w:t>
      </w:r>
    </w:p>
    <w:p>
      <w:pPr>
        <w:pStyle w:val="CaptionedFigure"/>
      </w:pPr>
      <w:r>
        <w:drawing>
          <wp:inline>
            <wp:extent cx="5334000" cy="882414"/>
            <wp:effectExtent b="0" l="0" r="0" t="0"/>
            <wp:docPr descr="Рис.5 Результат работы файла после замены символов на числа" title="fig:" id="35" name="Picture"/>
            <a:graphic>
              <a:graphicData uri="http://schemas.openxmlformats.org/drawingml/2006/picture">
                <pic:pic>
                  <pic:nvPicPr>
                    <pic:cNvPr descr="image/lab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2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 Результат работы файла после замены символов на числа</w:t>
      </w:r>
    </w:p>
    <w:p>
      <w:pPr>
        <w:pStyle w:val="BodyText"/>
      </w:pPr>
      <w:r>
        <w:t xml:space="preserve">Утилитой touch создадим файл lab6-2.asm(Рис.6).</w:t>
      </w:r>
    </w:p>
    <w:p>
      <w:pPr>
        <w:pStyle w:val="CaptionedFigure"/>
      </w:pPr>
      <w:r>
        <w:drawing>
          <wp:inline>
            <wp:extent cx="5334000" cy="160084"/>
            <wp:effectExtent b="0" l="0" r="0" t="0"/>
            <wp:docPr descr="Рис.6 Создание файла lab6-2.asm" title="fig:" id="38" name="Picture"/>
            <a:graphic>
              <a:graphicData uri="http://schemas.openxmlformats.org/drawingml/2006/picture">
                <pic:pic>
                  <pic:nvPicPr>
                    <pic:cNvPr descr="image/lab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 Создание файла lab6-2.asm</w:t>
      </w:r>
    </w:p>
    <w:p>
      <w:pPr>
        <w:pStyle w:val="BodyText"/>
      </w:pPr>
      <w:r>
        <w:t xml:space="preserve">Вставим туда код из листинга 6.2(Рис.7).</w:t>
      </w:r>
    </w:p>
    <w:p>
      <w:pPr>
        <w:pStyle w:val="CaptionedFigure"/>
      </w:pPr>
      <w:r>
        <w:drawing>
          <wp:inline>
            <wp:extent cx="3514725" cy="3667125"/>
            <wp:effectExtent b="0" l="0" r="0" t="0"/>
            <wp:docPr descr="Рис.7 Код из листинга 6.2" title="fig:" id="41" name="Picture"/>
            <a:graphic>
              <a:graphicData uri="http://schemas.openxmlformats.org/drawingml/2006/picture">
                <pic:pic>
                  <pic:nvPicPr>
                    <pic:cNvPr descr="image/lab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 Код из листинга 6.2</w:t>
      </w:r>
    </w:p>
    <w:p>
      <w:pPr>
        <w:pStyle w:val="BodyText"/>
      </w:pPr>
      <w:r>
        <w:t xml:space="preserve">Создадим исполняемый файл и проверим результат его работы, увидим что на экран выводится число 106(Рис.8).</w:t>
      </w:r>
    </w:p>
    <w:p>
      <w:pPr>
        <w:pStyle w:val="BodyText"/>
      </w:pPr>
      <w:r>
        <w:t xml:space="preserve">!</w:t>
      </w:r>
      <w:r>
        <w:drawing>
          <wp:inline>
            <wp:extent cx="5334000" cy="511749"/>
            <wp:effectExtent b="0" l="0" r="0" t="0"/>
            <wp:docPr descr="Рис.8 Результат работы программы" title="" id="44" name="Picture"/>
            <a:graphic>
              <a:graphicData uri="http://schemas.openxmlformats.org/drawingml/2006/picture">
                <pic:pic>
                  <pic:nvPicPr>
                    <pic:cNvPr descr="image/lab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Заменим символы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числа 6 и 4(Рис.9).</w:t>
      </w:r>
    </w:p>
    <w:p>
      <w:pPr>
        <w:pStyle w:val="CaptionedFigure"/>
      </w:pPr>
      <w:r>
        <w:drawing>
          <wp:inline>
            <wp:extent cx="5334000" cy="2922128"/>
            <wp:effectExtent b="0" l="0" r="0" t="0"/>
            <wp:docPr descr="Рис.9 Код после замены символов на числа" title="fig:" id="47" name="Picture"/>
            <a:graphic>
              <a:graphicData uri="http://schemas.openxmlformats.org/drawingml/2006/picture">
                <pic:pic>
                  <pic:nvPicPr>
                    <pic:cNvPr descr="image/lab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2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 Код после замены символов на числа</w:t>
      </w:r>
    </w:p>
    <w:p>
      <w:pPr>
        <w:pStyle w:val="BodyText"/>
      </w:pPr>
      <w:r>
        <w:t xml:space="preserve">Создадим исполняемый файл и проверим его работу. Увидим, что в результате мы получаем число 10(Рис.10).</w:t>
      </w:r>
    </w:p>
    <w:p>
      <w:pPr>
        <w:pStyle w:val="CaptionedFigure"/>
      </w:pPr>
      <w:r>
        <w:drawing>
          <wp:inline>
            <wp:extent cx="5334000" cy="560770"/>
            <wp:effectExtent b="0" l="0" r="0" t="0"/>
            <wp:docPr descr="Рис.10 Результат работы программы после замены символов на числа" title="fig:" id="50" name="Picture"/>
            <a:graphic>
              <a:graphicData uri="http://schemas.openxmlformats.org/drawingml/2006/picture">
                <pic:pic>
                  <pic:nvPicPr>
                    <pic:cNvPr descr="image/lab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 Результат работы программы после замены символов на числа</w:t>
      </w:r>
    </w:p>
    <w:p>
      <w:pPr>
        <w:pStyle w:val="BodyText"/>
      </w:pPr>
      <w:r>
        <w:t xml:space="preserve">Заменим функцию iprintLF на iprint(Рис.11).</w:t>
      </w:r>
    </w:p>
    <w:p>
      <w:pPr>
        <w:pStyle w:val="CaptionedFigure"/>
      </w:pPr>
      <w:r>
        <w:drawing>
          <wp:inline>
            <wp:extent cx="3819525" cy="4533900"/>
            <wp:effectExtent b="0" l="0" r="0" t="0"/>
            <wp:docPr descr="Рис.11 Замена функции iprintLF на функцию iprint" title="fig:" id="53" name="Picture"/>
            <a:graphic>
              <a:graphicData uri="http://schemas.openxmlformats.org/drawingml/2006/picture">
                <pic:pic>
                  <pic:nvPicPr>
                    <pic:cNvPr descr="image/lab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 Замена функции iprintLF на функцию iprint</w:t>
      </w:r>
    </w:p>
    <w:p>
      <w:pPr>
        <w:pStyle w:val="BodyText"/>
      </w:pPr>
      <w:r>
        <w:t xml:space="preserve">Создадим исполняемый файл и посмотрим на результат. Увидим, что функция iprint не добавляет перенос строки после ответа вывода результата(Рис.12).</w:t>
      </w:r>
    </w:p>
    <w:p>
      <w:pPr>
        <w:pStyle w:val="CaptionedFigure"/>
      </w:pPr>
      <w:r>
        <w:drawing>
          <wp:inline>
            <wp:extent cx="5334000" cy="627529"/>
            <wp:effectExtent b="0" l="0" r="0" t="0"/>
            <wp:docPr descr="Рис.12 Результат работы программы после замены iprintLF на iprint" title="fig:" id="56" name="Picture"/>
            <a:graphic>
              <a:graphicData uri="http://schemas.openxmlformats.org/drawingml/2006/picture">
                <pic:pic>
                  <pic:nvPicPr>
                    <pic:cNvPr descr="image/lab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 Результат работы программы после замены iprintLF на iprint</w:t>
      </w:r>
    </w:p>
    <w:p>
      <w:pPr>
        <w:pStyle w:val="BodyText"/>
      </w:pPr>
      <w:r>
        <w:t xml:space="preserve">Утилитой touch создадим файл lab6-3.asm, проверим утилитой ls(Рис.13).</w:t>
      </w:r>
    </w:p>
    <w:p>
      <w:pPr>
        <w:pStyle w:val="CaptionedFigure"/>
      </w:pPr>
      <w:r>
        <w:drawing>
          <wp:inline>
            <wp:extent cx="5334000" cy="413582"/>
            <wp:effectExtent b="0" l="0" r="0" t="0"/>
            <wp:docPr descr="Рис.13 Создание файла lab6-3.asm" title="fig:" id="59" name="Picture"/>
            <a:graphic>
              <a:graphicData uri="http://schemas.openxmlformats.org/drawingml/2006/picture">
                <pic:pic>
                  <pic:nvPicPr>
                    <pic:cNvPr descr="image/lab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 Создание файла lab6-3.asm</w:t>
      </w:r>
    </w:p>
    <w:p>
      <w:pPr>
        <w:pStyle w:val="BodyText"/>
      </w:pPr>
      <w:r>
        <w:t xml:space="preserve">Вставим туда код из листинга 6.3, для вычесления выражения</w:t>
      </w:r>
      <w:r>
        <w:t xml:space="preserve"> </w:t>
      </w:r>
      <m:oMath>
        <m:r>
          <m:rPr>
            <m:sty m:val="p"/>
          </m:rPr>
          <m:t>/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*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(Рис.14).</w:t>
      </w:r>
    </w:p>
    <w:p>
      <w:pPr>
        <w:pStyle w:val="CaptionedFigure"/>
      </w:pPr>
      <w:r>
        <w:drawing>
          <wp:inline>
            <wp:extent cx="5334000" cy="4306410"/>
            <wp:effectExtent b="0" l="0" r="0" t="0"/>
            <wp:docPr descr="Рис.14 Код из листинга 6.3" title="fig:" id="62" name="Picture"/>
            <a:graphic>
              <a:graphicData uri="http://schemas.openxmlformats.org/drawingml/2006/picture">
                <pic:pic>
                  <pic:nvPicPr>
                    <pic:cNvPr descr="image/lab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 Код из листинга 6.3</w:t>
      </w:r>
    </w:p>
    <w:p>
      <w:pPr>
        <w:pStyle w:val="BodyText"/>
      </w:pPr>
      <w:r>
        <w:t xml:space="preserve">Создадим исполняемый файл и удостоверимся в правильности его работы(Рис.15).</w:t>
      </w:r>
    </w:p>
    <w:p>
      <w:pPr>
        <w:pStyle w:val="CaptionedFigure"/>
      </w:pPr>
      <w:r>
        <w:drawing>
          <wp:inline>
            <wp:extent cx="5334000" cy="715210"/>
            <wp:effectExtent b="0" l="0" r="0" t="0"/>
            <wp:docPr descr="Рис.15 Работа файла lab6-3.asm" title="fig:" id="65" name="Picture"/>
            <a:graphic>
              <a:graphicData uri="http://schemas.openxmlformats.org/drawingml/2006/picture">
                <pic:pic>
                  <pic:nvPicPr>
                    <pic:cNvPr descr="image/lab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Рис.15 Работа файла lab6-3.asm</w:t>
      </w:r>
    </w:p>
    <w:p>
      <w:pPr>
        <w:pStyle w:val="BodyText"/>
      </w:pPr>
      <w:r>
        <w:t xml:space="preserve">Заменим в нашей программе числа, для вычесления выражения</w:t>
      </w:r>
      <w:r>
        <w:t xml:space="preserve"> </w:t>
      </w:r>
      <m:oMath>
        <m:r>
          <m:rPr>
            <m:sty m:val="p"/>
          </m:rPr>
          <m:t>/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 </w:t>
      </w:r>
      <w:r>
        <w:t xml:space="preserve">(Рис.16).</w:t>
      </w:r>
    </w:p>
    <w:p>
      <w:pPr>
        <w:pStyle w:val="CaptionedFigure"/>
      </w:pPr>
      <w:r>
        <w:drawing>
          <wp:inline>
            <wp:extent cx="5334000" cy="5537847"/>
            <wp:effectExtent b="0" l="0" r="0" t="0"/>
            <wp:docPr descr="Рис.16 Код после замены чисел" title="fig:" id="68" name="Picture"/>
            <a:graphic>
              <a:graphicData uri="http://schemas.openxmlformats.org/drawingml/2006/picture">
                <pic:pic>
                  <pic:nvPicPr>
                    <pic:cNvPr descr="image/lab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7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Рис.16 Код после замены чисел</w:t>
      </w:r>
    </w:p>
    <w:p>
      <w:pPr>
        <w:pStyle w:val="BodyText"/>
      </w:pPr>
      <w:r>
        <w:t xml:space="preserve">Проверим результат работы программы(Рис.17).</w:t>
      </w:r>
    </w:p>
    <w:p>
      <w:pPr>
        <w:pStyle w:val="CaptionedFigure"/>
      </w:pPr>
      <w:r>
        <w:drawing>
          <wp:inline>
            <wp:extent cx="5334000" cy="725479"/>
            <wp:effectExtent b="0" l="0" r="0" t="0"/>
            <wp:docPr descr="Рис.17 Результат работы программы после замены чисел" title="fig:" id="71" name="Picture"/>
            <a:graphic>
              <a:graphicData uri="http://schemas.openxmlformats.org/drawingml/2006/picture">
                <pic:pic>
                  <pic:nvPicPr>
                    <pic:cNvPr descr="image/lab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5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Рис.17 Результат работы программы после замены чисел</w:t>
      </w:r>
    </w:p>
    <w:p>
      <w:pPr>
        <w:pStyle w:val="BodyText"/>
      </w:pPr>
      <w:r>
        <w:t xml:space="preserve">Утилитой touch создадим программу variant.asm(Рис.18).</w:t>
      </w:r>
    </w:p>
    <w:p>
      <w:pPr>
        <w:pStyle w:val="CaptionedFigure"/>
      </w:pPr>
      <w:r>
        <w:drawing>
          <wp:inline>
            <wp:extent cx="5334000" cy="203137"/>
            <wp:effectExtent b="0" l="0" r="0" t="0"/>
            <wp:docPr descr="Рис.18 Создание программы variant.asm" title="fig:" id="74" name="Picture"/>
            <a:graphic>
              <a:graphicData uri="http://schemas.openxmlformats.org/drawingml/2006/picture">
                <pic:pic>
                  <pic:nvPicPr>
                    <pic:cNvPr descr="image/lab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Рис.18 Создание программы variant.asm</w:t>
      </w:r>
    </w:p>
    <w:p>
      <w:pPr>
        <w:pStyle w:val="BodyText"/>
      </w:pPr>
      <w:r>
        <w:t xml:space="preserve">Вставим в программу variant.asm код из листинга 6.4 для вычесления выражения (Sn mod 20) + 1, где Sn – номер студенческого билета (В данном случае a mod b – это остаток от деления a на b)(Рис.19).</w:t>
      </w:r>
    </w:p>
    <w:p>
      <w:pPr>
        <w:pStyle w:val="CaptionedFigure"/>
      </w:pPr>
      <w:r>
        <w:drawing>
          <wp:inline>
            <wp:extent cx="5334000" cy="5708476"/>
            <wp:effectExtent b="0" l="0" r="0" t="0"/>
            <wp:docPr descr="Рис.19 Код из листинга 6.4" title="fig:" id="77" name="Picture"/>
            <a:graphic>
              <a:graphicData uri="http://schemas.openxmlformats.org/drawingml/2006/picture">
                <pic:pic>
                  <pic:nvPicPr>
                    <pic:cNvPr descr="image/lab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Рис.19 Код из листинга 6.4</w:t>
      </w:r>
    </w:p>
    <w:p>
      <w:pPr>
        <w:pStyle w:val="BodyText"/>
      </w:pPr>
      <w:r>
        <w:t xml:space="preserve">Создадим исполняемый файл и введём туда номер своего студенческого билета, получим вариант 1(Рис.20)</w:t>
      </w:r>
    </w:p>
    <w:p>
      <w:pPr>
        <w:pStyle w:val="CaptionedFigure"/>
      </w:pPr>
      <w:r>
        <w:drawing>
          <wp:inline>
            <wp:extent cx="5334000" cy="823108"/>
            <wp:effectExtent b="0" l="0" r="0" t="0"/>
            <wp:docPr descr="Рис.20 Результат работы программы" title="fig:" id="80" name="Picture"/>
            <a:graphic>
              <a:graphicData uri="http://schemas.openxmlformats.org/drawingml/2006/picture">
                <pic:pic>
                  <pic:nvPicPr>
                    <pic:cNvPr descr="image/lab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3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Рис.20 Результат работы программы</w:t>
      </w:r>
    </w:p>
    <w:bookmarkEnd w:id="82"/>
    <w:bookmarkStart w:id="83" w:name="ответы-на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вопросы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 отвечают строки:</w:t>
      </w:r>
      <w:r>
        <w:t xml:space="preserve"> </w:t>
      </w:r>
      <w:r>
        <w:t xml:space="preserve">mov eax, rem</w:t>
      </w:r>
      <w:r>
        <w:t xml:space="preserve"> </w:t>
      </w:r>
      <w:r>
        <w:t xml:space="preserve">call sprint</w:t>
      </w:r>
    </w:p>
    <w:p>
      <w:pPr>
        <w:numPr>
          <w:ilvl w:val="0"/>
          <w:numId w:val="1002"/>
        </w:numPr>
        <w:pStyle w:val="Compact"/>
      </w:pPr>
      <w:r>
        <w:t xml:space="preserve">mov ecx, x - перевод адреса вводимой строки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подпрограммы, отвечающей за ввод сообщения с клавиатуры</w:t>
      </w:r>
    </w:p>
    <w:p>
      <w:pPr>
        <w:numPr>
          <w:ilvl w:val="0"/>
          <w:numId w:val="1002"/>
        </w:numPr>
        <w:pStyle w:val="Compact"/>
      </w:pPr>
      <w:r>
        <w:t xml:space="preserve">call atoi - вызов подпрограммы, для преобразования ascii символа в число</w:t>
      </w:r>
    </w:p>
    <w:p>
      <w:pPr>
        <w:numPr>
          <w:ilvl w:val="0"/>
          <w:numId w:val="1002"/>
        </w:numPr>
        <w:pStyle w:val="Compact"/>
      </w:pPr>
      <w:r>
        <w:t xml:space="preserve">xor edx, edx</w:t>
      </w:r>
      <w:r>
        <w:t xml:space="preserve"> </w:t>
      </w:r>
      <w:r>
        <w:t xml:space="preserve">mov ebx, 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2"/>
        </w:numPr>
        <w:pStyle w:val="Compact"/>
      </w:pPr>
      <w:r>
        <w:t xml:space="preserve">edx</w:t>
      </w:r>
    </w:p>
    <w:p>
      <w:pPr>
        <w:numPr>
          <w:ilvl w:val="0"/>
          <w:numId w:val="1002"/>
        </w:numPr>
        <w:pStyle w:val="Compact"/>
      </w:pPr>
      <w:r>
        <w:t xml:space="preserve">Увеличение значения в регистре еах на 1</w:t>
      </w:r>
    </w:p>
    <w:p>
      <w:pPr>
        <w:numPr>
          <w:ilvl w:val="0"/>
          <w:numId w:val="1002"/>
        </w:numPr>
        <w:pStyle w:val="Compact"/>
      </w:pPr>
      <w:r>
        <w:t xml:space="preserve">mov eax, edx</w:t>
      </w:r>
      <w:r>
        <w:t xml:space="preserve"> </w:t>
      </w:r>
      <w:r>
        <w:t xml:space="preserve">call iprintLF</w:t>
      </w:r>
    </w:p>
    <w:bookmarkEnd w:id="83"/>
    <w:bookmarkStart w:id="90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Создадим файл в котором будем работать, и напишем там код для вычисления выражения</w:t>
      </w:r>
      <w:r>
        <w:t xml:space="preserve"> </w:t>
      </w:r>
      <m:oMath>
        <m:r>
          <m:rPr>
            <m:sty m:val="p"/>
          </m:rPr>
          <m:t>/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e>
        </m:d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(Рис.21).</w:t>
      </w:r>
    </w:p>
    <w:p>
      <w:pPr>
        <w:pStyle w:val="CaptionedFigure"/>
      </w:pPr>
      <w:r>
        <w:drawing>
          <wp:inline>
            <wp:extent cx="5334000" cy="5865139"/>
            <wp:effectExtent b="0" l="0" r="0" t="0"/>
            <wp:docPr descr="Рис.21 Код для вычисления выражения" title="fig:" id="85" name="Picture"/>
            <a:graphic>
              <a:graphicData uri="http://schemas.openxmlformats.org/drawingml/2006/picture">
                <pic:pic>
                  <pic:nvPicPr>
                    <pic:cNvPr descr="image/lab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5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Рис.21 Код для вычисления выражения</w:t>
      </w:r>
    </w:p>
    <w:p>
      <w:pPr>
        <w:pStyle w:val="BodyText"/>
      </w:pPr>
      <w:r>
        <w:t xml:space="preserve">Создадим исполняемый файл и проверим правильность написания кода со значениями х 1 и 10(Рис.22).</w:t>
      </w:r>
    </w:p>
    <w:p>
      <w:pPr>
        <w:pStyle w:val="CaptionedFigure"/>
      </w:pPr>
      <w:r>
        <w:drawing>
          <wp:inline>
            <wp:extent cx="5334000" cy="1076949"/>
            <wp:effectExtent b="0" l="0" r="0" t="0"/>
            <wp:docPr descr="Рис.22 Проверка работы программы" title="fig:" id="88" name="Picture"/>
            <a:graphic>
              <a:graphicData uri="http://schemas.openxmlformats.org/drawingml/2006/picture">
                <pic:pic>
                  <pic:nvPicPr>
                    <pic:cNvPr descr="image/lab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6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Рис.22 Проверка работы программы</w:t>
      </w:r>
    </w:p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проводить арифметические операции на языке ассемблера NASM.</w:t>
      </w:r>
    </w:p>
    <w:bookmarkEnd w:id="91"/>
    <w:bookmarkStart w:id="9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] (Лабораторная работа №6)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Приспешкин Андрей Андреевич</dc:creator>
  <dc:language>ru-RU</dc:language>
  <cp:keywords/>
  <dcterms:created xsi:type="dcterms:W3CDTF">2023-11-18T19:29:49Z</dcterms:created>
  <dcterms:modified xsi:type="dcterms:W3CDTF">2023-11-18T19:29:49Z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