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Приспешкин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Выполнить все примеры из лабораторной работы</w:t>
      </w:r>
      <w:r>
        <w:br/>
      </w:r>
      <w:r>
        <w:rPr>
          <w:rStyle w:val="VerbatimChar"/>
        </w:rPr>
        <w:t xml:space="preserve">Выполнить команды по копированию, созданию и перемещению файлов и каталогов</w:t>
      </w:r>
      <w:r>
        <w:br/>
      </w:r>
      <w:r>
        <w:rPr>
          <w:rStyle w:val="VerbatimChar"/>
        </w:rPr>
        <w:t xml:space="preserve">Определить опции команды chmod</w:t>
      </w:r>
      <w:r>
        <w:br/>
      </w:r>
      <w:r>
        <w:rPr>
          <w:rStyle w:val="VerbatimChar"/>
        </w:rPr>
        <w:t xml:space="preserve">Изменить права доступа к файлам</w:t>
      </w:r>
      <w:r>
        <w:br/>
      </w:r>
      <w:r>
        <w:rPr>
          <w:rStyle w:val="VerbatimChar"/>
        </w:rPr>
        <w:t xml:space="preserve">Прочитать документацию о командах mount, fsck, mkfs, kill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файл abc1 и скопируем из него два новых файла april и may(Рис.1)</w:t>
      </w:r>
    </w:p>
    <w:p>
      <w:pPr>
        <w:pStyle w:val="CaptionedFigure"/>
      </w:pPr>
      <w:r>
        <w:drawing>
          <wp:inline>
            <wp:extent cx="3943350" cy="381000"/>
            <wp:effectExtent b="0" l="0" r="0" t="0"/>
            <wp:docPr descr="Копирование файлов april и may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 april и may</w:t>
      </w:r>
    </w:p>
    <w:p>
      <w:pPr>
        <w:pStyle w:val="BodyText"/>
      </w:pPr>
      <w:r>
        <w:t xml:space="preserve">Создадим каталог monthly и скопируем туда файлы april и may(Рис.2)</w:t>
      </w:r>
    </w:p>
    <w:p>
      <w:pPr>
        <w:pStyle w:val="CaptionedFigure"/>
      </w:pPr>
      <w:r>
        <w:drawing>
          <wp:inline>
            <wp:extent cx="4533900" cy="381000"/>
            <wp:effectExtent b="0" l="0" r="0" t="0"/>
            <wp:docPr descr="Копирование файлов в каталог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 в каталог</w:t>
      </w:r>
    </w:p>
    <w:p>
      <w:pPr>
        <w:pStyle w:val="BodyText"/>
      </w:pPr>
      <w:r>
        <w:t xml:space="preserve">Переименум may в june(Рис.3)</w:t>
      </w:r>
    </w:p>
    <w:p>
      <w:pPr>
        <w:pStyle w:val="CaptionedFigure"/>
      </w:pPr>
      <w:r>
        <w:drawing>
          <wp:inline>
            <wp:extent cx="5181600" cy="171450"/>
            <wp:effectExtent b="0" l="0" r="0" t="0"/>
            <wp:docPr descr="Переименование may в june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Переименование may в june</w:t>
      </w:r>
    </w:p>
    <w:p>
      <w:pPr>
        <w:pStyle w:val="BodyText"/>
      </w:pPr>
      <w:r>
        <w:t xml:space="preserve">Рекурсивно скопируем каталог monthly.00 в каталог /tmp(Рис.4)</w:t>
      </w:r>
    </w:p>
    <w:p>
      <w:pPr>
        <w:pStyle w:val="CaptionedFigure"/>
      </w:pPr>
      <w:r>
        <w:drawing>
          <wp:inline>
            <wp:extent cx="4619625" cy="200025"/>
            <wp:effectExtent b="0" l="0" r="0" t="0"/>
            <wp:docPr descr="Рекурсивное копирование каталог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Рекурсивное копирование каталога</w:t>
      </w:r>
    </w:p>
    <w:p>
      <w:pPr>
        <w:pStyle w:val="BodyText"/>
      </w:pPr>
      <w:r>
        <w:t xml:space="preserve">Переименуем april в july и переместим july в каталоге monthly.00(Рис.5)</w:t>
      </w:r>
    </w:p>
    <w:p>
      <w:pPr>
        <w:pStyle w:val="CaptionedFigure"/>
      </w:pPr>
      <w:r>
        <w:drawing>
          <wp:inline>
            <wp:extent cx="4524375" cy="419100"/>
            <wp:effectExtent b="0" l="0" r="0" t="0"/>
            <wp:docPr descr="Переименование и перемещение файл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Переименование и перемещение файла</w:t>
      </w:r>
    </w:p>
    <w:p>
      <w:pPr>
        <w:pStyle w:val="BodyText"/>
      </w:pPr>
      <w:r>
        <w:t xml:space="preserve">Создадим каталог reports и переместим туда каталог monthly.01, затем переименуем monthly.01 в monthly(Рис.6)</w:t>
      </w:r>
    </w:p>
    <w:p>
      <w:pPr>
        <w:pStyle w:val="CaptionedFigure"/>
      </w:pPr>
      <w:r>
        <w:drawing>
          <wp:inline>
            <wp:extent cx="5334000" cy="499533"/>
            <wp:effectExtent b="0" l="0" r="0" t="0"/>
            <wp:docPr descr="Создание и переименование каталог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переименование каталога</w:t>
      </w:r>
    </w:p>
    <w:p>
      <w:pPr>
        <w:pStyle w:val="BodyText"/>
      </w:pPr>
      <w:r>
        <w:t xml:space="preserve">Создадим файл may, проверим его права доступа, и добавим право на выполнение(Рис.7)</w:t>
      </w:r>
    </w:p>
    <w:p>
      <w:pPr>
        <w:pStyle w:val="CaptionedFigure"/>
      </w:pPr>
      <w:r>
        <w:drawing>
          <wp:inline>
            <wp:extent cx="5153025" cy="1257300"/>
            <wp:effectExtent b="0" l="0" r="0" t="0"/>
            <wp:docPr descr="Проверка и изменение прав доступ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 изменение прав доступа</w:t>
      </w:r>
    </w:p>
    <w:p>
      <w:pPr>
        <w:pStyle w:val="BodyText"/>
      </w:pPr>
      <w:r>
        <w:t xml:space="preserve">Затем уберём у файла may право на выполнение(Рис.8)</w:t>
      </w:r>
    </w:p>
    <w:p>
      <w:pPr>
        <w:pStyle w:val="CaptionedFigure"/>
      </w:pPr>
      <w:r>
        <w:drawing>
          <wp:inline>
            <wp:extent cx="5086350" cy="590550"/>
            <wp:effectExtent b="0" l="0" r="0" t="0"/>
            <wp:docPr descr="Отмена прав на выполнение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прав на выполнение</w:t>
      </w:r>
    </w:p>
    <w:p>
      <w:pPr>
        <w:pStyle w:val="BodyText"/>
      </w:pPr>
      <w:r>
        <w:t xml:space="preserve">Копируем файл io.h из каталога /usr/include/sys в домашний каталог и переименуем его в equipment, затем создадим каталог ski.plases и переместим туда скопированный нами файл(Рис.9)</w:t>
      </w:r>
    </w:p>
    <w:p>
      <w:pPr>
        <w:pStyle w:val="CaptionedFigure"/>
      </w:pPr>
      <w:r>
        <w:drawing>
          <wp:inline>
            <wp:extent cx="5334000" cy="881795"/>
            <wp:effectExtent b="0" l="0" r="0" t="0"/>
            <wp:docPr descr="Копирование файла io.h и создание каталога ski.plases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1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io.h и создание каталога ski.plases</w:t>
      </w:r>
    </w:p>
    <w:p>
      <w:pPr>
        <w:pStyle w:val="BodyText"/>
      </w:pPr>
      <w:r>
        <w:t xml:space="preserve">Переместим файлы equiplist1 и equiplist2 в каталог ski.plases/equipment(Рис.10)</w:t>
      </w:r>
    </w:p>
    <w:p>
      <w:pPr>
        <w:pStyle w:val="CaptionedFigure"/>
      </w:pPr>
      <w:r>
        <w:drawing>
          <wp:inline>
            <wp:extent cx="5334000" cy="314605"/>
            <wp:effectExtent b="0" l="0" r="0" t="0"/>
            <wp:docPr descr="Перемещение файл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</w:t>
      </w:r>
    </w:p>
    <w:p>
      <w:pPr>
        <w:pStyle w:val="BodyText"/>
      </w:pPr>
      <w:r>
        <w:t xml:space="preserve">Создадим каталог newdir и переместим его в ski.plases дав ему название plans(Рис.11)</w:t>
      </w:r>
    </w:p>
    <w:p>
      <w:pPr>
        <w:pStyle w:val="CaptionedFigure"/>
      </w:pPr>
      <w:r>
        <w:drawing>
          <wp:inline>
            <wp:extent cx="5210175" cy="371475"/>
            <wp:effectExtent b="0" l="0" r="0" t="0"/>
            <wp:docPr descr="Перемещние каталога с новым именем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Перемещние каталога с новым именем</w:t>
      </w:r>
    </w:p>
    <w:p>
      <w:pPr>
        <w:pStyle w:val="BodyText"/>
      </w:pPr>
      <w:r>
        <w:t xml:space="preserve">Утилитой cat выведем в командную строку содержимое файла /etc/passwd(Рис.12)</w:t>
      </w:r>
    </w:p>
    <w:p>
      <w:pPr>
        <w:pStyle w:val="CaptionedFigure"/>
      </w:pPr>
      <w:r>
        <w:drawing>
          <wp:inline>
            <wp:extent cx="5334000" cy="3773605"/>
            <wp:effectExtent b="0" l="0" r="0" t="0"/>
            <wp:docPr descr="Вывод содержимого на экран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содержимого на экран</w:t>
      </w:r>
    </w:p>
    <w:p>
      <w:pPr>
        <w:pStyle w:val="BodyText"/>
      </w:pPr>
      <w:r>
        <w:t xml:space="preserve">Создадим файл feathers, переименуем его с копированием в файл file.old, создадим каталог play и переместим туда file.old, затем создадим каталог fun и рекурсивно копируем в него каталог play(Рис.13)</w:t>
      </w:r>
    </w:p>
    <w:p>
      <w:pPr>
        <w:pStyle w:val="CaptionedFigure"/>
      </w:pPr>
      <w:r>
        <w:drawing>
          <wp:inline>
            <wp:extent cx="4781550" cy="1114425"/>
            <wp:effectExtent b="0" l="0" r="0" t="0"/>
            <wp:docPr descr="Создание файла, копирование и рекурсивное копирование каталогов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файла, копирование и рекурсивное копирование каталогов</w:t>
      </w:r>
    </w:p>
    <w:p>
      <w:pPr>
        <w:pStyle w:val="BodyText"/>
      </w:pPr>
      <w:r>
        <w:t xml:space="preserve">Заберём у файла feathers право на чтение и попытаемся вывести на экран его содержимое, заметим что нам отказано в доступе. Затем попробуем скопировать файл feathers в feathers1, заметим что ошибка повторяется. Вернём файлу feathers право на чтение.</w:t>
      </w:r>
    </w:p>
    <w:p>
      <w:pPr>
        <w:pStyle w:val="CaptionedFigure"/>
      </w:pPr>
      <w:r>
        <w:drawing>
          <wp:inline>
            <wp:extent cx="5334000" cy="1825037"/>
            <wp:effectExtent b="0" l="0" r="0" t="0"/>
            <wp:docPr descr="Пример попыток работы с файлами без права на чтение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5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попыток работы с файлами без права на чтение</w:t>
      </w:r>
    </w:p>
    <w:p>
      <w:pPr>
        <w:pStyle w:val="BodyText"/>
      </w:pPr>
      <w:r>
        <w:t xml:space="preserve">Заберём у каталога play право на выполнение и попробуем перейти в него, заметим что нам отказано в доступе(Рис.15)</w:t>
      </w:r>
    </w:p>
    <w:p>
      <w:pPr>
        <w:pStyle w:val="CaptionedFigure"/>
      </w:pPr>
      <w:r>
        <w:drawing>
          <wp:inline>
            <wp:extent cx="4552950" cy="533400"/>
            <wp:effectExtent b="0" l="0" r="0" t="0"/>
            <wp:docPr descr="Попытка перейти в каталог без права на выполнение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перейти в каталог без права на выполнение</w:t>
      </w:r>
    </w:p>
    <w:p>
      <w:pPr>
        <w:pStyle w:val="BodyText"/>
      </w:pPr>
      <w:r>
        <w:t xml:space="preserve">Прочитай мануалы к командам mount, fsck и kill(Рис.16)</w:t>
      </w:r>
    </w:p>
    <w:p>
      <w:pPr>
        <w:pStyle w:val="CaptionedFigure"/>
      </w:pPr>
      <w:r>
        <w:drawing>
          <wp:inline>
            <wp:extent cx="3810000" cy="590550"/>
            <wp:effectExtent b="0" l="0" r="0" t="0"/>
            <wp:docPr descr="Команда для вывода на экран мануалов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вывода на экран мануалов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ознакомился с файловой системой Linux и приобрёл практические навыки по применению команд для работы с файлами и каталогами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Приспешкин Андрей Андреевич</dc:creator>
  <dc:language>ru-RU</dc:language>
  <cp:keywords/>
  <dcterms:created xsi:type="dcterms:W3CDTF">2024-03-23T20:21:20Z</dcterms:created>
  <dcterms:modified xsi:type="dcterms:W3CDTF">2024-03-23T20:21:20Z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Анализ файловой системы Linux. Команды для работы с файлами и каталогами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