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12FC" w14:textId="22DAAD88" w:rsidR="005329C9" w:rsidRPr="00961D78" w:rsidRDefault="005329C9" w:rsidP="005329C9">
      <w:pPr>
        <w:rPr>
          <w:b/>
          <w:bCs/>
          <w:sz w:val="36"/>
          <w:szCs w:val="36"/>
        </w:rPr>
      </w:pPr>
      <w:proofErr w:type="spellStart"/>
      <w:r w:rsidRPr="005329C9">
        <w:rPr>
          <w:b/>
          <w:bCs/>
          <w:sz w:val="36"/>
          <w:szCs w:val="36"/>
        </w:rPr>
        <w:t>TryHackMe</w:t>
      </w:r>
      <w:proofErr w:type="spellEnd"/>
      <w:r w:rsidRPr="005329C9">
        <w:rPr>
          <w:b/>
          <w:bCs/>
          <w:sz w:val="36"/>
          <w:szCs w:val="36"/>
        </w:rPr>
        <w:t xml:space="preserve"> Intrusion Detection Evasion Room Report</w:t>
      </w:r>
    </w:p>
    <w:p w14:paraId="0DEB4AFB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Executive Summary</w:t>
      </w:r>
    </w:p>
    <w:p w14:paraId="5035F1D7" w14:textId="4D998871" w:rsidR="005329C9" w:rsidRPr="005329C9" w:rsidRDefault="005329C9" w:rsidP="005329C9">
      <w:r w:rsidRPr="005329C9">
        <w:t xml:space="preserve">I was curious to know how real-world cyber defenders recognize and respond to suspicious activity, so I tackled the “Intrusion Detection” room on </w:t>
      </w:r>
      <w:proofErr w:type="spellStart"/>
      <w:r w:rsidRPr="005329C9">
        <w:t>TryHackMe</w:t>
      </w:r>
      <w:proofErr w:type="spellEnd"/>
      <w:r w:rsidRPr="005329C9">
        <w:t xml:space="preserve">. This hands-on simulation challenged me to not just understand, but practically explore, both signature- and anomaly-based Intrusion Detection Systems IDS. After completing 12 diverse tasks and scoring 144 points, I came away with new insight into how attacks get flagged—and sometimes slip past— using open-source tools like Suricata, </w:t>
      </w:r>
      <w:proofErr w:type="spellStart"/>
      <w:r w:rsidRPr="005329C9">
        <w:t>Wazuh</w:t>
      </w:r>
      <w:proofErr w:type="spellEnd"/>
      <w:r w:rsidRPr="005329C9">
        <w:t xml:space="preserve">, Nmap, and </w:t>
      </w:r>
      <w:proofErr w:type="spellStart"/>
      <w:r w:rsidRPr="005329C9">
        <w:t>Nikto</w:t>
      </w:r>
      <w:proofErr w:type="spellEnd"/>
      <w:r w:rsidRPr="005329C9">
        <w:t>. Documenting the process forced me to think like both an attacker and a defender, and capturing screenshots at every step helped make my learnings clear and actionable (see attached images).</w:t>
      </w:r>
    </w:p>
    <w:p w14:paraId="356142AA" w14:textId="77777777" w:rsidR="005329C9" w:rsidRDefault="005329C9" w:rsidP="005329C9">
      <w:pPr>
        <w:rPr>
          <w:b/>
          <w:bCs/>
        </w:rPr>
      </w:pPr>
      <w:r w:rsidRPr="005329C9">
        <w:rPr>
          <w:b/>
          <w:bCs/>
        </w:rPr>
        <w:t xml:space="preserve">What I Set Out </w:t>
      </w:r>
      <w:proofErr w:type="gramStart"/>
      <w:r w:rsidRPr="005329C9">
        <w:rPr>
          <w:b/>
          <w:bCs/>
        </w:rPr>
        <w:t>To</w:t>
      </w:r>
      <w:proofErr w:type="gramEnd"/>
      <w:r w:rsidRPr="005329C9">
        <w:rPr>
          <w:b/>
          <w:bCs/>
        </w:rPr>
        <w:t xml:space="preserve"> Learn </w:t>
      </w:r>
    </w:p>
    <w:p w14:paraId="2EA5D91A" w14:textId="77777777" w:rsidR="005329C9" w:rsidRDefault="005329C9" w:rsidP="005329C9">
      <w:pPr>
        <w:pStyle w:val="ListParagraph"/>
        <w:numPr>
          <w:ilvl w:val="0"/>
          <w:numId w:val="11"/>
        </w:numPr>
      </w:pPr>
      <w:r w:rsidRPr="005329C9">
        <w:t xml:space="preserve">The difference between network IDS NIDS) and host IDS HIDS, and why both </w:t>
      </w:r>
      <w:proofErr w:type="gramStart"/>
      <w:r w:rsidRPr="005329C9">
        <w:t>matter</w:t>
      </w:r>
      <w:proofErr w:type="gramEnd"/>
      <w:r w:rsidRPr="005329C9">
        <w:t xml:space="preserve">. </w:t>
      </w:r>
    </w:p>
    <w:p w14:paraId="62E29DFC" w14:textId="77777777" w:rsidR="005329C9" w:rsidRDefault="005329C9" w:rsidP="005329C9">
      <w:pPr>
        <w:pStyle w:val="ListParagraph"/>
        <w:numPr>
          <w:ilvl w:val="0"/>
          <w:numId w:val="11"/>
        </w:numPr>
      </w:pPr>
      <w:r w:rsidRPr="005329C9">
        <w:t xml:space="preserve">How signature-based detection catches known threats, while anomaly-based detection looks for odd </w:t>
      </w:r>
      <w:proofErr w:type="spellStart"/>
      <w:r w:rsidRPr="005329C9">
        <w:t>behavior</w:t>
      </w:r>
      <w:proofErr w:type="spellEnd"/>
      <w:r w:rsidRPr="005329C9">
        <w:t>.</w:t>
      </w:r>
    </w:p>
    <w:p w14:paraId="18F883B8" w14:textId="22838A79" w:rsidR="005329C9" w:rsidRDefault="005329C9" w:rsidP="005329C9">
      <w:pPr>
        <w:pStyle w:val="ListParagraph"/>
        <w:numPr>
          <w:ilvl w:val="0"/>
          <w:numId w:val="11"/>
        </w:numPr>
      </w:pPr>
      <w:r w:rsidRPr="005329C9">
        <w:t xml:space="preserve">How to run scans with Nmap and </w:t>
      </w:r>
      <w:proofErr w:type="spellStart"/>
      <w:r w:rsidRPr="005329C9">
        <w:t>Nikto</w:t>
      </w:r>
      <w:proofErr w:type="spellEnd"/>
      <w:r w:rsidRPr="005329C9">
        <w:t xml:space="preserve">, and how changing scan tactics affects detection. </w:t>
      </w:r>
    </w:p>
    <w:p w14:paraId="46F6C1CD" w14:textId="77777777" w:rsidR="005329C9" w:rsidRDefault="005329C9" w:rsidP="005329C9">
      <w:pPr>
        <w:pStyle w:val="ListParagraph"/>
        <w:numPr>
          <w:ilvl w:val="0"/>
          <w:numId w:val="11"/>
        </w:numPr>
      </w:pPr>
      <w:r w:rsidRPr="005329C9">
        <w:t>Ways attackers evade detection—like tweaking user agents, altering scan speed, or using stealthier methods.</w:t>
      </w:r>
    </w:p>
    <w:p w14:paraId="1160ECA4" w14:textId="16143AC9" w:rsidR="005329C9" w:rsidRPr="005329C9" w:rsidRDefault="005329C9" w:rsidP="005329C9">
      <w:pPr>
        <w:pStyle w:val="ListParagraph"/>
        <w:numPr>
          <w:ilvl w:val="0"/>
          <w:numId w:val="11"/>
        </w:numPr>
      </w:pPr>
      <w:r w:rsidRPr="005329C9">
        <w:t>How to interpret IDS alert logs and translate technical findings into practical reports for future teams.</w:t>
      </w:r>
    </w:p>
    <w:p w14:paraId="4E63108A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Key Tasks and Screenshots</w:t>
      </w:r>
    </w:p>
    <w:p w14:paraId="497E6A7B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1. IDS Evasion and Detection ([Screenshot 1 attached])</w:t>
      </w:r>
    </w:p>
    <w:p w14:paraId="11C7BD30" w14:textId="77777777" w:rsidR="005329C9" w:rsidRPr="005329C9" w:rsidRDefault="005329C9" w:rsidP="005329C9">
      <w:pPr>
        <w:numPr>
          <w:ilvl w:val="0"/>
          <w:numId w:val="2"/>
        </w:numPr>
      </w:pPr>
      <w:r w:rsidRPr="005329C9">
        <w:rPr>
          <w:b/>
          <w:bCs/>
        </w:rPr>
        <w:t>Activity:</w:t>
      </w:r>
      <w:r w:rsidRPr="005329C9">
        <w:t xml:space="preserve"> Ran basic and evasive </w:t>
      </w:r>
      <w:proofErr w:type="spellStart"/>
      <w:r w:rsidRPr="005329C9">
        <w:t>nmap</w:t>
      </w:r>
      <w:proofErr w:type="spellEnd"/>
      <w:r w:rsidRPr="005329C9">
        <w:t xml:space="preserve"> scans against a target VM, monitoring Suricata and </w:t>
      </w:r>
      <w:proofErr w:type="spellStart"/>
      <w:r w:rsidRPr="005329C9">
        <w:t>Wazuh</w:t>
      </w:r>
      <w:proofErr w:type="spellEnd"/>
      <w:r w:rsidRPr="005329C9">
        <w:t xml:space="preserve"> for triggered alerts.</w:t>
      </w:r>
    </w:p>
    <w:p w14:paraId="36B19F5F" w14:textId="77777777" w:rsidR="005329C9" w:rsidRPr="005329C9" w:rsidRDefault="005329C9" w:rsidP="005329C9">
      <w:pPr>
        <w:numPr>
          <w:ilvl w:val="0"/>
          <w:numId w:val="2"/>
        </w:numPr>
      </w:pPr>
      <w:r w:rsidRPr="005329C9">
        <w:rPr>
          <w:b/>
          <w:bCs/>
        </w:rPr>
        <w:t>Findings:</w:t>
      </w:r>
      <w:r w:rsidRPr="005329C9">
        <w:t xml:space="preserve"> Signature-based IDS was able to detect default </w:t>
      </w:r>
      <w:proofErr w:type="spellStart"/>
      <w:r w:rsidRPr="005329C9">
        <w:t>nmap</w:t>
      </w:r>
      <w:proofErr w:type="spellEnd"/>
      <w:r w:rsidRPr="005329C9">
        <w:t xml:space="preserve"> probes and certain custom user-agents. SYN stealth mode decreased detection, but also limited scan results.</w:t>
      </w:r>
    </w:p>
    <w:p w14:paraId="573BDD8C" w14:textId="57886F32" w:rsidR="005329C9" w:rsidRPr="005329C9" w:rsidRDefault="005329C9" w:rsidP="00961D78">
      <w:pPr>
        <w:ind w:left="360"/>
      </w:pPr>
      <w:r w:rsidRPr="005329C9">
        <w:rPr>
          <w:b/>
          <w:bCs/>
        </w:rPr>
        <w:lastRenderedPageBreak/>
        <w:t>Screenshot:</w:t>
      </w:r>
      <w:r w:rsidRPr="005329C9">
        <w:t> </w:t>
      </w:r>
      <w:r w:rsidR="00221ECC" w:rsidRPr="00221ECC">
        <w:rPr>
          <w:noProof/>
        </w:rPr>
        <w:drawing>
          <wp:inline distT="0" distB="0" distL="0" distR="0" wp14:anchorId="281EB7F8" wp14:editId="36B5CF64">
            <wp:extent cx="4540250" cy="2230386"/>
            <wp:effectExtent l="0" t="0" r="0" b="0"/>
            <wp:docPr id="319270814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70814" name="Picture 1" descr="Screens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125" cy="22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C20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2. Vulnerability and Exploitation ([Screenshot 2 attached])</w:t>
      </w:r>
    </w:p>
    <w:p w14:paraId="0ED6D06B" w14:textId="77777777" w:rsidR="005329C9" w:rsidRPr="005329C9" w:rsidRDefault="005329C9" w:rsidP="005329C9">
      <w:pPr>
        <w:numPr>
          <w:ilvl w:val="0"/>
          <w:numId w:val="3"/>
        </w:numPr>
      </w:pPr>
      <w:r w:rsidRPr="005329C9">
        <w:rPr>
          <w:b/>
          <w:bCs/>
        </w:rPr>
        <w:t>Activity:</w:t>
      </w:r>
      <w:r w:rsidRPr="005329C9">
        <w:t xml:space="preserve"> Used </w:t>
      </w:r>
      <w:proofErr w:type="spellStart"/>
      <w:r w:rsidRPr="005329C9">
        <w:t>nikto</w:t>
      </w:r>
      <w:proofErr w:type="spellEnd"/>
      <w:r w:rsidRPr="005329C9">
        <w:t xml:space="preserve"> to enumerate web services, first in default (noisy) mode, then tuned to only scan for selected vulnerability categories and employ evasion flags.</w:t>
      </w:r>
    </w:p>
    <w:p w14:paraId="620655B6" w14:textId="77777777" w:rsidR="005329C9" w:rsidRPr="005329C9" w:rsidRDefault="005329C9" w:rsidP="005329C9">
      <w:pPr>
        <w:numPr>
          <w:ilvl w:val="0"/>
          <w:numId w:val="3"/>
        </w:numPr>
      </w:pPr>
      <w:r w:rsidRPr="005329C9">
        <w:rPr>
          <w:b/>
          <w:bCs/>
        </w:rPr>
        <w:t>Findings:</w:t>
      </w:r>
      <w:r w:rsidRPr="005329C9">
        <w:t> Aggressive scans generated thousands of alerts; tuning checks drastically reduced detection rate.</w:t>
      </w:r>
    </w:p>
    <w:p w14:paraId="41B2B01D" w14:textId="7731C2BF" w:rsidR="005329C9" w:rsidRDefault="005329C9" w:rsidP="005329C9">
      <w:pPr>
        <w:numPr>
          <w:ilvl w:val="0"/>
          <w:numId w:val="3"/>
        </w:numPr>
      </w:pPr>
      <w:r w:rsidRPr="005329C9">
        <w:rPr>
          <w:b/>
          <w:bCs/>
        </w:rPr>
        <w:t>Screenshot:</w:t>
      </w:r>
      <w:r w:rsidRPr="005329C9">
        <w:t> </w:t>
      </w:r>
      <w:r w:rsidR="00961D78">
        <w:rPr>
          <w:noProof/>
        </w:rPr>
        <w:drawing>
          <wp:inline distT="0" distB="0" distL="0" distR="0" wp14:anchorId="4B090D60" wp14:editId="059DF67E">
            <wp:extent cx="4311650" cy="2280502"/>
            <wp:effectExtent l="0" t="0" r="0" b="5715"/>
            <wp:docPr id="18096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033" name="Picture 180962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8" cy="22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E815" w14:textId="211FDB6E" w:rsidR="005329C9" w:rsidRPr="005329C9" w:rsidRDefault="00961D78" w:rsidP="005329C9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0D79A1E" wp14:editId="38613E40">
            <wp:extent cx="3915410" cy="2098688"/>
            <wp:effectExtent l="0" t="0" r="8890" b="0"/>
            <wp:docPr id="9383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5200" name="Picture 938352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06" cy="21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6AAF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lastRenderedPageBreak/>
        <w:t>Analytical Insights</w:t>
      </w:r>
    </w:p>
    <w:p w14:paraId="7C599B8E" w14:textId="77777777" w:rsidR="005329C9" w:rsidRPr="005329C9" w:rsidRDefault="005329C9" w:rsidP="005329C9">
      <w:pPr>
        <w:numPr>
          <w:ilvl w:val="0"/>
          <w:numId w:val="4"/>
        </w:numPr>
      </w:pPr>
      <w:r w:rsidRPr="005329C9">
        <w:rPr>
          <w:b/>
          <w:bCs/>
        </w:rPr>
        <w:t>Signature-based IDS</w:t>
      </w:r>
      <w:r w:rsidRPr="005329C9">
        <w:t> offer robust detection for known attacks but can be bypassed via user-agent tweaking, timing alterations, and focusing only on less noisy vectors.</w:t>
      </w:r>
    </w:p>
    <w:p w14:paraId="14B18A94" w14:textId="77777777" w:rsidR="005329C9" w:rsidRPr="005329C9" w:rsidRDefault="005329C9" w:rsidP="005329C9">
      <w:pPr>
        <w:numPr>
          <w:ilvl w:val="0"/>
          <w:numId w:val="4"/>
        </w:numPr>
      </w:pPr>
      <w:r w:rsidRPr="005329C9">
        <w:rPr>
          <w:b/>
          <w:bCs/>
        </w:rPr>
        <w:t>Anomaly-based IDS</w:t>
      </w:r>
      <w:r w:rsidRPr="005329C9">
        <w:t> provide better coverage against new attack patterns but may produce more false positives.</w:t>
      </w:r>
    </w:p>
    <w:p w14:paraId="7A1E0A22" w14:textId="77777777" w:rsidR="005329C9" w:rsidRPr="005329C9" w:rsidRDefault="005329C9" w:rsidP="005329C9">
      <w:pPr>
        <w:numPr>
          <w:ilvl w:val="0"/>
          <w:numId w:val="4"/>
        </w:numPr>
      </w:pPr>
      <w:r w:rsidRPr="005329C9">
        <w:rPr>
          <w:b/>
          <w:bCs/>
        </w:rPr>
        <w:t>Real-world takeaway:</w:t>
      </w:r>
      <w:r w:rsidRPr="005329C9">
        <w:t> The balance between thorough detection and reducing false positives/negatives is critical for enterprise security posture.</w:t>
      </w:r>
    </w:p>
    <w:p w14:paraId="6D77A74B" w14:textId="5E31DD75" w:rsidR="005329C9" w:rsidRPr="005329C9" w:rsidRDefault="005329C9" w:rsidP="005329C9"/>
    <w:p w14:paraId="2259ECA6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Challenges Faced</w:t>
      </w:r>
    </w:p>
    <w:p w14:paraId="6ED84E48" w14:textId="77777777" w:rsidR="005329C9" w:rsidRPr="005329C9" w:rsidRDefault="005329C9" w:rsidP="005329C9">
      <w:pPr>
        <w:numPr>
          <w:ilvl w:val="0"/>
          <w:numId w:val="5"/>
        </w:numPr>
      </w:pPr>
      <w:r w:rsidRPr="005329C9">
        <w:t>Balancing scan effectiveness with stealth; stealthier approaches yielded fewer alerts but sometimes missed crucial vulnerability information.</w:t>
      </w:r>
    </w:p>
    <w:p w14:paraId="6149933D" w14:textId="4F2DA92A" w:rsidR="005329C9" w:rsidRPr="005329C9" w:rsidRDefault="005329C9" w:rsidP="005329C9">
      <w:pPr>
        <w:numPr>
          <w:ilvl w:val="0"/>
          <w:numId w:val="5"/>
        </w:numPr>
      </w:pPr>
      <w:r w:rsidRPr="005329C9">
        <w:t>Interpreting IDS alerts and correlating them with specific attack vectors required careful log analysis.</w:t>
      </w:r>
    </w:p>
    <w:p w14:paraId="5EA28644" w14:textId="77777777" w:rsidR="005329C9" w:rsidRPr="005329C9" w:rsidRDefault="005329C9" w:rsidP="005329C9">
      <w:pPr>
        <w:rPr>
          <w:b/>
          <w:bCs/>
        </w:rPr>
      </w:pPr>
      <w:r w:rsidRPr="005329C9">
        <w:rPr>
          <w:b/>
          <w:bCs/>
        </w:rPr>
        <w:t>Lessons Learned</w:t>
      </w:r>
    </w:p>
    <w:p w14:paraId="1C05C941" w14:textId="77777777" w:rsidR="005329C9" w:rsidRPr="005329C9" w:rsidRDefault="005329C9" w:rsidP="005329C9">
      <w:pPr>
        <w:numPr>
          <w:ilvl w:val="0"/>
          <w:numId w:val="6"/>
        </w:numPr>
      </w:pPr>
      <w:r w:rsidRPr="005329C9">
        <w:t xml:space="preserve">Combination of NIDS (e.g., Suricata) and HIDS (e.g., </w:t>
      </w:r>
      <w:proofErr w:type="spellStart"/>
      <w:r w:rsidRPr="005329C9">
        <w:t>Wazuh</w:t>
      </w:r>
      <w:proofErr w:type="spellEnd"/>
      <w:r w:rsidRPr="005329C9">
        <w:t>) with good rule sets maximizes coverage.</w:t>
      </w:r>
    </w:p>
    <w:p w14:paraId="25068155" w14:textId="77777777" w:rsidR="005329C9" w:rsidRPr="005329C9" w:rsidRDefault="005329C9" w:rsidP="005329C9">
      <w:pPr>
        <w:numPr>
          <w:ilvl w:val="0"/>
          <w:numId w:val="6"/>
        </w:numPr>
      </w:pPr>
      <w:r w:rsidRPr="005329C9">
        <w:t xml:space="preserve">Practical skills in tuning scan tools and interpreting IDS results are essential for both security testing and </w:t>
      </w:r>
      <w:proofErr w:type="spellStart"/>
      <w:r w:rsidRPr="005329C9">
        <w:t>defense</w:t>
      </w:r>
      <w:proofErr w:type="spellEnd"/>
      <w:r w:rsidRPr="005329C9">
        <w:t>.</w:t>
      </w:r>
    </w:p>
    <w:p w14:paraId="01B549BE" w14:textId="77777777" w:rsidR="00961D78" w:rsidRDefault="005329C9" w:rsidP="005329C9">
      <w:pPr>
        <w:numPr>
          <w:ilvl w:val="0"/>
          <w:numId w:val="6"/>
        </w:numPr>
      </w:pPr>
      <w:r w:rsidRPr="005329C9">
        <w:t>Documenting as you go—adding screenshots, explanations, and breaking down methodologies—produces a much clearer and more valuable report</w:t>
      </w:r>
    </w:p>
    <w:p w14:paraId="733B8076" w14:textId="441F5965" w:rsidR="005329C9" w:rsidRPr="00961D78" w:rsidRDefault="005329C9" w:rsidP="005329C9">
      <w:pPr>
        <w:numPr>
          <w:ilvl w:val="0"/>
          <w:numId w:val="6"/>
        </w:numPr>
      </w:pPr>
      <w:r w:rsidRPr="00961D78">
        <w:rPr>
          <w:b/>
          <w:bCs/>
        </w:rPr>
        <w:t>Conclusion</w:t>
      </w:r>
    </w:p>
    <w:p w14:paraId="4CBC29D3" w14:textId="77777777" w:rsidR="005329C9" w:rsidRDefault="005329C9" w:rsidP="005329C9">
      <w:r w:rsidRPr="005329C9">
        <w:t xml:space="preserve">Successfully completing the Intrusion Detection </w:t>
      </w:r>
      <w:proofErr w:type="spellStart"/>
      <w:r w:rsidRPr="005329C9">
        <w:t>TryHackMe</w:t>
      </w:r>
      <w:proofErr w:type="spellEnd"/>
      <w:r w:rsidRPr="005329C9">
        <w:t xml:space="preserve"> room contributed to my technical skills in both evading and detecting network-based threats, as well as documenting cybersecurity learning in a structured format. Proud to share this as part of my #OWASPBootcamp journey!</w:t>
      </w:r>
    </w:p>
    <w:p w14:paraId="4B55477E" w14:textId="77777777" w:rsidR="00961D78" w:rsidRDefault="00961D78" w:rsidP="005329C9">
      <w:r>
        <w:rPr>
          <w:noProof/>
        </w:rPr>
        <w:lastRenderedPageBreak/>
        <w:drawing>
          <wp:inline distT="0" distB="0" distL="0" distR="0" wp14:anchorId="0756AB1E" wp14:editId="741DDAD6">
            <wp:extent cx="4909670" cy="2596806"/>
            <wp:effectExtent l="0" t="0" r="5715" b="0"/>
            <wp:docPr id="1778315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15417" name="Picture 17783154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35" cy="26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9E7" w14:textId="77777777" w:rsidR="00961D78" w:rsidRDefault="00961D78" w:rsidP="005329C9"/>
    <w:p w14:paraId="2029FAAF" w14:textId="5CC21A51" w:rsidR="00961D78" w:rsidRDefault="00961D78" w:rsidP="005329C9">
      <w:r>
        <w:rPr>
          <w:noProof/>
        </w:rPr>
        <w:drawing>
          <wp:inline distT="0" distB="0" distL="0" distR="0" wp14:anchorId="3EBB30AF" wp14:editId="548B03CE">
            <wp:extent cx="5595372" cy="2959484"/>
            <wp:effectExtent l="0" t="0" r="5715" b="0"/>
            <wp:docPr id="287463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3245" name="Picture 287463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25" cy="29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708" w14:textId="079800A8" w:rsidR="00961D78" w:rsidRPr="005329C9" w:rsidRDefault="00961D78" w:rsidP="005329C9">
      <w:r>
        <w:rPr>
          <w:noProof/>
        </w:rPr>
        <w:drawing>
          <wp:inline distT="0" distB="0" distL="0" distR="0" wp14:anchorId="6D5DD3C4" wp14:editId="5754353B">
            <wp:extent cx="4937760" cy="2608930"/>
            <wp:effectExtent l="0" t="0" r="0" b="1270"/>
            <wp:docPr id="107602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4577" name="Picture 10760245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26" cy="26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086" w14:textId="77777777" w:rsidR="00B94D65" w:rsidRDefault="00B94D65"/>
    <w:sectPr w:rsidR="00B94D65" w:rsidSect="00961D78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4EAFA" w14:textId="77777777" w:rsidR="008A556C" w:rsidRDefault="008A556C" w:rsidP="00961D78">
      <w:pPr>
        <w:spacing w:after="0" w:line="240" w:lineRule="auto"/>
      </w:pPr>
      <w:r>
        <w:separator/>
      </w:r>
    </w:p>
  </w:endnote>
  <w:endnote w:type="continuationSeparator" w:id="0">
    <w:p w14:paraId="14D81B80" w14:textId="77777777" w:rsidR="008A556C" w:rsidRDefault="008A556C" w:rsidP="0096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7BF35" w14:textId="77777777" w:rsidR="008A556C" w:rsidRDefault="008A556C" w:rsidP="00961D78">
      <w:pPr>
        <w:spacing w:after="0" w:line="240" w:lineRule="auto"/>
      </w:pPr>
      <w:r>
        <w:separator/>
      </w:r>
    </w:p>
  </w:footnote>
  <w:footnote w:type="continuationSeparator" w:id="0">
    <w:p w14:paraId="1A4384EB" w14:textId="77777777" w:rsidR="008A556C" w:rsidRDefault="008A556C" w:rsidP="0096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8987A" w14:textId="01730F9D" w:rsidR="00961D78" w:rsidRDefault="00961D78" w:rsidP="00961D78">
    <w:pPr>
      <w:pStyle w:val="Header"/>
      <w:ind w:firstLine="720"/>
    </w:pPr>
    <w:r>
      <w:ptab w:relativeTo="margin" w:alignment="center" w:leader="none"/>
    </w:r>
    <w:r>
      <w:ptab w:relativeTo="margin" w:alignment="right" w:leader="none"/>
    </w:r>
    <w:r>
      <w:t>ATHIRA BIJU</w:t>
    </w:r>
    <w:r>
      <w:br/>
    </w:r>
    <w:r>
      <w:tab/>
    </w:r>
    <w:r>
      <w:tab/>
      <w:t xml:space="preserve">Amal Jyothi College </w:t>
    </w:r>
    <w:proofErr w:type="spellStart"/>
    <w:r>
      <w:t>Engneering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114F"/>
    <w:multiLevelType w:val="multilevel"/>
    <w:tmpl w:val="790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71821"/>
    <w:multiLevelType w:val="multilevel"/>
    <w:tmpl w:val="AE0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E7B29"/>
    <w:multiLevelType w:val="multilevel"/>
    <w:tmpl w:val="6010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C2D3E"/>
    <w:multiLevelType w:val="multilevel"/>
    <w:tmpl w:val="E19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491E20"/>
    <w:multiLevelType w:val="multilevel"/>
    <w:tmpl w:val="CF2C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2E77BC"/>
    <w:multiLevelType w:val="hybridMultilevel"/>
    <w:tmpl w:val="5AAE3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A34C1"/>
    <w:multiLevelType w:val="hybridMultilevel"/>
    <w:tmpl w:val="313C1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32C4A"/>
    <w:multiLevelType w:val="multilevel"/>
    <w:tmpl w:val="95E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580CE6"/>
    <w:multiLevelType w:val="multilevel"/>
    <w:tmpl w:val="241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C76636"/>
    <w:multiLevelType w:val="hybridMultilevel"/>
    <w:tmpl w:val="E2E4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D4813"/>
    <w:multiLevelType w:val="hybridMultilevel"/>
    <w:tmpl w:val="7F66D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04151">
    <w:abstractNumId w:val="8"/>
  </w:num>
  <w:num w:numId="2" w16cid:durableId="1897204867">
    <w:abstractNumId w:val="3"/>
  </w:num>
  <w:num w:numId="3" w16cid:durableId="1317689460">
    <w:abstractNumId w:val="4"/>
  </w:num>
  <w:num w:numId="4" w16cid:durableId="739255748">
    <w:abstractNumId w:val="1"/>
  </w:num>
  <w:num w:numId="5" w16cid:durableId="1342439498">
    <w:abstractNumId w:val="0"/>
  </w:num>
  <w:num w:numId="6" w16cid:durableId="1787040806">
    <w:abstractNumId w:val="7"/>
  </w:num>
  <w:num w:numId="7" w16cid:durableId="2080126638">
    <w:abstractNumId w:val="2"/>
  </w:num>
  <w:num w:numId="8" w16cid:durableId="1252422739">
    <w:abstractNumId w:val="9"/>
  </w:num>
  <w:num w:numId="9" w16cid:durableId="1572426385">
    <w:abstractNumId w:val="5"/>
  </w:num>
  <w:num w:numId="10" w16cid:durableId="1572615210">
    <w:abstractNumId w:val="10"/>
  </w:num>
  <w:num w:numId="11" w16cid:durableId="1607271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C9"/>
    <w:rsid w:val="00221ECC"/>
    <w:rsid w:val="00270308"/>
    <w:rsid w:val="005329C9"/>
    <w:rsid w:val="00563950"/>
    <w:rsid w:val="008A556C"/>
    <w:rsid w:val="00961D78"/>
    <w:rsid w:val="00B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3549"/>
  <w15:chartTrackingRefBased/>
  <w15:docId w15:val="{39E6A098-F565-40C6-9A7A-FCC4A43D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9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D78"/>
  </w:style>
  <w:style w:type="paragraph" w:styleId="Footer">
    <w:name w:val="footer"/>
    <w:basedOn w:val="Normal"/>
    <w:link w:val="FooterChar"/>
    <w:uiPriority w:val="99"/>
    <w:unhideWhenUsed/>
    <w:rsid w:val="0096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Vinod</dc:creator>
  <cp:keywords/>
  <dc:description/>
  <cp:lastModifiedBy>Athira Biju</cp:lastModifiedBy>
  <cp:revision>2</cp:revision>
  <cp:lastPrinted>2025-10-15T17:12:00Z</cp:lastPrinted>
  <dcterms:created xsi:type="dcterms:W3CDTF">2025-10-15T17:25:00Z</dcterms:created>
  <dcterms:modified xsi:type="dcterms:W3CDTF">2025-10-15T17:25:00Z</dcterms:modified>
</cp:coreProperties>
</file>