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F9" w:rsidRPr="00D454F9" w:rsidRDefault="00D454F9" w:rsidP="00D454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D454F9" w:rsidRPr="00D454F9" w:rsidRDefault="00D454F9" w:rsidP="00D454F9">
      <w:pPr>
        <w:shd w:val="clear" w:color="auto" w:fill="FFFFFF"/>
        <w:spacing w:after="0" w:line="689" w:lineRule="atLeast"/>
        <w:rPr>
          <w:rFonts w:ascii="Helvetica" w:eastAsia="Times New Roman" w:hAnsi="Helvetica" w:cs="Helvetica"/>
          <w:color w:val="000000"/>
          <w:sz w:val="51"/>
          <w:szCs w:val="5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51"/>
          <w:szCs w:val="51"/>
          <w:lang w:eastAsia="ru-RU"/>
        </w:rPr>
        <w:t>Тест №2 (графика и статистика)</w:t>
      </w:r>
    </w:p>
    <w:p w:rsidR="00D454F9" w:rsidRPr="00D454F9" w:rsidRDefault="00D454F9" w:rsidP="00D454F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Всего</w:t>
      </w:r>
      <w:r w:rsidRPr="00D454F9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ru-RU"/>
        </w:rPr>
        <w:t>26/53</w:t>
      </w:r>
    </w:p>
    <w:p w:rsidR="00D454F9" w:rsidRPr="00D454F9" w:rsidRDefault="00D454F9" w:rsidP="00D454F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</w:p>
    <w:p w:rsidR="00D454F9" w:rsidRPr="00D454F9" w:rsidRDefault="00D454F9" w:rsidP="00D454F9">
      <w:pPr>
        <w:shd w:val="clear" w:color="auto" w:fill="FFFFFF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Графика и статистика</w:t>
      </w:r>
    </w:p>
    <w:p w:rsidR="00D454F9" w:rsidRPr="00D454F9" w:rsidRDefault="00D454F9" w:rsidP="00D454F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Количество баллов</w:t>
      </w:r>
      <w:r w:rsidRPr="00D454F9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ru-RU"/>
        </w:rPr>
        <w:t>26 из 53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Введите вашу фамилию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Горбаренко</w:t>
      </w:r>
      <w:proofErr w:type="spellEnd"/>
      <w:r w:rsidRPr="00D454F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В каком виде выведется легенда, если функция имеет вид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legend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(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location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,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labels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,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title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=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main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,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fill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=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colors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)?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точки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линии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плашки (прямоугольники)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Какая функция отвечает за установку параметров стандартной графической подсистемы?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mar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var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gar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Какая функция выполняет построение секторной круговой диаграммы?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piechart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pie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pieplot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sectorplot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pie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Управляющая последовательность \n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Прекращает вывод на экран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Ничего не делает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Переводит вывод на новую строку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Удаляет последнюю строку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Какой параметр позволяет при построении графика установить соотношение шкал по осям X и Y?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ratio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asp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relation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xyratio</w:t>
      </w:r>
      <w:proofErr w:type="spellEnd"/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asp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Инструкция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rainbow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(14)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Рисует радугу из 14 цветов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Генерирует 14 радуг, каждая своего цвета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Создает 14 цветов, интерполированных вдоль видимого диапазона цветового спектра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Проигрывает 14 раз альбом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Long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Live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Rock'n'Roll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(1978) группы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Rainbow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Какой параметр функции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() отвечает за размер символа?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p.size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cex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cex.point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p.cex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cex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Какая функция позволяет построить рамку вокруг графика (карты)?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frame()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box()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border()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contour()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box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Параметр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type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= 'b' в функции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plot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() означает, что будут нарисованы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жирные точки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жирные линии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линии с точками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точки под линиями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Какая функция строит сетку координат автоматически?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1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net()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web()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grid()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lines()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Какая функция выполняет построение столбчатой диаграммы?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1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barchart()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barplot()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stolbchart()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barpoint()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Какой параметр функции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() отвечает за тип линии?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line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lty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lwd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l.type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lty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Какой параметр функции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() отвечает за тип символа?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type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ptype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pch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p.type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pch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Какой параметр функции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plot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() отвечает за толщину линии?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line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lty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lwd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width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Какой параметр из функции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par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отвечает за установку полей вокруг графика?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gar</w:t>
      </w:r>
      <w:proofErr w:type="spellEnd"/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Что выполняет следующий фрагмент кода: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options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(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scipen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= 999)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сцепляет последующие 999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символо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запрещает экспоненциальную форму записи числа, если оно имеет мене 999 символов в целой части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блокирует 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последующие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999 выводов на экран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запрещает экспоненциальную форму записи числа, если оно имеет мене 999 символов в целой части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Что из нижеперечисленного не входит в число основных компонент шаблона построения графика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Источник данных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Формула зависимости между ординатой и абсциссой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Геометрический тип графика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Графические переменные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Формула зависимости между ординатой и абсциссой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Какой префикс используется во всех геометриях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g_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geometry_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st_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В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  <w:t xml:space="preserve"> 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чем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  <w:t xml:space="preserve"> 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отличие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  <w:t xml:space="preserve"> 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между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  <w:t xml:space="preserve"> geom_point(color = variable) 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и</w:t>
      </w:r>
      <w:r w:rsidRPr="00D454F9"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  <w:t xml:space="preserve"> geom_point(aes(color = variable))?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Во втором случае функция подбирает эстетичный цвет, а в первом выбирает его случайным образом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Во втором случае цвет зависит от значения переменной, а в первом он постоянен для всех измерений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Первый вариант ошибочен и не будет работать, второй вариант правильный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Оба варианта эквивалентны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Если вы используете зависимые от значений графические переменные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и при этом хотите добавить на график еще одну геометрию с постоянными параметрами, </w:t>
      </w:r>
      <w:proofErr w:type="gram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то</w:t>
      </w:r>
      <w:proofErr w:type="gram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как это можно реализовать?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Средствами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это реализовать нельзя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Необходимо определить параметр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group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для добавляемой геометрии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Надо построить два графика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а потом совместить их, используя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ggcombine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Надо просто добавить геометрию и определить параметры x и y, а далее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сама сгруппирует данные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Необходимо определить параметр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group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для добавляемой геометрии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Что из перечисленного относится к вариантам группировки столбчатых диаграмм в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hd w:val="clear" w:color="auto" w:fill="F1F8E9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stack</w:t>
      </w:r>
      <w:proofErr w:type="spellEnd"/>
    </w:p>
    <w:p w:rsidR="00D454F9" w:rsidRPr="00D454F9" w:rsidRDefault="00D454F9" w:rsidP="00D454F9">
      <w:pPr>
        <w:shd w:val="clear" w:color="auto" w:fill="F1F8E9"/>
        <w:spacing w:after="15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15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dodge</w:t>
      </w:r>
      <w:proofErr w:type="spellEnd"/>
    </w:p>
    <w:p w:rsidR="00D454F9" w:rsidRPr="00D454F9" w:rsidRDefault="00D454F9" w:rsidP="00D454F9">
      <w:pPr>
        <w:spacing w:after="15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attach</w:t>
      </w:r>
      <w:proofErr w:type="spellEnd"/>
    </w:p>
    <w:p w:rsidR="00D454F9" w:rsidRPr="00D454F9" w:rsidRDefault="00D454F9" w:rsidP="00D454F9">
      <w:pPr>
        <w:spacing w:after="15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fill</w:t>
      </w:r>
      <w:proofErr w:type="spellEnd"/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stack</w:t>
      </w:r>
      <w:proofErr w:type="spellEnd"/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dodge</w:t>
      </w:r>
      <w:proofErr w:type="spellEnd"/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fill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Какая геометрия отвечает за построение круговой диаграммы в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geom_col / geom_bar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geom_pie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geom_piechart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pie_geom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geom_col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/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geom_bar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Как соединяются функции построения графика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Через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пайп</w:t>
      </w:r>
      <w:proofErr w:type="spellEnd"/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(%&gt;%)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Через сложение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(+)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Каков общий подход к изменению системы координат графика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Надо задать тип координатной системы при определении геометрии (параметр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coord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=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)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Надо вызвать функцию, отвечающую за изменение системы координат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Координатная система определяется единицами измерения входных переменных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Надо изменить саму переменную (выполнить над ней математическое преобразование)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Надо вызвать функцию, отвечающую за изменение системы координат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В чем отличие построения розы-диаграммы (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coxcomb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chart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) и круговой диаграммы (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pie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chart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) средствами ggplot2?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Они используют разные типы геометрий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Они используют разные системы координат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Для круговой диаграммы не надо задавать параметр X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Они отличаются обратным порядком осей X и Y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Для круговой диаграммы не надо задавать параметр X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Что делает функция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labs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() в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Выводит в правый нижний угол копирайт лаборатории, в которой создавался график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Позволяет управлять заголовком легенды для заданной графической переменной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Управляет подписями осей координат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Такой функции в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нет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Позволяет управлять заголовком легенды для заданной графической переменной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Чем отличаются аннотации от геометрии подписей в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Аннотации зависят от данных, а геометрии подписей — нет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Аннотации могут быть только текстовые, а геометрии подписей — еще и с фоном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Геометрии подписей зависят от данных, а аннотации — нет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Геометрии подписей могут быть только текстовые, а аннотации — еще и с фоном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Геометрии подписей зависят от данных, а аннотации — нет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Какую функцию можно использовать для того чтобы построить серию графиков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, каждый из которых соответствует определенному указанной заданной переменной?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  <w:proofErr w:type="gramEnd"/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geom_series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facet_wrap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ggsplit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split_view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facet_wrap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Какая геометрия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отвечает за построение гистограммы?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0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geom_hist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geom_histogram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hist_geom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histogram_geom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geom_histogram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 работает метод ядерного сглаживания?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Подсчитывается количество точек внутри плавающего окна, оно и дает оценку плотности в центре окна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Суммируются значения ядерных функций, центрированных относительно каждого элемента выборки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Прямоугольник на диаграмме размаха обозначает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Интерквартильный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размах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Размах вариации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Среднеквадратическое отклонение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Черта внутри прямоугольника на диаграмме размаха показывает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Среднее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Моду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Медиану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Медиану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Тест Стьюдента используется для проверки гипотезы о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Равенстве 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средних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дисперсий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максимумов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минимумов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Равенстве 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средних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Тест Фишера используется для проверки гипотезы о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Равенстве </w:t>
      </w: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средних</w:t>
      </w:r>
      <w:proofErr w:type="gram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дисперсий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максимумов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gram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Равенстве</w:t>
      </w:r>
      <w:proofErr w:type="gram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минимумов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Функция плотности совместного распределения двух случайных величин представляет собой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Кривую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Поверхность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Трехмерное тело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Изолинии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Поверхность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Коэффициент корреляции Пирсона применим для оценки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Линейной зависимости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Полиномиальной зависимости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Любой функциональной зависимости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С помощью какого метода находят выборочные коэффициенты регрессии?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Метод наибольших кругов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Метод наименьших треугольников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Метод наименьших квадратов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Метод кратчайших расстояний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Какой символ используется в формулах R для обозначения зависимости?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амперсанд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циркумфлекс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тильда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пайп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Какая функция используется для алгебраических преобразований переменных в формулах R?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Какая функция осуществляет оценку параметров линейных регрессионных моделей в R?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linear()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lm()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model()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lm_model()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lm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val="en-US"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Какая функция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отвечает за визуализацию линий регрессии?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val="en-US"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1 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D454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geom_smooth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geom_regr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geom_lm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smooth_geom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Что показывает полупрозрачная серая полоса вокруг линий регрессии на графиках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ggplot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Интерквартильный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размах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Размах вариации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Доверительные интервалы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Доверительные интервалы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Чем отличается локальная регрессия от </w:t>
      </w:r>
      <w:proofErr w:type="gram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глобальной</w:t>
      </w:r>
      <w:proofErr w:type="gram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Оценка параметров регрессии происходит по ограниченному подмножеству данных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Регрессия строится только для выбранного диапазона значений независимой переменной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В каком виде направления представляются для расчета статистических моментов в круговой статистике?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Градусами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Радианами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Компонентами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sin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и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cos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Какое распределение является аналогом </w:t>
      </w:r>
      <w:proofErr w:type="gram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нормального</w:t>
      </w:r>
      <w:proofErr w:type="gram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для круговых данных?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фон Триера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фон Вебера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фон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Мизеса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фон Бисмарка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Аксиальные данные — это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Частный случай круговых данных, когда ось нулевого направления выбрана произвольно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Частный случай круговых данных, для которых противоположные направления эквивалентны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Не круговые данные, а данные, зафиксированные по осям главных компонент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Не круговые данные, а данные, зафиксированные в полярной системе координат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Частный случай круговых данных, для которых противоположные направления эквивалентны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Какой класс данных (и пакет) можно использовать в R для представления направлений?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direction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circular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axial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cyclic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Дата и время в типах данных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Date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и </w:t>
      </w:r>
      <w:proofErr w:type="spellStart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POSIXct</w:t>
      </w:r>
      <w:proofErr w:type="spellEnd"/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 xml:space="preserve"> хранятся как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Даты (день-месяц-число) и время (часы-минуты-секунды)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Как строки формата '1970-01-01' и '1970-01-01 00:00:00'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Как целые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числы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в количестве дней и секунд с начала эпохи UNIX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Как целые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числы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в количестве дней и секунд с начала эпохи UNIX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При преобразовании интервала в период средствами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lubridate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вы получите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Дни, часы, минуты, секунды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Секунды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При преобразовании интервала в длительность средствами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lubridate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вы получите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Дни, часы, минуты, секунды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Секунды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Для оценки значимости линейного тренда можно использовать тест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Петтитт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Манна-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Кендалла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Тейла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-Сена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Автокорреляционный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Обнаружить точку перелома временного ряда значений можно, используя тест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0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Петтитт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Манна-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Кендалла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Тейла</w:t>
      </w:r>
      <w:proofErr w:type="spellEnd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-Сена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Автокорреляционный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Правильный ответ</w:t>
      </w:r>
    </w:p>
    <w:p w:rsidR="00D454F9" w:rsidRPr="00D454F9" w:rsidRDefault="00D454F9" w:rsidP="00D454F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Петтитт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after="0" w:line="405" w:lineRule="atLeast"/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</w:pPr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Пакет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gganimate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 xml:space="preserve"> для построения </w:t>
      </w:r>
      <w:proofErr w:type="spellStart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анимаций</w:t>
      </w:r>
      <w:proofErr w:type="spellEnd"/>
      <w:r w:rsidRPr="00D454F9">
        <w:rPr>
          <w:rFonts w:ascii="Helvetica" w:eastAsia="Times New Roman" w:hAnsi="Helvetica" w:cs="Helvetica"/>
          <w:color w:val="0F9D58"/>
          <w:sz w:val="30"/>
          <w:szCs w:val="30"/>
          <w:lang w:eastAsia="ru-RU"/>
        </w:rPr>
        <w:t> </w:t>
      </w:r>
      <w:r w:rsidRPr="00D454F9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D454F9" w:rsidRPr="00D454F9" w:rsidRDefault="00D454F9" w:rsidP="00D454F9">
      <w:p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из 1</w:t>
      </w:r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Использует свою графическую подсистему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gganimate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Добавляет новые грамматики к статичному графику </w:t>
      </w:r>
      <w:proofErr w:type="spellStart"/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ggplot</w:t>
      </w:r>
      <w:proofErr w:type="spellEnd"/>
    </w:p>
    <w:p w:rsidR="00D454F9" w:rsidRPr="00D454F9" w:rsidRDefault="00D454F9" w:rsidP="00D454F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D454F9" w:rsidRPr="00D454F9" w:rsidRDefault="00D454F9" w:rsidP="00D454F9">
      <w:pPr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Добавляет новые функции к стандартной графической системе R</w:t>
      </w:r>
    </w:p>
    <w:p w:rsidR="00D454F9" w:rsidRPr="00D454F9" w:rsidRDefault="00D454F9" w:rsidP="00D454F9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454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Компания </w:t>
      </w:r>
      <w:proofErr w:type="spellStart"/>
      <w:r w:rsidRPr="00D454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Google</w:t>
      </w:r>
      <w:proofErr w:type="spellEnd"/>
      <w:r w:rsidRPr="00D454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 имеет никакого отношения к этому контенту. - </w:t>
      </w:r>
      <w:hyperlink r:id="rId5" w:tgtFrame="_blank" w:history="1">
        <w:r w:rsidRPr="00D454F9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ru-RU"/>
          </w:rPr>
          <w:t>Условия использования</w:t>
        </w:r>
      </w:hyperlink>
      <w:r w:rsidRPr="00D454F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- </w:t>
      </w:r>
      <w:hyperlink r:id="rId6" w:tgtFrame="_blank" w:history="1">
        <w:r w:rsidRPr="00D454F9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ru-RU"/>
          </w:rPr>
          <w:t>Политика конфиденциальности</w:t>
        </w:r>
      </w:hyperlink>
    </w:p>
    <w:p w:rsidR="00D454F9" w:rsidRPr="00D454F9" w:rsidRDefault="00D454F9" w:rsidP="00D454F9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hyperlink r:id="rId7" w:history="1">
        <w:r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ru-RU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Прямоугольник 1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454F9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ru-RU"/>
          </w:rPr>
          <w:t> </w:t>
        </w:r>
        <w:r w:rsidRPr="00D454F9">
          <w:rPr>
            <w:rFonts w:ascii="Arial" w:eastAsia="Times New Roman" w:hAnsi="Arial" w:cs="Arial"/>
            <w:color w:val="000000"/>
            <w:sz w:val="33"/>
            <w:szCs w:val="33"/>
            <w:lang w:eastAsia="ru-RU"/>
          </w:rPr>
          <w:t>Формы</w:t>
        </w:r>
      </w:hyperlink>
    </w:p>
    <w:p w:rsidR="00D454F9" w:rsidRDefault="00D454F9">
      <w:bookmarkStart w:id="0" w:name="_GoBack"/>
      <w:bookmarkEnd w:id="0"/>
    </w:p>
    <w:sectPr w:rsidR="00D4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F9"/>
    <w:rsid w:val="00A74BDB"/>
    <w:rsid w:val="00D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a0"/>
    <w:rsid w:val="00D454F9"/>
  </w:style>
  <w:style w:type="character" w:customStyle="1" w:styleId="freebirdformviewerviewgradefraction">
    <w:name w:val="freebirdformviewerviewgradefraction"/>
    <w:basedOn w:val="a0"/>
    <w:rsid w:val="00D454F9"/>
  </w:style>
  <w:style w:type="character" w:customStyle="1" w:styleId="freebirdformviewerviewitemsitemrequiredasterisk">
    <w:name w:val="freebirdformviewerviewitemsitemrequiredasterisk"/>
    <w:basedOn w:val="a0"/>
    <w:rsid w:val="00D454F9"/>
  </w:style>
  <w:style w:type="character" w:customStyle="1" w:styleId="docssharedwiztogglelabeledlabeltext">
    <w:name w:val="docssharedwiztogglelabeledlabeltext"/>
    <w:basedOn w:val="a0"/>
    <w:rsid w:val="00D454F9"/>
  </w:style>
  <w:style w:type="character" w:styleId="a3">
    <w:name w:val="Hyperlink"/>
    <w:basedOn w:val="a0"/>
    <w:uiPriority w:val="99"/>
    <w:semiHidden/>
    <w:unhideWhenUsed/>
    <w:rsid w:val="00D454F9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a0"/>
    <w:rsid w:val="00D45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a0"/>
    <w:rsid w:val="00D454F9"/>
  </w:style>
  <w:style w:type="character" w:customStyle="1" w:styleId="freebirdformviewerviewgradefraction">
    <w:name w:val="freebirdformviewerviewgradefraction"/>
    <w:basedOn w:val="a0"/>
    <w:rsid w:val="00D454F9"/>
  </w:style>
  <w:style w:type="character" w:customStyle="1" w:styleId="freebirdformviewerviewitemsitemrequiredasterisk">
    <w:name w:val="freebirdformviewerviewitemsitemrequiredasterisk"/>
    <w:basedOn w:val="a0"/>
    <w:rsid w:val="00D454F9"/>
  </w:style>
  <w:style w:type="character" w:customStyle="1" w:styleId="docssharedwiztogglelabeledlabeltext">
    <w:name w:val="docssharedwiztogglelabeledlabeltext"/>
    <w:basedOn w:val="a0"/>
    <w:rsid w:val="00D454F9"/>
  </w:style>
  <w:style w:type="character" w:styleId="a3">
    <w:name w:val="Hyperlink"/>
    <w:basedOn w:val="a0"/>
    <w:uiPriority w:val="99"/>
    <w:semiHidden/>
    <w:unhideWhenUsed/>
    <w:rsid w:val="00D454F9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a0"/>
    <w:rsid w:val="00D4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33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411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57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26692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5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04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79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3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5850">
                                  <w:marLeft w:val="0"/>
                                  <w:marRight w:val="0"/>
                                  <w:marTop w:val="21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4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3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4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695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4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82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0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715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0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2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96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8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1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9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5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5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60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78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88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23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03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4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396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7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6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319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2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33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3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38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5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3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7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2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17283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52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7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41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64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725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5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14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06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2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9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8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93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7369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3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02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1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4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904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9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88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20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9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7359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0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6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7748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138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5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19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6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3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90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5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2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6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76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84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3516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1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4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19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4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77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96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5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5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8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8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84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441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7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7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09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4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9324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0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9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905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4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2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7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93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74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3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0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32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7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74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2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5275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604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9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9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94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6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9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96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6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3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89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1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927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1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1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176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68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66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7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2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4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5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8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85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3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15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94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5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70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8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8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544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0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8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3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9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3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02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1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5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07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6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09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273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385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4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6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4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1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289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75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7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2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83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0839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89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5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00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9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9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0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4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15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9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70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8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94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8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84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8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85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6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6839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04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6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667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3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783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0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4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6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2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53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267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1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5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6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2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5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4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41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63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8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4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3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781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2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6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8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7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1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485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1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6001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20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1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71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0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9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5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9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07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2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2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86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6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8927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36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9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07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6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0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1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3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053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8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28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95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3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0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1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71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09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1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8200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9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55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2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9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90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5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7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0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5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3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62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56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0217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06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1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8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76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58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67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0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0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0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2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304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22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196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78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3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743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1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5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2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7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7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00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596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4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2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3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89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0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203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2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8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5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1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6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3720">
                                      <w:marLeft w:val="0"/>
                                      <w:marRight w:val="0"/>
                                      <w:marTop w:val="12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70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26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3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8585">
                                      <w:marLeft w:val="0"/>
                                      <w:marRight w:val="0"/>
                                      <w:marTop w:val="12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1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5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3066">
                                      <w:marLeft w:val="0"/>
                                      <w:marRight w:val="0"/>
                                      <w:marTop w:val="12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65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1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7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47245">
                                      <w:marLeft w:val="0"/>
                                      <w:marRight w:val="0"/>
                                      <w:marTop w:val="12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1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4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3518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6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622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3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0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54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1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0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4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3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50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0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0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5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5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610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45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387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0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7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20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2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40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78374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27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5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2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42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9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7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6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5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4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43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7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33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7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3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2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4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8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476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878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9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15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21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65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1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38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7880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68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9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9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9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6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2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0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6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8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77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5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8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2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29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8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70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9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606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8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58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8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427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70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8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8391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1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4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2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68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75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987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0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3405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8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14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4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3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6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4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42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5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9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433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7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4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16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7556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36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94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8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6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2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94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65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8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00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4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70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3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2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6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1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6916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4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0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2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43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2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02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1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1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1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3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1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77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68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91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8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777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9558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78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3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1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9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04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6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5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3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62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05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2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097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3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4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73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5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97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0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1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55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6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0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16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8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43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69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6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26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54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6611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723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9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4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2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3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82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88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3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7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8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6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4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1132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7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8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06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6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7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9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7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3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43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57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71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89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09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7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9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84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99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3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3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0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9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5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1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702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46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6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5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39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16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9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59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86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9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06818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7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027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6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8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1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74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5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3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67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23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51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33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8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30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1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9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018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0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1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8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67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08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65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86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7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038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5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0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4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6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7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3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3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98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35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5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3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07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5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5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1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2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64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24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2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9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86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2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94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26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4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849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5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0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82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4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7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0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1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1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2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9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72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8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2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2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6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3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3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68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3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62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3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5629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6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2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33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8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9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4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0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39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3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0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11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887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7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9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80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5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51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2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19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333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4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48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8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5972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911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7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4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36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9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9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2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6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9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39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1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7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9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6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6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8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0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26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57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3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4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1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7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6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4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77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4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7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2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72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8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1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27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4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0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3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7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0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59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5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0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27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0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60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658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5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2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7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9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929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3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43894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010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23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2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3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2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7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41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7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7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86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0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4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7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04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4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3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2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2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69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83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7019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07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5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20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6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14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0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9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739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73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14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8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5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08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19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60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4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3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2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76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1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340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5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9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9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13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5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575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8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2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1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90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90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3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9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6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9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6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596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2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7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3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410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0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1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542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2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8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8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6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1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35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9336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011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25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50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4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2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03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81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2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83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4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3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4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54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privacy" TargetMode="External"/><Relationship Id="rId5" Type="http://schemas.openxmlformats.org/officeDocument/2006/relationships/hyperlink" Target="https://policies.google.com/ter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2019-10-29T15:18:00Z</dcterms:created>
  <dcterms:modified xsi:type="dcterms:W3CDTF">2019-10-29T15:18:00Z</dcterms:modified>
</cp:coreProperties>
</file>