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</w:t>
      </w:r>
    </w:p>
    <w:p>
      <w:r>
        <w:rPr>
          <w:i/>
        </w:rPr>
        <w:t>ananya.sharma@example.com · +91 98765 43210 · Bengaluru, India · github.com/ananyasharma</w:t>
      </w:r>
    </w:p>
    <w:p>
      <w:pPr>
        <w:pStyle w:val="Heading1"/>
      </w:pPr>
      <w:r>
        <w:t>Summary</w:t>
      </w:r>
    </w:p>
    <w:p>
      <w:r>
        <w:t>Backend software engineer with 3 years of experience building Java and Spring Boot microservices for payments and e-commerce domains. Worked on REST APIs, Kafka-based event pipelines and PostgreSQL performance tuning.</w:t>
      </w:r>
    </w:p>
    <w:p>
      <w:pPr>
        <w:pStyle w:val="Heading1"/>
      </w:pPr>
      <w:r>
        <w:t>Skills</w:t>
      </w:r>
    </w:p>
    <w:p>
      <w:r>
        <w:t>Java 17, Spring Boot, Spring Security, Spring Data JPA, REST, microservices, PostgreSQL, MySQL, Kafka, RabbitMQ, Redis, Docker, Git, JUnit, Mockito, Jenkins CI, AWS (ECS, S3)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 II — Payverse Technologies (2023 – Present)</w:t>
      </w:r>
    </w:p>
    <w:p>
      <w:r>
        <w:t>- Built a refund processing service in Spring Boot handling 40k refunds/day, cutting settlement latency by 35%.</w:t>
      </w:r>
    </w:p>
    <w:p>
      <w:r>
        <w:t>- Designed idempotent payment webhook consumers on Kafka with retry and dead-letter handling.</w:t>
      </w:r>
    </w:p>
    <w:p>
      <w:r>
        <w:t>- Migrated 12 REST endpoints to a versioned API contract and added Mockito integration tests raising coverage from 54% to 82%.</w:t>
      </w:r>
    </w:p>
    <w:p>
      <w:pPr>
        <w:pStyle w:val="Heading2"/>
      </w:pPr>
      <w:r>
        <w:t>Software Engineer — Shopkart Solutions (2021 – 2023)</w:t>
      </w:r>
    </w:p>
    <w:p>
      <w:r>
        <w:t>- Developed order and inventory microservices in Java/Spring Boot behind an API gateway.</w:t>
      </w:r>
    </w:p>
    <w:p>
      <w:r>
        <w:t>- Optimised slow PostgreSQL queries (missing indexes, N+1 ORM fetches) and reduced p95 API latency from 900 ms to 320 ms.</w:t>
      </w:r>
    </w:p>
    <w:p>
      <w:r>
        <w:t>- Containerised services with Docker and maintained the Jenkins pipeline.</w:t>
      </w:r>
    </w:p>
    <w:p>
      <w:pPr>
        <w:pStyle w:val="Heading1"/>
      </w:pPr>
      <w:r>
        <w:t>Projects</w:t>
      </w:r>
    </w:p>
    <w:p>
      <w:r>
        <w:t>RideShare Analytics — Spring Boot + Kafka + Redis service that aggregates ride events in near real time; deployed on AWS ECS.</w:t>
      </w:r>
    </w:p>
    <w:p>
      <w:r>
        <w:t>FileVault — Spring Security based document vault with JWT refresh tokens and per-object access policies.</w:t>
      </w:r>
    </w:p>
    <w:p>
      <w:pPr>
        <w:pStyle w:val="Heading1"/>
      </w:pPr>
      <w:r>
        <w:t>Education</w:t>
      </w:r>
    </w:p>
    <w:p>
      <w:r>
        <w:t>B.E. Computer Science, RV College of Engineering, 2021 — CGPA 8.4/10</w:t>
      </w:r>
    </w:p>
    <w:p>
      <w:pPr>
        <w:pStyle w:val="Heading1"/>
      </w:pPr>
      <w:r>
        <w:t>Certifications</w:t>
      </w:r>
    </w:p>
    <w:p>
      <w:r>
        <w:t>AWS Certified Cloud Practitioner (2023) · Oracle Certified Professional: Java SE 11 Developer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