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Execution + QA + Compliance Pack</w:t>
        <w:br/>
        <w:t>Isiku läbivaatuse õpivahend</w:t>
      </w:r>
    </w:p>
    <w:p/>
    <w:tbl>
      <w:tblPr>
        <w:tblW w:type="auto" w:w="0"/>
        <w:tblLook w:firstColumn="1" w:firstRow="1" w:lastColumn="0" w:lastRow="0" w:noHBand="0" w:noVBand="1" w:val="04A0"/>
      </w:tblPr>
      <w:tblGrid>
        <w:gridCol w:w="1360"/>
        <w:gridCol w:w="1360"/>
        <w:gridCol w:w="1360"/>
        <w:gridCol w:w="1360"/>
        <w:gridCol w:w="1360"/>
        <w:gridCol w:w="1360"/>
        <w:gridCol w:w="1360"/>
        <w:gridCol w:w="1360"/>
        <w:gridCol w:w="1360"/>
      </w:tblGrid>
      <w:tr>
        <w:tc>
          <w:tcPr>
            <w:tcW w:type="dxa" w:w="1360"/>
          </w:tcPr>
          <w:p>
            <w:r>
              <w:t>Test ID</w:t>
            </w:r>
          </w:p>
        </w:tc>
        <w:tc>
          <w:tcPr>
            <w:tcW w:type="dxa" w:w="1360"/>
          </w:tcPr>
          <w:p>
            <w:r>
              <w:t>Valdkond</w:t>
            </w:r>
          </w:p>
        </w:tc>
        <w:tc>
          <w:tcPr>
            <w:tcW w:type="dxa" w:w="1360"/>
          </w:tcPr>
          <w:p>
            <w:r>
              <w:t>Stsenaarium</w:t>
            </w:r>
          </w:p>
        </w:tc>
        <w:tc>
          <w:tcPr>
            <w:tcW w:type="dxa" w:w="1360"/>
          </w:tcPr>
          <w:p>
            <w:r>
              <w:t>Sisend</w:t>
            </w:r>
          </w:p>
        </w:tc>
        <w:tc>
          <w:tcPr>
            <w:tcW w:type="dxa" w:w="1360"/>
          </w:tcPr>
          <w:p>
            <w:r>
              <w:t>Oodatav tulemus</w:t>
            </w:r>
          </w:p>
        </w:tc>
        <w:tc>
          <w:tcPr>
            <w:tcW w:type="dxa" w:w="1360"/>
          </w:tcPr>
          <w:p>
            <w:r>
              <w:t>Negatiivne juhtum</w:t>
            </w:r>
          </w:p>
        </w:tc>
        <w:tc>
          <w:tcPr>
            <w:tcW w:type="dxa" w:w="1360"/>
          </w:tcPr>
          <w:p>
            <w:r>
              <w:t>Roll</w:t>
            </w:r>
          </w:p>
        </w:tc>
        <w:tc>
          <w:tcPr>
            <w:tcW w:type="dxa" w:w="1360"/>
          </w:tcPr>
          <w:p>
            <w:r>
              <w:t>Audit</w:t>
            </w:r>
          </w:p>
        </w:tc>
        <w:tc>
          <w:tcPr>
            <w:tcW w:type="dxa" w:w="1360"/>
          </w:tcPr>
          <w:p>
            <w:r>
              <w:t>Kommentaar (miks vajalik)</w:t>
            </w:r>
          </w:p>
        </w:tc>
      </w:tr>
      <w:tr>
        <w:tc>
          <w:tcPr>
            <w:tcW w:type="dxa" w:w="1360"/>
          </w:tcPr>
          <w:p>
            <w:r>
              <w:t>T001</w:t>
            </w:r>
          </w:p>
        </w:tc>
        <w:tc>
          <w:tcPr>
            <w:tcW w:type="dxa" w:w="1360"/>
          </w:tcPr>
          <w:p>
            <w:r>
              <w:t>Identifitseerimine</w:t>
            </w:r>
          </w:p>
        </w:tc>
        <w:tc>
          <w:tcPr>
            <w:tcW w:type="dxa" w:w="1360"/>
          </w:tcPr>
          <w:p>
            <w:r>
              <w:t>Isiku andmete korrektne sisestus</w:t>
            </w:r>
          </w:p>
        </w:tc>
        <w:tc>
          <w:tcPr>
            <w:tcW w:type="dxa" w:w="1360"/>
          </w:tcPr>
          <w:p>
            <w:r>
              <w:t>person.name olemas</w:t>
            </w:r>
          </w:p>
        </w:tc>
        <w:tc>
          <w:tcPr>
            <w:tcW w:type="dxa" w:w="1360"/>
          </w:tcPr>
          <w:p>
            <w:r>
              <w:t>Salvestamine õnnestub</w:t>
            </w:r>
          </w:p>
        </w:tc>
        <w:tc>
          <w:tcPr>
            <w:tcW w:type="dxa" w:w="1360"/>
          </w:tcPr>
          <w:p>
            <w:r>
              <w:t>Puuduv nimi → error</w:t>
            </w:r>
          </w:p>
        </w:tc>
        <w:tc>
          <w:tcPr>
            <w:tcW w:type="dxa" w:w="1360"/>
          </w:tcPr>
          <w:p>
            <w:r>
              <w:t>student</w:t>
            </w:r>
          </w:p>
        </w:tc>
        <w:tc>
          <w:tcPr>
            <w:tcW w:type="dxa" w:w="1360"/>
          </w:tcPr>
          <w:p>
            <w:r>
              <w:t>field_saved</w:t>
            </w:r>
          </w:p>
        </w:tc>
        <w:tc>
          <w:tcPr>
            <w:tcW w:type="dxa" w:w="1360"/>
          </w:tcPr>
          <w:p>
            <w:r>
              <w:t>Tagab, et süsteem ei luba anonüümset protokolli</w:t>
            </w:r>
          </w:p>
        </w:tc>
      </w:tr>
      <w:tr>
        <w:tc>
          <w:tcPr>
            <w:tcW w:type="dxa" w:w="1360"/>
          </w:tcPr>
          <w:p>
            <w:r>
              <w:t>T002</w:t>
            </w:r>
          </w:p>
        </w:tc>
        <w:tc>
          <w:tcPr>
            <w:tcW w:type="dxa" w:w="1360"/>
          </w:tcPr>
          <w:p>
            <w:r>
              <w:t>Valideerimine</w:t>
            </w:r>
          </w:p>
        </w:tc>
        <w:tc>
          <w:tcPr>
            <w:tcW w:type="dxa" w:w="1360"/>
          </w:tcPr>
          <w:p>
            <w:r>
              <w:t>Isikukood või sünniaeg</w:t>
            </w:r>
          </w:p>
        </w:tc>
        <w:tc>
          <w:tcPr>
            <w:tcW w:type="dxa" w:w="1360"/>
          </w:tcPr>
          <w:p>
            <w:r>
              <w:t>mõlemad puuduvad</w:t>
            </w:r>
          </w:p>
        </w:tc>
        <w:tc>
          <w:tcPr>
            <w:tcW w:type="dxa" w:w="1360"/>
          </w:tcPr>
          <w:p>
            <w:r>
              <w:t>Submit blokeeritud</w:t>
            </w:r>
          </w:p>
        </w:tc>
        <w:tc>
          <w:tcPr>
            <w:tcW w:type="dxa" w:w="1360"/>
          </w:tcPr>
          <w:p>
            <w:r>
              <w:t>Lubamine oleks viga</w:t>
            </w:r>
          </w:p>
        </w:tc>
        <w:tc>
          <w:tcPr>
            <w:tcW w:type="dxa" w:w="1360"/>
          </w:tcPr>
          <w:p>
            <w:r>
              <w:t>student</w:t>
            </w:r>
          </w:p>
        </w:tc>
        <w:tc>
          <w:tcPr>
            <w:tcW w:type="dxa" w:w="1360"/>
          </w:tcPr>
          <w:p>
            <w:r>
              <w:t>validation_failed</w:t>
            </w:r>
          </w:p>
        </w:tc>
        <w:tc>
          <w:tcPr>
            <w:tcW w:type="dxa" w:w="1360"/>
          </w:tcPr>
          <w:p>
            <w:r>
              <w:t>Õiguslik nõue – vähemalt üks identifikaator peab olemas olema</w:t>
            </w:r>
          </w:p>
        </w:tc>
      </w:tr>
      <w:tr>
        <w:tc>
          <w:tcPr>
            <w:tcW w:type="dxa" w:w="1360"/>
          </w:tcPr>
          <w:p>
            <w:r>
              <w:t>T003</w:t>
            </w:r>
          </w:p>
        </w:tc>
        <w:tc>
          <w:tcPr>
            <w:tcW w:type="dxa" w:w="1360"/>
          </w:tcPr>
          <w:p>
            <w:r>
              <w:t>Inference kontroll</w:t>
            </w:r>
          </w:p>
        </w:tc>
        <w:tc>
          <w:tcPr>
            <w:tcW w:type="dxa" w:w="1360"/>
          </w:tcPr>
          <w:p>
            <w:r>
              <w:t>Järelduslik keel</w:t>
            </w:r>
          </w:p>
        </w:tc>
        <w:tc>
          <w:tcPr>
            <w:tcW w:type="dxa" w:w="1360"/>
          </w:tcPr>
          <w:p>
            <w:r>
              <w:t>“see on veri”</w:t>
            </w:r>
          </w:p>
        </w:tc>
        <w:tc>
          <w:tcPr>
            <w:tcW w:type="dxa" w:w="1360"/>
          </w:tcPr>
          <w:p>
            <w:r>
              <w:t>Hoiatus kuvatakse</w:t>
            </w:r>
          </w:p>
        </w:tc>
        <w:tc>
          <w:tcPr>
            <w:tcW w:type="dxa" w:w="1360"/>
          </w:tcPr>
          <w:p>
            <w:r>
              <w:t>Ilma hoiatuseta → viga</w:t>
            </w:r>
          </w:p>
        </w:tc>
        <w:tc>
          <w:tcPr>
            <w:tcW w:type="dxa" w:w="1360"/>
          </w:tcPr>
          <w:p>
            <w:r>
              <w:t>student</w:t>
            </w:r>
          </w:p>
        </w:tc>
        <w:tc>
          <w:tcPr>
            <w:tcW w:type="dxa" w:w="1360"/>
          </w:tcPr>
          <w:p>
            <w:r>
              <w:t>warning_logged</w:t>
            </w:r>
          </w:p>
        </w:tc>
        <w:tc>
          <w:tcPr>
            <w:tcW w:type="dxa" w:w="1360"/>
          </w:tcPr>
          <w:p>
            <w:r>
              <w:t>Õpetab vaatluse ja järelduse eristamist</w:t>
            </w:r>
          </w:p>
        </w:tc>
      </w:tr>
      <w:tr>
        <w:tc>
          <w:tcPr>
            <w:tcW w:type="dxa" w:w="1360"/>
          </w:tcPr>
          <w:p>
            <w:r>
              <w:t>T004</w:t>
            </w:r>
          </w:p>
        </w:tc>
        <w:tc>
          <w:tcPr>
            <w:tcW w:type="dxa" w:w="1360"/>
          </w:tcPr>
          <w:p>
            <w:r>
              <w:t>Workflow</w:t>
            </w:r>
          </w:p>
        </w:tc>
        <w:tc>
          <w:tcPr>
            <w:tcW w:type="dxa" w:w="1360"/>
          </w:tcPr>
          <w:p>
            <w:r>
              <w:t>Vale sammu järjekord</w:t>
            </w:r>
          </w:p>
        </w:tc>
        <w:tc>
          <w:tcPr>
            <w:tcW w:type="dxa" w:w="1360"/>
          </w:tcPr>
          <w:p>
            <w:r>
              <w:t>skip step</w:t>
            </w:r>
          </w:p>
        </w:tc>
        <w:tc>
          <w:tcPr>
            <w:tcW w:type="dxa" w:w="1360"/>
          </w:tcPr>
          <w:p>
            <w:r>
              <w:t>Blokeeritakse</w:t>
            </w:r>
          </w:p>
        </w:tc>
        <w:tc>
          <w:tcPr>
            <w:tcW w:type="dxa" w:w="1360"/>
          </w:tcPr>
          <w:p>
            <w:r>
              <w:t>Lubamine → loogikaviga</w:t>
            </w:r>
          </w:p>
        </w:tc>
        <w:tc>
          <w:tcPr>
            <w:tcW w:type="dxa" w:w="1360"/>
          </w:tcPr>
          <w:p>
            <w:r>
              <w:t>student</w:t>
            </w:r>
          </w:p>
        </w:tc>
        <w:tc>
          <w:tcPr>
            <w:tcW w:type="dxa" w:w="1360"/>
          </w:tcPr>
          <w:p>
            <w:r>
              <w:t>workflow_error</w:t>
            </w:r>
          </w:p>
        </w:tc>
        <w:tc>
          <w:tcPr>
            <w:tcW w:type="dxa" w:w="1360"/>
          </w:tcPr>
          <w:p>
            <w:r>
              <w:t>Tagab protseduurilise korrektsuse</w:t>
            </w:r>
          </w:p>
        </w:tc>
      </w:tr>
      <w:tr>
        <w:tc>
          <w:tcPr>
            <w:tcW w:type="dxa" w:w="1360"/>
          </w:tcPr>
          <w:p>
            <w:r>
              <w:t>T005</w:t>
            </w:r>
          </w:p>
        </w:tc>
        <w:tc>
          <w:tcPr>
            <w:tcW w:type="dxa" w:w="1360"/>
          </w:tcPr>
          <w:p>
            <w:r>
              <w:t>Autosave</w:t>
            </w:r>
          </w:p>
        </w:tc>
        <w:tc>
          <w:tcPr>
            <w:tcW w:type="dxa" w:w="1360"/>
          </w:tcPr>
          <w:p>
            <w:r>
              <w:t>Sammu salvestus</w:t>
            </w:r>
          </w:p>
        </w:tc>
        <w:tc>
          <w:tcPr>
            <w:tcW w:type="dxa" w:w="1360"/>
          </w:tcPr>
          <w:p>
            <w:r>
              <w:t>input olemas</w:t>
            </w:r>
          </w:p>
        </w:tc>
        <w:tc>
          <w:tcPr>
            <w:tcW w:type="dxa" w:w="1360"/>
          </w:tcPr>
          <w:p>
            <w:r>
              <w:t>Salvestub automaatselt</w:t>
            </w:r>
          </w:p>
        </w:tc>
        <w:tc>
          <w:tcPr>
            <w:tcW w:type="dxa" w:w="1360"/>
          </w:tcPr>
          <w:p>
            <w:r>
              <w:t>Andmekadu → kriitiline viga</w:t>
            </w:r>
          </w:p>
        </w:tc>
        <w:tc>
          <w:tcPr>
            <w:tcW w:type="dxa" w:w="1360"/>
          </w:tcPr>
          <w:p>
            <w:r>
              <w:t>student</w:t>
            </w:r>
          </w:p>
        </w:tc>
        <w:tc>
          <w:tcPr>
            <w:tcW w:type="dxa" w:w="1360"/>
          </w:tcPr>
          <w:p>
            <w:r>
              <w:t>autosave_triggered</w:t>
            </w:r>
          </w:p>
        </w:tc>
        <w:tc>
          <w:tcPr>
            <w:tcW w:type="dxa" w:w="1360"/>
          </w:tcPr>
          <w:p>
            <w:r>
              <w:t>Vältida töö kaotust</w:t>
            </w:r>
          </w:p>
        </w:tc>
      </w:tr>
      <w:tr>
        <w:tc>
          <w:tcPr>
            <w:tcW w:type="dxa" w:w="1360"/>
          </w:tcPr>
          <w:p>
            <w:r>
              <w:t>T006</w:t>
            </w:r>
          </w:p>
        </w:tc>
        <w:tc>
          <w:tcPr>
            <w:tcW w:type="dxa" w:w="1360"/>
          </w:tcPr>
          <w:p>
            <w:r>
              <w:t>Submit</w:t>
            </w:r>
          </w:p>
        </w:tc>
        <w:tc>
          <w:tcPr>
            <w:tcW w:type="dxa" w:w="1360"/>
          </w:tcPr>
          <w:p>
            <w:r>
              <w:t>Täielik protokoll</w:t>
            </w:r>
          </w:p>
        </w:tc>
        <w:tc>
          <w:tcPr>
            <w:tcW w:type="dxa" w:w="1360"/>
          </w:tcPr>
          <w:p>
            <w:r>
              <w:t>kõik väljad täidetud</w:t>
            </w:r>
          </w:p>
        </w:tc>
        <w:tc>
          <w:tcPr>
            <w:tcW w:type="dxa" w:w="1360"/>
          </w:tcPr>
          <w:p>
            <w:r>
              <w:t>state → locked</w:t>
            </w:r>
          </w:p>
        </w:tc>
        <w:tc>
          <w:tcPr>
            <w:tcW w:type="dxa" w:w="1360"/>
          </w:tcPr>
          <w:p>
            <w:r>
              <w:t>Puudulik payload → blokeeritud</w:t>
            </w:r>
          </w:p>
        </w:tc>
        <w:tc>
          <w:tcPr>
            <w:tcW w:type="dxa" w:w="1360"/>
          </w:tcPr>
          <w:p>
            <w:r>
              <w:t>student</w:t>
            </w:r>
          </w:p>
        </w:tc>
        <w:tc>
          <w:tcPr>
            <w:tcW w:type="dxa" w:w="1360"/>
          </w:tcPr>
          <w:p>
            <w:r>
              <w:t>submit_success</w:t>
            </w:r>
          </w:p>
        </w:tc>
        <w:tc>
          <w:tcPr>
            <w:tcW w:type="dxa" w:w="1360"/>
          </w:tcPr>
          <w:p>
            <w:r>
              <w:t>Tagab dokumendi terviklikkuse</w:t>
            </w:r>
          </w:p>
        </w:tc>
      </w:tr>
      <w:tr>
        <w:tc>
          <w:tcPr>
            <w:tcW w:type="dxa" w:w="1360"/>
          </w:tcPr>
          <w:p>
            <w:r>
              <w:t>T007</w:t>
            </w:r>
          </w:p>
        </w:tc>
        <w:tc>
          <w:tcPr>
            <w:tcW w:type="dxa" w:w="1360"/>
          </w:tcPr>
          <w:p>
            <w:r>
              <w:t>Õigused</w:t>
            </w:r>
          </w:p>
        </w:tc>
        <w:tc>
          <w:tcPr>
            <w:tcW w:type="dxa" w:w="1360"/>
          </w:tcPr>
          <w:p>
            <w:r>
              <w:t>Teise kasutaja protokoll</w:t>
            </w:r>
          </w:p>
        </w:tc>
        <w:tc>
          <w:tcPr>
            <w:tcW w:type="dxa" w:w="1360"/>
          </w:tcPr>
          <w:p>
            <w:r>
              <w:t>vale user</w:t>
            </w:r>
          </w:p>
        </w:tc>
        <w:tc>
          <w:tcPr>
            <w:tcW w:type="dxa" w:w="1360"/>
          </w:tcPr>
          <w:p>
            <w:r>
              <w:t>403 Forbidden</w:t>
            </w:r>
          </w:p>
        </w:tc>
        <w:tc>
          <w:tcPr>
            <w:tcW w:type="dxa" w:w="1360"/>
          </w:tcPr>
          <w:p>
            <w:r>
              <w:t>Ligipääs lubatud → turvarisk</w:t>
            </w:r>
          </w:p>
        </w:tc>
        <w:tc>
          <w:tcPr>
            <w:tcW w:type="dxa" w:w="1360"/>
          </w:tcPr>
          <w:p>
            <w:r>
              <w:t>admin/student</w:t>
            </w:r>
          </w:p>
        </w:tc>
        <w:tc>
          <w:tcPr>
            <w:tcW w:type="dxa" w:w="1360"/>
          </w:tcPr>
          <w:p>
            <w:r>
              <w:t>access_denied</w:t>
            </w:r>
          </w:p>
        </w:tc>
        <w:tc>
          <w:tcPr>
            <w:tcW w:type="dxa" w:w="1360"/>
          </w:tcPr>
          <w:p>
            <w:r>
              <w:t>Andmekaitse ja turvalisus</w:t>
            </w:r>
          </w:p>
        </w:tc>
      </w:tr>
      <w:tr>
        <w:tc>
          <w:tcPr>
            <w:tcW w:type="dxa" w:w="1360"/>
          </w:tcPr>
          <w:p>
            <w:r>
              <w:t>T008</w:t>
            </w:r>
          </w:p>
        </w:tc>
        <w:tc>
          <w:tcPr>
            <w:tcW w:type="dxa" w:w="1360"/>
          </w:tcPr>
          <w:p>
            <w:r>
              <w:t>Eksport</w:t>
            </w:r>
          </w:p>
        </w:tc>
        <w:tc>
          <w:tcPr>
            <w:tcW w:type="dxa" w:w="1360"/>
          </w:tcPr>
          <w:p>
            <w:r>
              <w:t>DOCX genereerimine</w:t>
            </w:r>
          </w:p>
        </w:tc>
        <w:tc>
          <w:tcPr>
            <w:tcW w:type="dxa" w:w="1360"/>
          </w:tcPr>
          <w:p>
            <w:r>
              <w:t>locked protokoll</w:t>
            </w:r>
          </w:p>
        </w:tc>
        <w:tc>
          <w:tcPr>
            <w:tcW w:type="dxa" w:w="1360"/>
          </w:tcPr>
          <w:p>
            <w:r>
              <w:t>fail luuakse</w:t>
            </w:r>
          </w:p>
        </w:tc>
        <w:tc>
          <w:tcPr>
            <w:tcW w:type="dxa" w:w="1360"/>
          </w:tcPr>
          <w:p>
            <w:r>
              <w:t>vale mapping → viga</w:t>
            </w:r>
          </w:p>
        </w:tc>
        <w:tc>
          <w:tcPr>
            <w:tcW w:type="dxa" w:w="1360"/>
          </w:tcPr>
          <w:p>
            <w:r>
              <w:t>student</w:t>
            </w:r>
          </w:p>
        </w:tc>
        <w:tc>
          <w:tcPr>
            <w:tcW w:type="dxa" w:w="1360"/>
          </w:tcPr>
          <w:p>
            <w:r>
              <w:t>export_created</w:t>
            </w:r>
          </w:p>
        </w:tc>
        <w:tc>
          <w:tcPr>
            <w:tcW w:type="dxa" w:w="1360"/>
          </w:tcPr>
          <w:p>
            <w:r>
              <w:t>Tagab ametliku vormi vastavuse</w:t>
            </w:r>
          </w:p>
        </w:tc>
      </w:tr>
      <w:tr>
        <w:tc>
          <w:tcPr>
            <w:tcW w:type="dxa" w:w="1360"/>
          </w:tcPr>
          <w:p>
            <w:r>
              <w:t>T009</w:t>
            </w:r>
          </w:p>
        </w:tc>
        <w:tc>
          <w:tcPr>
            <w:tcW w:type="dxa" w:w="1360"/>
          </w:tcPr>
          <w:p>
            <w:r>
              <w:t>Audit</w:t>
            </w:r>
          </w:p>
        </w:tc>
        <w:tc>
          <w:tcPr>
            <w:tcW w:type="dxa" w:w="1360"/>
          </w:tcPr>
          <w:p>
            <w:r>
              <w:t>Tegevuste logimine</w:t>
            </w:r>
          </w:p>
        </w:tc>
        <w:tc>
          <w:tcPr>
            <w:tcW w:type="dxa" w:w="1360"/>
          </w:tcPr>
          <w:p>
            <w:r>
              <w:t>iga action</w:t>
            </w:r>
          </w:p>
        </w:tc>
        <w:tc>
          <w:tcPr>
            <w:tcW w:type="dxa" w:w="1360"/>
          </w:tcPr>
          <w:p>
            <w:r>
              <w:t>log kirje olemas</w:t>
            </w:r>
          </w:p>
        </w:tc>
        <w:tc>
          <w:tcPr>
            <w:tcW w:type="dxa" w:w="1360"/>
          </w:tcPr>
          <w:p>
            <w:r>
              <w:t>puudub log → viga</w:t>
            </w:r>
          </w:p>
        </w:tc>
        <w:tc>
          <w:tcPr>
            <w:tcW w:type="dxa" w:w="1360"/>
          </w:tcPr>
          <w:p>
            <w:r>
              <w:t>system</w:t>
            </w:r>
          </w:p>
        </w:tc>
        <w:tc>
          <w:tcPr>
            <w:tcW w:type="dxa" w:w="1360"/>
          </w:tcPr>
          <w:p>
            <w:r>
              <w:t>audit_logged</w:t>
            </w:r>
          </w:p>
        </w:tc>
        <w:tc>
          <w:tcPr>
            <w:tcW w:type="dxa" w:w="1360"/>
          </w:tcPr>
          <w:p>
            <w:r>
              <w:t>Jälgitavus ja vastutus</w:t>
            </w:r>
          </w:p>
        </w:tc>
      </w:tr>
    </w:tbl>
    <w:p/>
    <w:p>
      <w:r>
        <w:rPr>
          <w:b/>
        </w:rPr>
        <w:t>Selgitus:</w:t>
        <w:br/>
      </w:r>
    </w:p>
    <w:p>
      <w:r>
        <w:t>See dokument koondab testimise, täitmise ja vastavuse kontrolli üheks tervikuks. Iga testjuhtum on seotud süsteemi käitumise, turvalisuse, õigusliku korrektsuse ja didaktilise eesmärgiga. Dokument aitab tagada, et süsteem töötab mitte ainult tehniliselt, vaid ka menetluslikult ja õppe-eesmärgi mõttes õigesti.</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