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2F9F" w:rsidRDefault="00387AE3">
      <w:pPr>
        <w:pStyle w:val="Ttulo"/>
        <w:jc w:val="center"/>
        <w:rPr>
          <w:rFonts w:ascii="Times New Roman" w:eastAsia="Times New Roman" w:hAnsi="Times New Roman" w:cs="Times New Roman"/>
        </w:rPr>
      </w:pPr>
      <w:r>
        <w:rPr>
          <w:rFonts w:ascii="Times New Roman" w:eastAsia="Times New Roman" w:hAnsi="Times New Roman" w:cs="Times New Roman"/>
        </w:rPr>
        <w:t>Prueba Técnica de Manejo y Modelado de datos</w:t>
      </w:r>
    </w:p>
    <w:p w14:paraId="00000002" w14:textId="77777777" w:rsidR="00AA2F9F" w:rsidRDefault="00AA2F9F">
      <w:pPr>
        <w:rPr>
          <w:rFonts w:ascii="Times New Roman" w:eastAsia="Times New Roman" w:hAnsi="Times New Roman" w:cs="Times New Roman"/>
        </w:rPr>
      </w:pPr>
    </w:p>
    <w:p w14:paraId="00000003" w14:textId="77777777" w:rsidR="00AA2F9F" w:rsidRDefault="00387AE3">
      <w:pPr>
        <w:jc w:val="center"/>
        <w:rPr>
          <w:rFonts w:ascii="Times New Roman" w:eastAsia="Times New Roman" w:hAnsi="Times New Roman" w:cs="Times New Roman"/>
          <w:b/>
          <w:bCs/>
        </w:rPr>
      </w:pPr>
      <w:r>
        <w:rPr>
          <w:rFonts w:ascii="Times New Roman" w:eastAsia="Times New Roman" w:hAnsi="Times New Roman" w:cs="Times New Roman"/>
          <w:b/>
          <w:bCs/>
        </w:rPr>
        <w:t xml:space="preserve">28 de </w:t>
      </w:r>
      <w:proofErr w:type="gramStart"/>
      <w:r>
        <w:rPr>
          <w:rFonts w:ascii="Times New Roman" w:eastAsia="Times New Roman" w:hAnsi="Times New Roman" w:cs="Times New Roman"/>
          <w:b/>
          <w:bCs/>
        </w:rPr>
        <w:t>Enero</w:t>
      </w:r>
      <w:proofErr w:type="gramEnd"/>
      <w:r>
        <w:rPr>
          <w:rFonts w:ascii="Times New Roman" w:eastAsia="Times New Roman" w:hAnsi="Times New Roman" w:cs="Times New Roman"/>
          <w:b/>
          <w:bCs/>
        </w:rPr>
        <w:t xml:space="preserve"> de 2026</w:t>
      </w:r>
    </w:p>
    <w:p w14:paraId="00000004" w14:textId="77777777" w:rsidR="00AA2F9F" w:rsidRDefault="00387AE3">
      <w:pPr>
        <w:jc w:val="center"/>
        <w:rPr>
          <w:rFonts w:ascii="Times New Roman" w:eastAsia="Times New Roman" w:hAnsi="Times New Roman" w:cs="Times New Roman"/>
        </w:rPr>
      </w:pPr>
      <w:r>
        <w:rPr>
          <w:rFonts w:ascii="Times New Roman" w:eastAsia="Times New Roman" w:hAnsi="Times New Roman" w:cs="Times New Roman"/>
        </w:rPr>
        <w:t xml:space="preserve">Prueba técnica para aspirar al rol de </w:t>
      </w:r>
      <w:r>
        <w:rPr>
          <w:rFonts w:ascii="Times New Roman" w:eastAsia="Times New Roman" w:hAnsi="Times New Roman" w:cs="Times New Roman"/>
          <w:b/>
          <w:bCs/>
        </w:rPr>
        <w:t>científico de datos</w:t>
      </w:r>
    </w:p>
    <w:p w14:paraId="00000005" w14:textId="77777777" w:rsidR="00AA2F9F" w:rsidRDefault="00AA2F9F">
      <w:pPr>
        <w:rPr>
          <w:rFonts w:ascii="Times New Roman" w:eastAsia="Times New Roman" w:hAnsi="Times New Roman" w:cs="Times New Roman"/>
          <w:sz w:val="24"/>
          <w:szCs w:val="24"/>
        </w:rPr>
      </w:pPr>
    </w:p>
    <w:p w14:paraId="00000006"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gramStart"/>
      <w:r>
        <w:rPr>
          <w:rFonts w:ascii="Times New Roman" w:eastAsia="Times New Roman" w:hAnsi="Times New Roman" w:cs="Times New Roman"/>
          <w:sz w:val="24"/>
          <w:szCs w:val="24"/>
        </w:rPr>
        <w:t>continuación</w:t>
      </w:r>
      <w:proofErr w:type="gramEnd"/>
      <w:r>
        <w:rPr>
          <w:rFonts w:ascii="Times New Roman" w:eastAsia="Times New Roman" w:hAnsi="Times New Roman" w:cs="Times New Roman"/>
          <w:sz w:val="24"/>
          <w:szCs w:val="24"/>
        </w:rPr>
        <w:t xml:space="preserve"> se presentan 3 bases de datos que tendrá que consolidar en un solo reporte </w:t>
      </w:r>
      <w:proofErr w:type="gramStart"/>
      <w:r>
        <w:rPr>
          <w:rFonts w:ascii="Times New Roman" w:eastAsia="Times New Roman" w:hAnsi="Times New Roman" w:cs="Times New Roman"/>
          <w:sz w:val="24"/>
          <w:szCs w:val="24"/>
        </w:rPr>
        <w:t>de acuerdo a</w:t>
      </w:r>
      <w:proofErr w:type="gramEnd"/>
      <w:r>
        <w:rPr>
          <w:rFonts w:ascii="Times New Roman" w:eastAsia="Times New Roman" w:hAnsi="Times New Roman" w:cs="Times New Roman"/>
          <w:sz w:val="24"/>
          <w:szCs w:val="24"/>
        </w:rPr>
        <w:t xml:space="preserve"> las indicaciones que se darán más adelante. Así mismo un análisis muy breve del mismo.</w:t>
      </w:r>
    </w:p>
    <w:p w14:paraId="00000007" w14:textId="50199F0A"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Tendrá </w:t>
      </w:r>
      <w:r w:rsidR="0028654B">
        <w:rPr>
          <w:rFonts w:ascii="Times New Roman" w:eastAsia="Times New Roman" w:hAnsi="Times New Roman" w:cs="Times New Roman"/>
          <w:sz w:val="24"/>
          <w:szCs w:val="24"/>
        </w:rPr>
        <w:t xml:space="preserve">hasta las </w:t>
      </w:r>
      <w:r w:rsidR="0028654B" w:rsidRPr="00387AE3">
        <w:rPr>
          <w:rFonts w:ascii="Times New Roman" w:eastAsia="Times New Roman" w:hAnsi="Times New Roman" w:cs="Times New Roman"/>
          <w:b/>
          <w:sz w:val="24"/>
          <w:szCs w:val="24"/>
        </w:rPr>
        <w:t>8:00 AM</w:t>
      </w:r>
      <w:r w:rsidR="0028654B">
        <w:rPr>
          <w:rFonts w:ascii="Times New Roman" w:eastAsia="Times New Roman" w:hAnsi="Times New Roman" w:cs="Times New Roman"/>
          <w:sz w:val="24"/>
          <w:szCs w:val="24"/>
        </w:rPr>
        <w:t xml:space="preserve"> del día </w:t>
      </w:r>
      <w:r w:rsidR="0028654B" w:rsidRPr="00387AE3">
        <w:rPr>
          <w:rFonts w:ascii="Times New Roman" w:eastAsia="Times New Roman" w:hAnsi="Times New Roman" w:cs="Times New Roman"/>
          <w:b/>
          <w:sz w:val="24"/>
          <w:szCs w:val="24"/>
        </w:rPr>
        <w:t>29 de enero de 2026</w:t>
      </w:r>
      <w:r>
        <w:rPr>
          <w:rFonts w:ascii="Times New Roman" w:eastAsia="Times New Roman" w:hAnsi="Times New Roman" w:cs="Times New Roman"/>
          <w:sz w:val="24"/>
          <w:szCs w:val="24"/>
        </w:rPr>
        <w:t xml:space="preserve"> para la realización de la prueba. Favor realizar a conciencia y lo mejor que pueda esta actividad. Se revisará la calidad del código que </w:t>
      </w:r>
      <w:proofErr w:type="gramStart"/>
      <w:r>
        <w:rPr>
          <w:rFonts w:ascii="Times New Roman" w:eastAsia="Times New Roman" w:hAnsi="Times New Roman" w:cs="Times New Roman"/>
          <w:sz w:val="24"/>
          <w:szCs w:val="24"/>
        </w:rPr>
        <w:t>realice</w:t>
      </w:r>
      <w:proofErr w:type="gramEnd"/>
      <w:r>
        <w:rPr>
          <w:rFonts w:ascii="Times New Roman" w:eastAsia="Times New Roman" w:hAnsi="Times New Roman" w:cs="Times New Roman"/>
          <w:sz w:val="24"/>
          <w:szCs w:val="24"/>
        </w:rPr>
        <w:t xml:space="preserve"> así como la salida alcanzada. Por tanto, si no termina todo el ejercicio en el tiempo estipulado no hay de qué preocuparse. </w:t>
      </w:r>
    </w:p>
    <w:p w14:paraId="00000008"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 a lo dicho anteriormente, hay un detalle particular. Entre todos los puntos presentados se considerarán como un bono enorme la solución (o intento de solución) de dos puntos particulares, que consideramos los más retadores. Una pista de dichos ejercicios radica en la potencial necesidad de usar expresiones regulares o algo por el estilo ;) </w:t>
      </w:r>
    </w:p>
    <w:p w14:paraId="00000009"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Será tarea del aspirante administrar la forma en que abordará la problemática, el orden de solución de los ejercicios propuestos, los métodos escogidos, funciones, entre otros; nuevamente, se evaluará la destreza con la que afronte el reto y como crea y documenta el código para ello. Se puede usar tanto código </w:t>
      </w:r>
      <w:r>
        <w:rPr>
          <w:rFonts w:ascii="Times New Roman" w:eastAsia="Times New Roman" w:hAnsi="Times New Roman" w:cs="Times New Roman"/>
          <w:b/>
          <w:bCs/>
          <w:sz w:val="24"/>
          <w:szCs w:val="24"/>
        </w:rPr>
        <w:t>R</w:t>
      </w:r>
      <w:r>
        <w:rPr>
          <w:rFonts w:ascii="Times New Roman" w:eastAsia="Times New Roman" w:hAnsi="Times New Roman" w:cs="Times New Roman"/>
          <w:sz w:val="24"/>
          <w:szCs w:val="24"/>
        </w:rPr>
        <w:t xml:space="preserve"> como código </w:t>
      </w:r>
      <w:r>
        <w:rPr>
          <w:rFonts w:ascii="Times New Roman" w:eastAsia="Times New Roman" w:hAnsi="Times New Roman" w:cs="Times New Roman"/>
          <w:b/>
          <w:bCs/>
          <w:sz w:val="24"/>
          <w:szCs w:val="24"/>
        </w:rPr>
        <w:t>Python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incluido </w:t>
      </w:r>
      <w:proofErr w:type="spellStart"/>
      <w:r>
        <w:rPr>
          <w:rFonts w:ascii="Times New Roman" w:eastAsia="Times New Roman" w:hAnsi="Times New Roman" w:cs="Times New Roman"/>
          <w:b/>
          <w:bCs/>
          <w:sz w:val="24"/>
          <w:szCs w:val="24"/>
        </w:rPr>
        <w:t>google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colaboratory</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 recomienda sumamente revisar muy bien cada una de las bases de datos para enfrentar de mejor forma el reto!</w:t>
      </w:r>
      <w:proofErr w:type="gramEnd"/>
    </w:p>
    <w:p w14:paraId="0000000A"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recomendación, para el escenario de manejo en Python puede usar </w:t>
      </w:r>
      <w:proofErr w:type="spellStart"/>
      <w:r>
        <w:rPr>
          <w:rFonts w:ascii="Times New Roman" w:eastAsia="Times New Roman" w:hAnsi="Times New Roman" w:cs="Times New Roman"/>
          <w:sz w:val="24"/>
          <w:szCs w:val="24"/>
        </w:rPr>
        <w:t>google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colaboratory</w:t>
      </w:r>
      <w:proofErr w:type="spellEnd"/>
      <w:r>
        <w:rPr>
          <w:rFonts w:ascii="Times New Roman" w:eastAsia="Times New Roman" w:hAnsi="Times New Roman" w:cs="Times New Roman"/>
          <w:sz w:val="24"/>
          <w:szCs w:val="24"/>
        </w:rPr>
        <w:t xml:space="preserve"> para realizar y presentar el trabajo. </w:t>
      </w:r>
    </w:p>
    <w:p w14:paraId="0000000B" w14:textId="77777777" w:rsidR="00AA2F9F" w:rsidRDefault="00387AE3">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Finalmente,  y</w:t>
      </w:r>
      <w:proofErr w:type="gramEnd"/>
      <w:r>
        <w:rPr>
          <w:rFonts w:ascii="Times New Roman" w:eastAsia="Times New Roman" w:hAnsi="Times New Roman" w:cs="Times New Roman"/>
          <w:sz w:val="24"/>
          <w:szCs w:val="24"/>
        </w:rPr>
        <w:t xml:space="preserve"> como </w:t>
      </w:r>
      <w:proofErr w:type="gramStart"/>
      <w:r>
        <w:rPr>
          <w:rFonts w:ascii="Times New Roman" w:eastAsia="Times New Roman" w:hAnsi="Times New Roman" w:cs="Times New Roman"/>
          <w:sz w:val="24"/>
          <w:szCs w:val="24"/>
        </w:rPr>
        <w:t>aspecto  fundamental</w:t>
      </w:r>
      <w:proofErr w:type="gramEnd"/>
      <w:r>
        <w:rPr>
          <w:rFonts w:ascii="Times New Roman" w:eastAsia="Times New Roman" w:hAnsi="Times New Roman" w:cs="Times New Roman"/>
          <w:sz w:val="24"/>
          <w:szCs w:val="24"/>
        </w:rPr>
        <w:t xml:space="preserve">, se puede preguntar libremente! Esa será una clave enorme para la correcta resolución del ejercicio. </w:t>
      </w:r>
    </w:p>
    <w:p w14:paraId="0000000C"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más que agregar, muchos éxitos y que fluya el conocimiento y creatividad.</w:t>
      </w:r>
    </w:p>
    <w:p w14:paraId="0000000D" w14:textId="77777777" w:rsidR="00AA2F9F" w:rsidRDefault="00387AE3">
      <w:pPr>
        <w:pBdr>
          <w:bottom w:val="single" w:sz="12" w:space="1" w:color="000000"/>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w:t>
      </w:r>
    </w:p>
    <w:p w14:paraId="0000000E" w14:textId="77777777" w:rsidR="00AA2F9F" w:rsidRDefault="00AA2F9F">
      <w:pPr>
        <w:pBdr>
          <w:bottom w:val="single" w:sz="12" w:space="1" w:color="000000"/>
        </w:pBdr>
        <w:jc w:val="both"/>
        <w:rPr>
          <w:rFonts w:ascii="Quattrocento Sans" w:eastAsia="Quattrocento Sans" w:hAnsi="Quattrocento Sans" w:cs="Quattrocento Sans"/>
          <w:sz w:val="24"/>
          <w:szCs w:val="24"/>
        </w:rPr>
      </w:pPr>
    </w:p>
    <w:p w14:paraId="0000000F" w14:textId="77777777" w:rsidR="00AA2F9F" w:rsidRDefault="00387AE3">
      <w:pPr>
        <w:rPr>
          <w:rFonts w:ascii="Times New Roman" w:eastAsia="Times New Roman" w:hAnsi="Times New Roman" w:cs="Times New Roman"/>
          <w:sz w:val="24"/>
          <w:szCs w:val="24"/>
        </w:rPr>
      </w:pPr>
      <w:r>
        <w:br w:type="page"/>
      </w:r>
    </w:p>
    <w:p w14:paraId="00000010" w14:textId="77777777" w:rsidR="00AA2F9F" w:rsidRDefault="00387AE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PRUEBA #1. TRATAMIENTO DE DATOS EN PROCESOS ETL</w:t>
      </w:r>
    </w:p>
    <w:p w14:paraId="00000011" w14:textId="77777777" w:rsidR="00AA2F9F" w:rsidRDefault="00387AE3">
      <w:pPr>
        <w:rPr>
          <w:rFonts w:ascii="Times New Roman" w:eastAsia="Times New Roman" w:hAnsi="Times New Roman" w:cs="Times New Roman"/>
          <w:sz w:val="24"/>
          <w:szCs w:val="24"/>
        </w:rPr>
      </w:pPr>
      <w:r>
        <w:rPr>
          <w:rFonts w:ascii="Times New Roman" w:eastAsia="Times New Roman" w:hAnsi="Times New Roman" w:cs="Times New Roman"/>
          <w:sz w:val="24"/>
          <w:szCs w:val="24"/>
        </w:rPr>
        <w:t>Se presentan 3 archivos a continuación:</w:t>
      </w:r>
    </w:p>
    <w:p w14:paraId="00000012" w14:textId="77777777" w:rsidR="00AA2F9F" w:rsidRDefault="00387AE3">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EVOLUCION</w:t>
      </w:r>
      <w:r>
        <w:rPr>
          <w:rFonts w:ascii="Times New Roman" w:eastAsia="Times New Roman" w:hAnsi="Times New Roman" w:cs="Times New Roman"/>
          <w:color w:val="000000"/>
          <w:sz w:val="24"/>
          <w:szCs w:val="24"/>
        </w:rPr>
        <w:t>: Contiene una muestra de los registros a corte del día de la información referente a los clientes y productos de la compañía, reflejando segmentos, saldos, entre otros.</w:t>
      </w:r>
    </w:p>
    <w:p w14:paraId="00000013" w14:textId="77777777" w:rsidR="00AA2F9F" w:rsidRDefault="00AA2F9F">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00000014" w14:textId="77777777" w:rsidR="00AA2F9F" w:rsidRDefault="00387AE3">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PAGOS</w:t>
      </w:r>
      <w:r>
        <w:rPr>
          <w:rFonts w:ascii="Times New Roman" w:eastAsia="Times New Roman" w:hAnsi="Times New Roman" w:cs="Times New Roman"/>
          <w:color w:val="000000"/>
          <w:sz w:val="24"/>
          <w:szCs w:val="24"/>
        </w:rPr>
        <w:t>: Contiene todos los pagos registrados por cuenta en el transcurso del mes</w:t>
      </w:r>
    </w:p>
    <w:p w14:paraId="00000015" w14:textId="77777777" w:rsidR="00AA2F9F" w:rsidRDefault="00AA2F9F">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00000016" w14:textId="77777777" w:rsidR="00AA2F9F" w:rsidRDefault="00387AE3">
      <w:pPr>
        <w:numPr>
          <w:ilvl w:val="0"/>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TELEFONOS</w:t>
      </w:r>
      <w:r>
        <w:rPr>
          <w:rFonts w:ascii="Times New Roman" w:eastAsia="Times New Roman" w:hAnsi="Times New Roman" w:cs="Times New Roman"/>
          <w:color w:val="000000"/>
          <w:sz w:val="24"/>
          <w:szCs w:val="24"/>
        </w:rPr>
        <w:t>: Contiene información demográfica referente a teléfonos celulares y fijos del cliente. Estos se encuentran en un formato especial.</w:t>
      </w:r>
    </w:p>
    <w:p w14:paraId="00000017"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diccionario de las bases de datos se encuentra anexo en el archivo DICCIONARIOS.xlsx. </w:t>
      </w:r>
    </w:p>
    <w:p w14:paraId="00000018"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Pueden existir divergencias en algunos registros de lo anexo en el diccionario; lo enunciado en el diccionario es descriptivo en un “escenario ideal”.</w:t>
      </w:r>
    </w:p>
    <w:p w14:paraId="00000019"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idea con estas fuentes de información es entregar un consolidado completo en formato “.</w:t>
      </w:r>
      <w:proofErr w:type="spellStart"/>
      <w:r>
        <w:rPr>
          <w:rFonts w:ascii="Times New Roman" w:eastAsia="Times New Roman" w:hAnsi="Times New Roman" w:cs="Times New Roman"/>
          <w:sz w:val="24"/>
          <w:szCs w:val="24"/>
        </w:rPr>
        <w:t>txt</w:t>
      </w:r>
      <w:proofErr w:type="spellEnd"/>
      <w:r>
        <w:rPr>
          <w:rFonts w:ascii="Times New Roman" w:eastAsia="Times New Roman" w:hAnsi="Times New Roman" w:cs="Times New Roman"/>
          <w:sz w:val="24"/>
          <w:szCs w:val="24"/>
        </w:rPr>
        <w:t>” delimitado por "|" que pueda ser usado de forma posterior.</w:t>
      </w:r>
    </w:p>
    <w:p w14:paraId="0000001A" w14:textId="77777777" w:rsidR="00AA2F9F" w:rsidRDefault="00AA2F9F">
      <w:pPr>
        <w:jc w:val="both"/>
        <w:rPr>
          <w:rFonts w:ascii="Times New Roman" w:eastAsia="Times New Roman" w:hAnsi="Times New Roman" w:cs="Times New Roman"/>
          <w:sz w:val="24"/>
          <w:szCs w:val="24"/>
        </w:rPr>
      </w:pPr>
    </w:p>
    <w:p w14:paraId="0000001B" w14:textId="77777777" w:rsidR="00AA2F9F" w:rsidRDefault="00387AE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cyan"/>
        </w:rPr>
        <w:t xml:space="preserve">Base de datos </w:t>
      </w:r>
      <w:proofErr w:type="spellStart"/>
      <w:r>
        <w:rPr>
          <w:rFonts w:ascii="Times New Roman" w:eastAsia="Times New Roman" w:hAnsi="Times New Roman" w:cs="Times New Roman"/>
          <w:sz w:val="24"/>
          <w:szCs w:val="24"/>
          <w:highlight w:val="cyan"/>
        </w:rPr>
        <w:t>txt</w:t>
      </w:r>
      <w:proofErr w:type="spellEnd"/>
      <w:r>
        <w:rPr>
          <w:rFonts w:ascii="Times New Roman" w:eastAsia="Times New Roman" w:hAnsi="Times New Roman" w:cs="Times New Roman"/>
          <w:sz w:val="24"/>
          <w:szCs w:val="24"/>
          <w:highlight w:val="cyan"/>
        </w:rPr>
        <w:t>:</w:t>
      </w:r>
      <w:r>
        <w:rPr>
          <w:rFonts w:ascii="Times New Roman" w:eastAsia="Times New Roman" w:hAnsi="Times New Roman" w:cs="Times New Roman"/>
          <w:sz w:val="24"/>
          <w:szCs w:val="24"/>
        </w:rPr>
        <w:t xml:space="preserve"> </w:t>
      </w:r>
    </w:p>
    <w:p w14:paraId="0000001C" w14:textId="77777777" w:rsidR="00AA2F9F" w:rsidRDefault="00387AE3">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Cargar las bases de datos en el ambiente de programación de R o Python.</w:t>
      </w:r>
    </w:p>
    <w:p w14:paraId="0000001D" w14:textId="77777777" w:rsidR="00AA2F9F" w:rsidRDefault="00387AE3">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Ajustar el formato de las columnas numéricas dado el caso</w:t>
      </w:r>
    </w:p>
    <w:p w14:paraId="0000001E" w14:textId="77777777" w:rsidR="00AA2F9F" w:rsidRDefault="00387AE3">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Estandarizar lo mejor que pueda la columna producto de la base EVOLUCION, así como el formato de las demás columnas. </w:t>
      </w:r>
    </w:p>
    <w:p w14:paraId="0000001F" w14:textId="77777777" w:rsidR="00AA2F9F" w:rsidRDefault="00387AE3">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Pista:</w:t>
      </w:r>
      <w:r>
        <w:rPr>
          <w:rFonts w:ascii="Times New Roman" w:eastAsia="Times New Roman" w:hAnsi="Times New Roman" w:cs="Times New Roman"/>
          <w:color w:val="000000"/>
          <w:sz w:val="24"/>
          <w:szCs w:val="24"/>
        </w:rPr>
        <w:t xml:space="preserve"> Crédito, </w:t>
      </w:r>
      <w:r>
        <w:rPr>
          <w:rFonts w:ascii="Times New Roman" w:eastAsia="Times New Roman" w:hAnsi="Times New Roman" w:cs="Times New Roman"/>
          <w:sz w:val="24"/>
          <w:szCs w:val="24"/>
        </w:rPr>
        <w:t>crédito</w:t>
      </w:r>
      <w:r>
        <w:rPr>
          <w:rFonts w:ascii="Times New Roman" w:eastAsia="Times New Roman" w:hAnsi="Times New Roman" w:cs="Times New Roman"/>
          <w:color w:val="000000"/>
          <w:sz w:val="24"/>
          <w:szCs w:val="24"/>
        </w:rPr>
        <w:t>, cx ¿Son diferentes?</w:t>
      </w:r>
    </w:p>
    <w:p w14:paraId="00000020" w14:textId="77777777" w:rsidR="00AA2F9F" w:rsidRDefault="00387AE3">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Cruzar el total de pagos por cuenta de la tabla PAGOS al archivo EVOLUCION teniendo en cuenta que solo deben considerarse los pagos aprobados. </w:t>
      </w:r>
    </w:p>
    <w:p w14:paraId="00000021" w14:textId="77777777" w:rsidR="00AA2F9F" w:rsidRDefault="00387AE3">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Pista:</w:t>
      </w:r>
      <w:r>
        <w:rPr>
          <w:rFonts w:ascii="Times New Roman" w:eastAsia="Times New Roman" w:hAnsi="Times New Roman" w:cs="Times New Roman"/>
          <w:color w:val="000000"/>
          <w:sz w:val="24"/>
          <w:szCs w:val="24"/>
        </w:rPr>
        <w:t xml:space="preserve"> Tener cuidado con las llaves que permiten cruzar la información; puede que requieran un entendimiento y manejo especial. </w:t>
      </w:r>
    </w:p>
    <w:p w14:paraId="00000022" w14:textId="77777777" w:rsidR="00AA2F9F" w:rsidRDefault="00387AE3">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Cruzar en formato ancho (UNA COLUMNA POR </w:t>
      </w:r>
      <w:r>
        <w:rPr>
          <w:rFonts w:ascii="Times New Roman" w:eastAsia="Times New Roman" w:hAnsi="Times New Roman" w:cs="Times New Roman"/>
          <w:sz w:val="24"/>
          <w:szCs w:val="24"/>
        </w:rPr>
        <w:t>TELÉFONO</w:t>
      </w:r>
      <w:r>
        <w:rPr>
          <w:rFonts w:ascii="Times New Roman" w:eastAsia="Times New Roman" w:hAnsi="Times New Roman" w:cs="Times New Roman"/>
          <w:color w:val="000000"/>
          <w:sz w:val="24"/>
          <w:szCs w:val="24"/>
        </w:rPr>
        <w:t xml:space="preserve"> DEL CLIENTE) los teléfonos depurados que tenga el cliente siguiendo las instrucciones:</w:t>
      </w:r>
    </w:p>
    <w:p w14:paraId="00000023" w14:textId="77777777" w:rsidR="00AA2F9F" w:rsidRDefault="00387AE3">
      <w:pPr>
        <w:numPr>
          <w:ilvl w:val="2"/>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celulares siempre deben ir primero que los teléfonos fijos</w:t>
      </w:r>
    </w:p>
    <w:p w14:paraId="00000024" w14:textId="77777777" w:rsidR="00AA2F9F" w:rsidRDefault="00387AE3">
      <w:pPr>
        <w:numPr>
          <w:ilvl w:val="2"/>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celulares tienen 10 dígitos, y empiezan con 7 seguidos de uno de los siguientes dígitos: 0, 1, 2, 3, 4, 5</w:t>
      </w:r>
    </w:p>
    <w:p w14:paraId="00000025" w14:textId="77777777" w:rsidR="00AA2F9F" w:rsidRDefault="00387AE3">
      <w:pPr>
        <w:numPr>
          <w:ilvl w:val="2"/>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fijos empiezan con uno de los siguientes dígitos: 1, 2, 3, 4, 5 y tienen siempre 7 dígitos</w:t>
      </w:r>
    </w:p>
    <w:p w14:paraId="00000026" w14:textId="77777777" w:rsidR="00AA2F9F" w:rsidRDefault="00387AE3">
      <w:pPr>
        <w:numPr>
          <w:ilvl w:val="2"/>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Todo dato demográfico que no cumpla con los requisitos no debe ser remitido en la base de datos</w:t>
      </w:r>
    </w:p>
    <w:p w14:paraId="00000027" w14:textId="77777777" w:rsidR="00AA2F9F" w:rsidRDefault="00AA2F9F">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p>
    <w:p w14:paraId="00000028" w14:textId="77777777" w:rsidR="00AA2F9F" w:rsidRDefault="00387AE3">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Crear columnas adicionales necesarias para la operación de la empresa:</w:t>
      </w:r>
    </w:p>
    <w:p w14:paraId="00000029" w14:textId="77777777" w:rsidR="00AA2F9F" w:rsidRDefault="00387AE3">
      <w:pPr>
        <w:numPr>
          <w:ilvl w:val="2"/>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TIPO_CLIENTE:</w:t>
      </w:r>
      <w:r>
        <w:rPr>
          <w:rFonts w:ascii="Times New Roman" w:eastAsia="Times New Roman" w:hAnsi="Times New Roman" w:cs="Times New Roman"/>
          <w:color w:val="000000"/>
          <w:sz w:val="24"/>
          <w:szCs w:val="24"/>
        </w:rPr>
        <w:t xml:space="preserve"> Si el cliente tiene un solo producto se deja MONOPRODUCTO, de lo contrario MULTIPRODUCTO</w:t>
      </w:r>
      <w:r>
        <w:rPr>
          <w:rFonts w:ascii="Times New Roman" w:eastAsia="Times New Roman" w:hAnsi="Times New Roman" w:cs="Times New Roman"/>
          <w:color w:val="000000"/>
          <w:sz w:val="24"/>
          <w:szCs w:val="24"/>
        </w:rPr>
        <w:br/>
      </w:r>
    </w:p>
    <w:p w14:paraId="0000002A" w14:textId="77777777" w:rsidR="00AA2F9F" w:rsidRDefault="00387AE3">
      <w:pPr>
        <w:numPr>
          <w:ilvl w:val="2"/>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ESTADO_ORIGEN:</w:t>
      </w:r>
      <w:r>
        <w:rPr>
          <w:rFonts w:ascii="Times New Roman" w:eastAsia="Times New Roman" w:hAnsi="Times New Roman" w:cs="Times New Roman"/>
          <w:color w:val="000000"/>
          <w:sz w:val="24"/>
          <w:szCs w:val="24"/>
        </w:rPr>
        <w:t xml:space="preserve"> Si el producto anexo a la cuenta es un acuerdo de pago de algún tipo se deja CON_ACUERDO, de lo contrario </w:t>
      </w:r>
      <w:r>
        <w:rPr>
          <w:rFonts w:ascii="Times New Roman" w:eastAsia="Times New Roman" w:hAnsi="Times New Roman" w:cs="Times New Roman"/>
          <w:color w:val="000000"/>
          <w:sz w:val="24"/>
          <w:szCs w:val="24"/>
        </w:rPr>
        <w:br/>
        <w:t>SIN_ACUERDO</w:t>
      </w:r>
    </w:p>
    <w:p w14:paraId="0000002B" w14:textId="77777777" w:rsidR="00AA2F9F" w:rsidRDefault="00AA2F9F">
      <w:pPr>
        <w:pBdr>
          <w:top w:val="nil"/>
          <w:left w:val="nil"/>
          <w:bottom w:val="nil"/>
          <w:right w:val="nil"/>
          <w:between w:val="nil"/>
        </w:pBdr>
        <w:spacing w:after="0" w:line="360" w:lineRule="auto"/>
        <w:ind w:left="2160"/>
        <w:jc w:val="both"/>
        <w:rPr>
          <w:rFonts w:ascii="Times New Roman" w:eastAsia="Times New Roman" w:hAnsi="Times New Roman" w:cs="Times New Roman"/>
          <w:sz w:val="24"/>
          <w:szCs w:val="24"/>
        </w:rPr>
      </w:pPr>
    </w:p>
    <w:p w14:paraId="0000002C" w14:textId="77777777" w:rsidR="00AA2F9F" w:rsidRDefault="00387AE3">
      <w:pPr>
        <w:numPr>
          <w:ilvl w:val="2"/>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SALDO_TOTAL_CLIENTE:</w:t>
      </w:r>
      <w:r>
        <w:rPr>
          <w:rFonts w:ascii="Times New Roman" w:eastAsia="Times New Roman" w:hAnsi="Times New Roman" w:cs="Times New Roman"/>
          <w:color w:val="000000"/>
          <w:sz w:val="24"/>
          <w:szCs w:val="24"/>
        </w:rPr>
        <w:t xml:space="preserve"> Resulta de la suma del SALDO CAPITAL MES del cliente</w:t>
      </w:r>
    </w:p>
    <w:p w14:paraId="0000002D" w14:textId="77777777" w:rsidR="00AA2F9F" w:rsidRDefault="00AA2F9F">
      <w:pPr>
        <w:pBdr>
          <w:top w:val="nil"/>
          <w:left w:val="nil"/>
          <w:bottom w:val="nil"/>
          <w:right w:val="nil"/>
          <w:between w:val="nil"/>
        </w:pBdr>
        <w:spacing w:after="0" w:line="360" w:lineRule="auto"/>
        <w:ind w:left="2160"/>
        <w:jc w:val="both"/>
        <w:rPr>
          <w:rFonts w:ascii="Times New Roman" w:eastAsia="Times New Roman" w:hAnsi="Times New Roman" w:cs="Times New Roman"/>
          <w:color w:val="000000"/>
          <w:sz w:val="24"/>
          <w:szCs w:val="24"/>
        </w:rPr>
      </w:pPr>
    </w:p>
    <w:p w14:paraId="0000002E" w14:textId="77777777" w:rsidR="00AA2F9F" w:rsidRDefault="00387AE3">
      <w:pPr>
        <w:numPr>
          <w:ilvl w:val="2"/>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RANGO DIAS DE MORA:</w:t>
      </w:r>
      <w:r>
        <w:rPr>
          <w:rFonts w:ascii="Times New Roman" w:eastAsia="Times New Roman" w:hAnsi="Times New Roman" w:cs="Times New Roman"/>
          <w:color w:val="000000"/>
          <w:sz w:val="24"/>
          <w:szCs w:val="24"/>
        </w:rPr>
        <w:t xml:space="preserve"> Se calcula de la siguiente manera:</w:t>
      </w:r>
    </w:p>
    <w:p w14:paraId="0000002F" w14:textId="77777777" w:rsidR="00AA2F9F" w:rsidRDefault="00387AE3">
      <w:pPr>
        <w:numPr>
          <w:ilvl w:val="7"/>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días de mora 0 se deja "AL DIA"</w:t>
      </w:r>
    </w:p>
    <w:p w14:paraId="00000030" w14:textId="77777777" w:rsidR="00AA2F9F" w:rsidRDefault="00387AE3">
      <w:pPr>
        <w:numPr>
          <w:ilvl w:val="7"/>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días de mora menores a 30 se deja MENOS 30</w:t>
      </w:r>
    </w:p>
    <w:p w14:paraId="00000031" w14:textId="77777777" w:rsidR="00AA2F9F" w:rsidRDefault="00387AE3">
      <w:pPr>
        <w:numPr>
          <w:ilvl w:val="7"/>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días de mora menores a 60 se deja MENOS 60</w:t>
      </w:r>
    </w:p>
    <w:p w14:paraId="00000032" w14:textId="77777777" w:rsidR="00AA2F9F" w:rsidRDefault="00387AE3">
      <w:pPr>
        <w:numPr>
          <w:ilvl w:val="7"/>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días de mora menores a 90 se deja MENOS 90</w:t>
      </w:r>
    </w:p>
    <w:p w14:paraId="00000033" w14:textId="77777777" w:rsidR="00AA2F9F" w:rsidRDefault="00387AE3">
      <w:pPr>
        <w:numPr>
          <w:ilvl w:val="7"/>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días de mora menores a 120 se deja MENOS 120</w:t>
      </w:r>
    </w:p>
    <w:p w14:paraId="00000034" w14:textId="77777777" w:rsidR="00AA2F9F" w:rsidRDefault="00387AE3">
      <w:pPr>
        <w:numPr>
          <w:ilvl w:val="7"/>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días de mora menores a 180 se deja MENOS 180</w:t>
      </w:r>
    </w:p>
    <w:p w14:paraId="00000035" w14:textId="77777777" w:rsidR="00AA2F9F" w:rsidRDefault="00387AE3">
      <w:pPr>
        <w:numPr>
          <w:ilvl w:val="7"/>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días de mora menores a 360 se deja MENOS 360</w:t>
      </w:r>
    </w:p>
    <w:p w14:paraId="00000036" w14:textId="77777777" w:rsidR="00AA2F9F" w:rsidRDefault="00387AE3">
      <w:pPr>
        <w:numPr>
          <w:ilvl w:val="7"/>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días de mora menores a 540 se deja MENOS 540</w:t>
      </w:r>
    </w:p>
    <w:p w14:paraId="00000037" w14:textId="77777777" w:rsidR="00AA2F9F" w:rsidRDefault="00387AE3">
      <w:pPr>
        <w:numPr>
          <w:ilvl w:val="7"/>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días de mora de 540 o más se deja MAS DE 540</w:t>
      </w:r>
    </w:p>
    <w:p w14:paraId="00000038" w14:textId="77777777" w:rsidR="00AA2F9F" w:rsidRDefault="00AA2F9F">
      <w:pPr>
        <w:pBdr>
          <w:top w:val="nil"/>
          <w:left w:val="nil"/>
          <w:bottom w:val="nil"/>
          <w:right w:val="nil"/>
          <w:between w:val="nil"/>
        </w:pBdr>
        <w:spacing w:after="0" w:line="360" w:lineRule="auto"/>
        <w:ind w:left="2880"/>
        <w:jc w:val="both"/>
        <w:rPr>
          <w:rFonts w:ascii="Times New Roman" w:eastAsia="Times New Roman" w:hAnsi="Times New Roman" w:cs="Times New Roman"/>
          <w:color w:val="000000"/>
          <w:sz w:val="24"/>
          <w:szCs w:val="24"/>
        </w:rPr>
      </w:pPr>
    </w:p>
    <w:p w14:paraId="00000039" w14:textId="77777777" w:rsidR="00AA2F9F" w:rsidRDefault="00387AE3">
      <w:pPr>
        <w:numPr>
          <w:ilvl w:val="2"/>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RANGO_MORA_CLIENTE</w:t>
      </w:r>
      <w:r>
        <w:rPr>
          <w:rFonts w:ascii="Times New Roman" w:eastAsia="Times New Roman" w:hAnsi="Times New Roman" w:cs="Times New Roman"/>
          <w:color w:val="000000"/>
          <w:sz w:val="24"/>
          <w:szCs w:val="24"/>
        </w:rPr>
        <w:t>: Es el máximo rango de días de mora del cliente</w:t>
      </w:r>
    </w:p>
    <w:p w14:paraId="0000003A" w14:textId="77777777" w:rsidR="00AA2F9F" w:rsidRDefault="00AA2F9F">
      <w:pPr>
        <w:pBdr>
          <w:top w:val="nil"/>
          <w:left w:val="nil"/>
          <w:bottom w:val="nil"/>
          <w:right w:val="nil"/>
          <w:between w:val="nil"/>
        </w:pBdr>
        <w:spacing w:after="0" w:line="360" w:lineRule="auto"/>
        <w:ind w:left="2160"/>
        <w:jc w:val="both"/>
        <w:rPr>
          <w:rFonts w:ascii="Times New Roman" w:eastAsia="Times New Roman" w:hAnsi="Times New Roman" w:cs="Times New Roman"/>
          <w:color w:val="000000"/>
          <w:sz w:val="24"/>
          <w:szCs w:val="24"/>
        </w:rPr>
      </w:pPr>
    </w:p>
    <w:p w14:paraId="0000003B" w14:textId="77777777" w:rsidR="00AA2F9F" w:rsidRDefault="00387AE3">
      <w:pPr>
        <w:numPr>
          <w:ilvl w:val="2"/>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CUMPLE_PAGO_MINIMO:</w:t>
      </w:r>
      <w:r>
        <w:rPr>
          <w:rFonts w:ascii="Times New Roman" w:eastAsia="Times New Roman" w:hAnsi="Times New Roman" w:cs="Times New Roman"/>
          <w:color w:val="000000"/>
          <w:sz w:val="24"/>
          <w:szCs w:val="24"/>
        </w:rPr>
        <w:t xml:space="preserve"> Se calcula de la siguiente manera:</w:t>
      </w:r>
    </w:p>
    <w:p w14:paraId="0000003C" w14:textId="77777777" w:rsidR="00AA2F9F" w:rsidRDefault="00387AE3">
      <w:pPr>
        <w:numPr>
          <w:ilvl w:val="6"/>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 los pagos del producto son mayores al pago mínimo se deja cumple total</w:t>
      </w:r>
    </w:p>
    <w:p w14:paraId="0000003D" w14:textId="77777777" w:rsidR="00AA2F9F" w:rsidRDefault="00387AE3">
      <w:pPr>
        <w:numPr>
          <w:ilvl w:val="6"/>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Si los pagos del producto son superiores o iguales al 70% del pago mínimo se deja cumple parcial</w:t>
      </w:r>
    </w:p>
    <w:p w14:paraId="0000003E" w14:textId="77777777" w:rsidR="00AA2F9F" w:rsidRDefault="00387AE3">
      <w:pPr>
        <w:numPr>
          <w:ilvl w:val="6"/>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 no se cumple ninguna de las dos anteriores se deja no cumple</w:t>
      </w:r>
    </w:p>
    <w:p w14:paraId="0000003F" w14:textId="77777777" w:rsidR="00AA2F9F" w:rsidRDefault="00387AE3">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w:t>
      </w:r>
      <w:r>
        <w:rPr>
          <w:rFonts w:ascii="Times New Roman" w:eastAsia="Times New Roman" w:hAnsi="Times New Roman" w:cs="Times New Roman"/>
          <w:sz w:val="24"/>
          <w:szCs w:val="24"/>
        </w:rPr>
        <w:tab/>
        <w:t>Exportar el archivo en un documento plano (</w:t>
      </w:r>
      <w:proofErr w:type="spellStart"/>
      <w:r>
        <w:rPr>
          <w:rFonts w:ascii="Times New Roman" w:eastAsia="Times New Roman" w:hAnsi="Times New Roman" w:cs="Times New Roman"/>
          <w:sz w:val="24"/>
          <w:szCs w:val="24"/>
        </w:rPr>
        <w:t>txt</w:t>
      </w:r>
      <w:proofErr w:type="spellEnd"/>
      <w:r>
        <w:rPr>
          <w:rFonts w:ascii="Times New Roman" w:eastAsia="Times New Roman" w:hAnsi="Times New Roman" w:cs="Times New Roman"/>
          <w:sz w:val="24"/>
          <w:szCs w:val="24"/>
        </w:rPr>
        <w:t>) delimitado por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y de título </w:t>
      </w:r>
      <w:proofErr w:type="spellStart"/>
      <w:r>
        <w:rPr>
          <w:rFonts w:ascii="Times New Roman" w:eastAsia="Times New Roman" w:hAnsi="Times New Roman" w:cs="Times New Roman"/>
          <w:i/>
          <w:iCs/>
          <w:sz w:val="24"/>
          <w:szCs w:val="24"/>
        </w:rPr>
        <w:t>df_evolucion_enriquecida</w:t>
      </w:r>
      <w:proofErr w:type="spellEnd"/>
      <w:r>
        <w:rPr>
          <w:rFonts w:ascii="Times New Roman" w:eastAsia="Times New Roman" w:hAnsi="Times New Roman" w:cs="Times New Roman"/>
          <w:sz w:val="24"/>
          <w:szCs w:val="24"/>
        </w:rPr>
        <w:t xml:space="preserve"> para su posterior uso. </w:t>
      </w:r>
    </w:p>
    <w:p w14:paraId="00000040" w14:textId="77777777" w:rsidR="00AA2F9F" w:rsidRDefault="00AA2F9F">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00000041"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tendrán en cuenta los siguientes aspectos:</w:t>
      </w:r>
    </w:p>
    <w:p w14:paraId="00000042" w14:textId="77777777" w:rsidR="00AA2F9F" w:rsidRDefault="00387AE3">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Claridad y documentación del código empleado (La documentación serán los comentarios que deje en el código en el que explique el proceso realizado.)</w:t>
      </w:r>
      <w:r>
        <w:rPr>
          <w:rFonts w:ascii="Times New Roman" w:eastAsia="Times New Roman" w:hAnsi="Times New Roman" w:cs="Times New Roman"/>
          <w:color w:val="000000"/>
          <w:sz w:val="24"/>
          <w:szCs w:val="24"/>
        </w:rPr>
        <w:br/>
      </w:r>
    </w:p>
    <w:p w14:paraId="00000043" w14:textId="77777777" w:rsidR="00AA2F9F" w:rsidRDefault="00387AE3">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 de EVOLUCION ajustada y enriquecida lo mejor que pueda con los datos suministrados</w:t>
      </w:r>
      <w:r>
        <w:rPr>
          <w:rFonts w:ascii="Times New Roman" w:eastAsia="Times New Roman" w:hAnsi="Times New Roman" w:cs="Times New Roman"/>
          <w:color w:val="000000"/>
          <w:sz w:val="24"/>
          <w:szCs w:val="24"/>
        </w:rPr>
        <w:br/>
      </w:r>
    </w:p>
    <w:p w14:paraId="00000044" w14:textId="77777777" w:rsidR="00AA2F9F" w:rsidRDefault="00387AE3">
      <w:pPr>
        <w:numPr>
          <w:ilvl w:val="0"/>
          <w:numId w:val="7"/>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Base formato </w:t>
      </w:r>
      <w:proofErr w:type="spellStart"/>
      <w:r>
        <w:rPr>
          <w:rFonts w:ascii="Times New Roman" w:eastAsia="Times New Roman" w:hAnsi="Times New Roman" w:cs="Times New Roman"/>
          <w:sz w:val="24"/>
          <w:szCs w:val="24"/>
        </w:rPr>
        <w:t>txt</w:t>
      </w:r>
      <w:proofErr w:type="spellEnd"/>
      <w:r>
        <w:rPr>
          <w:rFonts w:ascii="Times New Roman" w:eastAsia="Times New Roman" w:hAnsi="Times New Roman" w:cs="Times New Roman"/>
          <w:sz w:val="24"/>
          <w:szCs w:val="24"/>
        </w:rPr>
        <w:t xml:space="preserve"> exitosamente exportada; se intentará leer la base en diversos sistemas. </w:t>
      </w:r>
    </w:p>
    <w:p w14:paraId="00000045" w14:textId="77777777" w:rsidR="00AA2F9F" w:rsidRDefault="00AA2F9F">
      <w:pPr>
        <w:jc w:val="both"/>
        <w:rPr>
          <w:rFonts w:ascii="Times New Roman" w:eastAsia="Times New Roman" w:hAnsi="Times New Roman" w:cs="Times New Roman"/>
          <w:sz w:val="24"/>
          <w:szCs w:val="24"/>
        </w:rPr>
      </w:pPr>
    </w:p>
    <w:p w14:paraId="00000046" w14:textId="77777777" w:rsidR="00AA2F9F" w:rsidRDefault="00387AE3">
      <w:pPr>
        <w:jc w:val="both"/>
        <w:rPr>
          <w:rFonts w:ascii="Times New Roman" w:eastAsia="Times New Roman" w:hAnsi="Times New Roman" w:cs="Times New Roman"/>
          <w:sz w:val="24"/>
          <w:szCs w:val="24"/>
        </w:rPr>
      </w:pPr>
      <w:r>
        <w:br w:type="page"/>
      </w:r>
    </w:p>
    <w:p w14:paraId="00000047" w14:textId="77777777" w:rsidR="00AA2F9F" w:rsidRDefault="00387AE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PRUEBA #2. TRATAMIENTO DE DATOS EN PROCESOS ETL</w:t>
      </w:r>
    </w:p>
    <w:p w14:paraId="00000048"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el archivo </w:t>
      </w:r>
      <w:proofErr w:type="spellStart"/>
      <w:r>
        <w:rPr>
          <w:rFonts w:ascii="Times New Roman" w:eastAsia="Times New Roman" w:hAnsi="Times New Roman" w:cs="Times New Roman"/>
          <w:i/>
          <w:iCs/>
          <w:sz w:val="24"/>
          <w:szCs w:val="24"/>
        </w:rPr>
        <w:t>df_evolucion_enriquecida</w:t>
      </w:r>
      <w:proofErr w:type="spellEnd"/>
      <w:r>
        <w:rPr>
          <w:rFonts w:ascii="Times New Roman" w:eastAsia="Times New Roman" w:hAnsi="Times New Roman" w:cs="Times New Roman"/>
          <w:sz w:val="24"/>
          <w:szCs w:val="24"/>
        </w:rPr>
        <w:t xml:space="preserve"> creado en la prueba anterior, tiene el reto de crear uno o más de los siguientes modelos: </w:t>
      </w:r>
    </w:p>
    <w:p w14:paraId="00000049" w14:textId="77777777" w:rsidR="00AA2F9F" w:rsidRDefault="00387AE3">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Modelo de posibilidad de pago.</w:t>
      </w:r>
      <w:r>
        <w:rPr>
          <w:rFonts w:ascii="Times New Roman" w:eastAsia="Times New Roman" w:hAnsi="Times New Roman" w:cs="Times New Roman"/>
          <w:sz w:val="24"/>
          <w:szCs w:val="24"/>
        </w:rPr>
        <w:t xml:space="preserve"> Este modelo busca clasificar al cliente </w:t>
      </w:r>
      <w:proofErr w:type="gramStart"/>
      <w:r>
        <w:rPr>
          <w:rFonts w:ascii="Times New Roman" w:eastAsia="Times New Roman" w:hAnsi="Times New Roman" w:cs="Times New Roman"/>
          <w:sz w:val="24"/>
          <w:szCs w:val="24"/>
        </w:rPr>
        <w:t>de acuerdo al</w:t>
      </w:r>
      <w:proofErr w:type="gramEnd"/>
      <w:r>
        <w:rPr>
          <w:rFonts w:ascii="Times New Roman" w:eastAsia="Times New Roman" w:hAnsi="Times New Roman" w:cs="Times New Roman"/>
          <w:sz w:val="24"/>
          <w:szCs w:val="24"/>
        </w:rPr>
        <w:t xml:space="preserve"> potencial de pago reflejado según sus características. Se desea clasificar si el cliente es potencial (1) o no (0) de realizar algún pago.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El modelo busca responder para una entrada nueva: ¿Es probable o posible que el cliente realice al menos un pago?</w:t>
      </w:r>
      <w:r>
        <w:rPr>
          <w:rFonts w:ascii="Times New Roman" w:eastAsia="Times New Roman" w:hAnsi="Times New Roman" w:cs="Times New Roman"/>
          <w:sz w:val="24"/>
          <w:szCs w:val="24"/>
        </w:rPr>
        <w:br/>
      </w:r>
    </w:p>
    <w:p w14:paraId="0000004A" w14:textId="77777777" w:rsidR="00AA2F9F" w:rsidRDefault="00387AE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Modelo de recaudo.</w:t>
      </w:r>
      <w:r>
        <w:rPr>
          <w:rFonts w:ascii="Times New Roman" w:eastAsia="Times New Roman" w:hAnsi="Times New Roman" w:cs="Times New Roman"/>
          <w:sz w:val="24"/>
          <w:szCs w:val="24"/>
        </w:rPr>
        <w:t xml:space="preserve"> Este modelo busca estimar el valor total que el cliente pagará </w:t>
      </w:r>
      <w:proofErr w:type="gramStart"/>
      <w:r>
        <w:rPr>
          <w:rFonts w:ascii="Times New Roman" w:eastAsia="Times New Roman" w:hAnsi="Times New Roman" w:cs="Times New Roman"/>
          <w:sz w:val="24"/>
          <w:szCs w:val="24"/>
        </w:rPr>
        <w:t>de acuerdo a</w:t>
      </w:r>
      <w:proofErr w:type="gramEnd"/>
      <w:r>
        <w:rPr>
          <w:rFonts w:ascii="Times New Roman" w:eastAsia="Times New Roman" w:hAnsi="Times New Roman" w:cs="Times New Roman"/>
          <w:sz w:val="24"/>
          <w:szCs w:val="24"/>
        </w:rPr>
        <w:t xml:space="preserve"> su saldo capital y demás características.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El modelo busca responder para una entrada nueva: ¿Cuánto puede llegar a pagar el cliente?  </w:t>
      </w:r>
    </w:p>
    <w:p w14:paraId="0000004B"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modelos se usarán sobre entradas nuevas, donde la información se encuentra exactamente igual al formato en que se definió el archivo </w:t>
      </w:r>
      <w:proofErr w:type="spellStart"/>
      <w:r>
        <w:rPr>
          <w:rFonts w:ascii="Times New Roman" w:eastAsia="Times New Roman" w:hAnsi="Times New Roman" w:cs="Times New Roman"/>
          <w:i/>
          <w:iCs/>
          <w:sz w:val="24"/>
          <w:szCs w:val="24"/>
        </w:rPr>
        <w:t>df_evolucion_enriquecida</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
    <w:p w14:paraId="0000004C"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idea en este punto es que escoja uno o los dos modelos para realizar dicha actividad. </w:t>
      </w:r>
    </w:p>
    <w:p w14:paraId="0000004D"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caso de querer realizar los dos modelos, se recomienda manejar los procesos en dos scripts diferentes: uno para el modelo de posibilidad de pago y otro para el modelo de recaudo.</w:t>
      </w:r>
    </w:p>
    <w:p w14:paraId="0000004E"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evaluarán diferentes elementos en este reto, a saber: </w:t>
      </w:r>
    </w:p>
    <w:p w14:paraId="0000004F" w14:textId="77777777" w:rsidR="00AA2F9F" w:rsidRDefault="00387AE3">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Cargue y </w:t>
      </w:r>
      <w:proofErr w:type="gramStart"/>
      <w:r>
        <w:rPr>
          <w:rFonts w:ascii="Times New Roman" w:eastAsia="Times New Roman" w:hAnsi="Times New Roman" w:cs="Times New Roman"/>
          <w:sz w:val="24"/>
          <w:szCs w:val="24"/>
        </w:rPr>
        <w:t>pre procesamiento</w:t>
      </w:r>
      <w:proofErr w:type="gramEnd"/>
      <w:r>
        <w:rPr>
          <w:rFonts w:ascii="Times New Roman" w:eastAsia="Times New Roman" w:hAnsi="Times New Roman" w:cs="Times New Roman"/>
          <w:sz w:val="24"/>
          <w:szCs w:val="24"/>
        </w:rPr>
        <w:t xml:space="preserve"> de la información de entrada</w:t>
      </w:r>
    </w:p>
    <w:p w14:paraId="00000050" w14:textId="77777777" w:rsidR="00AA2F9F" w:rsidRDefault="00387AE3">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a lugar para explorar la base de datos</w:t>
      </w:r>
    </w:p>
    <w:p w14:paraId="00000051" w14:textId="77777777" w:rsidR="00AA2F9F" w:rsidRDefault="00387AE3">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Problemas en la base de datos</w:t>
      </w:r>
    </w:p>
    <w:p w14:paraId="00000052" w14:textId="77777777" w:rsidR="00AA2F9F" w:rsidRDefault="00387AE3">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modelos y sus limitantes</w:t>
      </w:r>
    </w:p>
    <w:p w14:paraId="00000053" w14:textId="77777777" w:rsidR="00AA2F9F" w:rsidRDefault="00387AE3">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Métricas de desempeño propuestas para la actividad. ¿Por qué esas métricas sobre otras?</w:t>
      </w:r>
    </w:p>
    <w:p w14:paraId="00000054" w14:textId="77777777" w:rsidR="00AA2F9F" w:rsidRDefault="00387AE3">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Elección del modelo final, favor explicar por qué ese modelo de todos los posibles.</w:t>
      </w:r>
    </w:p>
    <w:p w14:paraId="00000055" w14:textId="77777777" w:rsidR="00AA2F9F" w:rsidRDefault="00387AE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Documentación del proceso de modelamiento de principio a fin.</w:t>
      </w:r>
    </w:p>
    <w:p w14:paraId="00000056" w14:textId="77777777" w:rsidR="00AA2F9F" w:rsidRDefault="00387AE3">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Evidentemente, pese a mencionar que se puede escoger únicamente uno de los dos modelos, se valorará en gran medida la realización de los dos modelos!</w:t>
      </w:r>
      <w:proofErr w:type="gramEnd"/>
      <w:r>
        <w:rPr>
          <w:rFonts w:ascii="Times New Roman" w:eastAsia="Times New Roman" w:hAnsi="Times New Roman" w:cs="Times New Roman"/>
          <w:sz w:val="24"/>
          <w:szCs w:val="24"/>
        </w:rPr>
        <w:t xml:space="preserve"> </w:t>
      </w:r>
    </w:p>
    <w:p w14:paraId="00000057" w14:textId="77777777" w:rsidR="00AA2F9F" w:rsidRDefault="00AA2F9F">
      <w:pPr>
        <w:jc w:val="both"/>
        <w:rPr>
          <w:rFonts w:ascii="Times New Roman" w:eastAsia="Times New Roman" w:hAnsi="Times New Roman" w:cs="Times New Roman"/>
          <w:sz w:val="24"/>
          <w:szCs w:val="24"/>
        </w:rPr>
      </w:pPr>
    </w:p>
    <w:p w14:paraId="00000058" w14:textId="77777777" w:rsidR="00AA2F9F" w:rsidRDefault="00AA2F9F">
      <w:pPr>
        <w:jc w:val="both"/>
        <w:rPr>
          <w:rFonts w:ascii="Times New Roman" w:eastAsia="Times New Roman" w:hAnsi="Times New Roman" w:cs="Times New Roman"/>
          <w:sz w:val="24"/>
          <w:szCs w:val="24"/>
        </w:rPr>
      </w:pPr>
    </w:p>
    <w:p w14:paraId="00000059" w14:textId="77777777" w:rsidR="00AA2F9F" w:rsidRDefault="00387AE3">
      <w:pPr>
        <w:jc w:val="both"/>
        <w:rPr>
          <w:rFonts w:ascii="Times New Roman" w:eastAsia="Times New Roman" w:hAnsi="Times New Roman" w:cs="Times New Roman"/>
          <w:sz w:val="24"/>
          <w:szCs w:val="24"/>
        </w:rPr>
      </w:pPr>
      <w:r>
        <w:br w:type="page"/>
      </w:r>
    </w:p>
    <w:p w14:paraId="0000005A" w14:textId="77777777" w:rsidR="00AA2F9F" w:rsidRDefault="00387AE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PRUEBA #4. PERCEPCIONES DEL RETO</w:t>
      </w:r>
    </w:p>
    <w:p w14:paraId="0000005B" w14:textId="77777777" w:rsidR="00AA2F9F" w:rsidRDefault="00387A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de cara al ejercicio:</w:t>
      </w:r>
    </w:p>
    <w:p w14:paraId="0000005C" w14:textId="77777777" w:rsidR="00AA2F9F" w:rsidRDefault="00387AE3">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¿Qué dificultades o retos encontraron al desarrollarlo?</w:t>
      </w:r>
    </w:p>
    <w:p w14:paraId="1B092DF0" w14:textId="77777777" w:rsidR="00B072A8" w:rsidRDefault="00B072A8" w:rsidP="00697E1C">
      <w:pPr>
        <w:pBdr>
          <w:top w:val="nil"/>
          <w:left w:val="nil"/>
          <w:bottom w:val="nil"/>
          <w:right w:val="nil"/>
          <w:between w:val="nil"/>
        </w:pBdr>
        <w:spacing w:after="0"/>
        <w:ind w:firstLine="360"/>
        <w:jc w:val="both"/>
        <w:rPr>
          <w:rFonts w:ascii="Times New Roman" w:eastAsia="Times New Roman" w:hAnsi="Times New Roman" w:cs="Times New Roman"/>
          <w:color w:val="000000"/>
          <w:sz w:val="24"/>
          <w:szCs w:val="24"/>
        </w:rPr>
      </w:pPr>
      <w:r w:rsidRPr="00B072A8">
        <w:rPr>
          <w:rFonts w:ascii="Times New Roman" w:eastAsia="Times New Roman" w:hAnsi="Times New Roman" w:cs="Times New Roman"/>
          <w:color w:val="000000"/>
          <w:sz w:val="24"/>
          <w:szCs w:val="24"/>
        </w:rPr>
        <w:t>En cuanto a la manipulación y depuración de las bases de datos, no se presentaron mayores dificultades. Sin embargo, en el desarrollo de los modelos se identificaron limitaciones relevantes de información. En particular, tras estimar tres especificaciones distintas para el modelo de probabilidad de pago, no se obtuvieron métricas de desempeño ROC–AUC superiores a 0,61. Posteriormente, al evaluar la pertinencia y las probabilidades condicionales de las variables explicativas seleccionadas respecto a la variable respuesta, se concluyó que la información disponible no aporta significativamente más contenido explicativo que el ya capturado por los modelos ajustados.</w:t>
      </w:r>
    </w:p>
    <w:p w14:paraId="1DBD05E0" w14:textId="77777777" w:rsidR="00697E1C" w:rsidRPr="00B072A8" w:rsidRDefault="00697E1C" w:rsidP="00B072A8">
      <w:pPr>
        <w:pBdr>
          <w:top w:val="nil"/>
          <w:left w:val="nil"/>
          <w:bottom w:val="nil"/>
          <w:right w:val="nil"/>
          <w:between w:val="nil"/>
        </w:pBdr>
        <w:spacing w:after="0"/>
        <w:ind w:left="720" w:firstLine="720"/>
        <w:jc w:val="both"/>
        <w:rPr>
          <w:rFonts w:ascii="Times New Roman" w:eastAsia="Times New Roman" w:hAnsi="Times New Roman" w:cs="Times New Roman"/>
          <w:color w:val="000000"/>
          <w:sz w:val="24"/>
          <w:szCs w:val="24"/>
        </w:rPr>
      </w:pPr>
    </w:p>
    <w:p w14:paraId="4874C2D1" w14:textId="77777777" w:rsidR="00B072A8" w:rsidRDefault="00B072A8" w:rsidP="00697E1C">
      <w:pPr>
        <w:pBdr>
          <w:top w:val="nil"/>
          <w:left w:val="nil"/>
          <w:bottom w:val="nil"/>
          <w:right w:val="nil"/>
          <w:between w:val="nil"/>
        </w:pBdr>
        <w:spacing w:after="0"/>
        <w:ind w:firstLine="360"/>
        <w:jc w:val="both"/>
        <w:rPr>
          <w:rFonts w:ascii="Times New Roman" w:eastAsia="Times New Roman" w:hAnsi="Times New Roman" w:cs="Times New Roman"/>
          <w:color w:val="000000"/>
          <w:sz w:val="24"/>
          <w:szCs w:val="24"/>
        </w:rPr>
      </w:pPr>
      <w:r w:rsidRPr="00B072A8">
        <w:rPr>
          <w:rFonts w:ascii="Times New Roman" w:eastAsia="Times New Roman" w:hAnsi="Times New Roman" w:cs="Times New Roman"/>
          <w:color w:val="000000"/>
          <w:sz w:val="24"/>
          <w:szCs w:val="24"/>
        </w:rPr>
        <w:t>Esta limitación persiste incluso al considerar versiones alternativas del modelo de observación, las cuales no logran mejorar el ajuste. Ante este escenario, se planteó la posibilidad de cambiar el foco de análisis del individuo a la obligación, con el fin de incorporar variables explicativas adicionales que potencialmente mejoren el desempeño del modelo. No obstante, al mantener el enfoque en el individuo e introducir información a nivel de obligación, se observó un deterioro en la capacidad de ajuste y predicción.</w:t>
      </w:r>
    </w:p>
    <w:p w14:paraId="64BB2312" w14:textId="77777777" w:rsidR="00697E1C" w:rsidRPr="00B072A8" w:rsidRDefault="00697E1C" w:rsidP="00B072A8">
      <w:pPr>
        <w:pBdr>
          <w:top w:val="nil"/>
          <w:left w:val="nil"/>
          <w:bottom w:val="nil"/>
          <w:right w:val="nil"/>
          <w:between w:val="nil"/>
        </w:pBdr>
        <w:spacing w:after="0"/>
        <w:ind w:left="720" w:firstLine="720"/>
        <w:jc w:val="both"/>
        <w:rPr>
          <w:rFonts w:ascii="Times New Roman" w:eastAsia="Times New Roman" w:hAnsi="Times New Roman" w:cs="Times New Roman"/>
          <w:color w:val="000000"/>
          <w:sz w:val="24"/>
          <w:szCs w:val="24"/>
        </w:rPr>
      </w:pPr>
    </w:p>
    <w:p w14:paraId="0000005D" w14:textId="5F472D50" w:rsidR="00AA2F9F" w:rsidRDefault="00B072A8" w:rsidP="00697E1C">
      <w:pPr>
        <w:pBdr>
          <w:top w:val="nil"/>
          <w:left w:val="nil"/>
          <w:bottom w:val="nil"/>
          <w:right w:val="nil"/>
          <w:between w:val="nil"/>
        </w:pBdr>
        <w:spacing w:after="0"/>
        <w:ind w:firstLine="360"/>
        <w:jc w:val="both"/>
        <w:rPr>
          <w:rFonts w:ascii="Times New Roman" w:eastAsia="Times New Roman" w:hAnsi="Times New Roman" w:cs="Times New Roman"/>
          <w:color w:val="000000"/>
          <w:sz w:val="24"/>
          <w:szCs w:val="24"/>
        </w:rPr>
      </w:pPr>
      <w:r w:rsidRPr="00B072A8">
        <w:rPr>
          <w:rFonts w:ascii="Times New Roman" w:eastAsia="Times New Roman" w:hAnsi="Times New Roman" w:cs="Times New Roman"/>
          <w:color w:val="000000"/>
          <w:sz w:val="24"/>
          <w:szCs w:val="24"/>
        </w:rPr>
        <w:t>Adicionalmente, se evaluó la viabilidad de emplear un enfoque bayesiano, que permitiera modelar la incertidumbre asociada a la información por obligación sin perder el foco en el individuo. Sin embargo, por restricciones de tiempo, esta alternativa no fue explorada en profundidad y, preliminarmente, se presume que tampoco permitiría incorporar dicha información sin afectar negativamente el ajuste, debido a una pérdida de parsimonia del modelo.</w:t>
      </w:r>
    </w:p>
    <w:p w14:paraId="108D68AC" w14:textId="77777777" w:rsidR="00B072A8" w:rsidRDefault="00B072A8" w:rsidP="00B072A8">
      <w:pPr>
        <w:pBdr>
          <w:top w:val="nil"/>
          <w:left w:val="nil"/>
          <w:bottom w:val="nil"/>
          <w:right w:val="nil"/>
          <w:between w:val="nil"/>
        </w:pBdr>
        <w:spacing w:after="0"/>
        <w:ind w:left="720" w:firstLine="720"/>
        <w:jc w:val="both"/>
        <w:rPr>
          <w:rFonts w:ascii="Times New Roman" w:eastAsia="Times New Roman" w:hAnsi="Times New Roman" w:cs="Times New Roman"/>
          <w:color w:val="000000"/>
          <w:sz w:val="24"/>
          <w:szCs w:val="24"/>
        </w:rPr>
      </w:pPr>
    </w:p>
    <w:p w14:paraId="014D8C52" w14:textId="1A232006" w:rsidR="00697E1C" w:rsidRPr="00697E1C" w:rsidRDefault="00387AE3" w:rsidP="00697E1C">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¿Qué inconsistencias o alarmas podrían generar para velar por la calidad y seguridad de la información presentada? Piense </w:t>
      </w:r>
      <w:r>
        <w:rPr>
          <w:rFonts w:ascii="Times New Roman" w:eastAsia="Times New Roman" w:hAnsi="Times New Roman" w:cs="Times New Roman"/>
          <w:sz w:val="24"/>
          <w:szCs w:val="24"/>
        </w:rPr>
        <w:t>en la creación</w:t>
      </w:r>
      <w:r>
        <w:rPr>
          <w:rFonts w:ascii="Times New Roman" w:eastAsia="Times New Roman" w:hAnsi="Times New Roman" w:cs="Times New Roman"/>
          <w:color w:val="000000"/>
          <w:sz w:val="24"/>
          <w:szCs w:val="24"/>
        </w:rPr>
        <w:t xml:space="preserve"> de controles, ¿cuáles podrían sugerir?</w:t>
      </w:r>
    </w:p>
    <w:p w14:paraId="0000005E" w14:textId="76515F93" w:rsidR="00AA2F9F" w:rsidRDefault="00697E1C" w:rsidP="00697E1C">
      <w:pPr>
        <w:pBdr>
          <w:top w:val="nil"/>
          <w:left w:val="nil"/>
          <w:bottom w:val="nil"/>
          <w:right w:val="nil"/>
          <w:between w:val="nil"/>
        </w:pBdr>
        <w:spacing w:after="0"/>
        <w:ind w:firstLine="360"/>
        <w:jc w:val="both"/>
        <w:rPr>
          <w:rFonts w:ascii="Times New Roman" w:eastAsia="Times New Roman" w:hAnsi="Times New Roman" w:cs="Times New Roman"/>
          <w:color w:val="000000"/>
          <w:sz w:val="24"/>
          <w:szCs w:val="24"/>
        </w:rPr>
      </w:pPr>
      <w:r w:rsidRPr="00697E1C">
        <w:rPr>
          <w:rFonts w:ascii="Times New Roman" w:eastAsia="Times New Roman" w:hAnsi="Times New Roman" w:cs="Times New Roman"/>
          <w:color w:val="000000"/>
          <w:sz w:val="24"/>
          <w:szCs w:val="24"/>
        </w:rPr>
        <w:t>Un primer control podría consistir en una alerta que identifique la realización de pagos sin una disminución efectiva del saldo de la obligación. Este comportamiento podría indicar que los individuos están utilizando recursos provenientes de los mismos instrumentos de crédito para efectuar dichos pagos. En el mediano plazo, esta dinámica podría derivar en situaciones de impago, una vez que la acumulación de intereses supere la capacidad de extracción de recursos disponibles.</w:t>
      </w:r>
      <w:r w:rsidR="00387AE3">
        <w:rPr>
          <w:rFonts w:ascii="Times New Roman" w:eastAsia="Times New Roman" w:hAnsi="Times New Roman" w:cs="Times New Roman"/>
          <w:color w:val="000000"/>
          <w:sz w:val="24"/>
          <w:szCs w:val="24"/>
        </w:rPr>
        <w:br/>
      </w:r>
    </w:p>
    <w:p w14:paraId="0000005F" w14:textId="5090433F" w:rsidR="00AA2F9F" w:rsidRDefault="00387AE3">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una escala de 0 a 10, donde 0 es fácil y 10 es muy difícil, ¿Qué tanto se dificulto realizar el reto? ¿</w:t>
      </w:r>
      <w:r>
        <w:rPr>
          <w:rFonts w:ascii="Times New Roman" w:eastAsia="Times New Roman" w:hAnsi="Times New Roman" w:cs="Times New Roman"/>
          <w:sz w:val="24"/>
          <w:szCs w:val="24"/>
        </w:rPr>
        <w:t>Qué</w:t>
      </w:r>
      <w:r>
        <w:rPr>
          <w:rFonts w:ascii="Times New Roman" w:eastAsia="Times New Roman" w:hAnsi="Times New Roman" w:cs="Times New Roman"/>
          <w:color w:val="000000"/>
          <w:sz w:val="24"/>
          <w:szCs w:val="24"/>
        </w:rPr>
        <w:t xml:space="preserve"> punto considero más complejo? ¿Por qué?</w:t>
      </w:r>
    </w:p>
    <w:p w14:paraId="00000060" w14:textId="5922587F" w:rsidR="00AA2F9F" w:rsidRDefault="00235288" w:rsidP="00235288">
      <w:pPr>
        <w:ind w:firstLine="360"/>
        <w:jc w:val="both"/>
        <w:rPr>
          <w:rFonts w:ascii="Times New Roman" w:eastAsia="Times New Roman" w:hAnsi="Times New Roman" w:cs="Times New Roman"/>
          <w:sz w:val="24"/>
          <w:szCs w:val="24"/>
        </w:rPr>
      </w:pPr>
      <w:bookmarkStart w:id="0" w:name="_heading=h.3vtgd0ex8fz4" w:colFirst="0" w:colLast="0"/>
      <w:bookmarkEnd w:id="0"/>
      <w:r w:rsidRPr="00235288">
        <w:rPr>
          <w:rFonts w:ascii="Times New Roman" w:eastAsia="Times New Roman" w:hAnsi="Times New Roman" w:cs="Times New Roman"/>
          <w:color w:val="000000"/>
          <w:sz w:val="24"/>
          <w:szCs w:val="24"/>
        </w:rPr>
        <w:t xml:space="preserve">La clasificaría como un 7. Desde el punto de vista técnico y de programación no se evidencian mayores dificultades, más allá de las asociadas a la extensión del ejercicio. No obstante, a nivel teórico existen particularidades propias de la cobranza y de la teoría económica aplicada al comportamiento de pago que se encuentran fuera de mi dominio </w:t>
      </w:r>
      <w:r w:rsidRPr="00235288">
        <w:rPr>
          <w:rFonts w:ascii="Times New Roman" w:eastAsia="Times New Roman" w:hAnsi="Times New Roman" w:cs="Times New Roman"/>
          <w:color w:val="000000"/>
          <w:sz w:val="24"/>
          <w:szCs w:val="24"/>
        </w:rPr>
        <w:lastRenderedPageBreak/>
        <w:t>actual. En ese sentido, considero que podrían existir variables relevantes, estructuras de datos o formulaciones del modelo observacional que no fueron incorporadas y que podrían contribuir a la construcción de un modelo de pagos más robusto</w:t>
      </w:r>
      <w:r>
        <w:rPr>
          <w:rFonts w:ascii="Times New Roman" w:eastAsia="Times New Roman" w:hAnsi="Times New Roman" w:cs="Times New Roman"/>
          <w:color w:val="000000"/>
          <w:sz w:val="24"/>
          <w:szCs w:val="24"/>
        </w:rPr>
        <w:t xml:space="preserve"> </w:t>
      </w:r>
      <w:r w:rsidRPr="00235288">
        <w:rPr>
          <w:rFonts w:ascii="Times New Roman" w:eastAsia="Times New Roman" w:hAnsi="Times New Roman" w:cs="Times New Roman"/>
          <w:color w:val="000000"/>
          <w:sz w:val="24"/>
          <w:szCs w:val="24"/>
        </w:rPr>
        <w:t>en términos de capacidad predictiva.</w:t>
      </w:r>
      <w:r>
        <w:rPr>
          <w:rFonts w:ascii="Times New Roman" w:eastAsia="Times New Roman" w:hAnsi="Times New Roman" w:cs="Times New Roman"/>
          <w:color w:val="000000"/>
          <w:sz w:val="24"/>
          <w:szCs w:val="24"/>
        </w:rPr>
        <w:t xml:space="preserve"> No obstante, los resultados obtenidos permiten el uso del modelo seleccionado como un mecanismo de priorización y no de clasificación determinística. </w:t>
      </w:r>
    </w:p>
    <w:sectPr w:rsidR="00AA2F9F">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3C2DF02-3307-4DB1-A12D-80D68683841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7749F69-48DD-45B3-B05B-749430446733}"/>
    <w:embedBold r:id="rId3" w:fontKey="{140EB71A-4FFB-4FA8-924B-E0E11F71D6AA}"/>
  </w:font>
  <w:font w:name="Calibri Light">
    <w:panose1 w:val="020F0302020204030204"/>
    <w:charset w:val="00"/>
    <w:family w:val="swiss"/>
    <w:pitch w:val="variable"/>
    <w:sig w:usb0="E4002EFF" w:usb1="C200247B" w:usb2="00000009" w:usb3="00000000" w:csb0="000001FF" w:csb1="00000000"/>
    <w:embedRegular r:id="rId4" w:fontKey="{586447BF-23D6-4663-9AD9-178268A20763}"/>
  </w:font>
  <w:font w:name="Georgia">
    <w:panose1 w:val="02040502050405020303"/>
    <w:charset w:val="00"/>
    <w:family w:val="roman"/>
    <w:pitch w:val="variable"/>
    <w:sig w:usb0="00000287" w:usb1="00000000" w:usb2="00000000" w:usb3="00000000" w:csb0="0000009F" w:csb1="00000000"/>
    <w:embedItalic r:id="rId5" w:fontKey="{6F7E3D8A-5A2B-4D77-8B5A-2B3A6651C501}"/>
  </w:font>
  <w:font w:name="Quattrocento Sans">
    <w:charset w:val="00"/>
    <w:family w:val="swiss"/>
    <w:pitch w:val="variable"/>
    <w:sig w:usb0="800000BF" w:usb1="4000005B" w:usb2="00000000" w:usb3="00000000" w:csb0="00000001" w:csb1="00000000"/>
    <w:embedRegular r:id="rId6" w:fontKey="{2E5E931F-D04D-4B31-AF16-BDD79C8441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706B"/>
    <w:multiLevelType w:val="multilevel"/>
    <w:tmpl w:val="12E2D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7A78BE"/>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C7856FF"/>
    <w:multiLevelType w:val="multilevel"/>
    <w:tmpl w:val="76CAA3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3E206E"/>
    <w:multiLevelType w:val="multilevel"/>
    <w:tmpl w:val="C4BE2EA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287AA3"/>
    <w:multiLevelType w:val="multilevel"/>
    <w:tmpl w:val="26CE16E8"/>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0C63E8E"/>
    <w:multiLevelType w:val="multilevel"/>
    <w:tmpl w:val="18946A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643814DD"/>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C144EDC"/>
    <w:multiLevelType w:val="multilevel"/>
    <w:tmpl w:val="204ED2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8316416">
    <w:abstractNumId w:val="0"/>
  </w:num>
  <w:num w:numId="2" w16cid:durableId="816384342">
    <w:abstractNumId w:val="5"/>
  </w:num>
  <w:num w:numId="3" w16cid:durableId="1845587335">
    <w:abstractNumId w:val="3"/>
  </w:num>
  <w:num w:numId="4" w16cid:durableId="316493820">
    <w:abstractNumId w:val="4"/>
  </w:num>
  <w:num w:numId="5" w16cid:durableId="821198281">
    <w:abstractNumId w:val="1"/>
  </w:num>
  <w:num w:numId="6" w16cid:durableId="1789929631">
    <w:abstractNumId w:val="6"/>
  </w:num>
  <w:num w:numId="7" w16cid:durableId="1869567035">
    <w:abstractNumId w:val="2"/>
  </w:num>
  <w:num w:numId="8" w16cid:durableId="11552210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F9F"/>
    <w:rsid w:val="0000089F"/>
    <w:rsid w:val="0020150C"/>
    <w:rsid w:val="00235288"/>
    <w:rsid w:val="0028654B"/>
    <w:rsid w:val="00387AE3"/>
    <w:rsid w:val="00697E1C"/>
    <w:rsid w:val="00AA2F9F"/>
    <w:rsid w:val="00B072A8"/>
    <w:rsid w:val="00D12004"/>
    <w:rsid w:val="00DD5577"/>
    <w:rsid w:val="00F901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393F1"/>
  <w15:docId w15:val="{C1142307-A5AC-451E-A5BC-286700A1B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0" w:line="240" w:lineRule="auto"/>
    </w:pPr>
    <w:rPr>
      <w:sz w:val="56"/>
      <w:szCs w:val="56"/>
    </w:rPr>
  </w:style>
  <w:style w:type="character" w:customStyle="1" w:styleId="PuestoCar">
    <w:name w:val="Puesto Car"/>
    <w:basedOn w:val="Fuentedeprrafopredeter"/>
    <w:uiPriority w:val="10"/>
    <w:rsid w:val="00AC7442"/>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992438"/>
    <w:pPr>
      <w:ind w:left="720"/>
      <w:contextualSpacing/>
    </w:p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gUYbKVQFIKT+nkvXU/Wgh2D9/A==">CgMxLjAyDmguM3Z0Z2QwZXg4Zno0OAByITF5OVVXa2JUbEZ3X3cxTEU4czhtcGpFZ09CNlpxVFNGSg==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7</Pages>
  <Words>1766</Words>
  <Characters>8968</Characters>
  <Application>Microsoft Office Word</Application>
  <DocSecurity>0</DocSecurity>
  <Lines>193</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Jeiber J. Diaz Espitia</dc:creator>
  <cp:lastModifiedBy>andres arevalo</cp:lastModifiedBy>
  <cp:revision>8</cp:revision>
  <dcterms:created xsi:type="dcterms:W3CDTF">2025-03-04T17:07:00Z</dcterms:created>
  <dcterms:modified xsi:type="dcterms:W3CDTF">2026-01-29T03:17:00Z</dcterms:modified>
</cp:coreProperties>
</file>