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13A" w:rsidRPr="00DC3A60" w:rsidRDefault="001F113A" w:rsidP="00FB6A89">
      <w:pPr>
        <w:ind w:left="567"/>
        <w:jc w:val="center"/>
        <w:rPr>
          <w:rFonts w:eastAsia="Times New Roman Uni" w:cs="Times New Roman"/>
          <w:b/>
          <w:szCs w:val="22"/>
          <w:lang w:val="en-US"/>
        </w:rPr>
      </w:pPr>
    </w:p>
    <w:p w:rsidR="001F113A" w:rsidRPr="00892BFE" w:rsidRDefault="001F113A" w:rsidP="00FB6A89">
      <w:pPr>
        <w:ind w:left="567"/>
        <w:jc w:val="center"/>
        <w:rPr>
          <w:rFonts w:eastAsia="Times New Roman Uni" w:cs="Times New Roman"/>
          <w:b/>
          <w:sz w:val="28"/>
          <w:szCs w:val="22"/>
          <w:lang w:val="en-US"/>
        </w:rPr>
      </w:pPr>
      <w:r w:rsidRPr="00892BFE">
        <w:rPr>
          <w:rFonts w:eastAsia="Times New Roman Uni" w:cs="Times New Roman"/>
          <w:b/>
          <w:sz w:val="28"/>
          <w:szCs w:val="22"/>
          <w:lang w:val="en-US"/>
        </w:rPr>
        <w:t>Qualifying Examination</w:t>
      </w:r>
    </w:p>
    <w:p w:rsidR="001F113A" w:rsidRPr="00892BFE" w:rsidRDefault="001F113A" w:rsidP="00FB6A89">
      <w:pPr>
        <w:ind w:left="567"/>
        <w:jc w:val="center"/>
        <w:rPr>
          <w:rFonts w:eastAsia="Times New Roman Uni" w:cs="Times New Roman"/>
          <w:sz w:val="28"/>
          <w:szCs w:val="22"/>
          <w:lang w:val="en-US"/>
        </w:rPr>
      </w:pPr>
      <w:r w:rsidRPr="00892BFE">
        <w:rPr>
          <w:rFonts w:eastAsia="Times New Roman Uni" w:cs="Times New Roman"/>
          <w:sz w:val="28"/>
          <w:szCs w:val="22"/>
          <w:lang w:val="en-US"/>
        </w:rPr>
        <w:t>Methodology - Status</w:t>
      </w:r>
    </w:p>
    <w:p w:rsidR="001F113A" w:rsidRPr="00DC3A60" w:rsidRDefault="001F113A" w:rsidP="00FB6A89">
      <w:pPr>
        <w:ind w:left="567"/>
        <w:jc w:val="center"/>
        <w:rPr>
          <w:rFonts w:eastAsia="Times New Roman Uni" w:cs="Times New Roman"/>
          <w:szCs w:val="22"/>
          <w:lang w:val="en-US"/>
        </w:rPr>
      </w:pPr>
    </w:p>
    <w:p w:rsidR="001F113A" w:rsidRPr="00DC3A60" w:rsidRDefault="001F113A" w:rsidP="00FB6A89">
      <w:pPr>
        <w:ind w:left="567"/>
        <w:jc w:val="center"/>
        <w:rPr>
          <w:rFonts w:eastAsia="Times New Roman Uni" w:cs="Times New Roman"/>
          <w:szCs w:val="22"/>
          <w:lang w:val="en-US"/>
        </w:rPr>
      </w:pPr>
    </w:p>
    <w:p w:rsidR="001F113A" w:rsidRPr="00892BFE" w:rsidRDefault="001F113A" w:rsidP="00FB6A89">
      <w:pPr>
        <w:ind w:left="567"/>
        <w:jc w:val="center"/>
        <w:rPr>
          <w:rFonts w:eastAsia="Times New Roman Uni" w:cs="Times New Roman"/>
          <w:sz w:val="24"/>
          <w:szCs w:val="22"/>
          <w:lang w:val="en-US"/>
        </w:rPr>
      </w:pPr>
      <w:r w:rsidRPr="00892BFE">
        <w:rPr>
          <w:rFonts w:eastAsia="Times New Roman Uni" w:cs="Times New Roman"/>
          <w:sz w:val="24"/>
          <w:szCs w:val="22"/>
          <w:lang w:val="en-US"/>
        </w:rPr>
        <w:t>December 2018</w:t>
      </w:r>
    </w:p>
    <w:p w:rsidR="001F113A" w:rsidRPr="00892BFE" w:rsidRDefault="001F113A" w:rsidP="00FB6A89">
      <w:pPr>
        <w:ind w:left="567"/>
        <w:jc w:val="center"/>
        <w:rPr>
          <w:rFonts w:eastAsia="Times New Roman Uni" w:cs="Times New Roman"/>
          <w:sz w:val="24"/>
          <w:szCs w:val="22"/>
          <w:lang w:val="en-US"/>
        </w:rPr>
      </w:pPr>
    </w:p>
    <w:p w:rsidR="001F113A" w:rsidRPr="00892BFE" w:rsidRDefault="001F113A" w:rsidP="00FB6A89">
      <w:pPr>
        <w:ind w:left="567"/>
        <w:jc w:val="center"/>
        <w:rPr>
          <w:rFonts w:eastAsia="Times New Roman Uni" w:cs="Times New Roman"/>
          <w:sz w:val="24"/>
          <w:szCs w:val="22"/>
          <w:lang w:val="en-US"/>
        </w:rPr>
      </w:pPr>
    </w:p>
    <w:p w:rsidR="001F113A" w:rsidRPr="00892BFE" w:rsidRDefault="001F113A" w:rsidP="00FB6A89">
      <w:pPr>
        <w:ind w:left="567"/>
        <w:jc w:val="center"/>
        <w:rPr>
          <w:rFonts w:eastAsia="Times New Roman Uni" w:cs="Times New Roman"/>
          <w:sz w:val="24"/>
          <w:szCs w:val="22"/>
          <w:lang w:val="en-US"/>
        </w:rPr>
      </w:pPr>
      <w:r w:rsidRPr="00892BFE">
        <w:rPr>
          <w:rFonts w:eastAsia="Times New Roman Uni" w:cs="Times New Roman"/>
          <w:sz w:val="24"/>
          <w:szCs w:val="22"/>
          <w:lang w:val="en-US"/>
        </w:rPr>
        <w:t>Leonard Schmidt</w:t>
      </w:r>
    </w:p>
    <w:p w:rsidR="001F113A" w:rsidRPr="00892BFE" w:rsidRDefault="001F113A" w:rsidP="00FB6A89">
      <w:pPr>
        <w:ind w:left="567"/>
        <w:jc w:val="center"/>
        <w:rPr>
          <w:rFonts w:eastAsia="Times New Roman Uni" w:cs="Times New Roman"/>
          <w:sz w:val="24"/>
          <w:szCs w:val="22"/>
          <w:lang w:val="en-US"/>
        </w:rPr>
      </w:pPr>
      <w:r w:rsidRPr="00892BFE">
        <w:rPr>
          <w:rFonts w:eastAsia="Times New Roman Uni" w:cs="Times New Roman"/>
          <w:sz w:val="24"/>
          <w:szCs w:val="22"/>
          <w:lang w:val="en-US"/>
        </w:rPr>
        <w:t xml:space="preserve">National Sun </w:t>
      </w:r>
      <w:proofErr w:type="spellStart"/>
      <w:r w:rsidRPr="00892BFE">
        <w:rPr>
          <w:rFonts w:eastAsia="Times New Roman Uni" w:cs="Times New Roman"/>
          <w:sz w:val="24"/>
          <w:szCs w:val="22"/>
          <w:lang w:val="en-US"/>
        </w:rPr>
        <w:t>Yat-sen</w:t>
      </w:r>
      <w:proofErr w:type="spellEnd"/>
      <w:r w:rsidRPr="00892BFE">
        <w:rPr>
          <w:rFonts w:eastAsia="Times New Roman Uni" w:cs="Times New Roman"/>
          <w:sz w:val="24"/>
          <w:szCs w:val="22"/>
          <w:lang w:val="en-US"/>
        </w:rPr>
        <w:t xml:space="preserve"> University</w:t>
      </w:r>
    </w:p>
    <w:p w:rsidR="001F113A" w:rsidRPr="00DC3A60" w:rsidRDefault="001F113A" w:rsidP="00FB6A89">
      <w:pPr>
        <w:ind w:left="567"/>
        <w:rPr>
          <w:rFonts w:eastAsia="Times New Roman Uni" w:cs="Times New Roman"/>
          <w:szCs w:val="22"/>
          <w:lang w:val="en-US"/>
        </w:rPr>
      </w:pPr>
    </w:p>
    <w:p w:rsidR="001F113A" w:rsidRPr="00DC3A60" w:rsidRDefault="001F113A" w:rsidP="00FB6A89">
      <w:pPr>
        <w:ind w:left="567"/>
        <w:rPr>
          <w:rFonts w:eastAsia="Times New Roman Uni" w:cs="Times New Roman"/>
          <w:szCs w:val="22"/>
          <w:lang w:val="en-US"/>
        </w:rPr>
      </w:pPr>
    </w:p>
    <w:p w:rsidR="001F113A" w:rsidRPr="00DC3A60" w:rsidRDefault="001F113A" w:rsidP="00FB6A89">
      <w:pPr>
        <w:ind w:left="567"/>
        <w:rPr>
          <w:rFonts w:eastAsia="Times New Roman Uni" w:cs="Times New Roman"/>
          <w:szCs w:val="22"/>
          <w:lang w:val="en-US"/>
        </w:rPr>
      </w:pPr>
    </w:p>
    <w:p w:rsidR="001F113A" w:rsidRPr="00DC3A60" w:rsidRDefault="001F113A" w:rsidP="00FB6A89">
      <w:pPr>
        <w:ind w:left="567"/>
        <w:rPr>
          <w:rFonts w:eastAsia="Times New Roman Uni" w:cs="Times New Roman"/>
          <w:szCs w:val="22"/>
          <w:lang w:val="en-US"/>
        </w:rPr>
      </w:pPr>
    </w:p>
    <w:p w:rsidR="001F113A" w:rsidRPr="00DC3A60" w:rsidRDefault="001F113A" w:rsidP="00FB6A89">
      <w:pPr>
        <w:ind w:left="567"/>
        <w:rPr>
          <w:rFonts w:eastAsia="Times New Roman Uni" w:cs="Times New Roman"/>
          <w:szCs w:val="22"/>
          <w:lang w:val="en-US"/>
        </w:rPr>
      </w:pPr>
    </w:p>
    <w:p w:rsidR="001F113A" w:rsidRPr="00DC3A60" w:rsidRDefault="001F113A" w:rsidP="00FB6A89">
      <w:pPr>
        <w:ind w:left="567"/>
        <w:rPr>
          <w:rFonts w:eastAsia="Times New Roman Uni" w:cs="Times New Roman"/>
          <w:szCs w:val="22"/>
          <w:lang w:val="en-US"/>
        </w:rPr>
      </w:pPr>
    </w:p>
    <w:p w:rsidR="0027487B" w:rsidRPr="00DC3A60" w:rsidRDefault="00304E44" w:rsidP="000726E8">
      <w:pPr>
        <w:ind w:left="567"/>
        <w:jc w:val="center"/>
        <w:rPr>
          <w:rFonts w:eastAsia="Times New Roman Uni" w:cs="Times New Roman"/>
          <w:color w:val="000000"/>
          <w:szCs w:val="22"/>
          <w:lang w:val="en-US"/>
        </w:rPr>
      </w:pPr>
      <w:r w:rsidRPr="00DC3A60">
        <w:rPr>
          <w:rFonts w:eastAsia="Times New Roman Uni" w:cs="Times New Roman"/>
          <w:color w:val="000000"/>
          <w:szCs w:val="22"/>
          <w:lang w:val="en-US"/>
        </w:rPr>
        <w:t xml:space="preserve">This paper asserts three research </w:t>
      </w:r>
      <w:r w:rsidR="0027487B" w:rsidRPr="00DC3A60">
        <w:rPr>
          <w:rFonts w:eastAsia="Times New Roman Uni" w:cs="Times New Roman"/>
          <w:color w:val="000000"/>
          <w:szCs w:val="22"/>
          <w:lang w:val="en-US"/>
        </w:rPr>
        <w:t>methods</w:t>
      </w:r>
      <w:r w:rsidR="00B276F0">
        <w:rPr>
          <w:rFonts w:eastAsia="Times New Roman Uni" w:cs="Times New Roman"/>
          <w:color w:val="000000"/>
          <w:szCs w:val="22"/>
          <w:lang w:val="en-US"/>
        </w:rPr>
        <w:t xml:space="preserve"> that are</w:t>
      </w:r>
      <w:r w:rsidR="00980422">
        <w:rPr>
          <w:rFonts w:eastAsia="Times New Roman Uni" w:cs="Times New Roman"/>
          <w:color w:val="000000"/>
          <w:szCs w:val="22"/>
          <w:lang w:val="en-US"/>
        </w:rPr>
        <w:t xml:space="preserve"> represented in status literature and</w:t>
      </w:r>
      <w:r w:rsidRPr="00DC3A60">
        <w:rPr>
          <w:rFonts w:eastAsia="Times New Roman Uni" w:cs="Times New Roman"/>
          <w:color w:val="000000"/>
          <w:szCs w:val="22"/>
          <w:lang w:val="en-US"/>
        </w:rPr>
        <w:t xml:space="preserve"> portraits </w:t>
      </w:r>
      <w:r w:rsidR="00EA3C6F">
        <w:rPr>
          <w:rFonts w:eastAsia="Times New Roman Uni" w:cs="Times New Roman"/>
          <w:color w:val="000000"/>
          <w:szCs w:val="22"/>
          <w:lang w:val="en-US"/>
        </w:rPr>
        <w:t>related</w:t>
      </w:r>
      <w:r w:rsidR="00980422">
        <w:rPr>
          <w:rFonts w:eastAsia="Times New Roman Uni" w:cs="Times New Roman"/>
          <w:color w:val="000000"/>
          <w:szCs w:val="22"/>
          <w:lang w:val="en-US"/>
        </w:rPr>
        <w:t xml:space="preserve"> </w:t>
      </w:r>
      <w:r w:rsidRPr="00DC3A60">
        <w:rPr>
          <w:rFonts w:eastAsia="Times New Roman Uni" w:cs="Times New Roman"/>
          <w:color w:val="000000"/>
          <w:szCs w:val="22"/>
          <w:lang w:val="en-US"/>
        </w:rPr>
        <w:t xml:space="preserve">benefits and drawbacks </w:t>
      </w:r>
      <w:r w:rsidR="0027487B" w:rsidRPr="00DC3A60">
        <w:rPr>
          <w:rFonts w:eastAsia="Times New Roman Uni" w:cs="Times New Roman"/>
          <w:color w:val="000000"/>
          <w:szCs w:val="22"/>
          <w:lang w:val="en-US"/>
        </w:rPr>
        <w:t xml:space="preserve">of each </w:t>
      </w:r>
      <w:r w:rsidR="00980422">
        <w:rPr>
          <w:rFonts w:eastAsia="Times New Roman Uni" w:cs="Times New Roman"/>
          <w:color w:val="000000"/>
          <w:szCs w:val="22"/>
          <w:lang w:val="en-US"/>
        </w:rPr>
        <w:t>approach</w:t>
      </w:r>
      <w:r w:rsidR="00267E96" w:rsidRPr="00DC3A60">
        <w:rPr>
          <w:rFonts w:eastAsia="Times New Roman Uni" w:cs="Times New Roman"/>
          <w:color w:val="000000"/>
          <w:szCs w:val="22"/>
          <w:lang w:val="en-US"/>
        </w:rPr>
        <w:t>.</w:t>
      </w:r>
      <w:r w:rsidR="001C2E72" w:rsidRPr="00DC3A60">
        <w:rPr>
          <w:rFonts w:eastAsia="Times New Roman Uni" w:cs="Times New Roman"/>
          <w:color w:val="000000"/>
          <w:szCs w:val="22"/>
          <w:lang w:val="en-US"/>
        </w:rPr>
        <w:t xml:space="preserve"> </w:t>
      </w:r>
      <w:r w:rsidR="00980422">
        <w:rPr>
          <w:rFonts w:eastAsia="Times New Roman Uni" w:cs="Times New Roman"/>
          <w:color w:val="000000"/>
          <w:szCs w:val="22"/>
          <w:lang w:val="en-US"/>
        </w:rPr>
        <w:t xml:space="preserve">Based on the </w:t>
      </w:r>
      <w:r w:rsidR="00EA3C6F">
        <w:rPr>
          <w:rFonts w:eastAsia="Times New Roman Uni" w:cs="Times New Roman"/>
          <w:color w:val="000000"/>
          <w:szCs w:val="22"/>
          <w:lang w:val="en-US"/>
        </w:rPr>
        <w:t>assessment</w:t>
      </w:r>
      <w:r w:rsidR="00980422">
        <w:rPr>
          <w:rFonts w:eastAsia="Times New Roman Uni" w:cs="Times New Roman"/>
          <w:color w:val="000000"/>
          <w:szCs w:val="22"/>
          <w:lang w:val="en-US"/>
        </w:rPr>
        <w:t xml:space="preserve">, measures to determine the </w:t>
      </w:r>
      <w:r w:rsidR="00980422" w:rsidRPr="00DC3A60">
        <w:rPr>
          <w:rFonts w:eastAsia="Times New Roman Uni" w:cs="Times New Roman"/>
          <w:color w:val="000000"/>
          <w:szCs w:val="22"/>
          <w:lang w:val="en-US"/>
        </w:rPr>
        <w:t xml:space="preserve">status of </w:t>
      </w:r>
      <w:r w:rsidR="00980422">
        <w:rPr>
          <w:rFonts w:eastAsia="Times New Roman Uni" w:cs="Times New Roman"/>
          <w:color w:val="000000"/>
          <w:szCs w:val="22"/>
          <w:lang w:val="en-US"/>
        </w:rPr>
        <w:t>U</w:t>
      </w:r>
      <w:r w:rsidR="00980422" w:rsidRPr="00DC3A60">
        <w:rPr>
          <w:rFonts w:eastAsia="Times New Roman Uni" w:cs="Times New Roman"/>
          <w:color w:val="000000"/>
          <w:szCs w:val="22"/>
          <w:lang w:val="en-US"/>
        </w:rPr>
        <w:t>niversities in Taiwan</w:t>
      </w:r>
      <w:r w:rsidR="00F75AD5">
        <w:rPr>
          <w:rFonts w:eastAsia="Times New Roman Uni" w:cs="Times New Roman"/>
          <w:color w:val="000000"/>
          <w:szCs w:val="22"/>
          <w:lang w:val="en-US"/>
        </w:rPr>
        <w:t xml:space="preserve"> are discussed</w:t>
      </w:r>
      <w:r w:rsidR="00980422">
        <w:rPr>
          <w:rFonts w:eastAsia="Times New Roman Uni" w:cs="Times New Roman"/>
          <w:color w:val="000000"/>
          <w:szCs w:val="22"/>
          <w:lang w:val="en-US"/>
        </w:rPr>
        <w:t>.</w:t>
      </w:r>
    </w:p>
    <w:p w:rsidR="00DF0C02" w:rsidRPr="00DC3A60" w:rsidRDefault="00DF0C02" w:rsidP="00FB6A89">
      <w:pPr>
        <w:ind w:left="567"/>
        <w:rPr>
          <w:rFonts w:eastAsia="Times New Roman Uni" w:cs="Times New Roman"/>
          <w:color w:val="000000"/>
          <w:szCs w:val="22"/>
          <w:lang w:val="en-US"/>
        </w:rPr>
      </w:pPr>
    </w:p>
    <w:p w:rsidR="001F113A" w:rsidRPr="00DC3A60" w:rsidRDefault="00DF0C02" w:rsidP="00FB6A89">
      <w:pPr>
        <w:spacing w:line="240" w:lineRule="auto"/>
        <w:ind w:left="567"/>
        <w:rPr>
          <w:rFonts w:eastAsia="Times New Roman Uni" w:cs="Times New Roman"/>
          <w:color w:val="000000"/>
          <w:szCs w:val="22"/>
          <w:lang w:val="en-US"/>
        </w:rPr>
      </w:pPr>
      <w:r w:rsidRPr="00DC3A60">
        <w:rPr>
          <w:rFonts w:eastAsia="Times New Roman Uni" w:cs="Times New Roman"/>
          <w:color w:val="000000"/>
          <w:szCs w:val="22"/>
          <w:lang w:val="en-US"/>
        </w:rPr>
        <w:br w:type="page"/>
      </w:r>
      <w:bookmarkStart w:id="0" w:name="_GoBack"/>
      <w:bookmarkEnd w:id="0"/>
    </w:p>
    <w:p w:rsidR="001F113A" w:rsidRPr="00DC3A60" w:rsidRDefault="00DF0C02" w:rsidP="00FB6A89">
      <w:pPr>
        <w:pStyle w:val="Listenabsatz"/>
        <w:ind w:left="0"/>
        <w:rPr>
          <w:rFonts w:eastAsia="Times New Roman Uni" w:cs="Times New Roman"/>
          <w:b/>
          <w:color w:val="000000"/>
          <w:szCs w:val="22"/>
          <w:lang w:val="en-US"/>
        </w:rPr>
      </w:pPr>
      <w:r w:rsidRPr="00DC3A60">
        <w:rPr>
          <w:rFonts w:eastAsia="Times New Roman Uni" w:cs="Times New Roman"/>
          <w:b/>
          <w:color w:val="000000"/>
          <w:szCs w:val="22"/>
          <w:lang w:val="en-US"/>
        </w:rPr>
        <w:lastRenderedPageBreak/>
        <w:t>Survey Research</w:t>
      </w:r>
    </w:p>
    <w:p w:rsidR="00EA3C6F" w:rsidRDefault="00DF0C02" w:rsidP="00FB6A89">
      <w:pPr>
        <w:pStyle w:val="Literaturverzeichnis1"/>
        <w:ind w:left="0" w:firstLine="0"/>
        <w:rPr>
          <w:rFonts w:ascii="Times New Roman" w:hAnsi="Times New Roman"/>
          <w:sz w:val="22"/>
          <w:szCs w:val="22"/>
        </w:rPr>
      </w:pPr>
      <w:r w:rsidRPr="00DC3A60">
        <w:rPr>
          <w:rFonts w:ascii="Times New Roman" w:hAnsi="Times New Roman"/>
          <w:sz w:val="22"/>
          <w:szCs w:val="22"/>
        </w:rPr>
        <w:t xml:space="preserve">The survey is </w:t>
      </w:r>
      <w:r w:rsidR="002273C4">
        <w:rPr>
          <w:rFonts w:ascii="Times New Roman" w:hAnsi="Times New Roman"/>
          <w:sz w:val="22"/>
          <w:szCs w:val="22"/>
        </w:rPr>
        <w:t>a</w:t>
      </w:r>
      <w:r w:rsidRPr="00DC3A60">
        <w:rPr>
          <w:rFonts w:ascii="Times New Roman" w:hAnsi="Times New Roman"/>
          <w:sz w:val="22"/>
          <w:szCs w:val="22"/>
        </w:rPr>
        <w:t xml:space="preserve"> widely used social science data-gathering technique</w:t>
      </w:r>
      <w:r w:rsidR="002273C4">
        <w:rPr>
          <w:rFonts w:ascii="Times New Roman" w:hAnsi="Times New Roman"/>
          <w:sz w:val="22"/>
          <w:szCs w:val="22"/>
        </w:rPr>
        <w:t xml:space="preserve"> and</w:t>
      </w:r>
      <w:r w:rsidR="002273C4" w:rsidRPr="00DC3A60">
        <w:rPr>
          <w:rFonts w:ascii="Times New Roman" w:hAnsi="Times New Roman"/>
          <w:sz w:val="22"/>
          <w:szCs w:val="22"/>
        </w:rPr>
        <w:t xml:space="preserve"> applied to </w:t>
      </w:r>
      <w:r w:rsidR="006F3CE1">
        <w:rPr>
          <w:rFonts w:ascii="Times New Roman" w:hAnsi="Times New Roman"/>
          <w:sz w:val="22"/>
          <w:szCs w:val="22"/>
        </w:rPr>
        <w:t>examine</w:t>
      </w:r>
      <w:r w:rsidR="002273C4" w:rsidRPr="00DC3A60">
        <w:rPr>
          <w:rFonts w:ascii="Times New Roman" w:hAnsi="Times New Roman"/>
          <w:sz w:val="22"/>
          <w:szCs w:val="22"/>
        </w:rPr>
        <w:t xml:space="preserve"> a broad range of insights, such as behavior, attitudes, beliefs, opinions, characteristics, expectations, self-classification and knowledg</w:t>
      </w:r>
      <w:r w:rsidR="002273C4">
        <w:rPr>
          <w:rFonts w:ascii="Times New Roman" w:hAnsi="Times New Roman"/>
          <w:sz w:val="22"/>
          <w:szCs w:val="22"/>
        </w:rPr>
        <w:t xml:space="preserve">e </w:t>
      </w:r>
      <w:r w:rsidR="00135A8A" w:rsidRPr="00DC3A60">
        <w:rPr>
          <w:rFonts w:ascii="Times New Roman" w:hAnsi="Times New Roman"/>
          <w:sz w:val="22"/>
          <w:szCs w:val="22"/>
        </w:rPr>
        <w:fldChar w:fldCharType="begin"/>
      </w:r>
      <w:r w:rsidR="00062F75" w:rsidRPr="00DC3A60">
        <w:rPr>
          <w:rFonts w:ascii="Times New Roman" w:hAnsi="Times New Roman"/>
          <w:sz w:val="22"/>
          <w:szCs w:val="22"/>
        </w:rPr>
        <w:instrText xml:space="preserve"> ADDIN ZOTERO_ITEM CSL_CITATION {"citationID":"kI86FQpr","properties":{"formattedCitation":"(Neuman, 2014; Tharenou, Donohue, &amp; Cooper, 2007)","plainCitation":"(Neuman, 2014; Tharenou, Donohue, &amp; Cooper, 2007)","noteIndex":0},"citationItems":[{"id":162,"uris":["http://zotero.org/users/local/MZmYsjmo/items/JD3CZA2Q"],"uri":["http://zotero.org/users/local/MZmYsjmo/items/JD3CZA2Q"],"itemData":{"id":162,"type":"book","title":"Social research methods: qualitative and quantitative approaches","collection-title":"Pearson custom library","publisher":"Pearson","publisher-place":"Harlow","number-of-pages":"598","edition":"7. ed., Pearson new internat. ed","source":"Gemeinsamer Bibliotheksverbund ISBN","event-place":"Harlow","ISBN":"978-1-292-02023-5","note":"OCLC: 879552210","shortTitle":"Social research methods","language":"eng","author":[{"family":"Neuman","given":"William Lawrence"}],"issued":{"date-parts":[["2014"]]}}},{"id":317,"uris":["http://zotero.org/users/local/MZmYsjmo/items/VDQAELDN"],"uri":["http://zotero.org/users/local/MZmYsjmo/items/VDQAELDN"],"itemData":{"id":317,"type":"book","title":"Management research methods","publisher":"Cambridge University Press","publisher-place":"New York","number-of-pages":"338","source":"Library of Congress ISBN","event-place":"New York","ISBN":"978-0-521-69428-5","call-number":"HD30.4 .T416 2007","note":"OCLC: ocm83609780","author":[{"family":"Tharenou","given":"Phyllis"},{"family":"Donohue","given":"Ross"},{"family":"Cooper","given":"Brian"}],"issued":{"date-parts":[["2007"]]}}}],"schema":"https://github.com/citation-style-language/schema/raw/master/csl-citation.json"} </w:instrText>
      </w:r>
      <w:r w:rsidR="00135A8A" w:rsidRPr="00DC3A60">
        <w:rPr>
          <w:rFonts w:ascii="Times New Roman" w:hAnsi="Times New Roman"/>
          <w:sz w:val="22"/>
          <w:szCs w:val="22"/>
        </w:rPr>
        <w:fldChar w:fldCharType="separate"/>
      </w:r>
      <w:r w:rsidR="00135A8A" w:rsidRPr="00DC3A60">
        <w:rPr>
          <w:rFonts w:ascii="Times New Roman" w:hAnsi="Times New Roman"/>
          <w:noProof/>
          <w:sz w:val="22"/>
          <w:szCs w:val="22"/>
        </w:rPr>
        <w:t>(Neuman, 2014; Tharenou, Donohue, &amp; Cooper, 2007)</w:t>
      </w:r>
      <w:r w:rsidR="00135A8A" w:rsidRPr="00DC3A60">
        <w:rPr>
          <w:rFonts w:ascii="Times New Roman" w:hAnsi="Times New Roman"/>
          <w:sz w:val="22"/>
          <w:szCs w:val="22"/>
        </w:rPr>
        <w:fldChar w:fldCharType="end"/>
      </w:r>
      <w:r w:rsidRPr="00DC3A60">
        <w:rPr>
          <w:rFonts w:ascii="Times New Roman" w:hAnsi="Times New Roman"/>
          <w:sz w:val="22"/>
          <w:szCs w:val="22"/>
        </w:rPr>
        <w:t>. Surveys take many forms</w:t>
      </w:r>
      <w:r w:rsidR="00A722EA" w:rsidRPr="00DC3A60">
        <w:rPr>
          <w:rFonts w:ascii="Times New Roman" w:hAnsi="Times New Roman"/>
          <w:sz w:val="22"/>
          <w:szCs w:val="22"/>
        </w:rPr>
        <w:t xml:space="preserve"> such as </w:t>
      </w:r>
      <w:r w:rsidRPr="00DC3A60">
        <w:rPr>
          <w:rFonts w:ascii="Times New Roman" w:hAnsi="Times New Roman"/>
          <w:sz w:val="22"/>
          <w:szCs w:val="22"/>
        </w:rPr>
        <w:t xml:space="preserve">phone interviews, </w:t>
      </w:r>
      <w:r w:rsidR="006F3CE1">
        <w:rPr>
          <w:rFonts w:ascii="Times New Roman" w:hAnsi="Times New Roman"/>
          <w:sz w:val="22"/>
          <w:szCs w:val="22"/>
        </w:rPr>
        <w:t>i</w:t>
      </w:r>
      <w:r w:rsidRPr="00DC3A60">
        <w:rPr>
          <w:rFonts w:ascii="Times New Roman" w:hAnsi="Times New Roman"/>
          <w:sz w:val="22"/>
          <w:szCs w:val="22"/>
        </w:rPr>
        <w:t xml:space="preserve">nternet opinion polls, and various types of </w:t>
      </w:r>
      <w:r w:rsidR="005C2789" w:rsidRPr="00DC3A60">
        <w:rPr>
          <w:rFonts w:ascii="Times New Roman" w:hAnsi="Times New Roman"/>
          <w:sz w:val="22"/>
          <w:szCs w:val="22"/>
        </w:rPr>
        <w:t xml:space="preserve">online- as well offline </w:t>
      </w:r>
      <w:r w:rsidRPr="00DC3A60">
        <w:rPr>
          <w:rFonts w:ascii="Times New Roman" w:hAnsi="Times New Roman"/>
          <w:sz w:val="22"/>
          <w:szCs w:val="22"/>
        </w:rPr>
        <w:t xml:space="preserve">questionnaires </w:t>
      </w:r>
      <w:r w:rsidRPr="00DC3A60">
        <w:rPr>
          <w:rFonts w:ascii="Times New Roman" w:hAnsi="Times New Roman"/>
          <w:sz w:val="22"/>
          <w:szCs w:val="22"/>
        </w:rPr>
        <w:fldChar w:fldCharType="begin"/>
      </w:r>
      <w:r w:rsidR="00135A8A" w:rsidRPr="00DC3A60">
        <w:rPr>
          <w:rFonts w:ascii="Times New Roman" w:hAnsi="Times New Roman"/>
          <w:sz w:val="22"/>
          <w:szCs w:val="22"/>
        </w:rPr>
        <w:instrText xml:space="preserve"> ADDIN ZOTERO_ITEM CSL_CITATION {"citationID":"ssExryUO","properties":{"formattedCitation":"(Neuman, 2014)","plainCitation":"(Neuman, 2014)","noteIndex":0},"citationItems":[{"id":162,"uris":["http://zotero.org/users/local/MZmYsjmo/items/JD3CZA2Q"],"uri":["http://zotero.org/users/local/MZmYsjmo/items/JD3CZA2Q"],"itemData":{"id":162,"type":"book","title":"Social research methods: qualitative and quantitative approaches","collection-title":"Pearson custom library","publisher":"Pearson","publisher-place":"Harlow","number-of-pages":"598","edition":"7. ed., Pearson new internat. ed","source":"Gemeinsamer Bibliotheksverbund ISBN","event-place":"Harlow","ISBN":"978-1-292-02023-5","note":"OCLC: 879552210","shortTitle":"Social research methods","language":"eng","author":[{"family":"Neuman","given":"William Lawrence"}],"issued":{"date-parts":[["2014"]]}}}],"schema":"https://github.com/citation-style-language/schema/raw/master/csl-citation.json"} </w:instrText>
      </w:r>
      <w:r w:rsidRPr="00DC3A60">
        <w:rPr>
          <w:rFonts w:ascii="Times New Roman" w:hAnsi="Times New Roman"/>
          <w:sz w:val="22"/>
          <w:szCs w:val="22"/>
        </w:rPr>
        <w:fldChar w:fldCharType="separate"/>
      </w:r>
      <w:r w:rsidRPr="00DC3A60">
        <w:rPr>
          <w:rFonts w:ascii="Times New Roman" w:hAnsi="Times New Roman"/>
          <w:noProof/>
          <w:sz w:val="22"/>
          <w:szCs w:val="22"/>
        </w:rPr>
        <w:t>(Neuman, 2014)</w:t>
      </w:r>
      <w:r w:rsidRPr="00DC3A60">
        <w:rPr>
          <w:rFonts w:ascii="Times New Roman" w:hAnsi="Times New Roman"/>
          <w:sz w:val="22"/>
          <w:szCs w:val="22"/>
        </w:rPr>
        <w:fldChar w:fldCharType="end"/>
      </w:r>
      <w:r w:rsidR="006F3CE1">
        <w:rPr>
          <w:rFonts w:ascii="Times New Roman" w:hAnsi="Times New Roman"/>
          <w:sz w:val="22"/>
          <w:szCs w:val="22"/>
        </w:rPr>
        <w:t xml:space="preserve"> and are well represented in </w:t>
      </w:r>
      <w:r w:rsidR="00FE7623" w:rsidRPr="00DC3A60">
        <w:rPr>
          <w:rFonts w:ascii="Times New Roman" w:hAnsi="Times New Roman"/>
          <w:sz w:val="22"/>
          <w:szCs w:val="22"/>
        </w:rPr>
        <w:t>the field of organizational status</w:t>
      </w:r>
      <w:r w:rsidR="00EB4FF0" w:rsidRPr="00DC3A60">
        <w:rPr>
          <w:rFonts w:ascii="Times New Roman" w:hAnsi="Times New Roman"/>
          <w:sz w:val="22"/>
          <w:szCs w:val="22"/>
        </w:rPr>
        <w:t xml:space="preserve"> </w:t>
      </w:r>
      <w:r w:rsidR="00867885" w:rsidRPr="00DC3A60">
        <w:rPr>
          <w:rFonts w:ascii="Times New Roman" w:hAnsi="Times New Roman"/>
          <w:sz w:val="22"/>
          <w:szCs w:val="22"/>
        </w:rPr>
        <w:fldChar w:fldCharType="begin"/>
      </w:r>
      <w:r w:rsidR="00A7306C" w:rsidRPr="00DC3A60">
        <w:rPr>
          <w:rFonts w:ascii="Times New Roman" w:hAnsi="Times New Roman"/>
          <w:sz w:val="22"/>
          <w:szCs w:val="22"/>
        </w:rPr>
        <w:instrText xml:space="preserve"> ADDIN ZOTERO_ITEM CSL_CITATION {"citationID":"v3MRKCLJ","properties":{"formattedCitation":"(Bidwell, Won, Barbulescu, &amp; Mollick, 2015; Graffin, Wade, Porac, &amp; McNamee, 2008; Groysberg, Polzer, &amp; Elfenbein, 2011; Phillips &amp; Zuckerman, 2001)","plainCitation":"(Bidwell, Won, Barbulescu, &amp; Mollick, 2015; Graffin, Wade, Porac, &amp; McNamee, 2008; Groysberg, Polzer, &amp; Elfenbein, 2011; Phillips &amp; Zuckerman, 2001)","noteIndex":0},"citationItems":[{"id":247,"uris":["http://zotero.org/users/local/MZmYsjmo/items/BRGQ9JDT"],"uri":["http://zotero.org/users/local/MZmYsjmo/items/BRGQ9JDT"],"itemData":{"id":247,"type":"article-journal","title":"I used to work at Goldman Sachs! How firms benefit from organizational status in the market for human capital: Status in the Market for Human Capital","container-title":"Strategic Management Journal","page":"1164-1173","volume":"36","issue":"8","source":"Crossref","DOI":"10.1002/smj.2272","ISSN":"01432095","shortTitle":"I used to work at Goldman Sachs! How firms benefit from organizational status in the market for human capital","language":"en","author":[{"family":"Bidwell","given":"Matthew"},{"family":"Won","given":"Shinjae"},{"family":"Barbulescu","given":"Roxana"},{"family":"Mollick","given":"Ethan"}],"issued":{"date-parts":[["2015",8]]}}},{"id":292,"uris":["http://zotero.org/users/local/MZmYsjmo/items/VKBTCJW5"],"uri":["http://zotero.org/users/local/MZmYsjmo/items/VKBTCJW5"],"itemData":{"id":292,"type":"article-journal","title":"The Impact of CEO Status Diffusion on the Economic Outcomes of Other Senior Managers","container-title":"Organization Science","page":"457-474","volume":"19","issue":"3","source":"Crossref","ISSN":"1047-7039, 1526-5455","language":"en","author":[{"family":"Graffin","given":"Scott D."},{"family":"Wade","given":"James B."},{"family":"Porac","given":"Joseph F."},{"family":"McNamee","given":"Robert C."}],"issued":{"date-parts":[["2008",6]]}}},{"id":293,"uris":["http://zotero.org/users/local/MZmYsjmo/items/RRPBU8FR"],"uri":["http://zotero.org/users/local/MZmYsjmo/items/RRPBU8FR"],"itemData":{"id":293,"type":"article-journal","title":"Too Many Cooks Spoil the Broth: How High-Status Individuals Decrease Group Effectiveness","container-title":"Organization Science","page":"722-737","volume":"22","issue":"3","source":"Crossref","ISSN":"1047-7039, 1526-5455","shortTitle":"Too Many Cooks Spoil the Broth","language":"en","author":[{"family":"Groysberg","given":"Boris"},{"family":"Polzer","given":"Jeffrey T."},{"family":"Elfenbein","given":"Hillary Anger"}],"issued":{"date-parts":[["2011",6]]}}},{"id":116,"uris":["http://zotero.org/users/local/MZmYsjmo/items/FHCEJWN3"],"uri":["http://zotero.org/users/local/MZmYsjmo/items/FHCEJWN3"],"itemData":{"id":116,"type":"article-journal","title":"Middle</w:instrText>
      </w:r>
      <w:r w:rsidR="00A7306C" w:rsidRPr="00DC3A60">
        <w:rPr>
          <w:rFonts w:ascii="Cambria Math" w:hAnsi="Cambria Math" w:cs="Cambria Math"/>
          <w:sz w:val="22"/>
          <w:szCs w:val="22"/>
        </w:rPr>
        <w:instrText>‐</w:instrText>
      </w:r>
      <w:r w:rsidR="00A7306C" w:rsidRPr="00DC3A60">
        <w:rPr>
          <w:rFonts w:ascii="Times New Roman" w:hAnsi="Times New Roman"/>
          <w:sz w:val="22"/>
          <w:szCs w:val="22"/>
        </w:rPr>
        <w:instrText>Status Conformity: Theoretical Restatement and Empirical Demonstration in Two Markets","container-title":"American Journal of Sociology","page":"379-429","volume":"107","issue":"2","source":"CrossRef","DOI":"10.1086/324072","ISSN":"0002-9602, 1537-5390","shortTitle":"Middle</w:instrText>
      </w:r>
      <w:r w:rsidR="00A7306C" w:rsidRPr="00DC3A60">
        <w:rPr>
          <w:rFonts w:ascii="Cambria Math" w:hAnsi="Cambria Math" w:cs="Cambria Math"/>
          <w:sz w:val="22"/>
          <w:szCs w:val="22"/>
        </w:rPr>
        <w:instrText>‐</w:instrText>
      </w:r>
      <w:r w:rsidR="00A7306C" w:rsidRPr="00DC3A60">
        <w:rPr>
          <w:rFonts w:ascii="Times New Roman" w:hAnsi="Times New Roman"/>
          <w:sz w:val="22"/>
          <w:szCs w:val="22"/>
        </w:rPr>
        <w:instrText xml:space="preserve">Status Conformity","language":"en","author":[{"family":"Phillips","given":"Damon J."},{"family":"Zuckerman","given":"Ezra W."}],"issued":{"date-parts":[["2001",9]]}}}],"schema":"https://github.com/citation-style-language/schema/raw/master/csl-citation.json"} </w:instrText>
      </w:r>
      <w:r w:rsidR="00867885" w:rsidRPr="00DC3A60">
        <w:rPr>
          <w:rFonts w:ascii="Times New Roman" w:hAnsi="Times New Roman"/>
          <w:sz w:val="22"/>
          <w:szCs w:val="22"/>
        </w:rPr>
        <w:fldChar w:fldCharType="separate"/>
      </w:r>
      <w:r w:rsidR="00A7306C" w:rsidRPr="00DC3A60">
        <w:rPr>
          <w:rFonts w:ascii="Times New Roman" w:hAnsi="Times New Roman"/>
          <w:sz w:val="22"/>
          <w:szCs w:val="22"/>
        </w:rPr>
        <w:t>(Bidwell, Won, Barbulescu, &amp; Mollick, 2015; Graffin, Wade, Porac, &amp; McNamee, 2008; Groysberg, Polzer, &amp; Elfenbein, 2011; Phillips &amp; Zuckerman, 2001)</w:t>
      </w:r>
      <w:r w:rsidR="00867885" w:rsidRPr="00DC3A60">
        <w:rPr>
          <w:rFonts w:ascii="Times New Roman" w:hAnsi="Times New Roman"/>
          <w:sz w:val="22"/>
          <w:szCs w:val="22"/>
        </w:rPr>
        <w:fldChar w:fldCharType="end"/>
      </w:r>
      <w:r w:rsidR="00FE7623" w:rsidRPr="00DC3A60">
        <w:rPr>
          <w:rFonts w:ascii="Times New Roman" w:hAnsi="Times New Roman"/>
          <w:sz w:val="22"/>
          <w:szCs w:val="22"/>
        </w:rPr>
        <w:t xml:space="preserve">. </w:t>
      </w:r>
    </w:p>
    <w:p w:rsidR="006A2EA0" w:rsidRPr="00DC3A60" w:rsidRDefault="00B042DC" w:rsidP="00FB6A89">
      <w:pPr>
        <w:pStyle w:val="Literaturverzeichnis1"/>
        <w:ind w:left="0" w:firstLine="0"/>
        <w:rPr>
          <w:rFonts w:ascii="Times New Roman" w:hAnsi="Times New Roman"/>
          <w:sz w:val="22"/>
          <w:szCs w:val="22"/>
        </w:rPr>
      </w:pPr>
      <w:r w:rsidRPr="00DC3A60">
        <w:rPr>
          <w:rFonts w:ascii="Times New Roman" w:hAnsi="Times New Roman"/>
          <w:sz w:val="22"/>
          <w:szCs w:val="22"/>
        </w:rPr>
        <w:t xml:space="preserve">In a </w:t>
      </w:r>
      <w:r w:rsidR="00715397" w:rsidRPr="00DC3A60">
        <w:rPr>
          <w:rFonts w:ascii="Times New Roman" w:hAnsi="Times New Roman"/>
          <w:sz w:val="22"/>
          <w:szCs w:val="22"/>
        </w:rPr>
        <w:t>study</w:t>
      </w:r>
      <w:r w:rsidRPr="00DC3A60">
        <w:rPr>
          <w:rFonts w:ascii="Times New Roman" w:hAnsi="Times New Roman"/>
          <w:sz w:val="22"/>
          <w:szCs w:val="22"/>
        </w:rPr>
        <w:t xml:space="preserve"> on </w:t>
      </w:r>
      <w:r w:rsidR="00867885" w:rsidRPr="00DC3A60">
        <w:rPr>
          <w:rFonts w:ascii="Times New Roman" w:hAnsi="Times New Roman"/>
          <w:sz w:val="22"/>
          <w:szCs w:val="22"/>
        </w:rPr>
        <w:t xml:space="preserve">middle-status conformity in </w:t>
      </w:r>
      <w:r w:rsidR="00715397" w:rsidRPr="00DC3A60">
        <w:rPr>
          <w:rFonts w:ascii="Times New Roman" w:hAnsi="Times New Roman"/>
          <w:sz w:val="22"/>
          <w:szCs w:val="22"/>
        </w:rPr>
        <w:t>the market for investment advice,</w:t>
      </w:r>
      <w:r w:rsidRPr="00DC3A60">
        <w:rPr>
          <w:rFonts w:ascii="Times New Roman" w:hAnsi="Times New Roman"/>
          <w:sz w:val="22"/>
          <w:szCs w:val="22"/>
        </w:rPr>
        <w:t xml:space="preserve"> </w:t>
      </w:r>
      <w:r w:rsidR="00135A8A" w:rsidRPr="00DC3A60">
        <w:rPr>
          <w:rFonts w:ascii="Times New Roman" w:hAnsi="Times New Roman"/>
          <w:sz w:val="22"/>
          <w:szCs w:val="22"/>
        </w:rPr>
        <w:t>Phillips</w:t>
      </w:r>
      <w:r w:rsidR="00FE7623" w:rsidRPr="00DC3A60">
        <w:rPr>
          <w:rFonts w:ascii="Times New Roman" w:hAnsi="Times New Roman"/>
          <w:sz w:val="22"/>
          <w:szCs w:val="22"/>
        </w:rPr>
        <w:t xml:space="preserve"> &amp;</w:t>
      </w:r>
      <w:r w:rsidR="00135A8A" w:rsidRPr="00DC3A60">
        <w:rPr>
          <w:rFonts w:ascii="Times New Roman" w:hAnsi="Times New Roman"/>
          <w:sz w:val="22"/>
          <w:szCs w:val="22"/>
        </w:rPr>
        <w:t xml:space="preserve"> Zuckerman</w:t>
      </w:r>
      <w:r w:rsidR="00FE7623" w:rsidRPr="00DC3A60">
        <w:rPr>
          <w:rFonts w:ascii="Times New Roman" w:hAnsi="Times New Roman"/>
          <w:sz w:val="22"/>
          <w:szCs w:val="22"/>
        </w:rPr>
        <w:t xml:space="preserve"> </w:t>
      </w:r>
      <w:r w:rsidR="00FE7623" w:rsidRPr="00DC3A60">
        <w:rPr>
          <w:rFonts w:ascii="Times New Roman" w:hAnsi="Times New Roman"/>
          <w:sz w:val="22"/>
          <w:szCs w:val="22"/>
        </w:rPr>
        <w:fldChar w:fldCharType="begin"/>
      </w:r>
      <w:r w:rsidR="00FE7623" w:rsidRPr="00DC3A60">
        <w:rPr>
          <w:rFonts w:ascii="Times New Roman" w:hAnsi="Times New Roman"/>
          <w:sz w:val="22"/>
          <w:szCs w:val="22"/>
        </w:rPr>
        <w:instrText xml:space="preserve"> ADDIN ZOTERO_ITEM CSL_CITATION {"citationID":"OlktsSKy","properties":{"formattedCitation":"(Phillips &amp; Zuckerman, 2001)","plainCitation":"(Phillips &amp; Zuckerman, 2001)","noteIndex":0},"citationItems":[{"id":116,"uris":["http://zotero.org/users/local/MZmYsjmo/items/FHCEJWN3"],"uri":["http://zotero.org/users/local/MZmYsjmo/items/FHCEJWN3"],"itemData":{"id":116,"type":"article-journal","title":"Middle</w:instrText>
      </w:r>
      <w:r w:rsidR="00FE7623" w:rsidRPr="00DC3A60">
        <w:rPr>
          <w:rFonts w:ascii="Cambria Math" w:hAnsi="Cambria Math" w:cs="Cambria Math"/>
          <w:sz w:val="22"/>
          <w:szCs w:val="22"/>
        </w:rPr>
        <w:instrText>‐</w:instrText>
      </w:r>
      <w:r w:rsidR="00FE7623" w:rsidRPr="00DC3A60">
        <w:rPr>
          <w:rFonts w:ascii="Times New Roman" w:hAnsi="Times New Roman"/>
          <w:sz w:val="22"/>
          <w:szCs w:val="22"/>
        </w:rPr>
        <w:instrText>Status Conformity: Theoretical Restatement and Empirical Demonstration in Two Markets","container-title":"American Journal of Sociology","page":"379-429","volume":"107","issue":"2","source":"CrossRef","DOI":"10.1086/324072","ISSN":"0002-9602, 1537-5390","shortTitle":"Middle</w:instrText>
      </w:r>
      <w:r w:rsidR="00FE7623" w:rsidRPr="00DC3A60">
        <w:rPr>
          <w:rFonts w:ascii="Cambria Math" w:hAnsi="Cambria Math" w:cs="Cambria Math"/>
          <w:sz w:val="22"/>
          <w:szCs w:val="22"/>
        </w:rPr>
        <w:instrText>‐</w:instrText>
      </w:r>
      <w:r w:rsidR="00FE7623" w:rsidRPr="00DC3A60">
        <w:rPr>
          <w:rFonts w:ascii="Times New Roman" w:hAnsi="Times New Roman"/>
          <w:sz w:val="22"/>
          <w:szCs w:val="22"/>
        </w:rPr>
        <w:instrText xml:space="preserve">Status Conformity","language":"en","author":[{"family":"Phillips","given":"Damon J."},{"family":"Zuckerman","given":"Ezra W."}],"issued":{"date-parts":[["2001",9]]}}}],"schema":"https://github.com/citation-style-language/schema/raw/master/csl-citation.json"} </w:instrText>
      </w:r>
      <w:r w:rsidR="00FE7623" w:rsidRPr="00DC3A60">
        <w:rPr>
          <w:rFonts w:ascii="Times New Roman" w:hAnsi="Times New Roman"/>
          <w:sz w:val="22"/>
          <w:szCs w:val="22"/>
        </w:rPr>
        <w:fldChar w:fldCharType="separate"/>
      </w:r>
      <w:r w:rsidR="00FE7623" w:rsidRPr="00DC3A60">
        <w:rPr>
          <w:rFonts w:ascii="Times New Roman" w:hAnsi="Times New Roman"/>
          <w:sz w:val="22"/>
          <w:szCs w:val="22"/>
        </w:rPr>
        <w:t>(Phillips &amp; Zuckerman, 2001)</w:t>
      </w:r>
      <w:r w:rsidR="00FE7623" w:rsidRPr="00DC3A60">
        <w:rPr>
          <w:rFonts w:ascii="Times New Roman" w:hAnsi="Times New Roman"/>
          <w:sz w:val="22"/>
          <w:szCs w:val="22"/>
        </w:rPr>
        <w:fldChar w:fldCharType="end"/>
      </w:r>
      <w:r w:rsidR="00FE7623" w:rsidRPr="00DC3A60">
        <w:rPr>
          <w:rFonts w:ascii="Times New Roman" w:hAnsi="Times New Roman"/>
          <w:sz w:val="22"/>
          <w:szCs w:val="22"/>
        </w:rPr>
        <w:t xml:space="preserve"> </w:t>
      </w:r>
      <w:r w:rsidR="00715397" w:rsidRPr="00DC3A60">
        <w:rPr>
          <w:rFonts w:ascii="Times New Roman" w:hAnsi="Times New Roman"/>
          <w:sz w:val="22"/>
          <w:szCs w:val="22"/>
        </w:rPr>
        <w:t xml:space="preserve">measured status based on analyst rankings provided by Institutional Investor magazine. </w:t>
      </w:r>
      <w:r w:rsidR="00753097" w:rsidRPr="00DC3A60">
        <w:rPr>
          <w:rFonts w:ascii="Times New Roman" w:hAnsi="Times New Roman"/>
          <w:sz w:val="22"/>
          <w:szCs w:val="22"/>
        </w:rPr>
        <w:t xml:space="preserve">Annually, </w:t>
      </w:r>
      <w:r w:rsidR="002273C4">
        <w:rPr>
          <w:rFonts w:ascii="Times New Roman" w:hAnsi="Times New Roman"/>
          <w:sz w:val="22"/>
          <w:szCs w:val="22"/>
        </w:rPr>
        <w:t>t</w:t>
      </w:r>
      <w:r w:rsidR="00753097" w:rsidRPr="00DC3A60">
        <w:rPr>
          <w:rFonts w:ascii="Times New Roman" w:hAnsi="Times New Roman"/>
          <w:sz w:val="22"/>
          <w:szCs w:val="22"/>
        </w:rPr>
        <w:t xml:space="preserve">he survey asks </w:t>
      </w:r>
      <w:r w:rsidR="003D6CDE" w:rsidRPr="00DC3A60">
        <w:rPr>
          <w:rFonts w:ascii="Times New Roman" w:hAnsi="Times New Roman"/>
          <w:sz w:val="22"/>
          <w:szCs w:val="22"/>
        </w:rPr>
        <w:t>3,900</w:t>
      </w:r>
      <w:r w:rsidR="00753097" w:rsidRPr="00DC3A60">
        <w:rPr>
          <w:rFonts w:ascii="Times New Roman" w:hAnsi="Times New Roman"/>
          <w:sz w:val="22"/>
          <w:szCs w:val="22"/>
        </w:rPr>
        <w:t xml:space="preserve"> respondents to</w:t>
      </w:r>
      <w:r w:rsidR="00715397" w:rsidRPr="00DC3A60">
        <w:rPr>
          <w:rFonts w:ascii="Times New Roman" w:hAnsi="Times New Roman"/>
          <w:sz w:val="22"/>
          <w:szCs w:val="22"/>
        </w:rPr>
        <w:t xml:space="preserve"> </w:t>
      </w:r>
      <w:r w:rsidR="00753097" w:rsidRPr="00DC3A60">
        <w:rPr>
          <w:rFonts w:ascii="Times New Roman" w:hAnsi="Times New Roman"/>
          <w:sz w:val="22"/>
          <w:szCs w:val="22"/>
        </w:rPr>
        <w:t xml:space="preserve">list and </w:t>
      </w:r>
      <w:r w:rsidR="00715397" w:rsidRPr="00DC3A60">
        <w:rPr>
          <w:rFonts w:ascii="Times New Roman" w:hAnsi="Times New Roman"/>
          <w:sz w:val="22"/>
          <w:szCs w:val="22"/>
        </w:rPr>
        <w:t xml:space="preserve">rank </w:t>
      </w:r>
      <w:r w:rsidR="00753097" w:rsidRPr="00DC3A60">
        <w:rPr>
          <w:rFonts w:ascii="Times New Roman" w:hAnsi="Times New Roman"/>
          <w:sz w:val="22"/>
          <w:szCs w:val="22"/>
        </w:rPr>
        <w:t xml:space="preserve">their </w:t>
      </w:r>
      <w:r w:rsidR="00715397" w:rsidRPr="00DC3A60">
        <w:rPr>
          <w:rFonts w:ascii="Times New Roman" w:hAnsi="Times New Roman"/>
          <w:sz w:val="22"/>
          <w:szCs w:val="22"/>
        </w:rPr>
        <w:t xml:space="preserve">selections </w:t>
      </w:r>
      <w:r w:rsidR="00753097" w:rsidRPr="00DC3A60">
        <w:rPr>
          <w:rFonts w:ascii="Times New Roman" w:hAnsi="Times New Roman"/>
          <w:sz w:val="22"/>
          <w:szCs w:val="22"/>
        </w:rPr>
        <w:t>of</w:t>
      </w:r>
      <w:r w:rsidR="00715397" w:rsidRPr="00DC3A60">
        <w:rPr>
          <w:rFonts w:ascii="Times New Roman" w:hAnsi="Times New Roman"/>
          <w:sz w:val="22"/>
          <w:szCs w:val="22"/>
        </w:rPr>
        <w:t xml:space="preserve"> best analysts in </w:t>
      </w:r>
      <w:r w:rsidR="006F3CE1">
        <w:rPr>
          <w:rFonts w:ascii="Times New Roman" w:hAnsi="Times New Roman"/>
          <w:sz w:val="22"/>
          <w:szCs w:val="22"/>
        </w:rPr>
        <w:t>multiple</w:t>
      </w:r>
      <w:r w:rsidR="00715397" w:rsidRPr="00DC3A60">
        <w:rPr>
          <w:rFonts w:ascii="Times New Roman" w:hAnsi="Times New Roman"/>
          <w:sz w:val="22"/>
          <w:szCs w:val="22"/>
        </w:rPr>
        <w:t xml:space="preserve"> </w:t>
      </w:r>
      <w:r w:rsidR="00753097" w:rsidRPr="00DC3A60">
        <w:rPr>
          <w:rFonts w:ascii="Times New Roman" w:hAnsi="Times New Roman"/>
          <w:sz w:val="22"/>
          <w:szCs w:val="22"/>
        </w:rPr>
        <w:t>market</w:t>
      </w:r>
      <w:r w:rsidR="00715397" w:rsidRPr="00DC3A60">
        <w:rPr>
          <w:rFonts w:ascii="Times New Roman" w:hAnsi="Times New Roman"/>
          <w:sz w:val="22"/>
          <w:szCs w:val="22"/>
        </w:rPr>
        <w:t xml:space="preserve"> categories </w:t>
      </w:r>
      <w:r w:rsidR="00165956" w:rsidRPr="00DC3A60">
        <w:rPr>
          <w:rFonts w:ascii="Times New Roman" w:hAnsi="Times New Roman"/>
          <w:sz w:val="22"/>
          <w:szCs w:val="22"/>
        </w:rPr>
        <w:fldChar w:fldCharType="begin"/>
      </w:r>
      <w:r w:rsidR="00165956" w:rsidRPr="00DC3A60">
        <w:rPr>
          <w:rFonts w:ascii="Times New Roman" w:hAnsi="Times New Roman"/>
          <w:sz w:val="22"/>
          <w:szCs w:val="22"/>
        </w:rPr>
        <w:instrText xml:space="preserve"> ADDIN ZOTERO_ITEM CSL_CITATION {"citationID":"dY5FcaFo","properties":{"formattedCitation":"(Institutional Investor, 2018)","plainCitation":"(Institutional Investor, 2018)","noteIndex":0},"citationItems":[{"id":321,"uris":["http://zotero.org/users/local/MZmYsjmo/items/9YEZCC2B"],"uri":["http://zotero.org/users/local/MZmYsjmo/items/9YEZCC2B"],"itemData":{"id":321,"type":"report","title":"All-American Research Team","URL":"https://www.institutionalinvestor.com/research/8721/the-all-america-research-team","author":[{"family":"Institutional Investor","given":""}],"issued":{"date-parts":[["2018"]]}}}],"schema":"https://github.com/citation-style-language/schema/raw/master/csl-citation.json"} </w:instrText>
      </w:r>
      <w:r w:rsidR="00165956" w:rsidRPr="00DC3A60">
        <w:rPr>
          <w:rFonts w:ascii="Times New Roman" w:hAnsi="Times New Roman"/>
          <w:sz w:val="22"/>
          <w:szCs w:val="22"/>
        </w:rPr>
        <w:fldChar w:fldCharType="separate"/>
      </w:r>
      <w:r w:rsidR="00165956" w:rsidRPr="00DC3A60">
        <w:rPr>
          <w:rFonts w:ascii="Times New Roman" w:hAnsi="Times New Roman"/>
          <w:noProof/>
          <w:sz w:val="22"/>
          <w:szCs w:val="22"/>
        </w:rPr>
        <w:t>(Institutional Investor, 2018)</w:t>
      </w:r>
      <w:r w:rsidR="00165956" w:rsidRPr="00DC3A60">
        <w:rPr>
          <w:rFonts w:ascii="Times New Roman" w:hAnsi="Times New Roman"/>
          <w:sz w:val="22"/>
          <w:szCs w:val="22"/>
        </w:rPr>
        <w:fldChar w:fldCharType="end"/>
      </w:r>
      <w:r w:rsidR="00715397" w:rsidRPr="00DC3A60">
        <w:rPr>
          <w:rFonts w:ascii="Times New Roman" w:hAnsi="Times New Roman"/>
          <w:sz w:val="22"/>
          <w:szCs w:val="22"/>
        </w:rPr>
        <w:t xml:space="preserve">. Respondents are </w:t>
      </w:r>
      <w:r w:rsidR="006F3CE1">
        <w:rPr>
          <w:rFonts w:ascii="Times New Roman" w:hAnsi="Times New Roman"/>
          <w:sz w:val="22"/>
          <w:szCs w:val="22"/>
        </w:rPr>
        <w:t>asked to name</w:t>
      </w:r>
      <w:r w:rsidR="00715397" w:rsidRPr="00DC3A60">
        <w:rPr>
          <w:rFonts w:ascii="Times New Roman" w:hAnsi="Times New Roman"/>
          <w:sz w:val="22"/>
          <w:szCs w:val="22"/>
        </w:rPr>
        <w:t xml:space="preserve"> up to four analysts and their relative rank. Institutional Investor calculates an analyst’s overall score by summing the number of times an analyst is listed, weighted by the rank he is assigned and the asset size of the institution.</w:t>
      </w:r>
      <w:r w:rsidR="00A7306C" w:rsidRPr="00DC3A60">
        <w:rPr>
          <w:rFonts w:ascii="Times New Roman" w:hAnsi="Times New Roman"/>
          <w:sz w:val="22"/>
          <w:szCs w:val="22"/>
        </w:rPr>
        <w:t xml:space="preserve"> In similar fashion, </w:t>
      </w:r>
      <w:proofErr w:type="spellStart"/>
      <w:r w:rsidR="00A7306C" w:rsidRPr="00DC3A60">
        <w:rPr>
          <w:rFonts w:ascii="Times New Roman" w:hAnsi="Times New Roman"/>
          <w:sz w:val="22"/>
          <w:szCs w:val="22"/>
        </w:rPr>
        <w:t>Groysberg</w:t>
      </w:r>
      <w:proofErr w:type="spellEnd"/>
      <w:r w:rsidR="00A7306C" w:rsidRPr="00DC3A60">
        <w:rPr>
          <w:rFonts w:ascii="Times New Roman" w:hAnsi="Times New Roman"/>
          <w:sz w:val="22"/>
          <w:szCs w:val="22"/>
        </w:rPr>
        <w:t xml:space="preserve"> </w:t>
      </w:r>
      <w:r w:rsidR="00A7306C" w:rsidRPr="00DC3A60">
        <w:rPr>
          <w:rFonts w:ascii="Times New Roman" w:hAnsi="Times New Roman"/>
          <w:sz w:val="22"/>
          <w:szCs w:val="22"/>
        </w:rPr>
        <w:fldChar w:fldCharType="begin"/>
      </w:r>
      <w:r w:rsidR="00A7306C" w:rsidRPr="00DC3A60">
        <w:rPr>
          <w:rFonts w:ascii="Times New Roman" w:hAnsi="Times New Roman"/>
          <w:sz w:val="22"/>
          <w:szCs w:val="22"/>
        </w:rPr>
        <w:instrText xml:space="preserve"> ADDIN ZOTERO_ITEM CSL_CITATION {"citationID":"jYzuXog9","properties":{"formattedCitation":"(Groysberg et al., 2011)","plainCitation":"(Groysberg et al., 2011)","noteIndex":0},"citationItems":[{"id":293,"uris":["http://zotero.org/users/local/MZmYsjmo/items/RRPBU8FR"],"uri":["http://zotero.org/users/local/MZmYsjmo/items/RRPBU8FR"],"itemData":{"id":293,"type":"article-journal","title":"Too Many Cooks Spoil the Broth: How High-Status Individuals Decrease Group Effectiveness","container-title":"Organization Science","page":"722-737","volume":"22","issue":"3","source":"Crossref","ISSN":"1047-7039, 1526-5455","shortTitle":"Too Many Cooks Spoil the Broth","language":"en","author":[{"family":"Groysberg","given":"Boris"},{"family":"Polzer","given":"Jeffrey T."},{"family":"Elfenbein","given":"Hillary Anger"}],"issued":{"date-parts":[["2011",6]]}}}],"schema":"https://github.com/citation-style-language/schema/raw/master/csl-citation.json"} </w:instrText>
      </w:r>
      <w:r w:rsidR="00A7306C" w:rsidRPr="00DC3A60">
        <w:rPr>
          <w:rFonts w:ascii="Times New Roman" w:hAnsi="Times New Roman"/>
          <w:sz w:val="22"/>
          <w:szCs w:val="22"/>
        </w:rPr>
        <w:fldChar w:fldCharType="separate"/>
      </w:r>
      <w:r w:rsidR="00A7306C" w:rsidRPr="00DC3A60">
        <w:rPr>
          <w:rFonts w:ascii="Times New Roman" w:hAnsi="Times New Roman"/>
          <w:sz w:val="22"/>
          <w:szCs w:val="22"/>
        </w:rPr>
        <w:t>(Groysberg et al., 2011)</w:t>
      </w:r>
      <w:r w:rsidR="00A7306C" w:rsidRPr="00DC3A60">
        <w:rPr>
          <w:rFonts w:ascii="Times New Roman" w:hAnsi="Times New Roman"/>
          <w:sz w:val="22"/>
          <w:szCs w:val="22"/>
        </w:rPr>
        <w:fldChar w:fldCharType="end"/>
      </w:r>
      <w:r w:rsidR="00A7306C" w:rsidRPr="00DC3A60">
        <w:rPr>
          <w:rFonts w:ascii="Times New Roman" w:hAnsi="Times New Roman"/>
          <w:sz w:val="22"/>
          <w:szCs w:val="22"/>
        </w:rPr>
        <w:t xml:space="preserve"> operationalized analyst global status </w:t>
      </w:r>
      <w:r w:rsidR="009119A3" w:rsidRPr="00DC3A60">
        <w:rPr>
          <w:rFonts w:ascii="Times New Roman" w:hAnsi="Times New Roman"/>
          <w:sz w:val="22"/>
          <w:szCs w:val="22"/>
        </w:rPr>
        <w:t>with the</w:t>
      </w:r>
      <w:r w:rsidR="00A7306C" w:rsidRPr="00DC3A60">
        <w:rPr>
          <w:rFonts w:ascii="Times New Roman" w:hAnsi="Times New Roman"/>
          <w:sz w:val="22"/>
          <w:szCs w:val="22"/>
        </w:rPr>
        <w:t xml:space="preserve"> annual ranking </w:t>
      </w:r>
      <w:r w:rsidR="009119A3" w:rsidRPr="00DC3A60">
        <w:rPr>
          <w:rFonts w:ascii="Times New Roman" w:hAnsi="Times New Roman"/>
          <w:sz w:val="22"/>
          <w:szCs w:val="22"/>
        </w:rPr>
        <w:t xml:space="preserve">of </w:t>
      </w:r>
      <w:r w:rsidR="00A7306C" w:rsidRPr="00DC3A60">
        <w:rPr>
          <w:rFonts w:ascii="Times New Roman" w:hAnsi="Times New Roman"/>
          <w:sz w:val="22"/>
          <w:szCs w:val="22"/>
        </w:rPr>
        <w:t xml:space="preserve">Institutional Investor magazine. </w:t>
      </w:r>
      <w:r w:rsidR="006F3CE1">
        <w:rPr>
          <w:rFonts w:ascii="Times New Roman" w:hAnsi="Times New Roman"/>
          <w:sz w:val="22"/>
          <w:szCs w:val="22"/>
        </w:rPr>
        <w:tab/>
      </w:r>
      <w:r w:rsidR="006F3CE1">
        <w:rPr>
          <w:rFonts w:ascii="Times New Roman" w:hAnsi="Times New Roman"/>
          <w:sz w:val="22"/>
          <w:szCs w:val="22"/>
        </w:rPr>
        <w:br/>
      </w:r>
      <w:r w:rsidR="00867885" w:rsidRPr="00DC3A60">
        <w:rPr>
          <w:rFonts w:ascii="Times New Roman" w:hAnsi="Times New Roman"/>
          <w:sz w:val="22"/>
          <w:szCs w:val="22"/>
        </w:rPr>
        <w:t>Bidwell</w:t>
      </w:r>
      <w:r w:rsidR="00EB4FF0" w:rsidRPr="00DC3A60">
        <w:rPr>
          <w:rFonts w:ascii="Times New Roman" w:hAnsi="Times New Roman"/>
          <w:sz w:val="22"/>
          <w:szCs w:val="22"/>
        </w:rPr>
        <w:t xml:space="preserve"> </w:t>
      </w:r>
      <w:r w:rsidR="00867885" w:rsidRPr="00DC3A60">
        <w:rPr>
          <w:rFonts w:ascii="Times New Roman" w:hAnsi="Times New Roman"/>
          <w:sz w:val="22"/>
          <w:szCs w:val="22"/>
        </w:rPr>
        <w:t xml:space="preserve"> et al. </w:t>
      </w:r>
      <w:r w:rsidR="00867885" w:rsidRPr="00DC3A60">
        <w:rPr>
          <w:rFonts w:ascii="Times New Roman" w:hAnsi="Times New Roman"/>
          <w:sz w:val="22"/>
          <w:szCs w:val="22"/>
        </w:rPr>
        <w:fldChar w:fldCharType="begin"/>
      </w:r>
      <w:r w:rsidR="00867885" w:rsidRPr="00DC3A60">
        <w:rPr>
          <w:rFonts w:ascii="Times New Roman" w:hAnsi="Times New Roman"/>
          <w:sz w:val="22"/>
          <w:szCs w:val="22"/>
        </w:rPr>
        <w:instrText xml:space="preserve"> ADDIN ZOTERO_ITEM CSL_CITATION {"citationID":"XBs0t6xn","properties":{"formattedCitation":"(Bidwell et al., 2015)","plainCitation":"(Bidwell et al., 2015)","noteIndex":0},"citationItems":[{"id":247,"uris":["http://zotero.org/users/local/MZmYsjmo/items/BRGQ9JDT"],"uri":["http://zotero.org/users/local/MZmYsjmo/items/BRGQ9JDT"],"itemData":{"id":247,"type":"article-journal","title":"I used to work at Goldman Sachs! How firms benefit from organizational status in the market for human capital: Status in the Market for Human Capital","container-title":"Strategic Management Journal","page":"1164-1173","volume":"36","issue":"8","source":"Crossref","DOI":"10.1002/smj.2272","ISSN":"01432095","shortTitle":"I used to work at Goldman Sachs! How firms benefit from organizational status in the market for human capital","language":"en","author":[{"family":"Bidwell","given":"Matthew"},{"family":"Won","given":"Shinjae"},{"family":"Barbulescu","given":"Roxana"},{"family":"Mollick","given":"Ethan"}],"issued":{"date-parts":[["2015",8]]}}}],"schema":"https://github.com/citation-style-language/schema/raw/master/csl-citation.json"} </w:instrText>
      </w:r>
      <w:r w:rsidR="00867885" w:rsidRPr="00DC3A60">
        <w:rPr>
          <w:rFonts w:ascii="Times New Roman" w:hAnsi="Times New Roman"/>
          <w:sz w:val="22"/>
          <w:szCs w:val="22"/>
        </w:rPr>
        <w:fldChar w:fldCharType="separate"/>
      </w:r>
      <w:r w:rsidR="00867885" w:rsidRPr="00DC3A60">
        <w:rPr>
          <w:rFonts w:ascii="Times New Roman" w:hAnsi="Times New Roman"/>
          <w:sz w:val="22"/>
          <w:szCs w:val="22"/>
        </w:rPr>
        <w:t>(Bidwell et al., 2015)</w:t>
      </w:r>
      <w:r w:rsidR="00867885" w:rsidRPr="00DC3A60">
        <w:rPr>
          <w:rFonts w:ascii="Times New Roman" w:hAnsi="Times New Roman"/>
          <w:sz w:val="22"/>
          <w:szCs w:val="22"/>
        </w:rPr>
        <w:fldChar w:fldCharType="end"/>
      </w:r>
      <w:r w:rsidR="00EB4FF0" w:rsidRPr="00DC3A60">
        <w:rPr>
          <w:rFonts w:ascii="Times New Roman" w:hAnsi="Times New Roman"/>
          <w:sz w:val="22"/>
          <w:szCs w:val="22"/>
        </w:rPr>
        <w:t xml:space="preserve"> studied the benefits of employers status </w:t>
      </w:r>
      <w:r w:rsidR="009119A3" w:rsidRPr="00DC3A60">
        <w:rPr>
          <w:rFonts w:ascii="Times New Roman" w:hAnsi="Times New Roman"/>
          <w:sz w:val="22"/>
          <w:szCs w:val="22"/>
        </w:rPr>
        <w:t>with</w:t>
      </w:r>
      <w:r w:rsidR="00EB4FF0" w:rsidRPr="00DC3A60">
        <w:rPr>
          <w:rFonts w:ascii="Times New Roman" w:hAnsi="Times New Roman"/>
          <w:sz w:val="22"/>
          <w:szCs w:val="22"/>
        </w:rPr>
        <w:t xml:space="preserve"> a variable that </w:t>
      </w:r>
      <w:r w:rsidR="00580DF2" w:rsidRPr="00DC3A60">
        <w:rPr>
          <w:rFonts w:ascii="Times New Roman" w:hAnsi="Times New Roman"/>
          <w:sz w:val="22"/>
          <w:szCs w:val="22"/>
        </w:rPr>
        <w:t xml:space="preserve">derived from </w:t>
      </w:r>
      <w:r w:rsidR="009119A3" w:rsidRPr="00DC3A60">
        <w:rPr>
          <w:rFonts w:ascii="Times New Roman" w:hAnsi="Times New Roman"/>
          <w:sz w:val="22"/>
          <w:szCs w:val="22"/>
        </w:rPr>
        <w:t xml:space="preserve">a status </w:t>
      </w:r>
      <w:r w:rsidR="00580DF2" w:rsidRPr="00DC3A60">
        <w:rPr>
          <w:rFonts w:ascii="Times New Roman" w:hAnsi="Times New Roman"/>
          <w:sz w:val="22"/>
          <w:szCs w:val="22"/>
        </w:rPr>
        <w:t>ranking published by Vault.com</w:t>
      </w:r>
      <w:r w:rsidR="00EB4FF0" w:rsidRPr="00DC3A60">
        <w:rPr>
          <w:rFonts w:ascii="Times New Roman" w:hAnsi="Times New Roman"/>
          <w:sz w:val="22"/>
          <w:szCs w:val="22"/>
        </w:rPr>
        <w:t xml:space="preserve">. </w:t>
      </w:r>
      <w:r w:rsidR="00580DF2" w:rsidRPr="00DC3A60">
        <w:rPr>
          <w:rFonts w:ascii="Times New Roman" w:hAnsi="Times New Roman"/>
          <w:sz w:val="22"/>
          <w:szCs w:val="22"/>
        </w:rPr>
        <w:t>Vault compiles annual prestige ranking</w:t>
      </w:r>
      <w:r w:rsidR="005F281D">
        <w:rPr>
          <w:rFonts w:ascii="Times New Roman" w:hAnsi="Times New Roman"/>
          <w:sz w:val="22"/>
          <w:szCs w:val="22"/>
        </w:rPr>
        <w:t>s</w:t>
      </w:r>
      <w:r w:rsidR="009119A3" w:rsidRPr="00DC3A60">
        <w:rPr>
          <w:rFonts w:ascii="Times New Roman" w:hAnsi="Times New Roman"/>
          <w:sz w:val="22"/>
          <w:szCs w:val="22"/>
        </w:rPr>
        <w:t xml:space="preserve"> of accounting-, consulting-, law-firm</w:t>
      </w:r>
      <w:r w:rsidR="005F281D">
        <w:rPr>
          <w:rFonts w:ascii="Times New Roman" w:hAnsi="Times New Roman"/>
          <w:sz w:val="22"/>
          <w:szCs w:val="22"/>
        </w:rPr>
        <w:t>s</w:t>
      </w:r>
      <w:r w:rsidR="009119A3" w:rsidRPr="00DC3A60">
        <w:rPr>
          <w:rFonts w:ascii="Times New Roman" w:hAnsi="Times New Roman"/>
          <w:sz w:val="22"/>
          <w:szCs w:val="22"/>
        </w:rPr>
        <w:t xml:space="preserve"> and banks</w:t>
      </w:r>
      <w:r w:rsidR="00580DF2" w:rsidRPr="00DC3A60">
        <w:rPr>
          <w:rFonts w:ascii="Times New Roman" w:hAnsi="Times New Roman"/>
          <w:sz w:val="22"/>
          <w:szCs w:val="22"/>
        </w:rPr>
        <w:t xml:space="preserve"> by sending surveys to</w:t>
      </w:r>
      <w:r w:rsidR="004B7A76" w:rsidRPr="00DC3A60">
        <w:rPr>
          <w:rFonts w:ascii="Times New Roman" w:hAnsi="Times New Roman"/>
          <w:sz w:val="22"/>
          <w:szCs w:val="22"/>
        </w:rPr>
        <w:t xml:space="preserve"> 2,500 </w:t>
      </w:r>
      <w:r w:rsidR="00580DF2" w:rsidRPr="00DC3A60">
        <w:rPr>
          <w:rFonts w:ascii="Times New Roman" w:hAnsi="Times New Roman"/>
          <w:sz w:val="22"/>
          <w:szCs w:val="22"/>
        </w:rPr>
        <w:t xml:space="preserve">professionals in </w:t>
      </w:r>
      <w:r w:rsidR="009119A3" w:rsidRPr="00DC3A60">
        <w:rPr>
          <w:rFonts w:ascii="Times New Roman" w:hAnsi="Times New Roman"/>
          <w:sz w:val="22"/>
          <w:szCs w:val="22"/>
        </w:rPr>
        <w:t>each</w:t>
      </w:r>
      <w:r w:rsidR="00580DF2" w:rsidRPr="00DC3A60">
        <w:rPr>
          <w:rFonts w:ascii="Times New Roman" w:hAnsi="Times New Roman"/>
          <w:sz w:val="22"/>
          <w:szCs w:val="22"/>
        </w:rPr>
        <w:t xml:space="preserve"> industry</w:t>
      </w:r>
      <w:r w:rsidR="009119A3" w:rsidRPr="00DC3A60">
        <w:rPr>
          <w:rFonts w:ascii="Times New Roman" w:hAnsi="Times New Roman"/>
          <w:sz w:val="22"/>
          <w:szCs w:val="22"/>
        </w:rPr>
        <w:t>,</w:t>
      </w:r>
      <w:r w:rsidR="00580DF2" w:rsidRPr="00DC3A60">
        <w:rPr>
          <w:rFonts w:ascii="Times New Roman" w:hAnsi="Times New Roman"/>
          <w:sz w:val="22"/>
          <w:szCs w:val="22"/>
        </w:rPr>
        <w:t xml:space="preserve"> asking them to rate the prestige of the firms that they are familiar with on a scale of 1 to 10. </w:t>
      </w:r>
      <w:r w:rsidR="006A2EA0" w:rsidRPr="006A2EA0">
        <w:rPr>
          <w:rFonts w:ascii="Times New Roman" w:hAnsi="Times New Roman"/>
          <w:sz w:val="22"/>
          <w:szCs w:val="22"/>
        </w:rPr>
        <w:t>Respondents do not rate their own firms and are asked not to rate firms which they are not familiar</w:t>
      </w:r>
      <w:r w:rsidR="006F3CE1">
        <w:rPr>
          <w:rFonts w:ascii="Times New Roman" w:hAnsi="Times New Roman"/>
          <w:sz w:val="22"/>
          <w:szCs w:val="22"/>
        </w:rPr>
        <w:t xml:space="preserve"> with</w:t>
      </w:r>
      <w:r w:rsidR="006A2EA0" w:rsidRPr="006A2EA0">
        <w:rPr>
          <w:rFonts w:ascii="Times New Roman" w:hAnsi="Times New Roman"/>
          <w:sz w:val="22"/>
          <w:szCs w:val="22"/>
        </w:rPr>
        <w:t>. Rankings are based on each firm’s average rating in the survey</w:t>
      </w:r>
      <w:r w:rsidR="006A2EA0" w:rsidRPr="00DC3A60">
        <w:rPr>
          <w:rFonts w:ascii="Times New Roman" w:hAnsi="Times New Roman"/>
          <w:sz w:val="22"/>
          <w:szCs w:val="22"/>
        </w:rPr>
        <w:t xml:space="preserve"> </w:t>
      </w:r>
      <w:r w:rsidR="006A2EA0" w:rsidRPr="00DC3A60">
        <w:rPr>
          <w:rFonts w:ascii="Times New Roman" w:hAnsi="Times New Roman"/>
          <w:sz w:val="22"/>
          <w:szCs w:val="22"/>
        </w:rPr>
        <w:fldChar w:fldCharType="begin"/>
      </w:r>
      <w:r w:rsidR="006A2EA0" w:rsidRPr="00DC3A60">
        <w:rPr>
          <w:rFonts w:ascii="Times New Roman" w:hAnsi="Times New Roman"/>
          <w:sz w:val="22"/>
          <w:szCs w:val="22"/>
        </w:rPr>
        <w:instrText xml:space="preserve"> ADDIN ZOTERO_ITEM CSL_CITATION {"citationID":"lM8tKGU1","properties":{"formattedCitation":"(Vault, 2018)","plainCitation":"(Vault, 2018)","noteIndex":0},"citationItems":[{"id":228,"uris":["http://zotero.org/users/local/MZmYsjmo/items/3QUF9WTG"],"uri":["http://zotero.org/users/local/MZmYsjmo/items/3QUF9WTG"],"itemData":{"id":228,"type":"report","title":"Annual Vault Accounting TOP 50","URL":"http://www.vault.com/company-rankings/accounting/vault-accounting-50/","author":[{"literal":"Vault"}],"issued":{"date-parts":[["2018"]]}}}],"schema":"https://github.com/citation-style-language/schema/raw/master/csl-citation.json"} </w:instrText>
      </w:r>
      <w:r w:rsidR="006A2EA0" w:rsidRPr="00DC3A60">
        <w:rPr>
          <w:rFonts w:ascii="Times New Roman" w:hAnsi="Times New Roman"/>
          <w:sz w:val="22"/>
          <w:szCs w:val="22"/>
        </w:rPr>
        <w:fldChar w:fldCharType="separate"/>
      </w:r>
      <w:r w:rsidR="006A2EA0" w:rsidRPr="00DC3A60">
        <w:rPr>
          <w:rFonts w:ascii="Times New Roman" w:hAnsi="Times New Roman"/>
          <w:sz w:val="22"/>
          <w:szCs w:val="22"/>
        </w:rPr>
        <w:t>(Vault, 2018)</w:t>
      </w:r>
      <w:r w:rsidR="006A2EA0" w:rsidRPr="00DC3A60">
        <w:rPr>
          <w:rFonts w:ascii="Times New Roman" w:hAnsi="Times New Roman"/>
          <w:sz w:val="22"/>
          <w:szCs w:val="22"/>
        </w:rPr>
        <w:fldChar w:fldCharType="end"/>
      </w:r>
      <w:r w:rsidR="006A2EA0" w:rsidRPr="006A2EA0">
        <w:rPr>
          <w:rFonts w:ascii="Times New Roman" w:hAnsi="Times New Roman"/>
          <w:sz w:val="22"/>
          <w:szCs w:val="22"/>
        </w:rPr>
        <w:t xml:space="preserve">. </w:t>
      </w:r>
    </w:p>
    <w:p w:rsidR="00D503B9" w:rsidRDefault="002273C4" w:rsidP="0087606A">
      <w:pPr>
        <w:pStyle w:val="Literaturverzeichnis1"/>
        <w:ind w:left="0" w:firstLine="0"/>
        <w:rPr>
          <w:rFonts w:ascii="Times New Roman" w:hAnsi="Times New Roman"/>
          <w:sz w:val="22"/>
          <w:szCs w:val="22"/>
        </w:rPr>
      </w:pPr>
      <w:r>
        <w:rPr>
          <w:rFonts w:ascii="Times New Roman" w:hAnsi="Times New Roman"/>
          <w:sz w:val="22"/>
          <w:szCs w:val="22"/>
        </w:rPr>
        <w:t>Benefits</w:t>
      </w:r>
      <w:r w:rsidR="00A1000C" w:rsidRPr="00DC3A60">
        <w:rPr>
          <w:rFonts w:ascii="Times New Roman" w:hAnsi="Times New Roman"/>
          <w:sz w:val="22"/>
          <w:szCs w:val="22"/>
        </w:rPr>
        <w:t xml:space="preserve"> of survey research lie </w:t>
      </w:r>
      <w:r>
        <w:rPr>
          <w:rFonts w:ascii="Times New Roman" w:hAnsi="Times New Roman"/>
          <w:sz w:val="22"/>
          <w:szCs w:val="22"/>
        </w:rPr>
        <w:t xml:space="preserve">most obvious </w:t>
      </w:r>
      <w:r w:rsidR="00A1000C" w:rsidRPr="00DC3A60">
        <w:rPr>
          <w:rFonts w:ascii="Times New Roman" w:hAnsi="Times New Roman"/>
          <w:sz w:val="22"/>
          <w:szCs w:val="22"/>
        </w:rPr>
        <w:t>in its practical approach. Commonly, a large number of r</w:t>
      </w:r>
      <w:r w:rsidR="00DF0C02" w:rsidRPr="00DC3A60">
        <w:rPr>
          <w:rFonts w:ascii="Times New Roman" w:hAnsi="Times New Roman"/>
          <w:sz w:val="22"/>
          <w:szCs w:val="22"/>
        </w:rPr>
        <w:t xml:space="preserve">espondents </w:t>
      </w:r>
      <w:r w:rsidR="00A1000C" w:rsidRPr="00DC3A60">
        <w:rPr>
          <w:rFonts w:ascii="Times New Roman" w:hAnsi="Times New Roman"/>
          <w:sz w:val="22"/>
          <w:szCs w:val="22"/>
        </w:rPr>
        <w:t>provide their answers to</w:t>
      </w:r>
      <w:r w:rsidR="009B6EDF" w:rsidRPr="00DC3A60">
        <w:rPr>
          <w:rFonts w:ascii="Times New Roman" w:hAnsi="Times New Roman"/>
          <w:sz w:val="22"/>
          <w:szCs w:val="22"/>
        </w:rPr>
        <w:t xml:space="preserve"> standardized </w:t>
      </w:r>
      <w:r w:rsidR="00DF0C02" w:rsidRPr="00DC3A60">
        <w:rPr>
          <w:rFonts w:ascii="Times New Roman" w:hAnsi="Times New Roman"/>
          <w:sz w:val="22"/>
          <w:szCs w:val="22"/>
        </w:rPr>
        <w:t>questions.</w:t>
      </w:r>
      <w:r w:rsidR="00817544" w:rsidRPr="00DC3A60">
        <w:rPr>
          <w:rFonts w:ascii="Times New Roman" w:hAnsi="Times New Roman"/>
          <w:sz w:val="22"/>
          <w:szCs w:val="22"/>
        </w:rPr>
        <w:t xml:space="preserve"> Additional effort</w:t>
      </w:r>
      <w:r w:rsidR="00D503B9">
        <w:rPr>
          <w:rFonts w:ascii="Times New Roman" w:hAnsi="Times New Roman"/>
          <w:sz w:val="22"/>
          <w:szCs w:val="22"/>
        </w:rPr>
        <w:t>s</w:t>
      </w:r>
      <w:r w:rsidR="00817544" w:rsidRPr="00DC3A60">
        <w:rPr>
          <w:rFonts w:ascii="Times New Roman" w:hAnsi="Times New Roman"/>
          <w:sz w:val="22"/>
          <w:szCs w:val="22"/>
        </w:rPr>
        <w:t xml:space="preserve"> for coding is low, to the extent that the survey includes closed questions.</w:t>
      </w:r>
      <w:r w:rsidR="00DF0C02" w:rsidRPr="00DC3A60">
        <w:rPr>
          <w:rFonts w:ascii="Times New Roman" w:hAnsi="Times New Roman"/>
          <w:sz w:val="22"/>
          <w:szCs w:val="22"/>
        </w:rPr>
        <w:t xml:space="preserve"> </w:t>
      </w:r>
      <w:r w:rsidR="00A1000C" w:rsidRPr="00DC3A60">
        <w:rPr>
          <w:rFonts w:ascii="Times New Roman" w:hAnsi="Times New Roman"/>
          <w:sz w:val="22"/>
          <w:szCs w:val="22"/>
        </w:rPr>
        <w:t xml:space="preserve">Furthermore, surveys </w:t>
      </w:r>
      <w:r w:rsidR="00DF0C02" w:rsidRPr="00DC3A60">
        <w:rPr>
          <w:rFonts w:ascii="Times New Roman" w:hAnsi="Times New Roman"/>
          <w:sz w:val="22"/>
          <w:szCs w:val="22"/>
        </w:rPr>
        <w:t>measure many variables and test multiple hypotheses simultaneously.</w:t>
      </w:r>
      <w:r w:rsidR="005C2789" w:rsidRPr="00DC3A60">
        <w:rPr>
          <w:rFonts w:ascii="Times New Roman" w:hAnsi="Times New Roman"/>
          <w:sz w:val="22"/>
          <w:szCs w:val="22"/>
        </w:rPr>
        <w:t xml:space="preserve"> </w:t>
      </w:r>
      <w:r w:rsidR="006D7C30" w:rsidRPr="00DC3A60">
        <w:rPr>
          <w:rFonts w:ascii="Times New Roman" w:hAnsi="Times New Roman"/>
          <w:sz w:val="22"/>
          <w:szCs w:val="22"/>
        </w:rPr>
        <w:t xml:space="preserve">Surveys allow to </w:t>
      </w:r>
      <w:r w:rsidR="00DF0C02" w:rsidRPr="00DC3A60">
        <w:rPr>
          <w:rFonts w:ascii="Times New Roman" w:hAnsi="Times New Roman"/>
          <w:sz w:val="22"/>
          <w:szCs w:val="22"/>
        </w:rPr>
        <w:t xml:space="preserve">infer temporal order from questions about past behavior, experiences, or characteristics. </w:t>
      </w:r>
      <w:r w:rsidR="00AC4D31" w:rsidRPr="00DC3A60">
        <w:rPr>
          <w:rFonts w:ascii="Times New Roman" w:hAnsi="Times New Roman"/>
          <w:sz w:val="22"/>
          <w:szCs w:val="22"/>
        </w:rPr>
        <w:t>In addition</w:t>
      </w:r>
      <w:r w:rsidR="006D7C30" w:rsidRPr="00DC3A60">
        <w:rPr>
          <w:rFonts w:ascii="Times New Roman" w:hAnsi="Times New Roman"/>
          <w:sz w:val="22"/>
          <w:szCs w:val="22"/>
        </w:rPr>
        <w:t xml:space="preserve">, </w:t>
      </w:r>
      <w:r w:rsidR="00817544" w:rsidRPr="00DC3A60">
        <w:rPr>
          <w:rFonts w:ascii="Times New Roman" w:hAnsi="Times New Roman"/>
          <w:sz w:val="22"/>
          <w:szCs w:val="22"/>
        </w:rPr>
        <w:t>surveys</w:t>
      </w:r>
      <w:r w:rsidR="006D7C30" w:rsidRPr="00DC3A60">
        <w:rPr>
          <w:rFonts w:ascii="Times New Roman" w:hAnsi="Times New Roman"/>
          <w:sz w:val="22"/>
          <w:szCs w:val="22"/>
        </w:rPr>
        <w:t xml:space="preserve"> allow</w:t>
      </w:r>
      <w:r w:rsidR="006F3CE1">
        <w:rPr>
          <w:rFonts w:ascii="Times New Roman" w:hAnsi="Times New Roman"/>
          <w:sz w:val="22"/>
          <w:szCs w:val="22"/>
        </w:rPr>
        <w:t xml:space="preserve"> researchers</w:t>
      </w:r>
      <w:r w:rsidR="006D7C30" w:rsidRPr="00DC3A60">
        <w:rPr>
          <w:rFonts w:ascii="Times New Roman" w:hAnsi="Times New Roman"/>
          <w:sz w:val="22"/>
          <w:szCs w:val="22"/>
        </w:rPr>
        <w:t xml:space="preserve"> to </w:t>
      </w:r>
      <w:r w:rsidR="00DF0C02" w:rsidRPr="00DC3A60">
        <w:rPr>
          <w:rFonts w:ascii="Times New Roman" w:hAnsi="Times New Roman"/>
          <w:sz w:val="22"/>
          <w:szCs w:val="22"/>
        </w:rPr>
        <w:t xml:space="preserve">anticipate possible alternative explanation </w:t>
      </w:r>
      <w:r w:rsidR="006F3CE1">
        <w:rPr>
          <w:rFonts w:ascii="Times New Roman" w:hAnsi="Times New Roman"/>
          <w:sz w:val="22"/>
          <w:szCs w:val="22"/>
        </w:rPr>
        <w:t>by adding further question</w:t>
      </w:r>
      <w:r w:rsidR="002A7049" w:rsidRPr="00DC3A60">
        <w:rPr>
          <w:rFonts w:ascii="Times New Roman" w:hAnsi="Times New Roman"/>
          <w:sz w:val="22"/>
          <w:szCs w:val="22"/>
        </w:rPr>
        <w:t xml:space="preserve"> within the same questionnaire. </w:t>
      </w:r>
    </w:p>
    <w:p w:rsidR="00D503B9" w:rsidRPr="00D503B9" w:rsidRDefault="00AC4D31" w:rsidP="0087606A">
      <w:pPr>
        <w:pStyle w:val="Literaturverzeichnis1"/>
        <w:ind w:left="0" w:firstLine="0"/>
        <w:rPr>
          <w:rFonts w:ascii="Times New Roman" w:hAnsi="Times New Roman"/>
          <w:sz w:val="22"/>
          <w:szCs w:val="22"/>
        </w:rPr>
      </w:pPr>
      <w:r w:rsidRPr="00DC3A60">
        <w:rPr>
          <w:rFonts w:ascii="Times New Roman" w:hAnsi="Times New Roman"/>
          <w:sz w:val="22"/>
          <w:szCs w:val="22"/>
        </w:rPr>
        <w:lastRenderedPageBreak/>
        <w:t xml:space="preserve">Further benefits </w:t>
      </w:r>
      <w:r w:rsidR="002273C4">
        <w:rPr>
          <w:rFonts w:ascii="Times New Roman" w:hAnsi="Times New Roman"/>
          <w:sz w:val="22"/>
          <w:szCs w:val="22"/>
        </w:rPr>
        <w:t xml:space="preserve">merely </w:t>
      </w:r>
      <w:r w:rsidRPr="00DC3A60">
        <w:rPr>
          <w:rFonts w:ascii="Times New Roman" w:hAnsi="Times New Roman"/>
          <w:sz w:val="22"/>
          <w:szCs w:val="22"/>
        </w:rPr>
        <w:t>depend on the specific survey method. While the response rate of personal- and telephone interviews is high, mail-survey</w:t>
      </w:r>
      <w:r w:rsidR="006F3CE1">
        <w:rPr>
          <w:rFonts w:ascii="Times New Roman" w:hAnsi="Times New Roman"/>
          <w:sz w:val="22"/>
          <w:szCs w:val="22"/>
        </w:rPr>
        <w:t>s face</w:t>
      </w:r>
      <w:r w:rsidRPr="00DC3A60">
        <w:rPr>
          <w:rFonts w:ascii="Times New Roman" w:hAnsi="Times New Roman"/>
          <w:sz w:val="22"/>
          <w:szCs w:val="22"/>
        </w:rPr>
        <w:t xml:space="preserve"> a low rate of response </w:t>
      </w:r>
      <w:r w:rsidRPr="00DC3A60">
        <w:rPr>
          <w:rFonts w:ascii="Times New Roman" w:hAnsi="Times New Roman"/>
          <w:sz w:val="22"/>
          <w:szCs w:val="22"/>
        </w:rPr>
        <w:fldChar w:fldCharType="begin"/>
      </w:r>
      <w:r w:rsidRPr="00DC3A60">
        <w:rPr>
          <w:rFonts w:ascii="Times New Roman" w:hAnsi="Times New Roman"/>
          <w:sz w:val="22"/>
          <w:szCs w:val="22"/>
        </w:rPr>
        <w:instrText xml:space="preserve"> ADDIN ZOTERO_ITEM CSL_CITATION {"citationID":"jJawhuKO","properties":{"formattedCitation":"(Frankfort-Nachmias &amp; Nachmias, 2002)","plainCitation":"(Frankfort-Nachmias &amp; Nachmias, 2002)","noteIndex":0},"citationItems":[{"id":323,"uris":["http://zotero.org/users/local/MZmYsjmo/items/F5B8T4QC"],"uri":["http://zotero.org/users/local/MZmYsjmo/items/F5B8T4QC"],"itemData":{"id":323,"type":"book","title":"Research methods in the social sciences","publisher":"Arnold","publisher-place":"London","number-of-pages":"600","edition":"5. ed., repr","source":"Gemeinsamer Bibliotheksverbund ISBN","event-place":"London","ISBN":"978-0-340-66226-7","note":"OCLC: 249040451","language":"eng","author":[{"family":"Frankfort-Nachmias","given":"Chava"},{"family":"Nachmias","given":"David"}],"issued":{"date-parts":[["2002"]]}}}],"schema":"https://github.com/citation-style-language/schema/raw/master/csl-citation.json"} </w:instrText>
      </w:r>
      <w:r w:rsidRPr="00DC3A60">
        <w:rPr>
          <w:rFonts w:ascii="Times New Roman" w:hAnsi="Times New Roman"/>
          <w:sz w:val="22"/>
          <w:szCs w:val="22"/>
        </w:rPr>
        <w:fldChar w:fldCharType="separate"/>
      </w:r>
      <w:r w:rsidRPr="00DC3A60">
        <w:rPr>
          <w:rFonts w:ascii="Times New Roman" w:hAnsi="Times New Roman"/>
          <w:noProof/>
          <w:sz w:val="22"/>
          <w:szCs w:val="22"/>
        </w:rPr>
        <w:t>(Frankfort-Nachmias &amp; Nachmias, 2002)</w:t>
      </w:r>
      <w:r w:rsidRPr="00DC3A60">
        <w:rPr>
          <w:rFonts w:ascii="Times New Roman" w:hAnsi="Times New Roman"/>
          <w:sz w:val="22"/>
          <w:szCs w:val="22"/>
        </w:rPr>
        <w:fldChar w:fldCharType="end"/>
      </w:r>
      <w:r w:rsidRPr="00DC3A60">
        <w:rPr>
          <w:rFonts w:ascii="Times New Roman" w:hAnsi="Times New Roman"/>
          <w:sz w:val="22"/>
          <w:szCs w:val="22"/>
        </w:rPr>
        <w:t>. The same accounts for the applicability of survey research to heterogeneous populations</w:t>
      </w:r>
      <w:r w:rsidR="00D536FA" w:rsidRPr="00DC3A60">
        <w:rPr>
          <w:rFonts w:ascii="Times New Roman" w:hAnsi="Times New Roman"/>
          <w:sz w:val="22"/>
          <w:szCs w:val="22"/>
        </w:rPr>
        <w:t xml:space="preserve"> as well as control over </w:t>
      </w:r>
      <w:r w:rsidR="006D7235">
        <w:rPr>
          <w:rFonts w:ascii="Times New Roman" w:hAnsi="Times New Roman"/>
          <w:sz w:val="22"/>
          <w:szCs w:val="22"/>
        </w:rPr>
        <w:t xml:space="preserve">the </w:t>
      </w:r>
      <w:r w:rsidR="00D536FA" w:rsidRPr="00DC3A60">
        <w:rPr>
          <w:rFonts w:ascii="Times New Roman" w:hAnsi="Times New Roman"/>
          <w:sz w:val="22"/>
          <w:szCs w:val="22"/>
        </w:rPr>
        <w:t>interview situation</w:t>
      </w:r>
      <w:r w:rsidRPr="00DC3A60">
        <w:rPr>
          <w:rFonts w:ascii="Times New Roman" w:hAnsi="Times New Roman"/>
          <w:sz w:val="22"/>
          <w:szCs w:val="22"/>
        </w:rPr>
        <w:t xml:space="preserve">, </w:t>
      </w:r>
      <w:r w:rsidR="006D7235">
        <w:rPr>
          <w:rFonts w:ascii="Times New Roman" w:hAnsi="Times New Roman"/>
          <w:sz w:val="22"/>
          <w:szCs w:val="22"/>
        </w:rPr>
        <w:t>which is both</w:t>
      </w:r>
      <w:r w:rsidRPr="00DC3A60">
        <w:rPr>
          <w:rFonts w:ascii="Times New Roman" w:hAnsi="Times New Roman"/>
          <w:sz w:val="22"/>
          <w:szCs w:val="22"/>
        </w:rPr>
        <w:t xml:space="preserve"> high for personal- and telephone interviews, but low for mail-questionnaires</w:t>
      </w:r>
      <w:r w:rsidR="0081693B" w:rsidRPr="00DC3A60">
        <w:rPr>
          <w:rFonts w:ascii="Times New Roman" w:hAnsi="Times New Roman"/>
          <w:sz w:val="22"/>
          <w:szCs w:val="22"/>
        </w:rPr>
        <w:t xml:space="preserve"> </w:t>
      </w:r>
      <w:r w:rsidR="0081693B" w:rsidRPr="00DC3A60">
        <w:rPr>
          <w:rFonts w:ascii="Times New Roman" w:hAnsi="Times New Roman"/>
          <w:sz w:val="22"/>
          <w:szCs w:val="22"/>
        </w:rPr>
        <w:fldChar w:fldCharType="begin"/>
      </w:r>
      <w:r w:rsidR="0081693B" w:rsidRPr="00DC3A60">
        <w:rPr>
          <w:rFonts w:ascii="Times New Roman" w:hAnsi="Times New Roman"/>
          <w:sz w:val="22"/>
          <w:szCs w:val="22"/>
        </w:rPr>
        <w:instrText xml:space="preserve"> ADDIN ZOTERO_ITEM CSL_CITATION {"citationID":"IcoGSNIK","properties":{"formattedCitation":"(Neuman, 2014)","plainCitation":"(Neuman, 2014)","noteIndex":0},"citationItems":[{"id":162,"uris":["http://zotero.org/users/local/MZmYsjmo/items/JD3CZA2Q"],"uri":["http://zotero.org/users/local/MZmYsjmo/items/JD3CZA2Q"],"itemData":{"id":162,"type":"book","title":"Social research methods: qualitative and quantitative approaches","collection-title":"Pearson custom library","publisher":"Pearson","publisher-place":"Harlow","number-of-pages":"598","edition":"7. ed., Pearson new internat. ed","source":"Gemeinsamer Bibliotheksverbund ISBN","event-place":"Harlow","ISBN":"978-1-292-02023-5","note":"OCLC: 879552210","shortTitle":"Social research methods","language":"eng","author":[{"family":"Neuman","given":"William Lawrence"}],"issued":{"date-parts":[["2014"]]}}}],"schema":"https://github.com/citation-style-language/schema/raw/master/csl-citation.json"} </w:instrText>
      </w:r>
      <w:r w:rsidR="0081693B" w:rsidRPr="00DC3A60">
        <w:rPr>
          <w:rFonts w:ascii="Times New Roman" w:hAnsi="Times New Roman"/>
          <w:sz w:val="22"/>
          <w:szCs w:val="22"/>
        </w:rPr>
        <w:fldChar w:fldCharType="separate"/>
      </w:r>
      <w:r w:rsidR="0081693B" w:rsidRPr="00DC3A60">
        <w:rPr>
          <w:rFonts w:ascii="Times New Roman" w:hAnsi="Times New Roman"/>
          <w:noProof/>
          <w:sz w:val="22"/>
          <w:szCs w:val="22"/>
        </w:rPr>
        <w:t>(Neuman, 2014)</w:t>
      </w:r>
      <w:r w:rsidR="0081693B" w:rsidRPr="00DC3A60">
        <w:rPr>
          <w:rFonts w:ascii="Times New Roman" w:hAnsi="Times New Roman"/>
          <w:sz w:val="22"/>
          <w:szCs w:val="22"/>
        </w:rPr>
        <w:fldChar w:fldCharType="end"/>
      </w:r>
      <w:r w:rsidRPr="00DC3A60">
        <w:rPr>
          <w:rFonts w:ascii="Times New Roman" w:hAnsi="Times New Roman"/>
          <w:sz w:val="22"/>
          <w:szCs w:val="22"/>
        </w:rPr>
        <w:t>.</w:t>
      </w:r>
      <w:r w:rsidR="00D536FA" w:rsidRPr="00DC3A60">
        <w:rPr>
          <w:rFonts w:ascii="Times New Roman" w:hAnsi="Times New Roman"/>
          <w:sz w:val="22"/>
          <w:szCs w:val="22"/>
        </w:rPr>
        <w:t xml:space="preserve"> </w:t>
      </w:r>
      <w:r w:rsidR="005C2789" w:rsidRPr="00DC3A60">
        <w:rPr>
          <w:rFonts w:ascii="Times New Roman" w:hAnsi="Times New Roman"/>
          <w:sz w:val="22"/>
          <w:szCs w:val="22"/>
        </w:rPr>
        <w:t xml:space="preserve">Besides above-mentioned benefits, </w:t>
      </w:r>
      <w:r w:rsidR="002273C4">
        <w:rPr>
          <w:rFonts w:ascii="Times New Roman" w:hAnsi="Times New Roman"/>
          <w:sz w:val="22"/>
          <w:szCs w:val="22"/>
        </w:rPr>
        <w:t>a</w:t>
      </w:r>
      <w:r w:rsidR="00C9381E" w:rsidRPr="00DC3A60">
        <w:rPr>
          <w:sz w:val="22"/>
          <w:szCs w:val="22"/>
        </w:rPr>
        <w:t xml:space="preserve"> general weakness of surveys </w:t>
      </w:r>
      <w:r w:rsidR="008C2FC5" w:rsidRPr="00DC3A60">
        <w:rPr>
          <w:sz w:val="22"/>
          <w:szCs w:val="22"/>
        </w:rPr>
        <w:t>is</w:t>
      </w:r>
      <w:r w:rsidR="006D7235">
        <w:rPr>
          <w:sz w:val="22"/>
          <w:szCs w:val="22"/>
        </w:rPr>
        <w:t>,</w:t>
      </w:r>
      <w:r w:rsidR="008C2FC5" w:rsidRPr="00DC3A60">
        <w:rPr>
          <w:sz w:val="22"/>
          <w:szCs w:val="22"/>
        </w:rPr>
        <w:t xml:space="preserve"> that </w:t>
      </w:r>
      <w:r w:rsidR="00196198" w:rsidRPr="00DC3A60">
        <w:rPr>
          <w:sz w:val="22"/>
          <w:szCs w:val="22"/>
        </w:rPr>
        <w:t xml:space="preserve">it </w:t>
      </w:r>
      <w:r w:rsidR="002E4634" w:rsidRPr="00DC3A60">
        <w:rPr>
          <w:sz w:val="22"/>
          <w:szCs w:val="22"/>
        </w:rPr>
        <w:t xml:space="preserve">provides researchers </w:t>
      </w:r>
      <w:r w:rsidR="00C53995" w:rsidRPr="00DC3A60">
        <w:rPr>
          <w:sz w:val="22"/>
          <w:szCs w:val="22"/>
        </w:rPr>
        <w:t xml:space="preserve">only </w:t>
      </w:r>
      <w:r w:rsidR="002E4634" w:rsidRPr="00DC3A60">
        <w:rPr>
          <w:sz w:val="22"/>
          <w:szCs w:val="22"/>
        </w:rPr>
        <w:t xml:space="preserve">with </w:t>
      </w:r>
      <w:r w:rsidR="00C9381E" w:rsidRPr="00DC3A60">
        <w:rPr>
          <w:sz w:val="22"/>
          <w:szCs w:val="22"/>
        </w:rPr>
        <w:t>cross-sectional data</w:t>
      </w:r>
      <w:r w:rsidR="002E4634" w:rsidRPr="00DC3A60">
        <w:rPr>
          <w:sz w:val="22"/>
          <w:szCs w:val="22"/>
        </w:rPr>
        <w:t xml:space="preserve"> on a defined sample.</w:t>
      </w:r>
      <w:r w:rsidR="002A7049" w:rsidRPr="00DC3A60">
        <w:rPr>
          <w:sz w:val="22"/>
          <w:szCs w:val="22"/>
        </w:rPr>
        <w:t xml:space="preserve"> Repeated surveys to gather longitudinal data</w:t>
      </w:r>
      <w:r w:rsidR="006D7235">
        <w:rPr>
          <w:sz w:val="22"/>
          <w:szCs w:val="22"/>
        </w:rPr>
        <w:t>,</w:t>
      </w:r>
      <w:r w:rsidR="002A7049" w:rsidRPr="00DC3A60">
        <w:rPr>
          <w:sz w:val="22"/>
          <w:szCs w:val="22"/>
        </w:rPr>
        <w:t xml:space="preserve"> </w:t>
      </w:r>
      <w:r w:rsidR="001610F3" w:rsidRPr="00DC3A60">
        <w:rPr>
          <w:sz w:val="22"/>
          <w:szCs w:val="22"/>
        </w:rPr>
        <w:t xml:space="preserve">result in additional efforts and costs </w:t>
      </w:r>
      <w:r w:rsidR="00C53995" w:rsidRPr="00DC3A60">
        <w:rPr>
          <w:sz w:val="22"/>
          <w:szCs w:val="22"/>
        </w:rPr>
        <w:fldChar w:fldCharType="begin"/>
      </w:r>
      <w:r w:rsidR="00C53995" w:rsidRPr="00DC3A60">
        <w:rPr>
          <w:sz w:val="22"/>
          <w:szCs w:val="22"/>
        </w:rPr>
        <w:instrText xml:space="preserve"> ADDIN ZOTERO_ITEM CSL_CITATION {"citationID":"IsMNaVxU","properties":{"formattedCitation":"(Tharenou et al., 2007)","plainCitation":"(Tharenou et al., 2007)","noteIndex":0},"citationItems":[{"id":317,"uris":["http://zotero.org/users/local/MZmYsjmo/items/VDQAELDN"],"uri":["http://zotero.org/users/local/MZmYsjmo/items/VDQAELDN"],"itemData":{"id":317,"type":"book","title":"Management research methods","publisher":"Cambridge University Press","publisher-place":"New York","number-of-pages":"338","source":"Library of Congress ISBN","event-place":"New York","ISBN":"978-0-521-69428-5","call-number":"HD30.4 .T416 2007","note":"OCLC: ocm83609780","author":[{"family":"Tharenou","given":"Phyllis"},{"family":"Donohue","given":"Ross"},{"family":"Cooper","given":"Brian"}],"issued":{"date-parts":[["2007"]]}}}],"schema":"https://github.com/citation-style-language/schema/raw/master/csl-citation.json"} </w:instrText>
      </w:r>
      <w:r w:rsidR="00C53995" w:rsidRPr="00DC3A60">
        <w:rPr>
          <w:sz w:val="22"/>
          <w:szCs w:val="22"/>
        </w:rPr>
        <w:fldChar w:fldCharType="separate"/>
      </w:r>
      <w:r w:rsidR="00C53995" w:rsidRPr="00DC3A60">
        <w:rPr>
          <w:noProof/>
          <w:sz w:val="22"/>
          <w:szCs w:val="22"/>
        </w:rPr>
        <w:t>(Tharenou et al., 2007)</w:t>
      </w:r>
      <w:r w:rsidR="00C53995" w:rsidRPr="00DC3A60">
        <w:rPr>
          <w:sz w:val="22"/>
          <w:szCs w:val="22"/>
        </w:rPr>
        <w:fldChar w:fldCharType="end"/>
      </w:r>
      <w:r w:rsidR="002A7049" w:rsidRPr="00DC3A60">
        <w:rPr>
          <w:sz w:val="22"/>
          <w:szCs w:val="22"/>
        </w:rPr>
        <w:t xml:space="preserve">. </w:t>
      </w:r>
      <w:r w:rsidR="000B32E4" w:rsidRPr="00DC3A60">
        <w:rPr>
          <w:sz w:val="22"/>
          <w:szCs w:val="22"/>
        </w:rPr>
        <w:t xml:space="preserve"> Further </w:t>
      </w:r>
      <w:r w:rsidR="00841F59" w:rsidRPr="00DC3A60">
        <w:rPr>
          <w:sz w:val="22"/>
          <w:szCs w:val="22"/>
        </w:rPr>
        <w:t xml:space="preserve">drawbacks </w:t>
      </w:r>
      <w:r w:rsidR="000B32E4" w:rsidRPr="00DC3A60">
        <w:rPr>
          <w:sz w:val="22"/>
          <w:szCs w:val="22"/>
        </w:rPr>
        <w:t>may occur from sampling errors, coverage-</w:t>
      </w:r>
      <w:r w:rsidR="00C53995" w:rsidRPr="00DC3A60">
        <w:rPr>
          <w:sz w:val="22"/>
          <w:szCs w:val="22"/>
        </w:rPr>
        <w:t xml:space="preserve">, </w:t>
      </w:r>
      <w:r w:rsidR="000B32E4" w:rsidRPr="00DC3A60">
        <w:rPr>
          <w:sz w:val="22"/>
          <w:szCs w:val="22"/>
        </w:rPr>
        <w:t>nonresponse</w:t>
      </w:r>
      <w:r w:rsidR="00C53995" w:rsidRPr="00DC3A60">
        <w:rPr>
          <w:sz w:val="22"/>
          <w:szCs w:val="22"/>
        </w:rPr>
        <w:t>-</w:t>
      </w:r>
      <w:r w:rsidR="000B32E4" w:rsidRPr="00DC3A60">
        <w:rPr>
          <w:sz w:val="22"/>
          <w:szCs w:val="22"/>
        </w:rPr>
        <w:t xml:space="preserve"> </w:t>
      </w:r>
      <w:r w:rsidR="00C53995" w:rsidRPr="00DC3A60">
        <w:rPr>
          <w:sz w:val="22"/>
          <w:szCs w:val="22"/>
        </w:rPr>
        <w:t xml:space="preserve">as well as </w:t>
      </w:r>
      <w:r w:rsidR="00412833" w:rsidRPr="00DC3A60">
        <w:rPr>
          <w:sz w:val="22"/>
          <w:szCs w:val="22"/>
        </w:rPr>
        <w:t xml:space="preserve">from </w:t>
      </w:r>
      <w:r w:rsidR="00C53995" w:rsidRPr="00DC3A60">
        <w:rPr>
          <w:sz w:val="22"/>
          <w:szCs w:val="22"/>
        </w:rPr>
        <w:t>measurement-errors</w:t>
      </w:r>
      <w:r w:rsidR="000B32E4" w:rsidRPr="00DC3A60">
        <w:rPr>
          <w:sz w:val="22"/>
          <w:szCs w:val="22"/>
        </w:rPr>
        <w:t xml:space="preserve"> </w:t>
      </w:r>
      <w:r w:rsidR="00371DC1" w:rsidRPr="00DC3A60">
        <w:rPr>
          <w:sz w:val="22"/>
          <w:szCs w:val="22"/>
        </w:rPr>
        <w:fldChar w:fldCharType="begin"/>
      </w:r>
      <w:r w:rsidR="00371DC1" w:rsidRPr="00DC3A60">
        <w:rPr>
          <w:sz w:val="22"/>
          <w:szCs w:val="22"/>
        </w:rPr>
        <w:instrText xml:space="preserve"> ADDIN ZOTERO_ITEM CSL_CITATION {"citationID":"GAZKu2I6","properties":{"formattedCitation":"(Neuman, 2014)","plainCitation":"(Neuman, 2014)","noteIndex":0},"citationItems":[{"id":162,"uris":["http://zotero.org/users/local/MZmYsjmo/items/JD3CZA2Q"],"uri":["http://zotero.org/users/local/MZmYsjmo/items/JD3CZA2Q"],"itemData":{"id":162,"type":"book","title":"Social research methods: qualitative and quantitative approaches","collection-title":"Pearson custom library","publisher":"Pearson","publisher-place":"Harlow","number-of-pages":"598","edition":"7. ed., Pearson new internat. ed","source":"Gemeinsamer Bibliotheksverbund ISBN","event-place":"Harlow","ISBN":"978-1-292-02023-5","note":"OCLC: 879552210","shortTitle":"Social research methods","language":"eng","author":[{"family":"Neuman","given":"William Lawrence"}],"issued":{"date-parts":[["2014"]]}}}],"schema":"https://github.com/citation-style-language/schema/raw/master/csl-citation.json"} </w:instrText>
      </w:r>
      <w:r w:rsidR="00371DC1" w:rsidRPr="00DC3A60">
        <w:rPr>
          <w:sz w:val="22"/>
          <w:szCs w:val="22"/>
        </w:rPr>
        <w:fldChar w:fldCharType="separate"/>
      </w:r>
      <w:r w:rsidR="00371DC1" w:rsidRPr="00DC3A60">
        <w:rPr>
          <w:noProof/>
          <w:sz w:val="22"/>
          <w:szCs w:val="22"/>
        </w:rPr>
        <w:t>(Neuman, 2014)</w:t>
      </w:r>
      <w:r w:rsidR="00371DC1" w:rsidRPr="00DC3A60">
        <w:rPr>
          <w:sz w:val="22"/>
          <w:szCs w:val="22"/>
        </w:rPr>
        <w:fldChar w:fldCharType="end"/>
      </w:r>
      <w:r w:rsidR="000B32E4" w:rsidRPr="00DC3A60">
        <w:rPr>
          <w:sz w:val="22"/>
          <w:szCs w:val="22"/>
        </w:rPr>
        <w:t xml:space="preserve">. </w:t>
      </w:r>
      <w:r w:rsidR="00D503B9">
        <w:rPr>
          <w:sz w:val="22"/>
          <w:szCs w:val="22"/>
        </w:rPr>
        <w:t>M</w:t>
      </w:r>
      <w:r w:rsidR="000B32E4" w:rsidRPr="00DC3A60">
        <w:rPr>
          <w:sz w:val="22"/>
          <w:szCs w:val="22"/>
        </w:rPr>
        <w:t xml:space="preserve">easurement errors can arise by respondents </w:t>
      </w:r>
      <w:r w:rsidR="00C53995" w:rsidRPr="00DC3A60">
        <w:rPr>
          <w:sz w:val="22"/>
          <w:szCs w:val="22"/>
        </w:rPr>
        <w:t>in</w:t>
      </w:r>
      <w:r w:rsidR="000B32E4" w:rsidRPr="00DC3A60">
        <w:rPr>
          <w:sz w:val="22"/>
          <w:szCs w:val="22"/>
        </w:rPr>
        <w:t xml:space="preserve"> socially desirable</w:t>
      </w:r>
      <w:r w:rsidR="00A0341F" w:rsidRPr="00DC3A60">
        <w:rPr>
          <w:sz w:val="22"/>
          <w:szCs w:val="22"/>
        </w:rPr>
        <w:t>-</w:t>
      </w:r>
      <w:r w:rsidR="000B32E4" w:rsidRPr="00DC3A60">
        <w:rPr>
          <w:sz w:val="22"/>
          <w:szCs w:val="22"/>
        </w:rPr>
        <w:t xml:space="preserve"> and acquiescent responding</w:t>
      </w:r>
      <w:r w:rsidR="002273C4">
        <w:rPr>
          <w:sz w:val="22"/>
          <w:szCs w:val="22"/>
        </w:rPr>
        <w:t>, they</w:t>
      </w:r>
      <w:r w:rsidR="000B32E4" w:rsidRPr="00DC3A60">
        <w:rPr>
          <w:sz w:val="22"/>
          <w:szCs w:val="22"/>
        </w:rPr>
        <w:t xml:space="preserve"> may also arise from the interviewer, </w:t>
      </w:r>
      <w:r w:rsidR="00C53995" w:rsidRPr="00DC3A60">
        <w:rPr>
          <w:sz w:val="22"/>
          <w:szCs w:val="22"/>
        </w:rPr>
        <w:t>due to</w:t>
      </w:r>
      <w:r w:rsidR="000B32E4" w:rsidRPr="00DC3A60">
        <w:rPr>
          <w:sz w:val="22"/>
          <w:szCs w:val="22"/>
        </w:rPr>
        <w:t xml:space="preserve"> careless interviewing or </w:t>
      </w:r>
      <w:r w:rsidR="00D503B9">
        <w:rPr>
          <w:sz w:val="22"/>
          <w:szCs w:val="22"/>
        </w:rPr>
        <w:t>-</w:t>
      </w:r>
      <w:r w:rsidR="000B32E4" w:rsidRPr="00DC3A60">
        <w:rPr>
          <w:sz w:val="22"/>
          <w:szCs w:val="22"/>
        </w:rPr>
        <w:t>data recording.</w:t>
      </w:r>
      <w:r w:rsidR="00EA3C6F">
        <w:rPr>
          <w:sz w:val="22"/>
          <w:szCs w:val="22"/>
        </w:rPr>
        <w:t xml:space="preserve"> </w:t>
      </w:r>
      <w:r w:rsidR="00AE4A20">
        <w:rPr>
          <w:sz w:val="22"/>
          <w:szCs w:val="22"/>
        </w:rPr>
        <w:br/>
      </w:r>
    </w:p>
    <w:p w:rsidR="00EA3C6F" w:rsidRDefault="00493A9D" w:rsidP="0087606A">
      <w:pPr>
        <w:pStyle w:val="Literaturverzeichnis1"/>
        <w:ind w:left="0" w:firstLine="0"/>
        <w:rPr>
          <w:sz w:val="22"/>
          <w:szCs w:val="22"/>
        </w:rPr>
      </w:pPr>
      <w:r>
        <w:rPr>
          <w:sz w:val="22"/>
          <w:szCs w:val="22"/>
        </w:rPr>
        <w:t xml:space="preserve">Following earlier work of Bidwell </w:t>
      </w:r>
      <w:r>
        <w:rPr>
          <w:sz w:val="22"/>
          <w:szCs w:val="22"/>
        </w:rPr>
        <w:fldChar w:fldCharType="begin"/>
      </w:r>
      <w:r>
        <w:rPr>
          <w:sz w:val="22"/>
          <w:szCs w:val="22"/>
        </w:rPr>
        <w:instrText xml:space="preserve"> ADDIN ZOTERO_ITEM CSL_CITATION {"citationID":"0cW6w6hG","properties":{"formattedCitation":"(Bidwell et al., 2015)","plainCitation":"(Bidwell et al., 2015)","noteIndex":0},"citationItems":[{"id":247,"uris":["http://zotero.org/users/local/MZmYsjmo/items/BRGQ9JDT"],"uri":["http://zotero.org/users/local/MZmYsjmo/items/BRGQ9JDT"],"itemData":{"id":247,"type":"article-journal","title":"I used to work at Goldman Sachs! How firms benefit from organizational status in the market for human capital: Status in the Market for Human Capital","container-title":"Strategic Management Journal","page":"1164-1173","volume":"36","issue":"8","source":"Crossref","DOI":"10.1002/smj.2272","ISSN":"01432095","shortTitle":"I used to work at Goldman Sachs! How firms benefit from organizational status in the market for human capital","language":"en","author":[{"family":"Bidwell","given":"Matthew"},{"family":"Won","given":"Shinjae"},{"family":"Barbulescu","given":"Roxana"},{"family":"Mollick","given":"Ethan"}],"issued":{"date-parts":[["2015",8]]}}}],"schema":"https://github.com/citation-style-language/schema/raw/master/csl-citation.json"} </w:instrText>
      </w:r>
      <w:r>
        <w:rPr>
          <w:sz w:val="22"/>
          <w:szCs w:val="22"/>
        </w:rPr>
        <w:fldChar w:fldCharType="separate"/>
      </w:r>
      <w:r>
        <w:rPr>
          <w:noProof/>
          <w:sz w:val="22"/>
          <w:szCs w:val="22"/>
        </w:rPr>
        <w:t>(Bidwell et al., 2015)</w:t>
      </w:r>
      <w:r>
        <w:rPr>
          <w:sz w:val="22"/>
          <w:szCs w:val="22"/>
        </w:rPr>
        <w:fldChar w:fldCharType="end"/>
      </w:r>
      <w:r>
        <w:rPr>
          <w:sz w:val="22"/>
          <w:szCs w:val="22"/>
        </w:rPr>
        <w:t>, this paper a</w:t>
      </w:r>
      <w:r w:rsidR="009B0DDD" w:rsidRPr="00DC3A60">
        <w:rPr>
          <w:sz w:val="22"/>
          <w:szCs w:val="22"/>
        </w:rPr>
        <w:t>ppl</w:t>
      </w:r>
      <w:r>
        <w:rPr>
          <w:sz w:val="22"/>
          <w:szCs w:val="22"/>
        </w:rPr>
        <w:t>ies</w:t>
      </w:r>
      <w:r w:rsidR="009B0DDD" w:rsidRPr="00DC3A60">
        <w:rPr>
          <w:sz w:val="22"/>
          <w:szCs w:val="22"/>
        </w:rPr>
        <w:t xml:space="preserve"> </w:t>
      </w:r>
      <w:r w:rsidR="005D2962" w:rsidRPr="00DC3A60">
        <w:rPr>
          <w:sz w:val="22"/>
          <w:szCs w:val="22"/>
        </w:rPr>
        <w:t>s</w:t>
      </w:r>
      <w:r w:rsidR="009B0DDD" w:rsidRPr="00DC3A60">
        <w:rPr>
          <w:sz w:val="22"/>
          <w:szCs w:val="22"/>
        </w:rPr>
        <w:t xml:space="preserve">urvey </w:t>
      </w:r>
      <w:r w:rsidR="005D2962" w:rsidRPr="00DC3A60">
        <w:rPr>
          <w:sz w:val="22"/>
          <w:szCs w:val="22"/>
        </w:rPr>
        <w:t>r</w:t>
      </w:r>
      <w:r w:rsidR="009B0DDD" w:rsidRPr="00DC3A60">
        <w:rPr>
          <w:sz w:val="22"/>
          <w:szCs w:val="22"/>
        </w:rPr>
        <w:t xml:space="preserve">esearch to measure </w:t>
      </w:r>
      <w:r w:rsidR="00B77669">
        <w:rPr>
          <w:sz w:val="22"/>
          <w:szCs w:val="22"/>
        </w:rPr>
        <w:t xml:space="preserve">the </w:t>
      </w:r>
      <w:r>
        <w:rPr>
          <w:sz w:val="22"/>
          <w:szCs w:val="22"/>
        </w:rPr>
        <w:t xml:space="preserve">prestige ranking </w:t>
      </w:r>
      <w:r w:rsidR="009B0DDD" w:rsidRPr="00DC3A60">
        <w:rPr>
          <w:sz w:val="22"/>
          <w:szCs w:val="22"/>
        </w:rPr>
        <w:t xml:space="preserve">of </w:t>
      </w:r>
      <w:r w:rsidR="00806B6F" w:rsidRPr="00DC3A60">
        <w:rPr>
          <w:sz w:val="22"/>
          <w:szCs w:val="22"/>
        </w:rPr>
        <w:t>U</w:t>
      </w:r>
      <w:r w:rsidR="009B0DDD" w:rsidRPr="00DC3A60">
        <w:rPr>
          <w:sz w:val="22"/>
          <w:szCs w:val="22"/>
        </w:rPr>
        <w:t>niversities in Taiwan</w:t>
      </w:r>
      <w:r>
        <w:rPr>
          <w:sz w:val="22"/>
          <w:szCs w:val="22"/>
        </w:rPr>
        <w:t xml:space="preserve"> to proxy organizational status. </w:t>
      </w:r>
      <w:r w:rsidR="008B190F">
        <w:rPr>
          <w:sz w:val="22"/>
          <w:szCs w:val="22"/>
        </w:rPr>
        <w:t>This work follows six steps of conducting a survey b</w:t>
      </w:r>
      <w:r>
        <w:rPr>
          <w:sz w:val="22"/>
          <w:szCs w:val="22"/>
        </w:rPr>
        <w:t xml:space="preserve">ased on </w:t>
      </w:r>
      <w:r w:rsidR="00806B6F" w:rsidRPr="00DC3A60">
        <w:rPr>
          <w:sz w:val="22"/>
          <w:szCs w:val="22"/>
        </w:rPr>
        <w:t xml:space="preserve">Neuman </w:t>
      </w:r>
      <w:r w:rsidR="00806B6F" w:rsidRPr="00DC3A60">
        <w:rPr>
          <w:sz w:val="22"/>
          <w:szCs w:val="22"/>
        </w:rPr>
        <w:fldChar w:fldCharType="begin"/>
      </w:r>
      <w:r w:rsidR="00806B6F" w:rsidRPr="00DC3A60">
        <w:rPr>
          <w:sz w:val="22"/>
          <w:szCs w:val="22"/>
        </w:rPr>
        <w:instrText xml:space="preserve"> ADDIN ZOTERO_ITEM CSL_CITATION {"citationID":"hMVXv87i","properties":{"formattedCitation":"(Neuman, 2014)","plainCitation":"(Neuman, 2014)","noteIndex":0},"citationItems":[{"id":162,"uris":["http://zotero.org/users/local/MZmYsjmo/items/JD3CZA2Q"],"uri":["http://zotero.org/users/local/MZmYsjmo/items/JD3CZA2Q"],"itemData":{"id":162,"type":"book","title":"Social research methods: qualitative and quantitative approaches","collection-title":"Pearson custom library","publisher":"Pearson","publisher-place":"Harlow","number-of-pages":"598","edition":"7. ed., Pearson new internat. ed","source":"Gemeinsamer Bibliotheksverbund ISBN","event-place":"Harlow","ISBN":"978-1-292-02023-5","note":"OCLC: 879552210","shortTitle":"Social research methods","language":"eng","author":[{"family":"Neuman","given":"William Lawrence"}],"issued":{"date-parts":[["2014"]]}}}],"schema":"https://github.com/citation-style-language/schema/raw/master/csl-citation.json"} </w:instrText>
      </w:r>
      <w:r w:rsidR="00806B6F" w:rsidRPr="00DC3A60">
        <w:rPr>
          <w:sz w:val="22"/>
          <w:szCs w:val="22"/>
        </w:rPr>
        <w:fldChar w:fldCharType="separate"/>
      </w:r>
      <w:r w:rsidR="00806B6F" w:rsidRPr="00DC3A60">
        <w:rPr>
          <w:noProof/>
          <w:sz w:val="22"/>
          <w:szCs w:val="22"/>
        </w:rPr>
        <w:t>(Neuman, 2014)</w:t>
      </w:r>
      <w:r w:rsidR="00806B6F" w:rsidRPr="00DC3A60">
        <w:rPr>
          <w:sz w:val="22"/>
          <w:szCs w:val="22"/>
        </w:rPr>
        <w:fldChar w:fldCharType="end"/>
      </w:r>
      <w:r w:rsidR="00806B6F" w:rsidRPr="00DC3A60">
        <w:rPr>
          <w:sz w:val="22"/>
          <w:szCs w:val="22"/>
        </w:rPr>
        <w:t xml:space="preserve">. After defining the research </w:t>
      </w:r>
      <w:r w:rsidR="00165956" w:rsidRPr="00DC3A60">
        <w:rPr>
          <w:sz w:val="22"/>
          <w:szCs w:val="22"/>
        </w:rPr>
        <w:t>question, the</w:t>
      </w:r>
      <w:r w:rsidR="00806B6F" w:rsidRPr="00DC3A60">
        <w:rPr>
          <w:sz w:val="22"/>
          <w:szCs w:val="22"/>
        </w:rPr>
        <w:t xml:space="preserve"> most suitable type of survey</w:t>
      </w:r>
      <w:r w:rsidR="00165956" w:rsidRPr="00DC3A60">
        <w:rPr>
          <w:sz w:val="22"/>
          <w:szCs w:val="22"/>
        </w:rPr>
        <w:t xml:space="preserve"> is selected</w:t>
      </w:r>
      <w:r w:rsidR="000B32E4" w:rsidRPr="00DC3A60">
        <w:rPr>
          <w:sz w:val="22"/>
          <w:szCs w:val="22"/>
        </w:rPr>
        <w:t xml:space="preserve"> from </w:t>
      </w:r>
      <w:r w:rsidR="006A2EA0" w:rsidRPr="00DC3A60">
        <w:rPr>
          <w:sz w:val="22"/>
          <w:szCs w:val="22"/>
        </w:rPr>
        <w:t>the above-mentioned types</w:t>
      </w:r>
      <w:r w:rsidR="00253DFA" w:rsidRPr="00DC3A60">
        <w:rPr>
          <w:sz w:val="22"/>
          <w:szCs w:val="22"/>
        </w:rPr>
        <w:t>.</w:t>
      </w:r>
      <w:r w:rsidR="00806B6F" w:rsidRPr="00DC3A60">
        <w:rPr>
          <w:sz w:val="22"/>
          <w:szCs w:val="22"/>
        </w:rPr>
        <w:t xml:space="preserve"> </w:t>
      </w:r>
      <w:r w:rsidR="00AC238F" w:rsidRPr="00DC3A60">
        <w:rPr>
          <w:sz w:val="22"/>
          <w:szCs w:val="22"/>
        </w:rPr>
        <w:t xml:space="preserve">Considering </w:t>
      </w:r>
      <w:r w:rsidR="001610F3" w:rsidRPr="00DC3A60">
        <w:rPr>
          <w:sz w:val="22"/>
          <w:szCs w:val="22"/>
        </w:rPr>
        <w:t xml:space="preserve">benefits and drawbacks, </w:t>
      </w:r>
      <w:r w:rsidR="0053554A" w:rsidRPr="00DC3A60">
        <w:rPr>
          <w:sz w:val="22"/>
          <w:szCs w:val="22"/>
        </w:rPr>
        <w:t xml:space="preserve">the </w:t>
      </w:r>
      <w:r w:rsidR="001610F3" w:rsidRPr="00DC3A60">
        <w:rPr>
          <w:sz w:val="22"/>
          <w:szCs w:val="22"/>
        </w:rPr>
        <w:t>present</w:t>
      </w:r>
      <w:r w:rsidR="0053554A" w:rsidRPr="00DC3A60">
        <w:rPr>
          <w:sz w:val="22"/>
          <w:szCs w:val="22"/>
        </w:rPr>
        <w:t xml:space="preserve"> </w:t>
      </w:r>
      <w:r w:rsidR="001610F3" w:rsidRPr="00DC3A60">
        <w:rPr>
          <w:sz w:val="22"/>
          <w:szCs w:val="22"/>
        </w:rPr>
        <w:t>research</w:t>
      </w:r>
      <w:r w:rsidR="0053554A" w:rsidRPr="00DC3A60">
        <w:rPr>
          <w:sz w:val="22"/>
          <w:szCs w:val="22"/>
        </w:rPr>
        <w:t xml:space="preserve"> measure</w:t>
      </w:r>
      <w:r w:rsidR="001610F3" w:rsidRPr="00DC3A60">
        <w:rPr>
          <w:sz w:val="22"/>
          <w:szCs w:val="22"/>
        </w:rPr>
        <w:t>s</w:t>
      </w:r>
      <w:r w:rsidR="0053554A" w:rsidRPr="00DC3A60">
        <w:rPr>
          <w:sz w:val="22"/>
          <w:szCs w:val="22"/>
        </w:rPr>
        <w:t xml:space="preserve"> the status of Universities in Taiwan as an online-questionnaire. </w:t>
      </w:r>
      <w:r w:rsidR="00806B6F" w:rsidRPr="00DC3A60">
        <w:rPr>
          <w:sz w:val="22"/>
          <w:szCs w:val="22"/>
        </w:rPr>
        <w:t xml:space="preserve">Next, the survey questions </w:t>
      </w:r>
      <w:r w:rsidR="0053554A" w:rsidRPr="00DC3A60">
        <w:rPr>
          <w:sz w:val="22"/>
          <w:szCs w:val="22"/>
        </w:rPr>
        <w:t>are</w:t>
      </w:r>
      <w:r w:rsidR="00806B6F" w:rsidRPr="00DC3A60">
        <w:rPr>
          <w:sz w:val="22"/>
          <w:szCs w:val="22"/>
        </w:rPr>
        <w:t xml:space="preserve"> </w:t>
      </w:r>
      <w:r w:rsidR="00973F68" w:rsidRPr="00DC3A60">
        <w:rPr>
          <w:sz w:val="22"/>
          <w:szCs w:val="22"/>
        </w:rPr>
        <w:t>defined,</w:t>
      </w:r>
      <w:r w:rsidR="006A2EA0" w:rsidRPr="00DC3A60">
        <w:rPr>
          <w:sz w:val="22"/>
          <w:szCs w:val="22"/>
        </w:rPr>
        <w:t xml:space="preserve"> and </w:t>
      </w:r>
      <w:r w:rsidR="00806B6F" w:rsidRPr="00DC3A60">
        <w:rPr>
          <w:sz w:val="22"/>
          <w:szCs w:val="22"/>
        </w:rPr>
        <w:t xml:space="preserve">response categories </w:t>
      </w:r>
      <w:r w:rsidR="00165956" w:rsidRPr="00DC3A60">
        <w:rPr>
          <w:sz w:val="22"/>
          <w:szCs w:val="22"/>
        </w:rPr>
        <w:t>are set</w:t>
      </w:r>
      <w:r w:rsidR="0053554A" w:rsidRPr="00DC3A60">
        <w:rPr>
          <w:sz w:val="22"/>
          <w:szCs w:val="22"/>
        </w:rPr>
        <w:t>.</w:t>
      </w:r>
      <w:r w:rsidR="00A0341F" w:rsidRPr="00DC3A60">
        <w:rPr>
          <w:sz w:val="22"/>
          <w:szCs w:val="22"/>
        </w:rPr>
        <w:t xml:space="preserve"> </w:t>
      </w:r>
    </w:p>
    <w:p w:rsidR="00EA3C6F" w:rsidRDefault="008B190F" w:rsidP="0087606A">
      <w:pPr>
        <w:pStyle w:val="Literaturverzeichnis1"/>
        <w:ind w:left="0" w:firstLine="0"/>
        <w:rPr>
          <w:sz w:val="22"/>
          <w:szCs w:val="22"/>
        </w:rPr>
      </w:pPr>
      <w:r>
        <w:rPr>
          <w:sz w:val="22"/>
          <w:szCs w:val="22"/>
        </w:rPr>
        <w:t>Special</w:t>
      </w:r>
      <w:r w:rsidR="001610F3" w:rsidRPr="00DC3A60">
        <w:rPr>
          <w:sz w:val="22"/>
          <w:szCs w:val="22"/>
        </w:rPr>
        <w:t xml:space="preserve"> care has to be taken </w:t>
      </w:r>
      <w:r w:rsidR="00973F68" w:rsidRPr="00DC3A60">
        <w:rPr>
          <w:sz w:val="22"/>
          <w:szCs w:val="22"/>
        </w:rPr>
        <w:t xml:space="preserve">on the development of </w:t>
      </w:r>
      <w:r w:rsidR="00973F68" w:rsidRPr="00973F68">
        <w:rPr>
          <w:sz w:val="22"/>
          <w:szCs w:val="22"/>
        </w:rPr>
        <w:t>the survey questions to provide a valid and reliable measure.</w:t>
      </w:r>
      <w:r w:rsidR="003423E2" w:rsidRPr="00DC3A60">
        <w:rPr>
          <w:sz w:val="22"/>
          <w:szCs w:val="22"/>
        </w:rPr>
        <w:t xml:space="preserve"> </w:t>
      </w:r>
      <w:r w:rsidR="003423E2" w:rsidRPr="003423E2">
        <w:rPr>
          <w:sz w:val="22"/>
          <w:szCs w:val="22"/>
        </w:rPr>
        <w:t>Two key principles guid</w:t>
      </w:r>
      <w:r>
        <w:rPr>
          <w:sz w:val="22"/>
          <w:szCs w:val="22"/>
        </w:rPr>
        <w:t xml:space="preserve">ing the </w:t>
      </w:r>
      <w:r w:rsidR="003423E2" w:rsidRPr="003423E2">
        <w:rPr>
          <w:sz w:val="22"/>
          <w:szCs w:val="22"/>
        </w:rPr>
        <w:t xml:space="preserve">writing </w:t>
      </w:r>
      <w:r>
        <w:rPr>
          <w:sz w:val="22"/>
          <w:szCs w:val="22"/>
        </w:rPr>
        <w:t xml:space="preserve">of </w:t>
      </w:r>
      <w:r w:rsidR="003423E2" w:rsidRPr="003423E2">
        <w:rPr>
          <w:sz w:val="22"/>
          <w:szCs w:val="22"/>
        </w:rPr>
        <w:t>good survey questions</w:t>
      </w:r>
      <w:r w:rsidR="006942B0" w:rsidRPr="00DC3A60">
        <w:rPr>
          <w:sz w:val="22"/>
          <w:szCs w:val="22"/>
        </w:rPr>
        <w:t xml:space="preserve">, </w:t>
      </w:r>
      <w:r>
        <w:rPr>
          <w:sz w:val="22"/>
          <w:szCs w:val="22"/>
        </w:rPr>
        <w:t xml:space="preserve">namely </w:t>
      </w:r>
      <w:r w:rsidR="006942B0" w:rsidRPr="00DC3A60">
        <w:rPr>
          <w:sz w:val="22"/>
          <w:szCs w:val="22"/>
        </w:rPr>
        <w:t>a</w:t>
      </w:r>
      <w:r w:rsidR="003423E2" w:rsidRPr="003423E2">
        <w:rPr>
          <w:sz w:val="22"/>
          <w:szCs w:val="22"/>
        </w:rPr>
        <w:t>void</w:t>
      </w:r>
      <w:r w:rsidR="006942B0" w:rsidRPr="00DC3A60">
        <w:rPr>
          <w:sz w:val="22"/>
          <w:szCs w:val="22"/>
        </w:rPr>
        <w:t>ing</w:t>
      </w:r>
      <w:r w:rsidR="003423E2" w:rsidRPr="003423E2">
        <w:rPr>
          <w:sz w:val="22"/>
          <w:szCs w:val="22"/>
        </w:rPr>
        <w:t xml:space="preserve"> possible confusion and keep</w:t>
      </w:r>
      <w:r w:rsidR="006942B0" w:rsidRPr="00DC3A60">
        <w:rPr>
          <w:sz w:val="22"/>
          <w:szCs w:val="22"/>
        </w:rPr>
        <w:t>ing</w:t>
      </w:r>
      <w:r w:rsidR="003423E2" w:rsidRPr="003423E2">
        <w:rPr>
          <w:sz w:val="22"/>
          <w:szCs w:val="22"/>
        </w:rPr>
        <w:t xml:space="preserve"> the respondent’s perspective in mind</w:t>
      </w:r>
      <w:r w:rsidR="00EB559A">
        <w:rPr>
          <w:sz w:val="22"/>
          <w:szCs w:val="22"/>
        </w:rPr>
        <w:t xml:space="preserve"> </w:t>
      </w:r>
      <w:r w:rsidR="00C9154A" w:rsidRPr="00DC3A60">
        <w:rPr>
          <w:sz w:val="22"/>
          <w:szCs w:val="22"/>
        </w:rPr>
        <w:fldChar w:fldCharType="begin"/>
      </w:r>
      <w:r w:rsidR="00C9154A" w:rsidRPr="00DC3A60">
        <w:rPr>
          <w:sz w:val="22"/>
          <w:szCs w:val="22"/>
        </w:rPr>
        <w:instrText xml:space="preserve"> ADDIN ZOTERO_ITEM CSL_CITATION {"citationID":"JhYgMyni","properties":{"formattedCitation":"(Neuman, 2014)","plainCitation":"(Neuman, 2014)","noteIndex":0},"citationItems":[{"id":162,"uris":["http://zotero.org/users/local/MZmYsjmo/items/JD3CZA2Q"],"uri":["http://zotero.org/users/local/MZmYsjmo/items/JD3CZA2Q"],"itemData":{"id":162,"type":"book","title":"Social research methods: qualitative and quantitative approaches","collection-title":"Pearson custom library","publisher":"Pearson","publisher-place":"Harlow","number-of-pages":"598","edition":"7. ed., Pearson new internat. ed","source":"Gemeinsamer Bibliotheksverbund ISBN","event-place":"Harlow","ISBN":"978-1-292-02023-5","note":"OCLC: 879552210","shortTitle":"Social research methods","language":"eng","author":[{"family":"Neuman","given":"William Lawrence"}],"issued":{"date-parts":[["2014"]]}}}],"schema":"https://github.com/citation-style-language/schema/raw/master/csl-citation.json"} </w:instrText>
      </w:r>
      <w:r w:rsidR="00C9154A" w:rsidRPr="00DC3A60">
        <w:rPr>
          <w:sz w:val="22"/>
          <w:szCs w:val="22"/>
        </w:rPr>
        <w:fldChar w:fldCharType="separate"/>
      </w:r>
      <w:r w:rsidR="00C9154A" w:rsidRPr="00DC3A60">
        <w:rPr>
          <w:sz w:val="22"/>
          <w:szCs w:val="22"/>
        </w:rPr>
        <w:t>(Neuman, 2014)</w:t>
      </w:r>
      <w:r w:rsidR="00C9154A" w:rsidRPr="00DC3A60">
        <w:rPr>
          <w:sz w:val="22"/>
          <w:szCs w:val="22"/>
        </w:rPr>
        <w:fldChar w:fldCharType="end"/>
      </w:r>
      <w:r w:rsidR="00C9154A" w:rsidRPr="00DC3A60">
        <w:rPr>
          <w:sz w:val="22"/>
          <w:szCs w:val="22"/>
        </w:rPr>
        <w:t>.</w:t>
      </w:r>
      <w:r w:rsidR="003423E2" w:rsidRPr="003423E2">
        <w:rPr>
          <w:sz w:val="22"/>
          <w:szCs w:val="22"/>
        </w:rPr>
        <w:t xml:space="preserve"> </w:t>
      </w:r>
      <w:r>
        <w:rPr>
          <w:sz w:val="22"/>
          <w:szCs w:val="22"/>
        </w:rPr>
        <w:t>In order to</w:t>
      </w:r>
      <w:r w:rsidR="00EB559A">
        <w:rPr>
          <w:sz w:val="22"/>
          <w:szCs w:val="22"/>
        </w:rPr>
        <w:t xml:space="preserve"> measure the prestige of Universities in Taiwan</w:t>
      </w:r>
      <w:r>
        <w:rPr>
          <w:sz w:val="22"/>
          <w:szCs w:val="22"/>
        </w:rPr>
        <w:t xml:space="preserve"> </w:t>
      </w:r>
      <w:r w:rsidR="00EB559A">
        <w:rPr>
          <w:sz w:val="22"/>
          <w:szCs w:val="22"/>
        </w:rPr>
        <w:t xml:space="preserve">respondents are asked to </w:t>
      </w:r>
      <w:r w:rsidR="00EB559A" w:rsidRPr="00DC3A60">
        <w:rPr>
          <w:rFonts w:ascii="Times New Roman" w:hAnsi="Times New Roman"/>
          <w:sz w:val="22"/>
          <w:szCs w:val="22"/>
        </w:rPr>
        <w:t>rate the prestige of the</w:t>
      </w:r>
      <w:r w:rsidR="00EB559A">
        <w:rPr>
          <w:rFonts w:ascii="Times New Roman" w:hAnsi="Times New Roman"/>
          <w:sz w:val="22"/>
          <w:szCs w:val="22"/>
        </w:rPr>
        <w:t xml:space="preserve"> Universities</w:t>
      </w:r>
      <w:r w:rsidR="00EB559A" w:rsidRPr="00DC3A60">
        <w:rPr>
          <w:rFonts w:ascii="Times New Roman" w:hAnsi="Times New Roman"/>
          <w:sz w:val="22"/>
          <w:szCs w:val="22"/>
        </w:rPr>
        <w:t xml:space="preserve"> that they are familiar with on a scale of 1 to 10</w:t>
      </w:r>
      <w:r w:rsidR="00A4103F">
        <w:rPr>
          <w:sz w:val="22"/>
          <w:szCs w:val="22"/>
        </w:rPr>
        <w:t>.</w:t>
      </w:r>
      <w:r w:rsidR="00D4547C">
        <w:rPr>
          <w:sz w:val="22"/>
          <w:szCs w:val="22"/>
        </w:rPr>
        <w:t xml:space="preserve"> Respondents are requested not to rate the Universities they are affiliated with.</w:t>
      </w:r>
      <w:r w:rsidR="00A4103F">
        <w:rPr>
          <w:sz w:val="22"/>
          <w:szCs w:val="22"/>
        </w:rPr>
        <w:t xml:space="preserve"> </w:t>
      </w:r>
      <w:r w:rsidR="00A238C2">
        <w:rPr>
          <w:sz w:val="22"/>
          <w:szCs w:val="22"/>
        </w:rPr>
        <w:t>Even though it is assumed that</w:t>
      </w:r>
      <w:r w:rsidR="00973F68" w:rsidRPr="00DC3A60">
        <w:rPr>
          <w:sz w:val="22"/>
          <w:szCs w:val="22"/>
        </w:rPr>
        <w:t xml:space="preserve"> </w:t>
      </w:r>
      <w:r w:rsidR="00A238C2">
        <w:rPr>
          <w:sz w:val="22"/>
          <w:szCs w:val="22"/>
        </w:rPr>
        <w:t xml:space="preserve">the </w:t>
      </w:r>
      <w:r w:rsidR="00973F68" w:rsidRPr="00DC3A60">
        <w:rPr>
          <w:sz w:val="22"/>
          <w:szCs w:val="22"/>
        </w:rPr>
        <w:t xml:space="preserve">question </w:t>
      </w:r>
      <w:r w:rsidR="00A238C2">
        <w:rPr>
          <w:sz w:val="22"/>
          <w:szCs w:val="22"/>
        </w:rPr>
        <w:t xml:space="preserve">is </w:t>
      </w:r>
      <w:r w:rsidR="00973F68" w:rsidRPr="00973F68">
        <w:rPr>
          <w:sz w:val="22"/>
          <w:szCs w:val="22"/>
        </w:rPr>
        <w:t>equally clear, relevant, and meaningful to all respondents</w:t>
      </w:r>
      <w:r w:rsidR="00973F68" w:rsidRPr="00DC3A60">
        <w:rPr>
          <w:sz w:val="22"/>
          <w:szCs w:val="22"/>
        </w:rPr>
        <w:t>, a so-called pilot survey</w:t>
      </w:r>
      <w:r w:rsidR="00DC3A60" w:rsidRPr="00DC3A60">
        <w:rPr>
          <w:sz w:val="22"/>
          <w:szCs w:val="22"/>
        </w:rPr>
        <w:t xml:space="preserve"> </w:t>
      </w:r>
      <w:r w:rsidR="00973F68" w:rsidRPr="00DC3A60">
        <w:rPr>
          <w:sz w:val="22"/>
          <w:szCs w:val="22"/>
        </w:rPr>
        <w:t xml:space="preserve">is </w:t>
      </w:r>
      <w:r w:rsidR="00A238C2">
        <w:rPr>
          <w:sz w:val="22"/>
          <w:szCs w:val="22"/>
        </w:rPr>
        <w:t>conducted</w:t>
      </w:r>
      <w:r w:rsidR="00DC3A60" w:rsidRPr="00DC3A60">
        <w:rPr>
          <w:sz w:val="22"/>
          <w:szCs w:val="22"/>
        </w:rPr>
        <w:t xml:space="preserve"> </w:t>
      </w:r>
      <w:r w:rsidR="00DC3A60" w:rsidRPr="00DC3A60">
        <w:rPr>
          <w:sz w:val="22"/>
          <w:szCs w:val="22"/>
        </w:rPr>
        <w:fldChar w:fldCharType="begin"/>
      </w:r>
      <w:r w:rsidR="00DC3A60" w:rsidRPr="00DC3A60">
        <w:rPr>
          <w:sz w:val="22"/>
          <w:szCs w:val="22"/>
        </w:rPr>
        <w:instrText xml:space="preserve"> ADDIN ZOTERO_ITEM CSL_CITATION {"citationID":"t0Os2Poh","properties":{"formattedCitation":"(Neuman, 2014)","plainCitation":"(Neuman, 2014)","noteIndex":0},"citationItems":[{"id":162,"uris":["http://zotero.org/users/local/MZmYsjmo/items/JD3CZA2Q"],"uri":["http://zotero.org/users/local/MZmYsjmo/items/JD3CZA2Q"],"itemData":{"id":162,"type":"book","title":"Social research methods: qualitative and quantitative approaches","collection-title":"Pearson custom library","publisher":"Pearson","publisher-place":"Harlow","number-of-pages":"598","edition":"7. ed., Pearson new internat. ed","source":"Gemeinsamer Bibliotheksverbund ISBN","event-place":"Harlow","ISBN":"978-1-292-02023-5","note":"OCLC: 879552210","shortTitle":"Social research methods","language":"eng","author":[{"family":"Neuman","given":"William Lawrence"}],"issued":{"date-parts":[["2014"]]}}}],"schema":"https://github.com/citation-style-language/schema/raw/master/csl-citation.json"} </w:instrText>
      </w:r>
      <w:r w:rsidR="00DC3A60" w:rsidRPr="00DC3A60">
        <w:rPr>
          <w:sz w:val="22"/>
          <w:szCs w:val="22"/>
        </w:rPr>
        <w:fldChar w:fldCharType="separate"/>
      </w:r>
      <w:r w:rsidR="00DC3A60" w:rsidRPr="00DC3A60">
        <w:rPr>
          <w:noProof/>
          <w:sz w:val="22"/>
          <w:szCs w:val="22"/>
        </w:rPr>
        <w:t>(Neuman, 2014)</w:t>
      </w:r>
      <w:r w:rsidR="00DC3A60" w:rsidRPr="00DC3A60">
        <w:rPr>
          <w:sz w:val="22"/>
          <w:szCs w:val="22"/>
        </w:rPr>
        <w:fldChar w:fldCharType="end"/>
      </w:r>
      <w:r w:rsidR="00DC3A60" w:rsidRPr="00DC3A60">
        <w:rPr>
          <w:sz w:val="22"/>
          <w:szCs w:val="22"/>
        </w:rPr>
        <w:t xml:space="preserve"> which concluded the second phase of a survey.</w:t>
      </w:r>
      <w:r w:rsidR="00DC3A60">
        <w:rPr>
          <w:sz w:val="22"/>
          <w:szCs w:val="22"/>
        </w:rPr>
        <w:t xml:space="preserve"> </w:t>
      </w:r>
    </w:p>
    <w:p w:rsidR="008F18EE" w:rsidRPr="00DC3A60" w:rsidRDefault="000536C1" w:rsidP="0087606A">
      <w:pPr>
        <w:pStyle w:val="Literaturverzeichnis1"/>
        <w:ind w:left="0" w:firstLine="0"/>
        <w:rPr>
          <w:sz w:val="22"/>
          <w:szCs w:val="22"/>
        </w:rPr>
      </w:pPr>
      <w:r>
        <w:rPr>
          <w:sz w:val="22"/>
          <w:szCs w:val="22"/>
        </w:rPr>
        <w:t>N</w:t>
      </w:r>
      <w:r w:rsidR="0053554A" w:rsidRPr="00DC3A60">
        <w:rPr>
          <w:sz w:val="22"/>
          <w:szCs w:val="22"/>
        </w:rPr>
        <w:t xml:space="preserve">ext, the population is </w:t>
      </w:r>
      <w:r w:rsidR="00042827" w:rsidRPr="00DC3A60">
        <w:rPr>
          <w:sz w:val="22"/>
          <w:szCs w:val="22"/>
        </w:rPr>
        <w:t xml:space="preserve">defined, and </w:t>
      </w:r>
      <w:r w:rsidR="0053554A" w:rsidRPr="00DC3A60">
        <w:rPr>
          <w:sz w:val="22"/>
          <w:szCs w:val="22"/>
        </w:rPr>
        <w:t xml:space="preserve">a sample frame is established. </w:t>
      </w:r>
      <w:r w:rsidR="00A4103F">
        <w:rPr>
          <w:sz w:val="22"/>
          <w:szCs w:val="22"/>
        </w:rPr>
        <w:t xml:space="preserve">In order to improve the </w:t>
      </w:r>
      <w:r w:rsidR="006C3576">
        <w:rPr>
          <w:sz w:val="22"/>
          <w:szCs w:val="22"/>
        </w:rPr>
        <w:t xml:space="preserve">external validity namely the </w:t>
      </w:r>
      <w:r w:rsidR="00A4103F">
        <w:rPr>
          <w:sz w:val="22"/>
          <w:szCs w:val="22"/>
        </w:rPr>
        <w:t>generalizability</w:t>
      </w:r>
      <w:r w:rsidR="006C3576">
        <w:rPr>
          <w:sz w:val="22"/>
          <w:szCs w:val="22"/>
        </w:rPr>
        <w:t xml:space="preserve"> </w:t>
      </w:r>
      <w:r w:rsidR="00A4103F">
        <w:rPr>
          <w:sz w:val="22"/>
          <w:szCs w:val="22"/>
        </w:rPr>
        <w:t xml:space="preserve">of the present survey, </w:t>
      </w:r>
      <w:r w:rsidR="006C3576">
        <w:rPr>
          <w:sz w:val="22"/>
          <w:szCs w:val="22"/>
        </w:rPr>
        <w:t xml:space="preserve">a specific </w:t>
      </w:r>
      <w:r w:rsidR="00A4103F">
        <w:rPr>
          <w:sz w:val="22"/>
          <w:szCs w:val="22"/>
        </w:rPr>
        <w:t>p</w:t>
      </w:r>
      <w:r w:rsidR="006834B1" w:rsidRPr="00DC3A60">
        <w:rPr>
          <w:sz w:val="22"/>
          <w:szCs w:val="22"/>
        </w:rPr>
        <w:t>robability sampling</w:t>
      </w:r>
      <w:r w:rsidR="00A4103F">
        <w:rPr>
          <w:sz w:val="22"/>
          <w:szCs w:val="22"/>
        </w:rPr>
        <w:t xml:space="preserve"> method is </w:t>
      </w:r>
      <w:r w:rsidR="00A4103F">
        <w:rPr>
          <w:sz w:val="22"/>
          <w:szCs w:val="22"/>
        </w:rPr>
        <w:lastRenderedPageBreak/>
        <w:t>applied</w:t>
      </w:r>
      <w:r w:rsidR="006C3576">
        <w:rPr>
          <w:sz w:val="22"/>
          <w:szCs w:val="22"/>
        </w:rPr>
        <w:t>. In stratified sampling, the population is divided into mutually exclusive subgroups. The subjects for the study are then selected randomly from each stratum</w:t>
      </w:r>
      <w:r w:rsidR="00A4103F">
        <w:rPr>
          <w:sz w:val="22"/>
          <w:szCs w:val="22"/>
        </w:rPr>
        <w:t xml:space="preserve"> </w:t>
      </w:r>
      <w:r w:rsidR="00A4103F">
        <w:rPr>
          <w:sz w:val="22"/>
          <w:szCs w:val="22"/>
        </w:rPr>
        <w:fldChar w:fldCharType="begin"/>
      </w:r>
      <w:r w:rsidR="00A4103F">
        <w:rPr>
          <w:sz w:val="22"/>
          <w:szCs w:val="22"/>
        </w:rPr>
        <w:instrText xml:space="preserve"> ADDIN ZOTERO_ITEM CSL_CITATION {"citationID":"uQw5AbZ7","properties":{"formattedCitation":"(Tharenou et al., 2007)","plainCitation":"(Tharenou et al., 2007)","noteIndex":0},"citationItems":[{"id":317,"uris":["http://zotero.org/users/local/MZmYsjmo/items/VDQAELDN"],"uri":["http://zotero.org/users/local/MZmYsjmo/items/VDQAELDN"],"itemData":{"id":317,"type":"book","title":"Management research methods","publisher":"Cambridge University Press","publisher-place":"New York","number-of-pages":"338","source":"Library of Congress ISBN","event-place":"New York","ISBN":"978-0-521-69428-5","call-number":"HD30.4 .T416 2007","note":"OCLC: ocm83609780","author":[{"family":"Tharenou","given":"Phyllis"},{"family":"Donohue","given":"Ross"},{"family":"Cooper","given":"Brian"}],"issued":{"date-parts":[["2007"]]}}}],"schema":"https://github.com/citation-style-language/schema/raw/master/csl-citation.json"} </w:instrText>
      </w:r>
      <w:r w:rsidR="00A4103F">
        <w:rPr>
          <w:sz w:val="22"/>
          <w:szCs w:val="22"/>
        </w:rPr>
        <w:fldChar w:fldCharType="separate"/>
      </w:r>
      <w:r w:rsidR="00A4103F">
        <w:rPr>
          <w:noProof/>
          <w:sz w:val="22"/>
          <w:szCs w:val="22"/>
        </w:rPr>
        <w:t>(Tharenou et al., 2007)</w:t>
      </w:r>
      <w:r w:rsidR="00A4103F">
        <w:rPr>
          <w:sz w:val="22"/>
          <w:szCs w:val="22"/>
        </w:rPr>
        <w:fldChar w:fldCharType="end"/>
      </w:r>
      <w:r w:rsidR="00A4103F">
        <w:rPr>
          <w:sz w:val="22"/>
          <w:szCs w:val="22"/>
        </w:rPr>
        <w:t>.</w:t>
      </w:r>
      <w:r w:rsidR="006834B1" w:rsidRPr="00DC3A60">
        <w:rPr>
          <w:sz w:val="22"/>
          <w:szCs w:val="22"/>
        </w:rPr>
        <w:t xml:space="preserve"> </w:t>
      </w:r>
      <w:r w:rsidR="004A7093">
        <w:rPr>
          <w:sz w:val="22"/>
          <w:szCs w:val="22"/>
        </w:rPr>
        <w:t xml:space="preserve">To survey the prestige of Taiwanese Universities, the subgroups consist of </w:t>
      </w:r>
      <w:r w:rsidR="00042827" w:rsidRPr="00DC3A60">
        <w:rPr>
          <w:sz w:val="22"/>
          <w:szCs w:val="22"/>
        </w:rPr>
        <w:t>under-graduate</w:t>
      </w:r>
      <w:r w:rsidR="008B190F">
        <w:rPr>
          <w:sz w:val="22"/>
          <w:szCs w:val="22"/>
        </w:rPr>
        <w:t xml:space="preserve">, </w:t>
      </w:r>
      <w:r w:rsidR="00042827" w:rsidRPr="00DC3A60">
        <w:rPr>
          <w:sz w:val="22"/>
          <w:szCs w:val="22"/>
        </w:rPr>
        <w:t>graduate</w:t>
      </w:r>
      <w:r w:rsidR="00D503B9">
        <w:rPr>
          <w:sz w:val="22"/>
          <w:szCs w:val="22"/>
        </w:rPr>
        <w:t>-</w:t>
      </w:r>
      <w:r w:rsidR="00042827" w:rsidRPr="00DC3A60">
        <w:rPr>
          <w:sz w:val="22"/>
          <w:szCs w:val="22"/>
        </w:rPr>
        <w:t xml:space="preserve"> </w:t>
      </w:r>
      <w:r w:rsidR="008B190F">
        <w:rPr>
          <w:sz w:val="22"/>
          <w:szCs w:val="22"/>
        </w:rPr>
        <w:t xml:space="preserve">as well as </w:t>
      </w:r>
      <w:r w:rsidR="004A7093">
        <w:rPr>
          <w:sz w:val="22"/>
          <w:szCs w:val="22"/>
        </w:rPr>
        <w:t xml:space="preserve">post-graduate </w:t>
      </w:r>
      <w:r w:rsidR="00D503B9">
        <w:rPr>
          <w:sz w:val="22"/>
          <w:szCs w:val="22"/>
        </w:rPr>
        <w:t xml:space="preserve">students </w:t>
      </w:r>
      <w:r w:rsidR="008B190F">
        <w:rPr>
          <w:sz w:val="22"/>
          <w:szCs w:val="22"/>
        </w:rPr>
        <w:t>and</w:t>
      </w:r>
      <w:r w:rsidR="004A7093">
        <w:rPr>
          <w:sz w:val="22"/>
          <w:szCs w:val="22"/>
        </w:rPr>
        <w:t xml:space="preserve"> assistant professors</w:t>
      </w:r>
      <w:r w:rsidR="009F3E66">
        <w:rPr>
          <w:sz w:val="22"/>
          <w:szCs w:val="22"/>
        </w:rPr>
        <w:t xml:space="preserve"> of all 161 Taiwanese Universities, listed by the Ministry of Education </w:t>
      </w:r>
      <w:r w:rsidR="009F3E66">
        <w:rPr>
          <w:sz w:val="22"/>
          <w:szCs w:val="22"/>
        </w:rPr>
        <w:fldChar w:fldCharType="begin"/>
      </w:r>
      <w:r w:rsidR="009F3E66">
        <w:rPr>
          <w:sz w:val="22"/>
          <w:szCs w:val="22"/>
        </w:rPr>
        <w:instrText xml:space="preserve"> ADDIN ZOTERO_ITEM CSL_CITATION {"citationID":"Xt0HAII9","properties":{"formattedCitation":"(Ministry of Education, 2018)","plainCitation":"(Ministry of Education, 2018)","noteIndex":0},"citationItems":[{"id":329,"uris":["http://zotero.org/users/local/MZmYsjmo/items/QT68HNEV"],"uri":["http://zotero.org/users/local/MZmYsjmo/items/QT68HNEV"],"itemData":{"id":329,"type":"report","title":"General list of Universities in Taiwan","URL":"https://english.moe.gov.tw/cp-21-14441-4EC5E-1.html","author":[{"family":"Ministry of Education","given":""}],"issued":{"date-parts":[["2018",12]]}}}],"schema":"https://github.com/citation-style-language/schema/raw/master/csl-citation.json"} </w:instrText>
      </w:r>
      <w:r w:rsidR="009F3E66">
        <w:rPr>
          <w:sz w:val="22"/>
          <w:szCs w:val="22"/>
        </w:rPr>
        <w:fldChar w:fldCharType="separate"/>
      </w:r>
      <w:r w:rsidR="009F3E66">
        <w:rPr>
          <w:noProof/>
          <w:sz w:val="22"/>
          <w:szCs w:val="22"/>
        </w:rPr>
        <w:t>(Ministry of Education, 2018)</w:t>
      </w:r>
      <w:r w:rsidR="009F3E66">
        <w:rPr>
          <w:sz w:val="22"/>
          <w:szCs w:val="22"/>
        </w:rPr>
        <w:fldChar w:fldCharType="end"/>
      </w:r>
      <w:r w:rsidR="0087606A">
        <w:rPr>
          <w:sz w:val="22"/>
          <w:szCs w:val="22"/>
        </w:rPr>
        <w:t>.</w:t>
      </w:r>
      <w:r w:rsidR="004A7093">
        <w:rPr>
          <w:sz w:val="22"/>
          <w:szCs w:val="22"/>
        </w:rPr>
        <w:t xml:space="preserve"> </w:t>
      </w:r>
      <w:r w:rsidR="0087606A">
        <w:rPr>
          <w:sz w:val="22"/>
          <w:szCs w:val="22"/>
        </w:rPr>
        <w:t>In p</w:t>
      </w:r>
      <w:r w:rsidR="0053554A" w:rsidRPr="00DC3A60">
        <w:rPr>
          <w:sz w:val="22"/>
          <w:szCs w:val="22"/>
        </w:rPr>
        <w:t>hase four</w:t>
      </w:r>
      <w:r w:rsidR="0087606A">
        <w:rPr>
          <w:sz w:val="22"/>
          <w:szCs w:val="22"/>
        </w:rPr>
        <w:t xml:space="preserve">, the </w:t>
      </w:r>
      <w:r w:rsidR="00EA0A5D" w:rsidRPr="00DC3A60">
        <w:rPr>
          <w:sz w:val="22"/>
          <w:szCs w:val="22"/>
        </w:rPr>
        <w:t>online-questionnaires</w:t>
      </w:r>
      <w:r w:rsidR="0087606A">
        <w:rPr>
          <w:sz w:val="22"/>
          <w:szCs w:val="22"/>
        </w:rPr>
        <w:t xml:space="preserve"> are distributed to the sample</w:t>
      </w:r>
      <w:r w:rsidR="004A7093">
        <w:rPr>
          <w:sz w:val="22"/>
          <w:szCs w:val="22"/>
        </w:rPr>
        <w:t>d individuals</w:t>
      </w:r>
      <w:r w:rsidR="0087606A">
        <w:rPr>
          <w:sz w:val="22"/>
          <w:szCs w:val="22"/>
        </w:rPr>
        <w:t xml:space="preserve"> and the</w:t>
      </w:r>
      <w:r w:rsidR="00EA0A5D" w:rsidRPr="00DC3A60">
        <w:rPr>
          <w:sz w:val="22"/>
          <w:szCs w:val="22"/>
        </w:rPr>
        <w:t xml:space="preserve"> data recording</w:t>
      </w:r>
      <w:r w:rsidR="0087606A">
        <w:rPr>
          <w:sz w:val="22"/>
          <w:szCs w:val="22"/>
        </w:rPr>
        <w:t xml:space="preserve"> is supervised</w:t>
      </w:r>
      <w:r w:rsidR="00EA0A5D" w:rsidRPr="00DC3A60">
        <w:rPr>
          <w:sz w:val="22"/>
          <w:szCs w:val="22"/>
        </w:rPr>
        <w:t>. After completion, the data are checked for consistency and statistical analysis is performed</w:t>
      </w:r>
      <w:r w:rsidR="00A41529">
        <w:rPr>
          <w:sz w:val="22"/>
          <w:szCs w:val="22"/>
        </w:rPr>
        <w:t xml:space="preserve">. </w:t>
      </w:r>
      <w:r w:rsidR="009A359C">
        <w:rPr>
          <w:sz w:val="22"/>
          <w:szCs w:val="22"/>
        </w:rPr>
        <w:t>For the latter</w:t>
      </w:r>
      <w:r w:rsidR="00471FAB">
        <w:rPr>
          <w:sz w:val="22"/>
          <w:szCs w:val="22"/>
        </w:rPr>
        <w:t>, t</w:t>
      </w:r>
      <w:r w:rsidR="0004060A" w:rsidRPr="0004060A">
        <w:rPr>
          <w:sz w:val="22"/>
          <w:szCs w:val="22"/>
        </w:rPr>
        <w:t>he average of the</w:t>
      </w:r>
      <w:r w:rsidR="0004060A" w:rsidRPr="00D4547C">
        <w:rPr>
          <w:sz w:val="22"/>
          <w:szCs w:val="22"/>
        </w:rPr>
        <w:t xml:space="preserve"> </w:t>
      </w:r>
      <w:r w:rsidR="00D4547C" w:rsidRPr="00D4547C">
        <w:rPr>
          <w:sz w:val="22"/>
          <w:szCs w:val="22"/>
        </w:rPr>
        <w:t>prestige</w:t>
      </w:r>
      <w:r w:rsidR="0004060A" w:rsidRPr="0004060A">
        <w:rPr>
          <w:sz w:val="22"/>
          <w:szCs w:val="22"/>
        </w:rPr>
        <w:t xml:space="preserve"> scores is calculated, and the </w:t>
      </w:r>
      <w:r w:rsidR="00D4547C">
        <w:rPr>
          <w:sz w:val="22"/>
          <w:szCs w:val="22"/>
        </w:rPr>
        <w:t>Universities</w:t>
      </w:r>
      <w:r w:rsidR="0004060A" w:rsidRPr="0004060A">
        <w:rPr>
          <w:sz w:val="22"/>
          <w:szCs w:val="22"/>
        </w:rPr>
        <w:t xml:space="preserve"> are ranked accordingly</w:t>
      </w:r>
      <w:r w:rsidR="00471FAB">
        <w:rPr>
          <w:sz w:val="22"/>
          <w:szCs w:val="22"/>
        </w:rPr>
        <w:t>.</w:t>
      </w:r>
      <w:r w:rsidR="0004060A" w:rsidRPr="0004060A">
        <w:rPr>
          <w:sz w:val="22"/>
          <w:szCs w:val="22"/>
        </w:rPr>
        <w:t xml:space="preserve"> </w:t>
      </w:r>
      <w:r w:rsidR="00471FAB">
        <w:rPr>
          <w:sz w:val="22"/>
          <w:szCs w:val="22"/>
        </w:rPr>
        <w:t>The rank</w:t>
      </w:r>
      <w:r w:rsidR="0004060A" w:rsidRPr="0004060A">
        <w:rPr>
          <w:sz w:val="22"/>
          <w:szCs w:val="22"/>
        </w:rPr>
        <w:t xml:space="preserve"> 1 </w:t>
      </w:r>
      <w:r w:rsidR="00471FAB">
        <w:rPr>
          <w:sz w:val="22"/>
          <w:szCs w:val="22"/>
        </w:rPr>
        <w:t xml:space="preserve">denotes for </w:t>
      </w:r>
      <w:r w:rsidR="0004060A" w:rsidRPr="0004060A">
        <w:rPr>
          <w:sz w:val="22"/>
          <w:szCs w:val="22"/>
        </w:rPr>
        <w:t>the most prestigious</w:t>
      </w:r>
      <w:r w:rsidR="00471FAB">
        <w:rPr>
          <w:sz w:val="22"/>
          <w:szCs w:val="22"/>
        </w:rPr>
        <w:t xml:space="preserve"> University, while</w:t>
      </w:r>
      <w:r w:rsidR="0004060A" w:rsidRPr="0004060A">
        <w:rPr>
          <w:sz w:val="22"/>
          <w:szCs w:val="22"/>
        </w:rPr>
        <w:t xml:space="preserve"> t</w:t>
      </w:r>
      <w:r w:rsidR="00471FAB">
        <w:rPr>
          <w:sz w:val="22"/>
          <w:szCs w:val="22"/>
        </w:rPr>
        <w:t>he rank</w:t>
      </w:r>
      <w:r w:rsidR="0004060A" w:rsidRPr="0004060A">
        <w:rPr>
          <w:sz w:val="22"/>
          <w:szCs w:val="22"/>
        </w:rPr>
        <w:t xml:space="preserve"> </w:t>
      </w:r>
      <w:r w:rsidR="00D4547C">
        <w:rPr>
          <w:sz w:val="22"/>
          <w:szCs w:val="22"/>
        </w:rPr>
        <w:t>1</w:t>
      </w:r>
      <w:r w:rsidR="00C22E97">
        <w:rPr>
          <w:sz w:val="22"/>
          <w:szCs w:val="22"/>
        </w:rPr>
        <w:t>62</w:t>
      </w:r>
      <w:r w:rsidR="0004060A" w:rsidRPr="0004060A">
        <w:rPr>
          <w:sz w:val="22"/>
          <w:szCs w:val="22"/>
        </w:rPr>
        <w:t xml:space="preserve"> </w:t>
      </w:r>
      <w:r w:rsidR="00471FAB">
        <w:rPr>
          <w:sz w:val="22"/>
          <w:szCs w:val="22"/>
        </w:rPr>
        <w:t xml:space="preserve">represents the </w:t>
      </w:r>
      <w:r w:rsidR="0004060A" w:rsidRPr="0004060A">
        <w:rPr>
          <w:sz w:val="22"/>
          <w:szCs w:val="22"/>
        </w:rPr>
        <w:t>least prestigious</w:t>
      </w:r>
      <w:r w:rsidR="00471FAB">
        <w:rPr>
          <w:sz w:val="22"/>
          <w:szCs w:val="22"/>
        </w:rPr>
        <w:t xml:space="preserve"> school</w:t>
      </w:r>
      <w:r w:rsidR="0004060A" w:rsidRPr="0004060A">
        <w:rPr>
          <w:sz w:val="22"/>
          <w:szCs w:val="22"/>
        </w:rPr>
        <w:t xml:space="preserve">. </w:t>
      </w:r>
      <w:r w:rsidR="00EA0A5D" w:rsidRPr="00DC3A60">
        <w:rPr>
          <w:sz w:val="22"/>
          <w:szCs w:val="22"/>
        </w:rPr>
        <w:t>Last, results and applied methods are described. Findings are presented and discussed.</w:t>
      </w:r>
    </w:p>
    <w:p w:rsidR="00D503B9" w:rsidRDefault="00D503B9" w:rsidP="009A359C">
      <w:pPr>
        <w:pStyle w:val="StandardWeb"/>
        <w:spacing w:line="480" w:lineRule="auto"/>
        <w:jc w:val="both"/>
        <w:rPr>
          <w:sz w:val="22"/>
          <w:szCs w:val="22"/>
          <w:lang w:val="en-US"/>
        </w:rPr>
      </w:pPr>
    </w:p>
    <w:p w:rsidR="0013621C" w:rsidRPr="00D503B9" w:rsidRDefault="009B1EDD" w:rsidP="009A359C">
      <w:pPr>
        <w:pStyle w:val="StandardWeb"/>
        <w:spacing w:line="480" w:lineRule="auto"/>
        <w:jc w:val="both"/>
        <w:rPr>
          <w:sz w:val="22"/>
          <w:szCs w:val="22"/>
          <w:lang w:val="en-US"/>
        </w:rPr>
      </w:pPr>
      <w:r w:rsidRPr="00DC3A60">
        <w:rPr>
          <w:sz w:val="22"/>
          <w:szCs w:val="22"/>
          <w:lang w:val="en-US"/>
        </w:rPr>
        <w:t xml:space="preserve"> </w:t>
      </w:r>
      <w:r w:rsidR="00A722EA" w:rsidRPr="00DC3A60">
        <w:rPr>
          <w:b/>
          <w:sz w:val="22"/>
          <w:szCs w:val="22"/>
          <w:lang w:val="en-US"/>
        </w:rPr>
        <w:t>Nonreactive Research</w:t>
      </w:r>
      <w:r w:rsidR="00A41529">
        <w:rPr>
          <w:b/>
          <w:sz w:val="22"/>
          <w:szCs w:val="22"/>
          <w:lang w:val="en-US"/>
        </w:rPr>
        <w:tab/>
      </w:r>
      <w:r w:rsidR="00A41529">
        <w:rPr>
          <w:sz w:val="22"/>
          <w:szCs w:val="22"/>
          <w:lang w:val="en-US"/>
        </w:rPr>
        <w:br/>
      </w:r>
      <w:r w:rsidR="00F752FE" w:rsidRPr="00DC3A60">
        <w:rPr>
          <w:sz w:val="22"/>
          <w:szCs w:val="22"/>
          <w:lang w:val="en-US"/>
        </w:rPr>
        <w:t xml:space="preserve">The </w:t>
      </w:r>
      <w:r w:rsidR="001347CB" w:rsidRPr="00DC3A60">
        <w:rPr>
          <w:sz w:val="22"/>
          <w:szCs w:val="22"/>
          <w:lang w:val="en-US"/>
        </w:rPr>
        <w:t xml:space="preserve">approach </w:t>
      </w:r>
      <w:r w:rsidR="000E552D" w:rsidRPr="00DC3A60">
        <w:rPr>
          <w:sz w:val="22"/>
          <w:szCs w:val="22"/>
          <w:lang w:val="en-US"/>
        </w:rPr>
        <w:t xml:space="preserve">of nonreactive research </w:t>
      </w:r>
      <w:r w:rsidR="001347CB" w:rsidRPr="00DC3A60">
        <w:rPr>
          <w:sz w:val="22"/>
          <w:szCs w:val="22"/>
          <w:lang w:val="en-US"/>
        </w:rPr>
        <w:t>takes unobtrusive measures and infers from evidence to behavior or attitudes without interfering with the object of research</w:t>
      </w:r>
      <w:r w:rsidR="00796727" w:rsidRPr="00DC3A60">
        <w:rPr>
          <w:sz w:val="22"/>
          <w:szCs w:val="22"/>
          <w:lang w:val="en-US"/>
        </w:rPr>
        <w:t xml:space="preserve"> </w:t>
      </w:r>
      <w:r w:rsidR="00796727" w:rsidRPr="00DC3A60">
        <w:rPr>
          <w:sz w:val="22"/>
          <w:szCs w:val="22"/>
          <w:lang w:val="en-US"/>
        </w:rPr>
        <w:fldChar w:fldCharType="begin"/>
      </w:r>
      <w:r w:rsidR="00796727" w:rsidRPr="00DC3A60">
        <w:rPr>
          <w:sz w:val="22"/>
          <w:szCs w:val="22"/>
          <w:lang w:val="en-US"/>
        </w:rPr>
        <w:instrText xml:space="preserve"> ADDIN ZOTERO_ITEM CSL_CITATION {"citationID":"DZS33z38","properties":{"formattedCitation":"(Neuman, 2014)","plainCitation":"(Neuman, 2014)","noteIndex":0},"citationItems":[{"id":162,"uris":["http://zotero.org/users/local/MZmYsjmo/items/JD3CZA2Q"],"uri":["http://zotero.org/users/local/MZmYsjmo/items/JD3CZA2Q"],"itemData":{"id":162,"type":"book","title":"Social research methods: qualitative and quantitative approaches","collection-title":"Pearson custom library","publisher":"Pearson","publisher-place":"Harlow","number-of-pages":"598","edition":"7. ed., Pearson new internat. ed","source":"Gemeinsamer Bibliotheksverbund ISBN","event-place":"Harlow","ISBN":"978-1-292-02023-5","note":"OCLC: 879552210","shortTitle":"Social research methods","language":"eng","author":[{"family":"Neuman","given":"William Lawrence"}],"issued":{"date-parts":[["2014"]]}}}],"schema":"https://github.com/citation-style-language/schema/raw/master/csl-citation.json"} </w:instrText>
      </w:r>
      <w:r w:rsidR="00796727" w:rsidRPr="00DC3A60">
        <w:rPr>
          <w:sz w:val="22"/>
          <w:szCs w:val="22"/>
          <w:lang w:val="en-US"/>
        </w:rPr>
        <w:fldChar w:fldCharType="separate"/>
      </w:r>
      <w:r w:rsidR="00796727" w:rsidRPr="00DC3A60">
        <w:rPr>
          <w:noProof/>
          <w:sz w:val="22"/>
          <w:szCs w:val="22"/>
          <w:lang w:val="en-US"/>
        </w:rPr>
        <w:t>(Neuman, 2014)</w:t>
      </w:r>
      <w:r w:rsidR="00796727" w:rsidRPr="00DC3A60">
        <w:rPr>
          <w:sz w:val="22"/>
          <w:szCs w:val="22"/>
          <w:lang w:val="en-US"/>
        </w:rPr>
        <w:fldChar w:fldCharType="end"/>
      </w:r>
      <w:r w:rsidR="001347CB" w:rsidRPr="00DC3A60">
        <w:rPr>
          <w:sz w:val="22"/>
          <w:szCs w:val="22"/>
          <w:lang w:val="en-US"/>
        </w:rPr>
        <w:t xml:space="preserve">. </w:t>
      </w:r>
      <w:r w:rsidR="00C00C0D" w:rsidRPr="00DC3A60">
        <w:rPr>
          <w:sz w:val="22"/>
          <w:szCs w:val="22"/>
          <w:lang w:val="en-US"/>
        </w:rPr>
        <w:t>In research of organizational status, a number of studies apply accretion measures</w:t>
      </w:r>
      <w:r w:rsidR="00796727" w:rsidRPr="00DC3A60">
        <w:rPr>
          <w:sz w:val="22"/>
          <w:szCs w:val="22"/>
          <w:lang w:val="en-US"/>
        </w:rPr>
        <w:t xml:space="preserve"> which represents a non-reactive measure of the residue</w:t>
      </w:r>
      <w:r w:rsidR="00C00C0D" w:rsidRPr="00DC3A60">
        <w:rPr>
          <w:sz w:val="22"/>
          <w:szCs w:val="22"/>
          <w:lang w:val="en-US"/>
        </w:rPr>
        <w:t xml:space="preserve"> of </w:t>
      </w:r>
      <w:r w:rsidR="00796727" w:rsidRPr="00DC3A60">
        <w:rPr>
          <w:sz w:val="22"/>
          <w:szCs w:val="22"/>
          <w:lang w:val="en-US"/>
        </w:rPr>
        <w:t>organizations, such as the analysis of newspaper advertisements.</w:t>
      </w:r>
      <w:r w:rsidR="00213282" w:rsidRPr="00DC3A60">
        <w:rPr>
          <w:sz w:val="22"/>
          <w:szCs w:val="22"/>
          <w:lang w:val="en-US"/>
        </w:rPr>
        <w:t xml:space="preserve"> </w:t>
      </w:r>
      <w:r w:rsidR="004E13CC">
        <w:rPr>
          <w:sz w:val="22"/>
          <w:szCs w:val="22"/>
          <w:lang w:val="en-US"/>
        </w:rPr>
        <w:t>R</w:t>
      </w:r>
      <w:r w:rsidR="00167500" w:rsidRPr="00DC3A60">
        <w:rPr>
          <w:sz w:val="22"/>
          <w:szCs w:val="22"/>
          <w:lang w:val="en-US"/>
        </w:rPr>
        <w:t xml:space="preserve">esearcher use reports in </w:t>
      </w:r>
      <w:r w:rsidR="00424CD7">
        <w:rPr>
          <w:sz w:val="22"/>
          <w:szCs w:val="22"/>
          <w:lang w:val="en-US"/>
        </w:rPr>
        <w:t xml:space="preserve"> the </w:t>
      </w:r>
      <w:r w:rsidR="00167500" w:rsidRPr="00DC3A60">
        <w:rPr>
          <w:sz w:val="22"/>
          <w:szCs w:val="22"/>
          <w:lang w:val="en-US"/>
        </w:rPr>
        <w:t>data source</w:t>
      </w:r>
      <w:r w:rsidR="00424CD7">
        <w:rPr>
          <w:sz w:val="22"/>
          <w:szCs w:val="22"/>
          <w:lang w:val="en-US"/>
        </w:rPr>
        <w:t xml:space="preserve"> newspapers</w:t>
      </w:r>
      <w:r w:rsidR="00167500" w:rsidRPr="00DC3A60">
        <w:rPr>
          <w:sz w:val="22"/>
          <w:szCs w:val="22"/>
          <w:lang w:val="en-US"/>
        </w:rPr>
        <w:t xml:space="preserve">, not only to analyze the content of articles but also as a way to identify and count key events </w:t>
      </w:r>
      <w:r w:rsidR="00167500" w:rsidRPr="00DC3A60">
        <w:rPr>
          <w:sz w:val="22"/>
          <w:szCs w:val="22"/>
          <w:lang w:val="en-US"/>
        </w:rPr>
        <w:fldChar w:fldCharType="begin"/>
      </w:r>
      <w:r w:rsidR="004E556F" w:rsidRPr="00DC3A60">
        <w:rPr>
          <w:sz w:val="22"/>
          <w:szCs w:val="22"/>
          <w:lang w:val="en-US"/>
        </w:rPr>
        <w:instrText xml:space="preserve"> ADDIN ZOTERO_ITEM CSL_CITATION {"citationID":"XuVa2Z9B","properties":{"formattedCitation":"(Castellucci &amp; Ertug, 2010; Neuman, 2014; Podolny, 1993)","plainCitation":"(Castellucci &amp; Ertug, 2010; Neuman, 2014; Podolny, 1993)","noteIndex":0},"citationItems":[{"id":286,"uris":["http://zotero.org/users/local/MZmYsjmo/items/WBE5LCSN"],"uri":["http://zotero.org/users/local/MZmYsjmo/items/WBE5LCSN"],"itemData":{"id":286,"type":"article-journal","title":"What's in It for Them? Advantages of Higher-Status Partners in Exchange Relationships","container-title":"Academy of Management Journal","page":"149-166","volume":"53","issue":"1","source":"Crossref","ISSN":"0001-4273, 1948-0989","shortTitle":"What's in It for Them?","language":"en","author":[{"family":"Castellucci","given":"Fabrizio"},{"family":"Ertug","given":"Gokhan"}],"issued":{"date-parts":[["2010",2]]}}},{"id":162,"uris":["http://zotero.org/users/local/MZmYsjmo/items/JD3CZA2Q"],"uri":["http://zotero.org/users/local/MZmYsjmo/items/JD3CZA2Q"],"itemData":{"id":162,"type":"book","title":"Social research methods: qualitative and quantitative approaches","collection-title":"Pearson custom library","publisher":"Pearson","publisher-place":"Harlow","number-of-pages":"598","edition":"7. ed., Pearson new internat. ed","source":"Gemeinsamer Bibliotheksverbund ISBN","event-place":"Harlow","ISBN":"978-1-292-02023-5","note":"OCLC: 879552210","shortTitle":"Social research methods","language":"eng","author":[{"family":"Neuman","given":"William Lawrence"}],"issued":{"date-parts":[["2014"]]}}},{"id":217,"uris":["http://zotero.org/users/local/MZmYsjmo/items/LDR333CI"],"uri":["http://zotero.org/users/local/MZmYsjmo/items/LDR333CI"],"itemData":{"id":217,"type":"article-journal","title":"A Status-Based Model of Market Competition","container-title":"American Journal of Sociology","page":"829-872","volume":"98","issue":"4","source":"Crossref","ISSN":"0002-9602, 1537-5390","language":"en","author":[{"family":"Podolny","given":"Joel M."}],"issued":{"date-parts":[["1993",1]]}}}],"schema":"https://github.com/citation-style-language/schema/raw/master/csl-citation.json"} </w:instrText>
      </w:r>
      <w:r w:rsidR="00167500" w:rsidRPr="00DC3A60">
        <w:rPr>
          <w:sz w:val="22"/>
          <w:szCs w:val="22"/>
          <w:lang w:val="en-US"/>
        </w:rPr>
        <w:fldChar w:fldCharType="separate"/>
      </w:r>
      <w:r w:rsidR="004E556F" w:rsidRPr="00DC3A60">
        <w:rPr>
          <w:sz w:val="22"/>
          <w:szCs w:val="22"/>
          <w:lang w:val="en-US"/>
        </w:rPr>
        <w:t>(Neuman, 2014; Podolny, 1993)</w:t>
      </w:r>
      <w:r w:rsidR="00167500" w:rsidRPr="00DC3A60">
        <w:rPr>
          <w:sz w:val="22"/>
          <w:szCs w:val="22"/>
          <w:lang w:val="en-US"/>
        </w:rPr>
        <w:fldChar w:fldCharType="end"/>
      </w:r>
      <w:r w:rsidR="00167500" w:rsidRPr="00DC3A60">
        <w:rPr>
          <w:sz w:val="22"/>
          <w:szCs w:val="22"/>
          <w:lang w:val="en-US"/>
        </w:rPr>
        <w:t xml:space="preserve">. </w:t>
      </w:r>
      <w:r w:rsidR="00EA3C6F">
        <w:rPr>
          <w:sz w:val="22"/>
          <w:szCs w:val="22"/>
          <w:lang w:val="en-US"/>
        </w:rPr>
        <w:tab/>
      </w:r>
      <w:r w:rsidR="00EA3C6F">
        <w:rPr>
          <w:sz w:val="22"/>
          <w:szCs w:val="22"/>
          <w:lang w:val="en-US"/>
        </w:rPr>
        <w:br/>
      </w:r>
      <w:r w:rsidR="00167500" w:rsidRPr="00DC3A60">
        <w:rPr>
          <w:sz w:val="22"/>
          <w:szCs w:val="22"/>
          <w:lang w:val="en-US"/>
        </w:rPr>
        <w:t xml:space="preserve">For example </w:t>
      </w:r>
      <w:proofErr w:type="spellStart"/>
      <w:r w:rsidR="00167500" w:rsidRPr="00DC3A60">
        <w:rPr>
          <w:sz w:val="22"/>
          <w:szCs w:val="22"/>
          <w:lang w:val="en-US"/>
        </w:rPr>
        <w:t>Podolny</w:t>
      </w:r>
      <w:proofErr w:type="spellEnd"/>
      <w:r w:rsidR="00167500" w:rsidRPr="00DC3A60">
        <w:rPr>
          <w:sz w:val="22"/>
          <w:szCs w:val="22"/>
          <w:lang w:val="en-US"/>
        </w:rPr>
        <w:t xml:space="preserve"> </w:t>
      </w:r>
      <w:r w:rsidR="00167500" w:rsidRPr="00DC3A60">
        <w:rPr>
          <w:sz w:val="22"/>
          <w:szCs w:val="22"/>
          <w:lang w:val="en-US"/>
        </w:rPr>
        <w:fldChar w:fldCharType="begin"/>
      </w:r>
      <w:r w:rsidR="00167500" w:rsidRPr="00DC3A60">
        <w:rPr>
          <w:sz w:val="22"/>
          <w:szCs w:val="22"/>
          <w:lang w:val="en-US"/>
        </w:rPr>
        <w:instrText xml:space="preserve"> ADDIN ZOTERO_ITEM CSL_CITATION {"citationID":"ZswUCi0w","properties":{"formattedCitation":"(Podolny, 1993)","plainCitation":"(Podolny, 1993)","noteIndex":0},"citationItems":[{"id":217,"uris":["http://zotero.org/users/local/MZmYsjmo/items/LDR333CI"],"uri":["http://zotero.org/users/local/MZmYsjmo/items/LDR333CI"],"itemData":{"id":217,"type":"article-journal","title":"A Status-Based Model of Market Competition","container-title":"American Journal of Sociology","page":"829-872","volume":"98","issue":"4","source":"Crossref","ISSN":"0002-9602, 1537-5390","language":"en","author":[{"family":"Podolny","given":"Joel M."}],"issued":{"date-parts":[["1993",1]]}}}],"schema":"https://github.com/citation-style-language/schema/raw/master/csl-citation.json"} </w:instrText>
      </w:r>
      <w:r w:rsidR="00167500" w:rsidRPr="00DC3A60">
        <w:rPr>
          <w:sz w:val="22"/>
          <w:szCs w:val="22"/>
          <w:lang w:val="en-US"/>
        </w:rPr>
        <w:fldChar w:fldCharType="separate"/>
      </w:r>
      <w:r w:rsidR="00167500" w:rsidRPr="00DC3A60">
        <w:rPr>
          <w:sz w:val="22"/>
          <w:szCs w:val="22"/>
          <w:lang w:val="en-US"/>
        </w:rPr>
        <w:t>(Podolny, 1993)</w:t>
      </w:r>
      <w:r w:rsidR="00167500" w:rsidRPr="00DC3A60">
        <w:rPr>
          <w:sz w:val="22"/>
          <w:szCs w:val="22"/>
          <w:lang w:val="en-US"/>
        </w:rPr>
        <w:fldChar w:fldCharType="end"/>
      </w:r>
      <w:r w:rsidR="00167500" w:rsidRPr="00DC3A60">
        <w:rPr>
          <w:sz w:val="22"/>
          <w:szCs w:val="22"/>
          <w:lang w:val="en-US"/>
        </w:rPr>
        <w:t xml:space="preserve"> </w:t>
      </w:r>
      <w:r w:rsidR="00424CD7">
        <w:rPr>
          <w:sz w:val="22"/>
          <w:szCs w:val="22"/>
          <w:lang w:val="en-US"/>
        </w:rPr>
        <w:t>proxied</w:t>
      </w:r>
      <w:r w:rsidR="00167500" w:rsidRPr="00DC3A60">
        <w:rPr>
          <w:sz w:val="22"/>
          <w:szCs w:val="22"/>
          <w:lang w:val="en-US"/>
        </w:rPr>
        <w:t xml:space="preserve"> status from </w:t>
      </w:r>
      <w:r w:rsidR="00F5165D" w:rsidRPr="00DC3A60">
        <w:rPr>
          <w:sz w:val="22"/>
          <w:szCs w:val="22"/>
          <w:lang w:val="en-US"/>
        </w:rPr>
        <w:t>announcements in major financial papers and trade journals that list</w:t>
      </w:r>
      <w:r w:rsidR="004E13CC">
        <w:rPr>
          <w:sz w:val="22"/>
          <w:szCs w:val="22"/>
          <w:lang w:val="en-US"/>
        </w:rPr>
        <w:t>ed</w:t>
      </w:r>
      <w:r w:rsidR="00F5165D" w:rsidRPr="00DC3A60">
        <w:rPr>
          <w:sz w:val="22"/>
          <w:szCs w:val="22"/>
          <w:lang w:val="en-US"/>
        </w:rPr>
        <w:t xml:space="preserve"> the issuer, content, and syndicate members of a given security offering. </w:t>
      </w:r>
      <w:r w:rsidR="00167500" w:rsidRPr="00DC3A60">
        <w:rPr>
          <w:sz w:val="22"/>
          <w:szCs w:val="22"/>
          <w:lang w:val="en-US"/>
        </w:rPr>
        <w:t xml:space="preserve">In a setting </w:t>
      </w:r>
      <w:r w:rsidR="00836A18" w:rsidRPr="00DC3A60">
        <w:rPr>
          <w:sz w:val="22"/>
          <w:szCs w:val="22"/>
          <w:lang w:val="en-US"/>
        </w:rPr>
        <w:t>of American investment banks</w:t>
      </w:r>
      <w:r w:rsidR="004E556F" w:rsidRPr="00DC3A60">
        <w:rPr>
          <w:sz w:val="22"/>
          <w:szCs w:val="22"/>
          <w:lang w:val="en-US"/>
        </w:rPr>
        <w:t>,</w:t>
      </w:r>
      <w:r w:rsidR="00FB5D3E" w:rsidRPr="00DC3A60">
        <w:rPr>
          <w:sz w:val="22"/>
          <w:szCs w:val="22"/>
          <w:lang w:val="en-US"/>
        </w:rPr>
        <w:t xml:space="preserve"> </w:t>
      </w:r>
      <w:proofErr w:type="spellStart"/>
      <w:r w:rsidR="00C13D1B" w:rsidRPr="00DC3A60">
        <w:rPr>
          <w:sz w:val="22"/>
          <w:szCs w:val="22"/>
          <w:lang w:val="en-US"/>
        </w:rPr>
        <w:t>Podolny</w:t>
      </w:r>
      <w:proofErr w:type="spellEnd"/>
      <w:r w:rsidR="00C13D1B" w:rsidRPr="00DC3A60">
        <w:rPr>
          <w:sz w:val="22"/>
          <w:szCs w:val="22"/>
          <w:lang w:val="en-US"/>
        </w:rPr>
        <w:t xml:space="preserve"> theorized that </w:t>
      </w:r>
      <w:r w:rsidR="00F5165D" w:rsidRPr="00DC3A60">
        <w:rPr>
          <w:sz w:val="22"/>
          <w:szCs w:val="22"/>
          <w:lang w:val="en-US"/>
        </w:rPr>
        <w:t xml:space="preserve">banks are extremely conscious of the status ordering within that </w:t>
      </w:r>
      <w:r w:rsidR="00DC79D5" w:rsidRPr="00DC3A60">
        <w:rPr>
          <w:sz w:val="22"/>
          <w:szCs w:val="22"/>
          <w:lang w:val="en-US"/>
        </w:rPr>
        <w:t>syndicate</w:t>
      </w:r>
      <w:r w:rsidR="00F5165D" w:rsidRPr="00DC3A60">
        <w:rPr>
          <w:sz w:val="22"/>
          <w:szCs w:val="22"/>
          <w:lang w:val="en-US"/>
        </w:rPr>
        <w:t xml:space="preserve">. Syndicate banks are arranged hierarchically into </w:t>
      </w:r>
      <w:r w:rsidR="00D503B9">
        <w:rPr>
          <w:sz w:val="22"/>
          <w:szCs w:val="22"/>
          <w:lang w:val="en-US"/>
        </w:rPr>
        <w:t xml:space="preserve">columns </w:t>
      </w:r>
      <w:r w:rsidR="00512A02" w:rsidRPr="00DC3A60">
        <w:rPr>
          <w:sz w:val="22"/>
          <w:szCs w:val="22"/>
          <w:lang w:val="en-US"/>
        </w:rPr>
        <w:t xml:space="preserve">within </w:t>
      </w:r>
      <w:r w:rsidR="00DB6B39">
        <w:rPr>
          <w:sz w:val="22"/>
          <w:szCs w:val="22"/>
          <w:lang w:val="en-US"/>
        </w:rPr>
        <w:t xml:space="preserve">an </w:t>
      </w:r>
      <w:r w:rsidR="00512A02" w:rsidRPr="00DC3A60">
        <w:rPr>
          <w:sz w:val="22"/>
          <w:szCs w:val="22"/>
          <w:lang w:val="en-US"/>
        </w:rPr>
        <w:t>announcement</w:t>
      </w:r>
      <w:r w:rsidR="00CA43C9">
        <w:rPr>
          <w:sz w:val="22"/>
          <w:szCs w:val="22"/>
          <w:lang w:val="en-US"/>
        </w:rPr>
        <w:t xml:space="preserve">, </w:t>
      </w:r>
      <w:r w:rsidR="00F5165D" w:rsidRPr="00DC3A60">
        <w:rPr>
          <w:sz w:val="22"/>
          <w:szCs w:val="22"/>
          <w:lang w:val="en-US"/>
        </w:rPr>
        <w:t xml:space="preserve">the </w:t>
      </w:r>
      <w:r w:rsidR="00D503B9">
        <w:rPr>
          <w:sz w:val="22"/>
          <w:szCs w:val="22"/>
          <w:lang w:val="en-US"/>
        </w:rPr>
        <w:t>positions</w:t>
      </w:r>
      <w:r w:rsidR="00CA43C9">
        <w:rPr>
          <w:sz w:val="22"/>
          <w:szCs w:val="22"/>
          <w:lang w:val="en-US"/>
        </w:rPr>
        <w:t xml:space="preserve"> more towards to the top</w:t>
      </w:r>
      <w:r w:rsidR="00F5165D" w:rsidRPr="00DC3A60">
        <w:rPr>
          <w:sz w:val="22"/>
          <w:szCs w:val="22"/>
          <w:lang w:val="en-US"/>
        </w:rPr>
        <w:t xml:space="preserve"> are more prestigious. </w:t>
      </w:r>
      <w:r w:rsidR="00CA43C9">
        <w:rPr>
          <w:sz w:val="22"/>
          <w:szCs w:val="22"/>
          <w:lang w:val="en-US"/>
        </w:rPr>
        <w:t>The author assumed that w</w:t>
      </w:r>
      <w:r w:rsidR="00C13D1B" w:rsidRPr="00DC3A60">
        <w:rPr>
          <w:sz w:val="22"/>
          <w:szCs w:val="22"/>
          <w:lang w:val="en-US"/>
        </w:rPr>
        <w:t>hen</w:t>
      </w:r>
      <w:r w:rsidR="00167500" w:rsidRPr="00DC3A60">
        <w:rPr>
          <w:sz w:val="22"/>
          <w:szCs w:val="22"/>
          <w:lang w:val="en-US"/>
        </w:rPr>
        <w:t xml:space="preserve"> </w:t>
      </w:r>
      <w:r w:rsidR="00F5165D" w:rsidRPr="00DC3A60">
        <w:rPr>
          <w:sz w:val="22"/>
          <w:szCs w:val="22"/>
          <w:lang w:val="en-US"/>
        </w:rPr>
        <w:t>the announcement</w:t>
      </w:r>
      <w:r w:rsidR="00167500" w:rsidRPr="00DC3A60">
        <w:rPr>
          <w:sz w:val="22"/>
          <w:szCs w:val="22"/>
          <w:lang w:val="en-US"/>
        </w:rPr>
        <w:t xml:space="preserve"> places the bank in </w:t>
      </w:r>
      <w:proofErr w:type="gramStart"/>
      <w:r w:rsidR="00167500" w:rsidRPr="00DC3A60">
        <w:rPr>
          <w:sz w:val="22"/>
          <w:szCs w:val="22"/>
          <w:lang w:val="en-US"/>
        </w:rPr>
        <w:t xml:space="preserve">a lower </w:t>
      </w:r>
      <w:r w:rsidR="00D503B9">
        <w:rPr>
          <w:sz w:val="22"/>
          <w:szCs w:val="22"/>
          <w:lang w:val="en-US"/>
        </w:rPr>
        <w:t>positions</w:t>
      </w:r>
      <w:proofErr w:type="gramEnd"/>
      <w:r w:rsidR="00167500" w:rsidRPr="00DC3A60">
        <w:rPr>
          <w:sz w:val="22"/>
          <w:szCs w:val="22"/>
          <w:lang w:val="en-US"/>
        </w:rPr>
        <w:t xml:space="preserve"> than the bank believes is appropriate, the bank will withdraw from the syndicate. </w:t>
      </w:r>
      <w:proofErr w:type="spellStart"/>
      <w:r w:rsidR="00F5165D" w:rsidRPr="00DC3A60">
        <w:rPr>
          <w:sz w:val="22"/>
          <w:szCs w:val="22"/>
          <w:lang w:val="en-US"/>
        </w:rPr>
        <w:t>Podonly</w:t>
      </w:r>
      <w:proofErr w:type="spellEnd"/>
      <w:r w:rsidR="00F5165D" w:rsidRPr="00DC3A60">
        <w:rPr>
          <w:sz w:val="22"/>
          <w:szCs w:val="22"/>
          <w:lang w:val="en-US"/>
        </w:rPr>
        <w:t xml:space="preserve"> deployed that specific measure, b</w:t>
      </w:r>
      <w:r w:rsidR="00167500" w:rsidRPr="00DC3A60">
        <w:rPr>
          <w:sz w:val="22"/>
          <w:szCs w:val="22"/>
          <w:lang w:val="en-US"/>
        </w:rPr>
        <w:t xml:space="preserve">ecause syndicate position </w:t>
      </w:r>
      <w:r w:rsidR="00424CD7">
        <w:rPr>
          <w:sz w:val="22"/>
          <w:szCs w:val="22"/>
          <w:lang w:val="en-US"/>
        </w:rPr>
        <w:t>has proven to be</w:t>
      </w:r>
      <w:r w:rsidR="00167500" w:rsidRPr="00DC3A60">
        <w:rPr>
          <w:sz w:val="22"/>
          <w:szCs w:val="22"/>
          <w:lang w:val="en-US"/>
        </w:rPr>
        <w:t xml:space="preserve"> a close reflection of a bank's status in the industry</w:t>
      </w:r>
      <w:r w:rsidR="00B8126E" w:rsidRPr="00DC3A60">
        <w:rPr>
          <w:sz w:val="22"/>
          <w:szCs w:val="22"/>
          <w:lang w:val="en-US"/>
        </w:rPr>
        <w:t xml:space="preserve"> </w:t>
      </w:r>
      <w:r w:rsidR="00B8126E" w:rsidRPr="00DC3A60">
        <w:rPr>
          <w:sz w:val="22"/>
          <w:szCs w:val="22"/>
          <w:lang w:val="en-US"/>
        </w:rPr>
        <w:fldChar w:fldCharType="begin"/>
      </w:r>
      <w:r w:rsidR="00B8126E" w:rsidRPr="00DC3A60">
        <w:rPr>
          <w:sz w:val="22"/>
          <w:szCs w:val="22"/>
          <w:lang w:val="en-US"/>
        </w:rPr>
        <w:instrText xml:space="preserve"> ADDIN ZOTERO_ITEM CSL_CITATION {"citationID":"pACHypiO","properties":{"formattedCitation":"(Podolny, 1993)","plainCitation":"(Podolny, 1993)","noteIndex":0},"citationItems":[{"id":217,"uris":["http://zotero.org/users/local/MZmYsjmo/items/LDR333CI"],"uri":["http://zotero.org/users/local/MZmYsjmo/items/LDR333CI"],"itemData":{"id":217,"type":"article-journal","title":"A Status-Based Model of Market Competition","container-title":"American Journal of Sociology","page":"829-872","volume":"98","issue":"4","source":"Crossref","ISSN":"0002-9602, 1537-5390","language":"en","author":[{"family":"Podolny","given":"Joel M."}],"issued":{"date-parts":[["1993",1]]}}}],"schema":"https://github.com/citation-style-language/schema/raw/master/csl-citation.json"} </w:instrText>
      </w:r>
      <w:r w:rsidR="00B8126E" w:rsidRPr="00DC3A60">
        <w:rPr>
          <w:sz w:val="22"/>
          <w:szCs w:val="22"/>
          <w:lang w:val="en-US"/>
        </w:rPr>
        <w:fldChar w:fldCharType="separate"/>
      </w:r>
      <w:r w:rsidR="00B8126E" w:rsidRPr="00DC3A60">
        <w:rPr>
          <w:sz w:val="22"/>
          <w:szCs w:val="22"/>
          <w:lang w:val="en-US"/>
        </w:rPr>
        <w:t>(Podolny,</w:t>
      </w:r>
      <w:r w:rsidR="00DB6B39">
        <w:rPr>
          <w:sz w:val="22"/>
          <w:szCs w:val="22"/>
          <w:lang w:val="en-US"/>
        </w:rPr>
        <w:t xml:space="preserve"> </w:t>
      </w:r>
      <w:r w:rsidR="00B8126E" w:rsidRPr="00DC3A60">
        <w:rPr>
          <w:sz w:val="22"/>
          <w:szCs w:val="22"/>
          <w:lang w:val="en-US"/>
        </w:rPr>
        <w:t>1993)</w:t>
      </w:r>
      <w:r w:rsidR="00B8126E" w:rsidRPr="00DC3A60">
        <w:rPr>
          <w:sz w:val="22"/>
          <w:szCs w:val="22"/>
          <w:lang w:val="en-US"/>
        </w:rPr>
        <w:fldChar w:fldCharType="end"/>
      </w:r>
      <w:r w:rsidR="0076094A" w:rsidRPr="00DC3A60">
        <w:rPr>
          <w:sz w:val="22"/>
          <w:szCs w:val="22"/>
          <w:lang w:val="en-US"/>
        </w:rPr>
        <w:t>.</w:t>
      </w:r>
      <w:r w:rsidR="00E760B4" w:rsidRPr="00DC3A60">
        <w:rPr>
          <w:sz w:val="22"/>
          <w:szCs w:val="22"/>
          <w:lang w:val="en-US"/>
        </w:rPr>
        <w:t xml:space="preserve"> </w:t>
      </w:r>
      <w:r w:rsidR="00EA3C6F">
        <w:rPr>
          <w:sz w:val="22"/>
          <w:szCs w:val="22"/>
          <w:lang w:val="en-US"/>
        </w:rPr>
        <w:tab/>
      </w:r>
      <w:r w:rsidR="00EA3C6F">
        <w:rPr>
          <w:sz w:val="22"/>
          <w:szCs w:val="22"/>
          <w:lang w:val="en-US"/>
        </w:rPr>
        <w:br/>
      </w:r>
      <w:r w:rsidR="00213282" w:rsidRPr="00DC3A60">
        <w:rPr>
          <w:sz w:val="22"/>
          <w:szCs w:val="22"/>
          <w:lang w:val="en-US"/>
        </w:rPr>
        <w:t>Another form of non-reactive research has been applied by</w:t>
      </w:r>
      <w:r w:rsidR="00167500" w:rsidRPr="00DC3A60">
        <w:rPr>
          <w:sz w:val="22"/>
          <w:szCs w:val="22"/>
          <w:lang w:val="en-US"/>
        </w:rPr>
        <w:t xml:space="preserve"> </w:t>
      </w:r>
      <w:proofErr w:type="spellStart"/>
      <w:r w:rsidR="00167500" w:rsidRPr="00DC3A60">
        <w:rPr>
          <w:sz w:val="22"/>
          <w:szCs w:val="22"/>
          <w:lang w:val="en-US"/>
        </w:rPr>
        <w:t>Castellucci</w:t>
      </w:r>
      <w:proofErr w:type="spellEnd"/>
      <w:r w:rsidR="00C7748B" w:rsidRPr="00DC3A60">
        <w:rPr>
          <w:sz w:val="22"/>
          <w:szCs w:val="22"/>
          <w:lang w:val="en-US"/>
        </w:rPr>
        <w:t xml:space="preserve"> &amp; </w:t>
      </w:r>
      <w:proofErr w:type="spellStart"/>
      <w:r w:rsidR="00C7748B" w:rsidRPr="00DC3A60">
        <w:rPr>
          <w:sz w:val="22"/>
          <w:szCs w:val="22"/>
          <w:lang w:val="en-US"/>
        </w:rPr>
        <w:t>Ertug</w:t>
      </w:r>
      <w:proofErr w:type="spellEnd"/>
      <w:r w:rsidR="00167500" w:rsidRPr="00DC3A60">
        <w:rPr>
          <w:sz w:val="22"/>
          <w:szCs w:val="22"/>
          <w:lang w:val="en-US"/>
        </w:rPr>
        <w:t xml:space="preserve"> </w:t>
      </w:r>
      <w:r w:rsidR="00C7748B" w:rsidRPr="00DC3A60">
        <w:rPr>
          <w:sz w:val="22"/>
          <w:szCs w:val="22"/>
          <w:lang w:val="en-US"/>
        </w:rPr>
        <w:fldChar w:fldCharType="begin"/>
      </w:r>
      <w:r w:rsidR="00C7748B" w:rsidRPr="00DC3A60">
        <w:rPr>
          <w:sz w:val="22"/>
          <w:szCs w:val="22"/>
          <w:lang w:val="en-US"/>
        </w:rPr>
        <w:instrText xml:space="preserve"> ADDIN ZOTERO_ITEM CSL_CITATION {"citationID":"ogIsa9S6","properties":{"formattedCitation":"(Castellucci &amp; Ertug, 2010)","plainCitation":"(Castellucci &amp; Ertug, 2010)","noteIndex":0},"citationItems":[{"id":286,"uris":["http://zotero.org/users/local/MZmYsjmo/items/WBE5LCSN"],"uri":["http://zotero.org/users/local/MZmYsjmo/items/WBE5LCSN"],"itemData":{"id":286,"type":"article-journal","title":"What's in It for Them? Advantages of Higher-Status Partners in Exchange Relationships","container-title":"Academy of Management Journal","page":"149-166","volume":"53","issue":"1","source":"Crossref","ISSN":"0001-4273, 1948-0989","shortTitle":"What's in It for Them?","language":"en","author":[{"family":"Castellucci","given":"Fabrizio"},{"family":"Ertug","given":"Gokhan"}],"issued":{"date-parts":[["2010",2]]}}}],"schema":"https://github.com/citation-style-language/schema/raw/master/csl-citation.json"} </w:instrText>
      </w:r>
      <w:r w:rsidR="00C7748B" w:rsidRPr="00DC3A60">
        <w:rPr>
          <w:sz w:val="22"/>
          <w:szCs w:val="22"/>
          <w:lang w:val="en-US"/>
        </w:rPr>
        <w:fldChar w:fldCharType="separate"/>
      </w:r>
      <w:r w:rsidR="00C7748B" w:rsidRPr="00DC3A60">
        <w:rPr>
          <w:sz w:val="22"/>
          <w:szCs w:val="22"/>
          <w:lang w:val="en-US"/>
        </w:rPr>
        <w:t xml:space="preserve">(Castellucci &amp; Ertug, </w:t>
      </w:r>
      <w:r w:rsidR="00C7748B" w:rsidRPr="00DC3A60">
        <w:rPr>
          <w:sz w:val="22"/>
          <w:szCs w:val="22"/>
          <w:lang w:val="en-US"/>
        </w:rPr>
        <w:lastRenderedPageBreak/>
        <w:t>2010)</w:t>
      </w:r>
      <w:r w:rsidR="00C7748B" w:rsidRPr="00DC3A60">
        <w:rPr>
          <w:sz w:val="22"/>
          <w:szCs w:val="22"/>
          <w:lang w:val="en-US"/>
        </w:rPr>
        <w:fldChar w:fldCharType="end"/>
      </w:r>
      <w:r w:rsidR="00213282" w:rsidRPr="00DC3A60">
        <w:rPr>
          <w:sz w:val="22"/>
          <w:szCs w:val="22"/>
          <w:lang w:val="en-US"/>
        </w:rPr>
        <w:t xml:space="preserve">. In their study on </w:t>
      </w:r>
      <w:r w:rsidR="00DB6B39">
        <w:rPr>
          <w:sz w:val="22"/>
          <w:szCs w:val="22"/>
          <w:lang w:val="en-US"/>
        </w:rPr>
        <w:t>cooperation</w:t>
      </w:r>
      <w:r w:rsidR="00213282" w:rsidRPr="00DC3A60">
        <w:rPr>
          <w:sz w:val="22"/>
          <w:szCs w:val="22"/>
          <w:lang w:val="en-US"/>
        </w:rPr>
        <w:t xml:space="preserve"> in Formula One racing</w:t>
      </w:r>
      <w:r w:rsidR="003572BB" w:rsidRPr="00DC3A60">
        <w:rPr>
          <w:sz w:val="22"/>
          <w:szCs w:val="22"/>
          <w:lang w:val="en-US"/>
        </w:rPr>
        <w:t xml:space="preserve">, the authors </w:t>
      </w:r>
      <w:r w:rsidR="00167500" w:rsidRPr="00DC3A60">
        <w:rPr>
          <w:sz w:val="22"/>
          <w:szCs w:val="22"/>
          <w:lang w:val="en-US"/>
        </w:rPr>
        <w:t xml:space="preserve">measured the status of </w:t>
      </w:r>
      <w:r w:rsidR="00E760B4" w:rsidRPr="00DC3A60">
        <w:rPr>
          <w:sz w:val="22"/>
          <w:szCs w:val="22"/>
          <w:lang w:val="en-US"/>
        </w:rPr>
        <w:t>organizations</w:t>
      </w:r>
      <w:r w:rsidR="00167500" w:rsidRPr="00DC3A60">
        <w:rPr>
          <w:sz w:val="22"/>
          <w:szCs w:val="22"/>
          <w:lang w:val="en-US"/>
        </w:rPr>
        <w:t xml:space="preserve"> </w:t>
      </w:r>
      <w:r w:rsidR="000E552D" w:rsidRPr="00DC3A60">
        <w:rPr>
          <w:sz w:val="22"/>
          <w:szCs w:val="22"/>
          <w:lang w:val="en-US"/>
        </w:rPr>
        <w:t xml:space="preserve">by content </w:t>
      </w:r>
      <w:r w:rsidR="003572BB" w:rsidRPr="00DC3A60">
        <w:rPr>
          <w:sz w:val="22"/>
          <w:szCs w:val="22"/>
          <w:lang w:val="en-US"/>
        </w:rPr>
        <w:t xml:space="preserve">analysis. This method </w:t>
      </w:r>
      <w:r w:rsidR="00DB6B39">
        <w:rPr>
          <w:sz w:val="22"/>
          <w:szCs w:val="22"/>
          <w:lang w:val="en-US"/>
        </w:rPr>
        <w:t>determines</w:t>
      </w:r>
      <w:r w:rsidR="003572BB" w:rsidRPr="00DC3A60">
        <w:rPr>
          <w:sz w:val="22"/>
          <w:szCs w:val="22"/>
          <w:lang w:val="en-US"/>
        </w:rPr>
        <w:t xml:space="preserve"> the content of text, including words, meanings, pictures, symbols, ideas, themes, or any communicated message. It </w:t>
      </w:r>
      <w:r w:rsidR="004E13CC">
        <w:rPr>
          <w:sz w:val="22"/>
          <w:szCs w:val="22"/>
          <w:lang w:val="en-US"/>
        </w:rPr>
        <w:t>perceives</w:t>
      </w:r>
      <w:r w:rsidR="003572BB" w:rsidRPr="00DC3A60">
        <w:rPr>
          <w:sz w:val="22"/>
          <w:szCs w:val="22"/>
          <w:lang w:val="en-US"/>
        </w:rPr>
        <w:t xml:space="preserve"> books, newspaper or magazine articles, advertisements, speeches, official documents, films or videotapes, musical lyrics, photographs, Web sites, or works of art </w:t>
      </w:r>
      <w:r w:rsidR="003572BB" w:rsidRPr="00DC3A60">
        <w:rPr>
          <w:sz w:val="22"/>
          <w:szCs w:val="22"/>
          <w:lang w:val="en-US"/>
        </w:rPr>
        <w:fldChar w:fldCharType="begin"/>
      </w:r>
      <w:r w:rsidR="003572BB" w:rsidRPr="00DC3A60">
        <w:rPr>
          <w:sz w:val="22"/>
          <w:szCs w:val="22"/>
          <w:lang w:val="en-US"/>
        </w:rPr>
        <w:instrText xml:space="preserve"> ADDIN ZOTERO_ITEM CSL_CITATION {"citationID":"PY847r9M","properties":{"formattedCitation":"(Neuman, 2014)","plainCitation":"(Neuman, 2014)","noteIndex":0},"citationItems":[{"id":162,"uris":["http://zotero.org/users/local/MZmYsjmo/items/JD3CZA2Q"],"uri":["http://zotero.org/users/local/MZmYsjmo/items/JD3CZA2Q"],"itemData":{"id":162,"type":"book","title":"Social research methods: qualitative and quantitative approaches","collection-title":"Pearson custom library","publisher":"Pearson","publisher-place":"Harlow","number-of-pages":"598","edition":"7. ed., Pearson new internat. ed","source":"Gemeinsamer Bibliotheksverbund ISBN","event-place":"Harlow","ISBN":"978-1-292-02023-5","note":"OCLC: 879552210","shortTitle":"Social research methods","language":"eng","author":[{"family":"Neuman","given":"William Lawrence"}],"issued":{"date-parts":[["2014"]]}}}],"schema":"https://github.com/citation-style-language/schema/raw/master/csl-citation.json"} </w:instrText>
      </w:r>
      <w:r w:rsidR="003572BB" w:rsidRPr="00DC3A60">
        <w:rPr>
          <w:sz w:val="22"/>
          <w:szCs w:val="22"/>
          <w:lang w:val="en-US"/>
        </w:rPr>
        <w:fldChar w:fldCharType="separate"/>
      </w:r>
      <w:r w:rsidR="003572BB" w:rsidRPr="00DC3A60">
        <w:rPr>
          <w:noProof/>
          <w:sz w:val="22"/>
          <w:szCs w:val="22"/>
          <w:lang w:val="en-US"/>
        </w:rPr>
        <w:t>(Neuman, 2014)</w:t>
      </w:r>
      <w:r w:rsidR="003572BB" w:rsidRPr="00DC3A60">
        <w:rPr>
          <w:sz w:val="22"/>
          <w:szCs w:val="22"/>
          <w:lang w:val="en-US"/>
        </w:rPr>
        <w:fldChar w:fldCharType="end"/>
      </w:r>
      <w:r w:rsidR="003572BB" w:rsidRPr="00DC3A60">
        <w:rPr>
          <w:sz w:val="22"/>
          <w:szCs w:val="22"/>
          <w:lang w:val="en-US"/>
        </w:rPr>
        <w:t xml:space="preserve">. </w:t>
      </w:r>
      <w:proofErr w:type="spellStart"/>
      <w:r w:rsidR="00CA43C9">
        <w:rPr>
          <w:sz w:val="22"/>
          <w:szCs w:val="22"/>
          <w:lang w:val="en-US"/>
        </w:rPr>
        <w:t>Castellucci</w:t>
      </w:r>
      <w:proofErr w:type="spellEnd"/>
      <w:r w:rsidR="00CA43C9">
        <w:rPr>
          <w:sz w:val="22"/>
          <w:szCs w:val="22"/>
          <w:lang w:val="en-US"/>
        </w:rPr>
        <w:t xml:space="preserve"> and </w:t>
      </w:r>
      <w:proofErr w:type="spellStart"/>
      <w:r w:rsidR="00CA43C9">
        <w:rPr>
          <w:sz w:val="22"/>
          <w:szCs w:val="22"/>
          <w:lang w:val="en-US"/>
        </w:rPr>
        <w:t>Ertug</w:t>
      </w:r>
      <w:proofErr w:type="spellEnd"/>
      <w:r w:rsidR="00CA43C9">
        <w:rPr>
          <w:sz w:val="22"/>
          <w:szCs w:val="22"/>
          <w:lang w:val="en-US"/>
        </w:rPr>
        <w:t xml:space="preserve"> </w:t>
      </w:r>
      <w:r w:rsidR="00167500" w:rsidRPr="00DC3A60">
        <w:rPr>
          <w:sz w:val="22"/>
          <w:szCs w:val="22"/>
          <w:lang w:val="en-US"/>
        </w:rPr>
        <w:t xml:space="preserve">searched </w:t>
      </w:r>
      <w:r w:rsidR="0075699E" w:rsidRPr="00DC3A60">
        <w:rPr>
          <w:sz w:val="22"/>
          <w:szCs w:val="22"/>
          <w:lang w:val="en-US"/>
        </w:rPr>
        <w:t xml:space="preserve">the </w:t>
      </w:r>
      <w:r w:rsidR="004E13CC">
        <w:rPr>
          <w:sz w:val="22"/>
          <w:szCs w:val="22"/>
          <w:lang w:val="en-US"/>
        </w:rPr>
        <w:t>media-</w:t>
      </w:r>
      <w:r w:rsidR="0075699E" w:rsidRPr="00DC3A60">
        <w:rPr>
          <w:sz w:val="22"/>
          <w:szCs w:val="22"/>
          <w:lang w:val="en-US"/>
        </w:rPr>
        <w:t xml:space="preserve">database </w:t>
      </w:r>
      <w:r w:rsidR="00167500" w:rsidRPr="00DC3A60">
        <w:rPr>
          <w:sz w:val="22"/>
          <w:szCs w:val="22"/>
          <w:lang w:val="en-US"/>
        </w:rPr>
        <w:t xml:space="preserve">Lexis-Nexis for </w:t>
      </w:r>
      <w:r w:rsidR="00424CD7">
        <w:rPr>
          <w:sz w:val="22"/>
          <w:szCs w:val="22"/>
          <w:lang w:val="en-US"/>
        </w:rPr>
        <w:t>annual</w:t>
      </w:r>
      <w:r w:rsidR="00167500" w:rsidRPr="00DC3A60">
        <w:rPr>
          <w:sz w:val="22"/>
          <w:szCs w:val="22"/>
          <w:lang w:val="en-US"/>
        </w:rPr>
        <w:t xml:space="preserve"> article counts for race teams, counting the numbers of articles in which the name of a team appeared in the text and in which either the heading or the leading paragraph contained the term “Formula One”</w:t>
      </w:r>
      <w:r w:rsidR="000E552D" w:rsidRPr="00DC3A60">
        <w:rPr>
          <w:sz w:val="22"/>
          <w:szCs w:val="22"/>
          <w:lang w:val="en-US"/>
        </w:rPr>
        <w:fldChar w:fldCharType="begin"/>
      </w:r>
      <w:r w:rsidR="000E552D" w:rsidRPr="00DC3A60">
        <w:rPr>
          <w:sz w:val="22"/>
          <w:szCs w:val="22"/>
          <w:lang w:val="en-US"/>
        </w:rPr>
        <w:instrText xml:space="preserve"> ADDIN ZOTERO_ITEM CSL_CITATION {"citationID":"84fHFdpd","properties":{"formattedCitation":"(Castellucci &amp; Ertug, 2010)","plainCitation":"(Castellucci &amp; Ertug, 2010)","noteIndex":0},"citationItems":[{"id":286,"uris":["http://zotero.org/users/local/MZmYsjmo/items/WBE5LCSN"],"uri":["http://zotero.org/users/local/MZmYsjmo/items/WBE5LCSN"],"itemData":{"id":286,"type":"article-journal","title":"What's in It for Them? Advantages of Higher-Status Partners in Exchange Relationships","container-title":"Academy of Management Journal","page":"149-166","volume":"53","issue":"1","source":"Crossref","ISSN":"0001-4273, 1948-0989","shortTitle":"What's in It for Them?","language":"en","author":[{"family":"Castellucci","given":"Fabrizio"},{"family":"Ertug","given":"Gokhan"}],"issued":{"date-parts":[["2010",2]]}}}],"schema":"https://github.com/citation-style-language/schema/raw/master/csl-citation.json"} </w:instrText>
      </w:r>
      <w:r w:rsidR="000E552D" w:rsidRPr="00DC3A60">
        <w:rPr>
          <w:sz w:val="22"/>
          <w:szCs w:val="22"/>
          <w:lang w:val="en-US"/>
        </w:rPr>
        <w:fldChar w:fldCharType="separate"/>
      </w:r>
      <w:r w:rsidR="000E552D" w:rsidRPr="00DC3A60">
        <w:rPr>
          <w:noProof/>
          <w:sz w:val="22"/>
          <w:szCs w:val="22"/>
          <w:lang w:val="en-US"/>
        </w:rPr>
        <w:t>(Castellucci &amp; Ertug, 2010)</w:t>
      </w:r>
      <w:r w:rsidR="000E552D" w:rsidRPr="00DC3A60">
        <w:rPr>
          <w:sz w:val="22"/>
          <w:szCs w:val="22"/>
          <w:lang w:val="en-US"/>
        </w:rPr>
        <w:fldChar w:fldCharType="end"/>
      </w:r>
      <w:r w:rsidR="00167500" w:rsidRPr="00DC3A60">
        <w:rPr>
          <w:sz w:val="22"/>
          <w:szCs w:val="22"/>
          <w:lang w:val="en-US"/>
        </w:rPr>
        <w:t xml:space="preserve">. </w:t>
      </w:r>
      <w:r w:rsidR="00EE2356">
        <w:rPr>
          <w:sz w:val="22"/>
          <w:szCs w:val="22"/>
          <w:lang w:val="en-US"/>
        </w:rPr>
        <w:tab/>
      </w:r>
      <w:r w:rsidR="00EE2356">
        <w:rPr>
          <w:sz w:val="22"/>
          <w:szCs w:val="22"/>
          <w:lang w:val="en-US"/>
        </w:rPr>
        <w:br/>
      </w:r>
      <w:r w:rsidR="006D2EC4" w:rsidRPr="003663C9">
        <w:rPr>
          <w:sz w:val="22"/>
          <w:szCs w:val="22"/>
          <w:lang w:val="en-US"/>
        </w:rPr>
        <w:t xml:space="preserve">Together, </w:t>
      </w:r>
      <w:r w:rsidR="00DB6B39" w:rsidRPr="003663C9">
        <w:rPr>
          <w:sz w:val="22"/>
          <w:szCs w:val="22"/>
          <w:lang w:val="en-US"/>
        </w:rPr>
        <w:t>the non-reactive approaches</w:t>
      </w:r>
      <w:r w:rsidR="00AE4C89" w:rsidRPr="003663C9">
        <w:rPr>
          <w:sz w:val="22"/>
          <w:szCs w:val="22"/>
          <w:lang w:val="en-US"/>
        </w:rPr>
        <w:t xml:space="preserve"> </w:t>
      </w:r>
      <w:r w:rsidR="006D2EC4" w:rsidRPr="003663C9">
        <w:rPr>
          <w:sz w:val="22"/>
          <w:szCs w:val="22"/>
          <w:lang w:val="en-US"/>
        </w:rPr>
        <w:t>hold</w:t>
      </w:r>
      <w:r w:rsidR="00AE4C89" w:rsidRPr="003663C9">
        <w:rPr>
          <w:sz w:val="22"/>
          <w:szCs w:val="22"/>
          <w:lang w:val="en-US"/>
        </w:rPr>
        <w:t xml:space="preserve"> a number of</w:t>
      </w:r>
      <w:r w:rsidR="0024297B" w:rsidRPr="003663C9">
        <w:rPr>
          <w:sz w:val="22"/>
          <w:szCs w:val="22"/>
          <w:lang w:val="en-US"/>
        </w:rPr>
        <w:t xml:space="preserve"> benefits. Content analysis is unobtrusive, the researcher is taking</w:t>
      </w:r>
      <w:r w:rsidR="00424CD7">
        <w:rPr>
          <w:sz w:val="22"/>
          <w:szCs w:val="22"/>
          <w:lang w:val="en-US"/>
        </w:rPr>
        <w:t xml:space="preserve"> no</w:t>
      </w:r>
      <w:r w:rsidR="0024297B" w:rsidRPr="003663C9">
        <w:rPr>
          <w:sz w:val="22"/>
          <w:szCs w:val="22"/>
          <w:lang w:val="en-US"/>
        </w:rPr>
        <w:t xml:space="preserve"> effect upon the material collected. The method is suited for comparison, such as trends over time. Content analysis combines qualitative and quantitative elements by quantifying d</w:t>
      </w:r>
      <w:r w:rsidR="00424CD7">
        <w:rPr>
          <w:sz w:val="22"/>
          <w:szCs w:val="22"/>
          <w:lang w:val="en-US"/>
        </w:rPr>
        <w:t>a</w:t>
      </w:r>
      <w:r w:rsidR="0024297B" w:rsidRPr="003663C9">
        <w:rPr>
          <w:sz w:val="22"/>
          <w:szCs w:val="22"/>
          <w:lang w:val="en-US"/>
        </w:rPr>
        <w:t xml:space="preserve">ta that are normally considered qualitative in nature </w:t>
      </w:r>
      <w:r w:rsidR="003663C9" w:rsidRPr="003663C9">
        <w:rPr>
          <w:sz w:val="22"/>
          <w:szCs w:val="22"/>
          <w:lang w:val="en-US"/>
        </w:rPr>
        <w:fldChar w:fldCharType="begin"/>
      </w:r>
      <w:r w:rsidR="003663C9" w:rsidRPr="003663C9">
        <w:rPr>
          <w:sz w:val="22"/>
          <w:szCs w:val="22"/>
          <w:lang w:val="en-US"/>
        </w:rPr>
        <w:instrText xml:space="preserve"> ADDIN ZOTERO_ITEM CSL_CITATION {"citationID":"UUcV4IDB","properties":{"formattedCitation":"(Tharenou et al., 2007)","plainCitation":"(Tharenou et al., 2007)","noteIndex":0},"citationItems":[{"id":317,"uris":["http://zotero.org/users/local/MZmYsjmo/items/VDQAELDN"],"uri":["http://zotero.org/users/local/MZmYsjmo/items/VDQAELDN"],"itemData":{"id":317,"type":"book","title":"Management research methods","publisher":"Cambridge University Press","publisher-place":"New York","number-of-pages":"338","source":"Library of Congress ISBN","event-place":"New York","ISBN":"978-0-521-69428-5","call-number":"HD30.4 .T416 2007","note":"OCLC: ocm83609780","author":[{"family":"Tharenou","given":"Phyllis"},{"family":"Donohue","given":"Ross"},{"family":"Cooper","given":"Brian"}],"issued":{"date-parts":[["2007"]]}}}],"schema":"https://github.com/citation-style-language/schema/raw/master/csl-citation.json"} </w:instrText>
      </w:r>
      <w:r w:rsidR="003663C9" w:rsidRPr="003663C9">
        <w:rPr>
          <w:sz w:val="22"/>
          <w:szCs w:val="22"/>
          <w:lang w:val="en-US"/>
        </w:rPr>
        <w:fldChar w:fldCharType="separate"/>
      </w:r>
      <w:r w:rsidR="003663C9" w:rsidRPr="003663C9">
        <w:rPr>
          <w:noProof/>
          <w:sz w:val="22"/>
          <w:szCs w:val="22"/>
          <w:lang w:val="en-US"/>
        </w:rPr>
        <w:t>(Tharenou et al., 2007)</w:t>
      </w:r>
      <w:r w:rsidR="003663C9" w:rsidRPr="003663C9">
        <w:rPr>
          <w:sz w:val="22"/>
          <w:szCs w:val="22"/>
          <w:lang w:val="en-US"/>
        </w:rPr>
        <w:fldChar w:fldCharType="end"/>
      </w:r>
      <w:r w:rsidR="00EE2356">
        <w:rPr>
          <w:sz w:val="22"/>
          <w:szCs w:val="22"/>
          <w:lang w:val="en-US"/>
        </w:rPr>
        <w:t xml:space="preserve">. </w:t>
      </w:r>
      <w:r w:rsidR="0024297B" w:rsidRPr="003663C9">
        <w:rPr>
          <w:sz w:val="22"/>
          <w:szCs w:val="22"/>
          <w:lang w:val="en-US"/>
        </w:rPr>
        <w:t xml:space="preserve">Besides, nonreactive research </w:t>
      </w:r>
      <w:r w:rsidR="004E13CC" w:rsidRPr="003663C9">
        <w:rPr>
          <w:sz w:val="22"/>
          <w:szCs w:val="22"/>
          <w:lang w:val="en-US"/>
        </w:rPr>
        <w:t>represents</w:t>
      </w:r>
      <w:r w:rsidR="0024297B" w:rsidRPr="003663C9">
        <w:rPr>
          <w:sz w:val="22"/>
          <w:szCs w:val="22"/>
          <w:lang w:val="en-US"/>
        </w:rPr>
        <w:t xml:space="preserve"> several drawbacks</w:t>
      </w:r>
      <w:r w:rsidR="00AE4C89" w:rsidRPr="003663C9">
        <w:rPr>
          <w:sz w:val="22"/>
          <w:szCs w:val="22"/>
          <w:lang w:val="en-US"/>
        </w:rPr>
        <w:t>.</w:t>
      </w:r>
      <w:r w:rsidR="00EC69CC" w:rsidRPr="003663C9">
        <w:rPr>
          <w:sz w:val="22"/>
          <w:szCs w:val="22"/>
          <w:lang w:val="en-US"/>
        </w:rPr>
        <w:t xml:space="preserve"> </w:t>
      </w:r>
      <w:r w:rsidR="006D2EC4" w:rsidRPr="003663C9">
        <w:rPr>
          <w:sz w:val="22"/>
          <w:szCs w:val="22"/>
          <w:lang w:val="en-US"/>
        </w:rPr>
        <w:t>In content analysis, you cannot generalize from the content to its effects</w:t>
      </w:r>
      <w:r w:rsidR="00DB6B39" w:rsidRPr="003663C9">
        <w:rPr>
          <w:sz w:val="22"/>
          <w:szCs w:val="22"/>
          <w:lang w:val="en-US"/>
        </w:rPr>
        <w:t>,</w:t>
      </w:r>
      <w:r w:rsidR="006D2EC4" w:rsidRPr="003663C9">
        <w:rPr>
          <w:sz w:val="22"/>
          <w:szCs w:val="22"/>
          <w:lang w:val="en-US"/>
        </w:rPr>
        <w:t xml:space="preserve"> on </w:t>
      </w:r>
      <w:r w:rsidR="00DB6B39" w:rsidRPr="003663C9">
        <w:rPr>
          <w:sz w:val="22"/>
          <w:szCs w:val="22"/>
          <w:lang w:val="en-US"/>
        </w:rPr>
        <w:t>individuals</w:t>
      </w:r>
      <w:r w:rsidR="006D2EC4" w:rsidRPr="003663C9">
        <w:rPr>
          <w:sz w:val="22"/>
          <w:szCs w:val="22"/>
          <w:lang w:val="en-US"/>
        </w:rPr>
        <w:t xml:space="preserve"> who read the text</w:t>
      </w:r>
      <w:r w:rsidR="00FB6A89" w:rsidRPr="003663C9">
        <w:rPr>
          <w:sz w:val="22"/>
          <w:szCs w:val="22"/>
          <w:lang w:val="en-US"/>
        </w:rPr>
        <w:t xml:space="preserve"> </w:t>
      </w:r>
      <w:r w:rsidR="00FB6A89" w:rsidRPr="003663C9">
        <w:rPr>
          <w:sz w:val="22"/>
          <w:szCs w:val="22"/>
          <w:lang w:val="en-US"/>
        </w:rPr>
        <w:fldChar w:fldCharType="begin"/>
      </w:r>
      <w:r w:rsidR="00FB6A89" w:rsidRPr="003663C9">
        <w:rPr>
          <w:sz w:val="22"/>
          <w:szCs w:val="22"/>
          <w:lang w:val="en-US"/>
        </w:rPr>
        <w:instrText xml:space="preserve"> ADDIN ZOTERO_ITEM CSL_CITATION {"citationID":"jI5Csa1s","properties":{"formattedCitation":"(Neuman, 2014)","plainCitation":"(Neuman, 2014)","noteIndex":0},"citationItems":[{"id":162,"uris":["http://zotero.org/users/local/MZmYsjmo/items/JD3CZA2Q"],"uri":["http://zotero.org/users/local/MZmYsjmo/items/JD3CZA2Q"],"itemData":{"id":162,"type":"book","title":"Social research methods: qualitative and quantitative approaches","collection-title":"Pearson custom library","publisher":"Pearson","publisher-place":"Harlow","number-of-pages":"598","edition":"7. ed., Pearson new internat. ed","source":"Gemeinsamer Bibliotheksverbund ISBN","event-place":"Harlow","ISBN":"978-1-292-02023-5","note":"OCLC: 879552210","shortTitle":"Social research methods","language":"eng","author":[{"family":"Neuman","given":"William Lawrence"}],"issued":{"date-parts":[["2014"]]}}}],"schema":"https://github.com/citation-style-language/schema/raw/master/csl-citation.json"} </w:instrText>
      </w:r>
      <w:r w:rsidR="00FB6A89" w:rsidRPr="003663C9">
        <w:rPr>
          <w:sz w:val="22"/>
          <w:szCs w:val="22"/>
          <w:lang w:val="en-US"/>
        </w:rPr>
        <w:fldChar w:fldCharType="separate"/>
      </w:r>
      <w:r w:rsidR="00FB6A89" w:rsidRPr="003663C9">
        <w:rPr>
          <w:noProof/>
          <w:sz w:val="22"/>
          <w:szCs w:val="22"/>
          <w:lang w:val="en-US"/>
        </w:rPr>
        <w:t>(Neuman, 2014)</w:t>
      </w:r>
      <w:r w:rsidR="00FB6A89" w:rsidRPr="003663C9">
        <w:rPr>
          <w:sz w:val="22"/>
          <w:szCs w:val="22"/>
          <w:lang w:val="en-US"/>
        </w:rPr>
        <w:fldChar w:fldCharType="end"/>
      </w:r>
      <w:r w:rsidR="00FB6A89" w:rsidRPr="003663C9">
        <w:rPr>
          <w:sz w:val="22"/>
          <w:szCs w:val="22"/>
          <w:lang w:val="en-US"/>
        </w:rPr>
        <w:t xml:space="preserve">. </w:t>
      </w:r>
      <w:r w:rsidR="00DB6B39" w:rsidRPr="003663C9">
        <w:rPr>
          <w:sz w:val="22"/>
          <w:szCs w:val="22"/>
          <w:lang w:val="en-US"/>
        </w:rPr>
        <w:t>I</w:t>
      </w:r>
      <w:r w:rsidR="00FB6A89" w:rsidRPr="003663C9">
        <w:rPr>
          <w:sz w:val="22"/>
          <w:szCs w:val="22"/>
          <w:lang w:val="en-US"/>
        </w:rPr>
        <w:t>nferring from newspaper articles may in</w:t>
      </w:r>
      <w:r w:rsidR="000E552D" w:rsidRPr="003663C9">
        <w:rPr>
          <w:sz w:val="22"/>
          <w:szCs w:val="22"/>
          <w:lang w:val="en-US"/>
        </w:rPr>
        <w:t>crease the</w:t>
      </w:r>
      <w:r w:rsidR="00FB6A89" w:rsidRPr="003663C9">
        <w:rPr>
          <w:sz w:val="22"/>
          <w:szCs w:val="22"/>
          <w:lang w:val="en-US"/>
        </w:rPr>
        <w:t xml:space="preserve"> selection bias, as media articles only cover a selected number of events. </w:t>
      </w:r>
      <w:r w:rsidR="00EA3C6F">
        <w:rPr>
          <w:sz w:val="22"/>
          <w:szCs w:val="22"/>
          <w:lang w:val="en-US"/>
        </w:rPr>
        <w:t>Also</w:t>
      </w:r>
      <w:r w:rsidR="0024297B" w:rsidRPr="003663C9">
        <w:rPr>
          <w:sz w:val="22"/>
          <w:szCs w:val="22"/>
          <w:lang w:val="en-US"/>
        </w:rPr>
        <w:t>,</w:t>
      </w:r>
      <w:r w:rsidR="00FB6A89" w:rsidRPr="003663C9">
        <w:rPr>
          <w:sz w:val="22"/>
          <w:szCs w:val="22"/>
          <w:lang w:val="en-US"/>
        </w:rPr>
        <w:t xml:space="preserve"> perspective</w:t>
      </w:r>
      <w:r w:rsidR="0024297B" w:rsidRPr="003663C9">
        <w:rPr>
          <w:sz w:val="22"/>
          <w:szCs w:val="22"/>
          <w:lang w:val="en-US"/>
        </w:rPr>
        <w:t>s</w:t>
      </w:r>
      <w:r w:rsidR="000C35CD">
        <w:rPr>
          <w:sz w:val="22"/>
          <w:szCs w:val="22"/>
          <w:lang w:val="en-US"/>
        </w:rPr>
        <w:t xml:space="preserve"> and notions</w:t>
      </w:r>
      <w:r w:rsidR="0024297B" w:rsidRPr="003663C9">
        <w:rPr>
          <w:sz w:val="22"/>
          <w:szCs w:val="22"/>
          <w:lang w:val="en-US"/>
        </w:rPr>
        <w:t xml:space="preserve"> </w:t>
      </w:r>
      <w:r w:rsidR="000C35CD">
        <w:rPr>
          <w:sz w:val="22"/>
          <w:szCs w:val="22"/>
          <w:lang w:val="en-US"/>
        </w:rPr>
        <w:t>in newspapers</w:t>
      </w:r>
      <w:r w:rsidR="0024297B" w:rsidRPr="003663C9">
        <w:rPr>
          <w:sz w:val="22"/>
          <w:szCs w:val="22"/>
          <w:lang w:val="en-US"/>
        </w:rPr>
        <w:t xml:space="preserve"> are commonly unbalanced</w:t>
      </w:r>
      <w:r w:rsidR="000C35CD">
        <w:rPr>
          <w:sz w:val="22"/>
          <w:szCs w:val="22"/>
          <w:lang w:val="en-US"/>
        </w:rPr>
        <w:t xml:space="preserve"> </w:t>
      </w:r>
      <w:r w:rsidR="00FB6A89" w:rsidRPr="003663C9">
        <w:rPr>
          <w:sz w:val="22"/>
          <w:szCs w:val="22"/>
          <w:lang w:val="en-US"/>
        </w:rPr>
        <w:t>which</w:t>
      </w:r>
      <w:r w:rsidR="00424CD7">
        <w:rPr>
          <w:sz w:val="22"/>
          <w:szCs w:val="22"/>
          <w:lang w:val="en-US"/>
        </w:rPr>
        <w:t xml:space="preserve"> in turn</w:t>
      </w:r>
      <w:r w:rsidR="00FB6A89" w:rsidRPr="003663C9">
        <w:rPr>
          <w:sz w:val="22"/>
          <w:szCs w:val="22"/>
          <w:lang w:val="en-US"/>
        </w:rPr>
        <w:t xml:space="preserve"> may enhance the </w:t>
      </w:r>
      <w:r w:rsidR="00AE4C89" w:rsidRPr="003663C9">
        <w:rPr>
          <w:sz w:val="22"/>
          <w:szCs w:val="22"/>
          <w:lang w:val="en-US"/>
        </w:rPr>
        <w:t>description bias</w:t>
      </w:r>
      <w:r w:rsidR="00EC69CC" w:rsidRPr="003663C9">
        <w:rPr>
          <w:sz w:val="22"/>
          <w:szCs w:val="22"/>
          <w:lang w:val="en-US"/>
        </w:rPr>
        <w:t xml:space="preserve">. </w:t>
      </w:r>
      <w:r w:rsidR="00FB6A89" w:rsidRPr="003663C9">
        <w:rPr>
          <w:sz w:val="22"/>
          <w:szCs w:val="22"/>
          <w:lang w:val="en-US"/>
        </w:rPr>
        <w:t xml:space="preserve">Due to their biased selection and description, nonreactive research </w:t>
      </w:r>
      <w:r w:rsidR="00EA3C6F">
        <w:rPr>
          <w:sz w:val="22"/>
          <w:szCs w:val="22"/>
          <w:lang w:val="en-US"/>
        </w:rPr>
        <w:t xml:space="preserve">methods </w:t>
      </w:r>
      <w:r w:rsidR="00FB6A89" w:rsidRPr="003663C9">
        <w:rPr>
          <w:sz w:val="22"/>
          <w:szCs w:val="22"/>
          <w:lang w:val="en-US"/>
        </w:rPr>
        <w:t xml:space="preserve">are not useful to </w:t>
      </w:r>
      <w:r w:rsidR="00EC69CC" w:rsidRPr="003663C9">
        <w:rPr>
          <w:sz w:val="22"/>
          <w:szCs w:val="22"/>
          <w:lang w:val="en-US"/>
        </w:rPr>
        <w:t>eliminate alternative explanations</w:t>
      </w:r>
      <w:r w:rsidR="00EA3C6F">
        <w:rPr>
          <w:sz w:val="22"/>
          <w:szCs w:val="22"/>
          <w:lang w:val="en-US"/>
        </w:rPr>
        <w:t xml:space="preserve"> of observed effects</w:t>
      </w:r>
      <w:r w:rsidR="000C35CD">
        <w:rPr>
          <w:sz w:val="22"/>
          <w:szCs w:val="22"/>
          <w:lang w:val="en-US"/>
        </w:rPr>
        <w:t xml:space="preserve"> </w:t>
      </w:r>
      <w:r w:rsidR="00424CD7">
        <w:rPr>
          <w:sz w:val="22"/>
          <w:szCs w:val="22"/>
          <w:lang w:val="en-US"/>
        </w:rPr>
        <w:fldChar w:fldCharType="begin"/>
      </w:r>
      <w:r w:rsidR="00424CD7">
        <w:rPr>
          <w:sz w:val="22"/>
          <w:szCs w:val="22"/>
          <w:lang w:val="en-US"/>
        </w:rPr>
        <w:instrText xml:space="preserve"> ADDIN ZOTERO_ITEM CSL_CITATION {"citationID":"a6ezv2zE","properties":{"formattedCitation":"(Neuman, 2014)","plainCitation":"(Neuman, 2014)","noteIndex":0},"citationItems":[{"id":162,"uris":["http://zotero.org/users/local/MZmYsjmo/items/JD3CZA2Q"],"uri":["http://zotero.org/users/local/MZmYsjmo/items/JD3CZA2Q"],"itemData":{"id":162,"type":"book","title":"Social research methods: qualitative and quantitative approaches","collection-title":"Pearson custom library","publisher":"Pearson","publisher-place":"Harlow","number-of-pages":"598","edition":"7. ed., Pearson new internat. ed","source":"Gemeinsamer Bibliotheksverbund ISBN","event-place":"Harlow","ISBN":"978-1-292-02023-5","note":"OCLC: 879552210","shortTitle":"Social research methods","language":"eng","author":[{"family":"Neuman","given":"William Lawrence"}],"issued":{"date-parts":[["2014"]]}}}],"schema":"https://github.com/citation-style-language/schema/raw/master/csl-citation.json"} </w:instrText>
      </w:r>
      <w:r w:rsidR="00424CD7">
        <w:rPr>
          <w:sz w:val="22"/>
          <w:szCs w:val="22"/>
          <w:lang w:val="en-US"/>
        </w:rPr>
        <w:fldChar w:fldCharType="separate"/>
      </w:r>
      <w:r w:rsidR="00424CD7">
        <w:rPr>
          <w:noProof/>
          <w:sz w:val="22"/>
          <w:szCs w:val="22"/>
          <w:lang w:val="en-US"/>
        </w:rPr>
        <w:t>(Neuman, 2014)</w:t>
      </w:r>
      <w:r w:rsidR="00424CD7">
        <w:rPr>
          <w:sz w:val="22"/>
          <w:szCs w:val="22"/>
          <w:lang w:val="en-US"/>
        </w:rPr>
        <w:fldChar w:fldCharType="end"/>
      </w:r>
      <w:r w:rsidR="00424CD7">
        <w:rPr>
          <w:sz w:val="22"/>
          <w:szCs w:val="22"/>
          <w:lang w:val="en-US"/>
        </w:rPr>
        <w:t>.</w:t>
      </w:r>
      <w:r w:rsidR="00EA3C6F">
        <w:rPr>
          <w:sz w:val="22"/>
          <w:szCs w:val="22"/>
          <w:lang w:val="en-US"/>
        </w:rPr>
        <w:tab/>
      </w:r>
      <w:r w:rsidR="00AE4A20">
        <w:rPr>
          <w:sz w:val="22"/>
          <w:szCs w:val="22"/>
          <w:lang w:val="en-US"/>
        </w:rPr>
        <w:br/>
      </w:r>
      <w:r w:rsidR="00EA3C6F">
        <w:rPr>
          <w:sz w:val="22"/>
          <w:szCs w:val="22"/>
          <w:lang w:val="en-US"/>
        </w:rPr>
        <w:br/>
      </w:r>
      <w:r w:rsidR="000C0F1D" w:rsidRPr="00DC3A60">
        <w:rPr>
          <w:sz w:val="22"/>
          <w:szCs w:val="22"/>
          <w:lang w:val="en-US"/>
        </w:rPr>
        <w:t xml:space="preserve">Applying content analysis to measure status of Universities in Taiwan, the present paper </w:t>
      </w:r>
      <w:r w:rsidR="00850565">
        <w:rPr>
          <w:sz w:val="22"/>
          <w:szCs w:val="22"/>
          <w:lang w:val="en-US"/>
        </w:rPr>
        <w:t>applies</w:t>
      </w:r>
      <w:r w:rsidR="000C0F1D" w:rsidRPr="00DC3A60">
        <w:rPr>
          <w:sz w:val="22"/>
          <w:szCs w:val="22"/>
          <w:lang w:val="en-US"/>
        </w:rPr>
        <w:t xml:space="preserve"> a</w:t>
      </w:r>
      <w:r w:rsidR="00850565">
        <w:rPr>
          <w:sz w:val="22"/>
          <w:szCs w:val="22"/>
          <w:lang w:val="en-US"/>
        </w:rPr>
        <w:t xml:space="preserve"> </w:t>
      </w:r>
      <w:r w:rsidR="000C0F1D" w:rsidRPr="00DC3A60">
        <w:rPr>
          <w:sz w:val="22"/>
          <w:szCs w:val="22"/>
          <w:lang w:val="en-US"/>
        </w:rPr>
        <w:t>six-step approach, based on Neuman</w:t>
      </w:r>
      <w:r w:rsidR="00326758" w:rsidRPr="00DC3A60">
        <w:rPr>
          <w:sz w:val="22"/>
          <w:szCs w:val="22"/>
          <w:lang w:val="en-US"/>
        </w:rPr>
        <w:t xml:space="preserve"> and </w:t>
      </w:r>
      <w:proofErr w:type="spellStart"/>
      <w:r w:rsidR="00F73D44" w:rsidRPr="00DC3A60">
        <w:rPr>
          <w:sz w:val="22"/>
          <w:szCs w:val="22"/>
          <w:lang w:val="en-US"/>
        </w:rPr>
        <w:t>Tharenou</w:t>
      </w:r>
      <w:proofErr w:type="spellEnd"/>
      <w:r w:rsidR="00F73D44" w:rsidRPr="00DC3A60">
        <w:rPr>
          <w:sz w:val="22"/>
          <w:szCs w:val="22"/>
          <w:lang w:val="en-US"/>
        </w:rPr>
        <w:t xml:space="preserve"> et. al</w:t>
      </w:r>
      <w:r w:rsidR="000C0F1D" w:rsidRPr="00DC3A60">
        <w:rPr>
          <w:sz w:val="22"/>
          <w:szCs w:val="22"/>
          <w:lang w:val="en-US"/>
        </w:rPr>
        <w:t xml:space="preserve"> </w:t>
      </w:r>
      <w:r w:rsidR="000C0F1D" w:rsidRPr="00DC3A60">
        <w:rPr>
          <w:sz w:val="22"/>
          <w:szCs w:val="22"/>
          <w:lang w:val="en-US"/>
        </w:rPr>
        <w:fldChar w:fldCharType="begin"/>
      </w:r>
      <w:r w:rsidR="00F73D44" w:rsidRPr="00DC3A60">
        <w:rPr>
          <w:sz w:val="22"/>
          <w:szCs w:val="22"/>
          <w:lang w:val="en-US"/>
        </w:rPr>
        <w:instrText xml:space="preserve"> ADDIN ZOTERO_ITEM CSL_CITATION {"citationID":"pSrKLaFJ","properties":{"formattedCitation":"(Neuman, 2014; Tharenou et al., 2007)","plainCitation":"(Neuman, 2014; Tharenou et al., 2007)","noteIndex":0},"citationItems":[{"id":162,"uris":["http://zotero.org/users/local/MZmYsjmo/items/JD3CZA2Q"],"uri":["http://zotero.org/users/local/MZmYsjmo/items/JD3CZA2Q"],"itemData":{"id":162,"type":"book","title":"Social research methods: qualitative and quantitative approaches","collection-title":"Pearson custom library","publisher":"Pearson","publisher-place":"Harlow","number-of-pages":"598","edition":"7. ed., Pearson new internat. ed","source":"Gemeinsamer Bibliotheksverbund ISBN","event-place":"Harlow","ISBN":"978-1-292-02023-5","note":"OCLC: 879552210","shortTitle":"Social research methods","language":"eng","author":[{"family":"Neuman","given":"William Lawrence"}],"issued":{"date-parts":[["2014"]]}}},{"id":317,"uris":["http://zotero.org/users/local/MZmYsjmo/items/VDQAELDN"],"uri":["http://zotero.org/users/local/MZmYsjmo/items/VDQAELDN"],"itemData":{"id":317,"type":"book","title":"Management research methods","publisher":"Cambridge University Press","publisher-place":"New York","number-of-pages":"338","source":"Library of Congress ISBN","event-place":"New York","ISBN":"978-0-521-69428-5","call-number":"HD30.4 .T416 2007","note":"OCLC: ocm83609780","author":[{"family":"Tharenou","given":"Phyllis"},{"family":"Donohue","given":"Ross"},{"family":"Cooper","given":"Brian"}],"issued":{"date-parts":[["2007"]]}}}],"schema":"https://github.com/citation-style-language/schema/raw/master/csl-citation.json"} </w:instrText>
      </w:r>
      <w:r w:rsidR="000C0F1D" w:rsidRPr="00DC3A60">
        <w:rPr>
          <w:sz w:val="22"/>
          <w:szCs w:val="22"/>
          <w:lang w:val="en-US"/>
        </w:rPr>
        <w:fldChar w:fldCharType="separate"/>
      </w:r>
      <w:r w:rsidR="00F73D44" w:rsidRPr="00DC3A60">
        <w:rPr>
          <w:sz w:val="22"/>
          <w:szCs w:val="22"/>
          <w:lang w:val="en-US"/>
        </w:rPr>
        <w:t>(Neuman, 2014; Tharenou et al., 2007)</w:t>
      </w:r>
      <w:r w:rsidR="000C0F1D" w:rsidRPr="00DC3A60">
        <w:rPr>
          <w:sz w:val="22"/>
          <w:szCs w:val="22"/>
          <w:lang w:val="en-US"/>
        </w:rPr>
        <w:fldChar w:fldCharType="end"/>
      </w:r>
      <w:r w:rsidR="000C0F1D" w:rsidRPr="00DC3A60">
        <w:rPr>
          <w:sz w:val="22"/>
          <w:szCs w:val="22"/>
          <w:lang w:val="en-US"/>
        </w:rPr>
        <w:t>.</w:t>
      </w:r>
      <w:r w:rsidR="003B41DD" w:rsidRPr="00DC3A60">
        <w:rPr>
          <w:sz w:val="22"/>
          <w:szCs w:val="22"/>
          <w:lang w:val="en-US"/>
        </w:rPr>
        <w:t xml:space="preserve"> </w:t>
      </w:r>
      <w:r w:rsidR="006041AD" w:rsidRPr="00DC3A60">
        <w:rPr>
          <w:sz w:val="22"/>
          <w:szCs w:val="22"/>
          <w:lang w:val="en-US"/>
        </w:rPr>
        <w:t xml:space="preserve">As in survey research, the content analysis </w:t>
      </w:r>
      <w:r w:rsidR="00AE4C89" w:rsidRPr="00DC3A60">
        <w:rPr>
          <w:sz w:val="22"/>
          <w:szCs w:val="22"/>
          <w:lang w:val="en-US"/>
        </w:rPr>
        <w:t>begin</w:t>
      </w:r>
      <w:r w:rsidR="006041AD" w:rsidRPr="00DC3A60">
        <w:rPr>
          <w:sz w:val="22"/>
          <w:szCs w:val="22"/>
          <w:lang w:val="en-US"/>
        </w:rPr>
        <w:t>s</w:t>
      </w:r>
      <w:r w:rsidR="00AE4C89" w:rsidRPr="00DC3A60">
        <w:rPr>
          <w:sz w:val="22"/>
          <w:szCs w:val="22"/>
          <w:lang w:val="en-US"/>
        </w:rPr>
        <w:t xml:space="preserve"> with a research question. </w:t>
      </w:r>
      <w:r w:rsidR="000E552D" w:rsidRPr="00DC3A60">
        <w:rPr>
          <w:sz w:val="22"/>
          <w:szCs w:val="22"/>
          <w:lang w:val="en-US"/>
        </w:rPr>
        <w:t>C</w:t>
      </w:r>
      <w:r w:rsidR="00AE4C89" w:rsidRPr="00DC3A60">
        <w:rPr>
          <w:sz w:val="22"/>
          <w:szCs w:val="22"/>
          <w:lang w:val="en-US"/>
        </w:rPr>
        <w:t xml:space="preserve">ontent analysis </w:t>
      </w:r>
      <w:r w:rsidR="000E552D" w:rsidRPr="00DC3A60">
        <w:rPr>
          <w:sz w:val="22"/>
          <w:szCs w:val="22"/>
          <w:lang w:val="en-US"/>
        </w:rPr>
        <w:t>is most</w:t>
      </w:r>
      <w:r w:rsidR="00AE4C89" w:rsidRPr="00DC3A60">
        <w:rPr>
          <w:sz w:val="22"/>
          <w:szCs w:val="22"/>
          <w:lang w:val="en-US"/>
        </w:rPr>
        <w:t xml:space="preserve"> appropriate</w:t>
      </w:r>
      <w:r w:rsidR="000E552D" w:rsidRPr="00DC3A60">
        <w:rPr>
          <w:sz w:val="22"/>
          <w:szCs w:val="22"/>
          <w:lang w:val="en-US"/>
        </w:rPr>
        <w:t>, when question</w:t>
      </w:r>
      <w:r w:rsidR="00F44B5D" w:rsidRPr="00DC3A60">
        <w:rPr>
          <w:sz w:val="22"/>
          <w:szCs w:val="22"/>
          <w:lang w:val="en-US"/>
        </w:rPr>
        <w:t>s</w:t>
      </w:r>
      <w:r w:rsidR="000E552D" w:rsidRPr="00DC3A60">
        <w:rPr>
          <w:sz w:val="22"/>
          <w:szCs w:val="22"/>
          <w:lang w:val="en-US"/>
        </w:rPr>
        <w:t xml:space="preserve"> involves variables that are </w:t>
      </w:r>
      <w:r w:rsidR="00424CD7">
        <w:rPr>
          <w:sz w:val="22"/>
          <w:szCs w:val="22"/>
          <w:lang w:val="en-US"/>
        </w:rPr>
        <w:t xml:space="preserve">words, </w:t>
      </w:r>
      <w:r w:rsidR="000E552D" w:rsidRPr="00DC3A60">
        <w:rPr>
          <w:sz w:val="22"/>
          <w:szCs w:val="22"/>
          <w:lang w:val="en-US"/>
        </w:rPr>
        <w:t>messages or symbols</w:t>
      </w:r>
      <w:r w:rsidR="00AE4C89" w:rsidRPr="00DC3A60">
        <w:rPr>
          <w:sz w:val="22"/>
          <w:szCs w:val="22"/>
          <w:lang w:val="en-US"/>
        </w:rPr>
        <w:t xml:space="preserve">. </w:t>
      </w:r>
      <w:r w:rsidR="006041AD" w:rsidRPr="00DC3A60">
        <w:rPr>
          <w:sz w:val="22"/>
          <w:szCs w:val="22"/>
          <w:lang w:val="en-US"/>
        </w:rPr>
        <w:t xml:space="preserve">In the present setting, the </w:t>
      </w:r>
      <w:r w:rsidR="00F44B5D" w:rsidRPr="00DC3A60">
        <w:rPr>
          <w:sz w:val="22"/>
          <w:szCs w:val="22"/>
          <w:lang w:val="en-US"/>
        </w:rPr>
        <w:t xml:space="preserve">research </w:t>
      </w:r>
      <w:r w:rsidR="006041AD" w:rsidRPr="00DC3A60">
        <w:rPr>
          <w:sz w:val="22"/>
          <w:szCs w:val="22"/>
          <w:lang w:val="en-US"/>
        </w:rPr>
        <w:t>question</w:t>
      </w:r>
      <w:r w:rsidR="00AE4C89" w:rsidRPr="00DC3A60">
        <w:rPr>
          <w:sz w:val="22"/>
          <w:szCs w:val="22"/>
          <w:lang w:val="en-US"/>
        </w:rPr>
        <w:t xml:space="preserve"> </w:t>
      </w:r>
      <w:r w:rsidR="00DB6B39">
        <w:rPr>
          <w:sz w:val="22"/>
          <w:szCs w:val="22"/>
          <w:lang w:val="en-US"/>
        </w:rPr>
        <w:t>determines</w:t>
      </w:r>
      <w:r w:rsidR="00F44B5D" w:rsidRPr="00DC3A60">
        <w:rPr>
          <w:sz w:val="22"/>
          <w:szCs w:val="22"/>
          <w:lang w:val="en-US"/>
        </w:rPr>
        <w:t xml:space="preserve"> </w:t>
      </w:r>
      <w:r w:rsidR="00850565">
        <w:rPr>
          <w:sz w:val="22"/>
          <w:szCs w:val="22"/>
          <w:lang w:val="en-US"/>
        </w:rPr>
        <w:t xml:space="preserve">the </w:t>
      </w:r>
      <w:r w:rsidR="006041AD" w:rsidRPr="00DC3A60">
        <w:rPr>
          <w:sz w:val="22"/>
          <w:szCs w:val="22"/>
          <w:lang w:val="en-US"/>
        </w:rPr>
        <w:t xml:space="preserve">coverage </w:t>
      </w:r>
      <w:r w:rsidR="00850565">
        <w:rPr>
          <w:sz w:val="22"/>
          <w:szCs w:val="22"/>
          <w:lang w:val="en-US"/>
        </w:rPr>
        <w:t xml:space="preserve">of Universities in Taiwan </w:t>
      </w:r>
      <w:r w:rsidR="006041AD" w:rsidRPr="00DC3A60">
        <w:rPr>
          <w:sz w:val="22"/>
          <w:szCs w:val="22"/>
          <w:lang w:val="en-US"/>
        </w:rPr>
        <w:t xml:space="preserve">in public </w:t>
      </w:r>
      <w:r w:rsidR="00DB6B39">
        <w:rPr>
          <w:sz w:val="22"/>
          <w:szCs w:val="22"/>
          <w:lang w:val="en-US"/>
        </w:rPr>
        <w:t>newspapers</w:t>
      </w:r>
      <w:r w:rsidR="00AE4C89" w:rsidRPr="00DC3A60">
        <w:rPr>
          <w:sz w:val="22"/>
          <w:szCs w:val="22"/>
          <w:lang w:val="en-US"/>
        </w:rPr>
        <w:t xml:space="preserve">. The construct “coverage” includes the </w:t>
      </w:r>
      <w:r w:rsidR="00850565">
        <w:rPr>
          <w:sz w:val="22"/>
          <w:szCs w:val="22"/>
          <w:lang w:val="en-US"/>
        </w:rPr>
        <w:t>amount of words in newspaper articles</w:t>
      </w:r>
      <w:r w:rsidR="00AE4C89" w:rsidRPr="00DC3A60">
        <w:rPr>
          <w:sz w:val="22"/>
          <w:szCs w:val="22"/>
          <w:lang w:val="en-US"/>
        </w:rPr>
        <w:t>, the prominence of the</w:t>
      </w:r>
      <w:r w:rsidR="00850565">
        <w:rPr>
          <w:sz w:val="22"/>
          <w:szCs w:val="22"/>
          <w:lang w:val="en-US"/>
        </w:rPr>
        <w:t xml:space="preserve"> article placement</w:t>
      </w:r>
      <w:r w:rsidR="00AE4C89" w:rsidRPr="00DC3A60">
        <w:rPr>
          <w:sz w:val="22"/>
          <w:szCs w:val="22"/>
          <w:lang w:val="en-US"/>
        </w:rPr>
        <w:t>, and whether the coverage favors one candidate over another</w:t>
      </w:r>
      <w:r w:rsidR="00850565">
        <w:rPr>
          <w:sz w:val="22"/>
          <w:szCs w:val="22"/>
          <w:lang w:val="en-US"/>
        </w:rPr>
        <w:t xml:space="preserve"> </w:t>
      </w:r>
      <w:r w:rsidR="00850565">
        <w:rPr>
          <w:sz w:val="22"/>
          <w:szCs w:val="22"/>
          <w:lang w:val="en-US"/>
        </w:rPr>
        <w:fldChar w:fldCharType="begin"/>
      </w:r>
      <w:r w:rsidR="00850565">
        <w:rPr>
          <w:sz w:val="22"/>
          <w:szCs w:val="22"/>
          <w:lang w:val="en-US"/>
        </w:rPr>
        <w:instrText xml:space="preserve"> ADDIN ZOTERO_ITEM CSL_CITATION {"citationID":"q7SQdoO5","properties":{"formattedCitation":"(Neuman, 2014)","plainCitation":"(Neuman, 2014)","noteIndex":0},"citationItems":[{"id":162,"uris":["http://zotero.org/users/local/MZmYsjmo/items/JD3CZA2Q"],"uri":["http://zotero.org/users/local/MZmYsjmo/items/JD3CZA2Q"],"itemData":{"id":162,"type":"book","title":"Social research methods: qualitative and quantitative approaches","collection-title":"Pearson custom library","publisher":"Pearson","publisher-place":"Harlow","number-of-pages":"598","edition":"7. ed., Pearson new internat. ed","source":"Gemeinsamer Bibliotheksverbund ISBN","event-place":"Harlow","ISBN":"978-1-292-02023-5","note":"OCLC: 879552210","shortTitle":"Social research methods","language":"eng","author":[{"family":"Neuman","given":"William Lawrence"}],"issued":{"date-parts":[["2014"]]}}}],"schema":"https://github.com/citation-style-language/schema/raw/master/csl-citation.json"} </w:instrText>
      </w:r>
      <w:r w:rsidR="00850565">
        <w:rPr>
          <w:sz w:val="22"/>
          <w:szCs w:val="22"/>
          <w:lang w:val="en-US"/>
        </w:rPr>
        <w:fldChar w:fldCharType="separate"/>
      </w:r>
      <w:r w:rsidR="00850565">
        <w:rPr>
          <w:noProof/>
          <w:sz w:val="22"/>
          <w:szCs w:val="22"/>
          <w:lang w:val="en-US"/>
        </w:rPr>
        <w:t>(Neuman, 2014)</w:t>
      </w:r>
      <w:r w:rsidR="00850565">
        <w:rPr>
          <w:sz w:val="22"/>
          <w:szCs w:val="22"/>
          <w:lang w:val="en-US"/>
        </w:rPr>
        <w:fldChar w:fldCharType="end"/>
      </w:r>
      <w:r w:rsidR="00AE4C89" w:rsidRPr="00DC3A60">
        <w:rPr>
          <w:sz w:val="22"/>
          <w:szCs w:val="22"/>
          <w:lang w:val="en-US"/>
        </w:rPr>
        <w:t>.</w:t>
      </w:r>
      <w:r w:rsidR="00D503B9">
        <w:rPr>
          <w:sz w:val="22"/>
          <w:szCs w:val="22"/>
          <w:lang w:val="en-US"/>
        </w:rPr>
        <w:tab/>
      </w:r>
      <w:r w:rsidR="00AE4C89" w:rsidRPr="00DC3A60">
        <w:rPr>
          <w:sz w:val="22"/>
          <w:szCs w:val="22"/>
          <w:lang w:val="en-US"/>
        </w:rPr>
        <w:t xml:space="preserve"> </w:t>
      </w:r>
      <w:r w:rsidR="00D503B9">
        <w:rPr>
          <w:sz w:val="22"/>
          <w:szCs w:val="22"/>
          <w:lang w:val="en-US"/>
        </w:rPr>
        <w:br/>
      </w:r>
      <w:r w:rsidR="00E548B2" w:rsidRPr="00DC3A60">
        <w:rPr>
          <w:sz w:val="22"/>
          <w:szCs w:val="22"/>
          <w:lang w:val="en-US"/>
        </w:rPr>
        <w:t>Second, the unit of analysis is defined.</w:t>
      </w:r>
      <w:r w:rsidR="00AE4C89" w:rsidRPr="00DC3A60">
        <w:rPr>
          <w:rFonts w:ascii="Times" w:hAnsi="Times"/>
          <w:sz w:val="22"/>
          <w:szCs w:val="22"/>
          <w:lang w:val="en-US"/>
        </w:rPr>
        <w:t xml:space="preserve"> </w:t>
      </w:r>
      <w:r w:rsidR="00E548B2" w:rsidRPr="00DC3A60">
        <w:rPr>
          <w:rFonts w:ascii="Times" w:hAnsi="Times"/>
          <w:sz w:val="22"/>
          <w:szCs w:val="22"/>
          <w:lang w:val="en-US"/>
        </w:rPr>
        <w:t>To proxy the status of Taiwanese Universities</w:t>
      </w:r>
      <w:r w:rsidR="00AE4C89" w:rsidRPr="00DC3A60">
        <w:rPr>
          <w:rFonts w:ascii="Times" w:hAnsi="Times"/>
          <w:sz w:val="22"/>
          <w:szCs w:val="22"/>
          <w:lang w:val="en-US"/>
        </w:rPr>
        <w:t xml:space="preserve">, </w:t>
      </w:r>
      <w:r w:rsidR="00E548B2" w:rsidRPr="00DC3A60">
        <w:rPr>
          <w:rFonts w:ascii="Times" w:hAnsi="Times"/>
          <w:sz w:val="22"/>
          <w:szCs w:val="22"/>
          <w:lang w:val="en-US"/>
        </w:rPr>
        <w:t>the unit of analysis</w:t>
      </w:r>
      <w:r w:rsidR="00424CD7">
        <w:rPr>
          <w:rFonts w:ascii="Times" w:hAnsi="Times"/>
          <w:sz w:val="22"/>
          <w:szCs w:val="22"/>
          <w:lang w:val="en-US"/>
        </w:rPr>
        <w:t xml:space="preserve"> is defined as </w:t>
      </w:r>
      <w:r w:rsidR="00424CD7" w:rsidRPr="00DC3A60">
        <w:rPr>
          <w:rFonts w:ascii="Times" w:hAnsi="Times"/>
          <w:sz w:val="22"/>
          <w:szCs w:val="22"/>
          <w:lang w:val="en-US"/>
        </w:rPr>
        <w:t xml:space="preserve">newspaper </w:t>
      </w:r>
      <w:r w:rsidR="00424CD7">
        <w:rPr>
          <w:rFonts w:ascii="Times" w:hAnsi="Times"/>
          <w:sz w:val="22"/>
          <w:szCs w:val="22"/>
          <w:lang w:val="en-US"/>
        </w:rPr>
        <w:t xml:space="preserve">articles about local </w:t>
      </w:r>
      <w:r w:rsidR="00424CD7" w:rsidRPr="00DC3A60">
        <w:rPr>
          <w:rFonts w:ascii="Times" w:hAnsi="Times"/>
          <w:sz w:val="22"/>
          <w:szCs w:val="22"/>
          <w:lang w:val="en-US"/>
        </w:rPr>
        <w:t>Universities</w:t>
      </w:r>
      <w:r w:rsidR="00AE4C89" w:rsidRPr="00DC3A60">
        <w:rPr>
          <w:rFonts w:ascii="Times" w:hAnsi="Times"/>
          <w:sz w:val="22"/>
          <w:szCs w:val="22"/>
          <w:lang w:val="en-US"/>
        </w:rPr>
        <w:t xml:space="preserve">. </w:t>
      </w:r>
      <w:r w:rsidR="00E548B2" w:rsidRPr="00DC3A60">
        <w:rPr>
          <w:rFonts w:ascii="Times" w:hAnsi="Times"/>
          <w:sz w:val="22"/>
          <w:szCs w:val="22"/>
          <w:lang w:val="en-US"/>
        </w:rPr>
        <w:t xml:space="preserve">Alternatively, the study may count press </w:t>
      </w:r>
      <w:r w:rsidR="00E548B2" w:rsidRPr="00DC3A60">
        <w:rPr>
          <w:rFonts w:ascii="Times" w:hAnsi="Times"/>
          <w:sz w:val="22"/>
          <w:szCs w:val="22"/>
          <w:lang w:val="en-US"/>
        </w:rPr>
        <w:lastRenderedPageBreak/>
        <w:t xml:space="preserve">reporting’s of Universities </w:t>
      </w:r>
      <w:r w:rsidR="00F44B5D" w:rsidRPr="00DC3A60">
        <w:rPr>
          <w:rFonts w:ascii="Times" w:hAnsi="Times"/>
          <w:sz w:val="22"/>
          <w:szCs w:val="22"/>
          <w:lang w:val="en-US"/>
        </w:rPr>
        <w:t>colleges</w:t>
      </w:r>
      <w:r w:rsidR="00E548B2" w:rsidRPr="00DC3A60">
        <w:rPr>
          <w:rFonts w:ascii="Times" w:hAnsi="Times"/>
          <w:sz w:val="22"/>
          <w:szCs w:val="22"/>
          <w:lang w:val="en-US"/>
        </w:rPr>
        <w:t xml:space="preserve">, </w:t>
      </w:r>
      <w:r w:rsidR="00850565" w:rsidRPr="00DC3A60">
        <w:rPr>
          <w:rFonts w:ascii="Times" w:hAnsi="Times"/>
          <w:sz w:val="22"/>
          <w:szCs w:val="22"/>
          <w:lang w:val="en-US"/>
        </w:rPr>
        <w:t>specific</w:t>
      </w:r>
      <w:r w:rsidR="00F44B5D" w:rsidRPr="00DC3A60">
        <w:rPr>
          <w:rFonts w:ascii="Times" w:hAnsi="Times"/>
          <w:sz w:val="22"/>
          <w:szCs w:val="22"/>
          <w:lang w:val="en-US"/>
        </w:rPr>
        <w:t xml:space="preserve"> programs</w:t>
      </w:r>
      <w:r w:rsidR="00E548B2" w:rsidRPr="00DC3A60">
        <w:rPr>
          <w:rFonts w:ascii="Times" w:hAnsi="Times"/>
          <w:sz w:val="22"/>
          <w:szCs w:val="22"/>
          <w:lang w:val="en-US"/>
        </w:rPr>
        <w:t xml:space="preserve"> or affiliated professors.</w:t>
      </w:r>
      <w:r w:rsidR="00684FC3">
        <w:rPr>
          <w:rFonts w:ascii="Times" w:hAnsi="Times"/>
          <w:sz w:val="22"/>
          <w:szCs w:val="22"/>
          <w:lang w:val="en-US"/>
        </w:rPr>
        <w:t xml:space="preserve"> </w:t>
      </w:r>
      <w:r w:rsidR="00F44B5D" w:rsidRPr="00DC3A60">
        <w:rPr>
          <w:rFonts w:ascii="Times" w:hAnsi="Times"/>
          <w:sz w:val="22"/>
          <w:szCs w:val="22"/>
          <w:lang w:val="en-US"/>
        </w:rPr>
        <w:t>Next, the development of a sampling plan is completed</w:t>
      </w:r>
      <w:r w:rsidR="00133256">
        <w:rPr>
          <w:rFonts w:ascii="Times" w:hAnsi="Times"/>
          <w:sz w:val="22"/>
          <w:szCs w:val="22"/>
          <w:lang w:val="en-US"/>
        </w:rPr>
        <w:t>.</w:t>
      </w:r>
      <w:r w:rsidR="00F44B5D" w:rsidRPr="00DC3A60">
        <w:rPr>
          <w:rFonts w:ascii="Times" w:hAnsi="Times"/>
          <w:sz w:val="22"/>
          <w:szCs w:val="22"/>
          <w:lang w:val="en-US"/>
        </w:rPr>
        <w:t xml:space="preserve"> </w:t>
      </w:r>
      <w:r w:rsidR="00850565">
        <w:rPr>
          <w:rFonts w:ascii="Times" w:hAnsi="Times"/>
          <w:sz w:val="22"/>
          <w:szCs w:val="22"/>
          <w:lang w:val="en-US"/>
        </w:rPr>
        <w:t>In the present setting</w:t>
      </w:r>
      <w:r w:rsidR="00AE4C89" w:rsidRPr="00DC3A60">
        <w:rPr>
          <w:rFonts w:ascii="Times" w:hAnsi="Times"/>
          <w:sz w:val="22"/>
          <w:szCs w:val="22"/>
          <w:lang w:val="en-US"/>
        </w:rPr>
        <w:t xml:space="preserve">, the population </w:t>
      </w:r>
      <w:r w:rsidR="00850565">
        <w:rPr>
          <w:rFonts w:ascii="Times" w:hAnsi="Times"/>
          <w:sz w:val="22"/>
          <w:szCs w:val="22"/>
          <w:lang w:val="en-US"/>
        </w:rPr>
        <w:t>is defined as</w:t>
      </w:r>
      <w:r w:rsidR="00AE4C89" w:rsidRPr="00DC3A60">
        <w:rPr>
          <w:rFonts w:ascii="Times" w:hAnsi="Times"/>
          <w:sz w:val="22"/>
          <w:szCs w:val="22"/>
          <w:lang w:val="en-US"/>
        </w:rPr>
        <w:t xml:space="preserve"> all words, all sentences, all paragraphs, or all articles in </w:t>
      </w:r>
      <w:r w:rsidR="00F551E4" w:rsidRPr="00DC3A60">
        <w:rPr>
          <w:rFonts w:ascii="Times" w:hAnsi="Times"/>
          <w:sz w:val="22"/>
          <w:szCs w:val="22"/>
          <w:lang w:val="en-US"/>
        </w:rPr>
        <w:t xml:space="preserve">all </w:t>
      </w:r>
      <w:r w:rsidR="00133256">
        <w:rPr>
          <w:rFonts w:ascii="Times" w:hAnsi="Times"/>
          <w:sz w:val="22"/>
          <w:szCs w:val="22"/>
          <w:lang w:val="en-US"/>
        </w:rPr>
        <w:t>nation-wide</w:t>
      </w:r>
      <w:r w:rsidR="00F551E4" w:rsidRPr="00DC3A60">
        <w:rPr>
          <w:rFonts w:ascii="Times" w:hAnsi="Times"/>
          <w:sz w:val="22"/>
          <w:szCs w:val="22"/>
          <w:lang w:val="en-US"/>
        </w:rPr>
        <w:t xml:space="preserve"> newspaper within the calendar year 2017</w:t>
      </w:r>
      <w:r w:rsidR="00AE4C89" w:rsidRPr="00DC3A60">
        <w:rPr>
          <w:rFonts w:ascii="Times" w:hAnsi="Times"/>
          <w:sz w:val="22"/>
          <w:szCs w:val="22"/>
          <w:lang w:val="en-US"/>
        </w:rPr>
        <w:t xml:space="preserve">. After </w:t>
      </w:r>
      <w:r w:rsidR="00F551E4" w:rsidRPr="00DC3A60">
        <w:rPr>
          <w:rFonts w:ascii="Times" w:hAnsi="Times"/>
          <w:sz w:val="22"/>
          <w:szCs w:val="22"/>
          <w:lang w:val="en-US"/>
        </w:rPr>
        <w:t>specifying</w:t>
      </w:r>
      <w:r w:rsidR="00AE4C89" w:rsidRPr="00DC3A60">
        <w:rPr>
          <w:rFonts w:ascii="Times" w:hAnsi="Times"/>
          <w:sz w:val="22"/>
          <w:szCs w:val="22"/>
          <w:lang w:val="en-US"/>
        </w:rPr>
        <w:t xml:space="preserve"> the target population and sampling elements, </w:t>
      </w:r>
      <w:r w:rsidR="000C35CD">
        <w:rPr>
          <w:rFonts w:ascii="Times" w:hAnsi="Times"/>
          <w:sz w:val="22"/>
          <w:szCs w:val="22"/>
          <w:lang w:val="en-US"/>
        </w:rPr>
        <w:t xml:space="preserve">the </w:t>
      </w:r>
      <w:r w:rsidR="00AE4C89" w:rsidRPr="00DC3A60">
        <w:rPr>
          <w:rFonts w:ascii="Times" w:hAnsi="Times"/>
          <w:sz w:val="22"/>
          <w:szCs w:val="22"/>
          <w:lang w:val="en-US"/>
        </w:rPr>
        <w:t xml:space="preserve">sampling frames </w:t>
      </w:r>
      <w:r w:rsidR="00F551E4" w:rsidRPr="00DC3A60">
        <w:rPr>
          <w:rFonts w:ascii="Times" w:hAnsi="Times"/>
          <w:sz w:val="22"/>
          <w:szCs w:val="22"/>
          <w:lang w:val="en-US"/>
        </w:rPr>
        <w:t xml:space="preserve">are </w:t>
      </w:r>
      <w:r w:rsidR="00BF2D5F" w:rsidRPr="00DC3A60">
        <w:rPr>
          <w:rFonts w:ascii="Times" w:hAnsi="Times"/>
          <w:sz w:val="22"/>
          <w:szCs w:val="22"/>
          <w:lang w:val="en-US"/>
        </w:rPr>
        <w:t>constructed,</w:t>
      </w:r>
      <w:r w:rsidR="00F551E4" w:rsidRPr="00DC3A60">
        <w:rPr>
          <w:rFonts w:ascii="Times" w:hAnsi="Times"/>
          <w:sz w:val="22"/>
          <w:szCs w:val="22"/>
          <w:lang w:val="en-US"/>
        </w:rPr>
        <w:t xml:space="preserve"> </w:t>
      </w:r>
      <w:r w:rsidR="00AE4C89" w:rsidRPr="00DC3A60">
        <w:rPr>
          <w:rFonts w:ascii="Times" w:hAnsi="Times"/>
          <w:sz w:val="22"/>
          <w:szCs w:val="22"/>
          <w:lang w:val="en-US"/>
        </w:rPr>
        <w:t>and sample size and the sampling ratios</w:t>
      </w:r>
      <w:r w:rsidR="00F551E4" w:rsidRPr="00DC3A60">
        <w:rPr>
          <w:rFonts w:ascii="Times" w:hAnsi="Times"/>
          <w:sz w:val="22"/>
          <w:szCs w:val="22"/>
          <w:lang w:val="en-US"/>
        </w:rPr>
        <w:t xml:space="preserve"> are determined</w:t>
      </w:r>
      <w:r w:rsidR="00AE4C89" w:rsidRPr="00DC3A60">
        <w:rPr>
          <w:rFonts w:ascii="Times" w:hAnsi="Times"/>
          <w:sz w:val="22"/>
          <w:szCs w:val="22"/>
          <w:lang w:val="en-US"/>
        </w:rPr>
        <w:t xml:space="preserve">. </w:t>
      </w:r>
      <w:r w:rsidR="000C35CD">
        <w:rPr>
          <w:rFonts w:ascii="Times" w:hAnsi="Times"/>
          <w:sz w:val="22"/>
          <w:szCs w:val="22"/>
          <w:lang w:val="en-US"/>
        </w:rPr>
        <w:t>As the</w:t>
      </w:r>
      <w:r w:rsidR="00674935" w:rsidRPr="00DC3A60">
        <w:rPr>
          <w:rFonts w:ascii="Times" w:hAnsi="Times"/>
          <w:sz w:val="22"/>
          <w:szCs w:val="22"/>
          <w:lang w:val="en-US"/>
        </w:rPr>
        <w:t xml:space="preserve"> number of newspapers in Taiwan is not large enough to establish sample frame</w:t>
      </w:r>
      <w:r w:rsidR="000C35CD">
        <w:rPr>
          <w:rFonts w:ascii="Times" w:hAnsi="Times"/>
          <w:sz w:val="22"/>
          <w:szCs w:val="22"/>
          <w:lang w:val="en-US"/>
        </w:rPr>
        <w:t>s</w:t>
      </w:r>
      <w:r w:rsidR="00CF074F">
        <w:rPr>
          <w:rFonts w:ascii="Times" w:hAnsi="Times"/>
          <w:sz w:val="22"/>
          <w:szCs w:val="22"/>
          <w:lang w:val="en-US"/>
        </w:rPr>
        <w:t xml:space="preserve">, </w:t>
      </w:r>
      <w:r w:rsidR="00CF074F" w:rsidRPr="00DC3A60">
        <w:rPr>
          <w:rFonts w:ascii="Times" w:hAnsi="Times"/>
          <w:sz w:val="22"/>
          <w:szCs w:val="22"/>
          <w:lang w:val="en-US"/>
        </w:rPr>
        <w:t>the</w:t>
      </w:r>
      <w:r w:rsidR="00850565">
        <w:rPr>
          <w:rFonts w:ascii="Times" w:hAnsi="Times"/>
          <w:sz w:val="22"/>
          <w:szCs w:val="22"/>
          <w:lang w:val="en-US"/>
        </w:rPr>
        <w:t xml:space="preserve"> present study includes the </w:t>
      </w:r>
      <w:r w:rsidR="00674935" w:rsidRPr="00DC3A60">
        <w:rPr>
          <w:rFonts w:ascii="Times" w:hAnsi="Times"/>
          <w:sz w:val="22"/>
          <w:szCs w:val="22"/>
          <w:lang w:val="en-US"/>
        </w:rPr>
        <w:t>entire</w:t>
      </w:r>
      <w:r w:rsidR="00AE4C89" w:rsidRPr="00DC3A60">
        <w:rPr>
          <w:rFonts w:ascii="Times" w:hAnsi="Times"/>
          <w:sz w:val="22"/>
          <w:szCs w:val="22"/>
          <w:lang w:val="en-US"/>
        </w:rPr>
        <w:t xml:space="preserve"> </w:t>
      </w:r>
      <w:r w:rsidR="00674935" w:rsidRPr="00DC3A60">
        <w:rPr>
          <w:rFonts w:ascii="Times" w:hAnsi="Times"/>
          <w:sz w:val="22"/>
          <w:szCs w:val="22"/>
          <w:lang w:val="en-US"/>
        </w:rPr>
        <w:t xml:space="preserve">national </w:t>
      </w:r>
      <w:r w:rsidR="00AE4C89" w:rsidRPr="00DC3A60">
        <w:rPr>
          <w:rFonts w:ascii="Times" w:hAnsi="Times"/>
          <w:sz w:val="22"/>
          <w:szCs w:val="22"/>
          <w:lang w:val="en-US"/>
        </w:rPr>
        <w:t>news</w:t>
      </w:r>
      <w:r w:rsidR="00674935" w:rsidRPr="00DC3A60">
        <w:rPr>
          <w:rFonts w:ascii="Times" w:hAnsi="Times"/>
          <w:sz w:val="22"/>
          <w:szCs w:val="22"/>
          <w:lang w:val="en-US"/>
        </w:rPr>
        <w:t>paper</w:t>
      </w:r>
      <w:r w:rsidR="00AE4C89" w:rsidRPr="00DC3A60">
        <w:rPr>
          <w:rFonts w:ascii="Times" w:hAnsi="Times"/>
          <w:sz w:val="22"/>
          <w:szCs w:val="22"/>
          <w:lang w:val="en-US"/>
        </w:rPr>
        <w:t xml:space="preserve"> </w:t>
      </w:r>
      <w:r w:rsidR="00674935" w:rsidRPr="00DC3A60">
        <w:rPr>
          <w:rFonts w:ascii="Times" w:hAnsi="Times"/>
          <w:sz w:val="22"/>
          <w:szCs w:val="22"/>
          <w:lang w:val="en-US"/>
        </w:rPr>
        <w:t>population</w:t>
      </w:r>
      <w:r w:rsidR="000C35CD">
        <w:rPr>
          <w:rFonts w:ascii="Times" w:hAnsi="Times"/>
          <w:sz w:val="22"/>
          <w:szCs w:val="22"/>
          <w:lang w:val="en-US"/>
        </w:rPr>
        <w:t xml:space="preserve"> that is listed in media-databases</w:t>
      </w:r>
      <w:r w:rsidR="00674935" w:rsidRPr="00DC3A60">
        <w:rPr>
          <w:rFonts w:ascii="Times" w:hAnsi="Times"/>
          <w:sz w:val="22"/>
          <w:szCs w:val="22"/>
          <w:lang w:val="en-US"/>
        </w:rPr>
        <w:t>.</w:t>
      </w:r>
      <w:r w:rsidR="00DC3A60">
        <w:rPr>
          <w:rFonts w:ascii="Times" w:hAnsi="Times"/>
          <w:sz w:val="22"/>
          <w:szCs w:val="22"/>
          <w:lang w:val="en-US"/>
        </w:rPr>
        <w:t xml:space="preserve"> </w:t>
      </w:r>
      <w:r w:rsidR="00684FC3">
        <w:rPr>
          <w:rFonts w:ascii="Times" w:hAnsi="Times"/>
          <w:sz w:val="22"/>
          <w:szCs w:val="22"/>
          <w:lang w:val="en-US"/>
        </w:rPr>
        <w:tab/>
      </w:r>
      <w:r w:rsidR="00684FC3">
        <w:rPr>
          <w:rFonts w:ascii="Times" w:hAnsi="Times"/>
          <w:sz w:val="22"/>
          <w:szCs w:val="22"/>
          <w:lang w:val="en-US"/>
        </w:rPr>
        <w:br/>
      </w:r>
      <w:r w:rsidR="007F7D10" w:rsidRPr="00DC3A60">
        <w:rPr>
          <w:rFonts w:ascii="Times" w:hAnsi="Times"/>
          <w:sz w:val="22"/>
          <w:szCs w:val="22"/>
          <w:lang w:val="en-US"/>
        </w:rPr>
        <w:t xml:space="preserve">Forth, </w:t>
      </w:r>
      <w:r w:rsidR="00AE4C89" w:rsidRPr="00DC3A60">
        <w:rPr>
          <w:rFonts w:ascii="Times" w:hAnsi="Times"/>
          <w:sz w:val="22"/>
          <w:szCs w:val="22"/>
          <w:lang w:val="en-US"/>
        </w:rPr>
        <w:t>all variables of interest</w:t>
      </w:r>
      <w:r w:rsidR="007C6682">
        <w:rPr>
          <w:rFonts w:ascii="Times" w:hAnsi="Times"/>
          <w:sz w:val="22"/>
          <w:szCs w:val="22"/>
          <w:lang w:val="en-US"/>
        </w:rPr>
        <w:t xml:space="preserve"> and c</w:t>
      </w:r>
      <w:r w:rsidR="00043DA6" w:rsidRPr="00DC3A60">
        <w:rPr>
          <w:rFonts w:ascii="Times" w:hAnsi="Times"/>
          <w:sz w:val="22"/>
          <w:szCs w:val="22"/>
          <w:lang w:val="en-US"/>
        </w:rPr>
        <w:t>onstruct coding categories are identified</w:t>
      </w:r>
      <w:r w:rsidR="00AE4C89" w:rsidRPr="00DC3A60">
        <w:rPr>
          <w:rFonts w:ascii="Times" w:hAnsi="Times"/>
          <w:sz w:val="22"/>
          <w:szCs w:val="22"/>
          <w:lang w:val="en-US"/>
        </w:rPr>
        <w:t>. The latent coding system describe</w:t>
      </w:r>
      <w:r w:rsidR="00043DA6" w:rsidRPr="00DC3A60">
        <w:rPr>
          <w:rFonts w:ascii="Times" w:hAnsi="Times"/>
          <w:sz w:val="22"/>
          <w:szCs w:val="22"/>
          <w:lang w:val="en-US"/>
        </w:rPr>
        <w:t>s</w:t>
      </w:r>
      <w:r w:rsidR="00AE4C89" w:rsidRPr="00DC3A60">
        <w:rPr>
          <w:rFonts w:ascii="Times" w:hAnsi="Times"/>
          <w:sz w:val="22"/>
          <w:szCs w:val="22"/>
          <w:lang w:val="en-US"/>
        </w:rPr>
        <w:t xml:space="preserve"> exactly how to convert what a coder sees or hears into a few code categories. </w:t>
      </w:r>
      <w:r w:rsidR="00BE0685">
        <w:rPr>
          <w:rFonts w:ascii="Times" w:hAnsi="Times"/>
          <w:sz w:val="22"/>
          <w:szCs w:val="22"/>
          <w:lang w:val="en-US"/>
        </w:rPr>
        <w:t xml:space="preserve">In the present application, coders are </w:t>
      </w:r>
      <w:r w:rsidR="00BE0685" w:rsidRPr="00DC3A60">
        <w:rPr>
          <w:sz w:val="22"/>
          <w:szCs w:val="22"/>
          <w:lang w:val="en-US"/>
        </w:rPr>
        <w:t xml:space="preserve">counting the numbers of articles in which the name of a </w:t>
      </w:r>
      <w:r w:rsidR="00BE0685">
        <w:rPr>
          <w:sz w:val="22"/>
          <w:szCs w:val="22"/>
          <w:lang w:val="en-US"/>
        </w:rPr>
        <w:t>focal University</w:t>
      </w:r>
      <w:r w:rsidR="00BE0685" w:rsidRPr="00DC3A60">
        <w:rPr>
          <w:sz w:val="22"/>
          <w:szCs w:val="22"/>
          <w:lang w:val="en-US"/>
        </w:rPr>
        <w:t xml:space="preserve"> appear</w:t>
      </w:r>
      <w:r w:rsidR="00BE0685">
        <w:rPr>
          <w:sz w:val="22"/>
          <w:szCs w:val="22"/>
          <w:lang w:val="en-US"/>
        </w:rPr>
        <w:t>s</w:t>
      </w:r>
      <w:r w:rsidR="00BE0685" w:rsidRPr="00DC3A60">
        <w:rPr>
          <w:sz w:val="22"/>
          <w:szCs w:val="22"/>
          <w:lang w:val="en-US"/>
        </w:rPr>
        <w:t xml:space="preserve"> in the text and in which either the heading or the leading paragraph contained </w:t>
      </w:r>
      <w:r w:rsidR="00866762">
        <w:rPr>
          <w:sz w:val="22"/>
          <w:szCs w:val="22"/>
          <w:lang w:val="en-US"/>
        </w:rPr>
        <w:t xml:space="preserve">one or more of </w:t>
      </w:r>
      <w:r w:rsidR="00BE0685" w:rsidRPr="00DC3A60">
        <w:rPr>
          <w:sz w:val="22"/>
          <w:szCs w:val="22"/>
          <w:lang w:val="en-US"/>
        </w:rPr>
        <w:t>the term</w:t>
      </w:r>
      <w:r w:rsidR="00866762">
        <w:rPr>
          <w:sz w:val="22"/>
          <w:szCs w:val="22"/>
          <w:lang w:val="en-US"/>
        </w:rPr>
        <w:t>s</w:t>
      </w:r>
      <w:r w:rsidR="00BE0685">
        <w:rPr>
          <w:sz w:val="22"/>
          <w:szCs w:val="22"/>
          <w:lang w:val="en-US"/>
        </w:rPr>
        <w:t xml:space="preserve"> academic, </w:t>
      </w:r>
      <w:r w:rsidR="00866762">
        <w:rPr>
          <w:sz w:val="22"/>
          <w:szCs w:val="22"/>
          <w:lang w:val="en-US"/>
        </w:rPr>
        <w:t>arts, education, engineering, medical, management, research, science.</w:t>
      </w:r>
      <w:r w:rsidR="00866762">
        <w:rPr>
          <w:rFonts w:ascii="Times" w:hAnsi="Times"/>
          <w:sz w:val="22"/>
          <w:szCs w:val="22"/>
          <w:lang w:val="en-US"/>
        </w:rPr>
        <w:t xml:space="preserve"> </w:t>
      </w:r>
      <w:r w:rsidR="00043DA6" w:rsidRPr="00DC3A60">
        <w:rPr>
          <w:rFonts w:ascii="Times" w:hAnsi="Times"/>
          <w:sz w:val="22"/>
          <w:szCs w:val="22"/>
          <w:lang w:val="en-US"/>
        </w:rPr>
        <w:t>Coding</w:t>
      </w:r>
      <w:r w:rsidR="00AE4C89" w:rsidRPr="00DC3A60">
        <w:rPr>
          <w:rFonts w:ascii="Times" w:hAnsi="Times"/>
          <w:sz w:val="22"/>
          <w:szCs w:val="22"/>
          <w:lang w:val="en-US"/>
        </w:rPr>
        <w:t xml:space="preserve"> system and recording sheets </w:t>
      </w:r>
      <w:r w:rsidR="00866762">
        <w:rPr>
          <w:rFonts w:ascii="Times" w:hAnsi="Times"/>
          <w:sz w:val="22"/>
          <w:szCs w:val="22"/>
          <w:lang w:val="en-US"/>
        </w:rPr>
        <w:t>are</w:t>
      </w:r>
      <w:r w:rsidR="00043DA6" w:rsidRPr="00DC3A60">
        <w:rPr>
          <w:rFonts w:ascii="Times" w:hAnsi="Times"/>
          <w:sz w:val="22"/>
          <w:szCs w:val="22"/>
          <w:lang w:val="en-US"/>
        </w:rPr>
        <w:t xml:space="preserve"> tested </w:t>
      </w:r>
      <w:r w:rsidR="00AE4C89" w:rsidRPr="00DC3A60">
        <w:rPr>
          <w:rFonts w:ascii="Times" w:hAnsi="Times"/>
          <w:sz w:val="22"/>
          <w:szCs w:val="22"/>
          <w:lang w:val="en-US"/>
        </w:rPr>
        <w:t>with pilot data</w:t>
      </w:r>
      <w:r w:rsidR="00043DA6" w:rsidRPr="00DC3A60">
        <w:rPr>
          <w:rFonts w:ascii="Times" w:hAnsi="Times"/>
          <w:sz w:val="22"/>
          <w:szCs w:val="22"/>
          <w:lang w:val="en-US"/>
        </w:rPr>
        <w:t>.</w:t>
      </w:r>
      <w:r w:rsidR="0059751C" w:rsidRPr="00DC3A60">
        <w:rPr>
          <w:rFonts w:ascii="Times" w:hAnsi="Times"/>
          <w:sz w:val="22"/>
          <w:szCs w:val="22"/>
          <w:lang w:val="en-US"/>
        </w:rPr>
        <w:t xml:space="preserve"> </w:t>
      </w:r>
      <w:r w:rsidR="0048241E" w:rsidRPr="00DC3A60">
        <w:rPr>
          <w:rFonts w:ascii="Times" w:hAnsi="Times"/>
          <w:sz w:val="22"/>
          <w:szCs w:val="22"/>
          <w:lang w:val="en-US"/>
        </w:rPr>
        <w:t>Next,</w:t>
      </w:r>
      <w:r w:rsidR="00AE4C89" w:rsidRPr="00DC3A60">
        <w:rPr>
          <w:rFonts w:ascii="Times" w:hAnsi="Times"/>
          <w:sz w:val="22"/>
          <w:szCs w:val="22"/>
          <w:lang w:val="en-US"/>
        </w:rPr>
        <w:t xml:space="preserve"> </w:t>
      </w:r>
      <w:r w:rsidR="00D503B9">
        <w:rPr>
          <w:rFonts w:ascii="Times" w:hAnsi="Times"/>
          <w:sz w:val="22"/>
          <w:szCs w:val="22"/>
          <w:lang w:val="en-US"/>
        </w:rPr>
        <w:t>c</w:t>
      </w:r>
      <w:r w:rsidR="00AE4C89" w:rsidRPr="00DC3A60">
        <w:rPr>
          <w:rFonts w:ascii="Times" w:hAnsi="Times"/>
          <w:sz w:val="22"/>
          <w:szCs w:val="22"/>
          <w:lang w:val="en-US"/>
        </w:rPr>
        <w:t xml:space="preserve">oding and intercoder reliability </w:t>
      </w:r>
      <w:r w:rsidR="00D503B9">
        <w:rPr>
          <w:rFonts w:ascii="Times" w:hAnsi="Times"/>
          <w:sz w:val="22"/>
          <w:szCs w:val="22"/>
          <w:lang w:val="en-US"/>
        </w:rPr>
        <w:t>are</w:t>
      </w:r>
      <w:r w:rsidR="0048241E" w:rsidRPr="00DC3A60">
        <w:rPr>
          <w:rFonts w:ascii="Times" w:hAnsi="Times"/>
          <w:sz w:val="22"/>
          <w:szCs w:val="22"/>
          <w:lang w:val="en-US"/>
        </w:rPr>
        <w:t xml:space="preserve"> verified</w:t>
      </w:r>
      <w:r w:rsidR="00AE4C89" w:rsidRPr="00DC3A60">
        <w:rPr>
          <w:rFonts w:ascii="Times" w:hAnsi="Times"/>
          <w:sz w:val="22"/>
          <w:szCs w:val="22"/>
          <w:lang w:val="en-US"/>
        </w:rPr>
        <w:t xml:space="preserve">. </w:t>
      </w:r>
      <w:r w:rsidR="00133256">
        <w:rPr>
          <w:rFonts w:ascii="Times" w:hAnsi="Times"/>
          <w:sz w:val="22"/>
          <w:szCs w:val="22"/>
          <w:lang w:val="en-US"/>
        </w:rPr>
        <w:t>Commonly, ten</w:t>
      </w:r>
      <w:r w:rsidR="00AE4C89" w:rsidRPr="00DC3A60">
        <w:rPr>
          <w:rFonts w:ascii="Times" w:hAnsi="Times"/>
          <w:sz w:val="22"/>
          <w:szCs w:val="22"/>
          <w:lang w:val="en-US"/>
        </w:rPr>
        <w:t xml:space="preserve"> percent of </w:t>
      </w:r>
      <w:r w:rsidR="00133256">
        <w:rPr>
          <w:rFonts w:ascii="Times" w:hAnsi="Times"/>
          <w:sz w:val="22"/>
          <w:szCs w:val="22"/>
          <w:lang w:val="en-US"/>
        </w:rPr>
        <w:t>the</w:t>
      </w:r>
      <w:r w:rsidR="00AE4C89" w:rsidRPr="00DC3A60">
        <w:rPr>
          <w:rFonts w:ascii="Times" w:hAnsi="Times"/>
          <w:sz w:val="22"/>
          <w:szCs w:val="22"/>
          <w:lang w:val="en-US"/>
        </w:rPr>
        <w:t xml:space="preserve"> total sample </w:t>
      </w:r>
      <w:r w:rsidR="00133256">
        <w:rPr>
          <w:rFonts w:ascii="Times" w:hAnsi="Times"/>
          <w:sz w:val="22"/>
          <w:szCs w:val="22"/>
          <w:lang w:val="en-US"/>
        </w:rPr>
        <w:t xml:space="preserve">is selected, each </w:t>
      </w:r>
      <w:r w:rsidR="00AE4C89" w:rsidRPr="00DC3A60">
        <w:rPr>
          <w:rFonts w:ascii="Times" w:hAnsi="Times"/>
          <w:sz w:val="22"/>
          <w:szCs w:val="22"/>
          <w:lang w:val="en-US"/>
        </w:rPr>
        <w:t xml:space="preserve">coder use the coding system with the same units but independently of one another. </w:t>
      </w:r>
      <w:r w:rsidR="00684FC3">
        <w:rPr>
          <w:rFonts w:ascii="Times" w:hAnsi="Times"/>
          <w:sz w:val="22"/>
          <w:szCs w:val="22"/>
          <w:lang w:val="en-US"/>
        </w:rPr>
        <w:tab/>
      </w:r>
      <w:r w:rsidR="00684FC3">
        <w:rPr>
          <w:rFonts w:ascii="Times" w:hAnsi="Times"/>
          <w:sz w:val="22"/>
          <w:szCs w:val="22"/>
          <w:lang w:val="en-US"/>
        </w:rPr>
        <w:br/>
      </w:r>
      <w:r w:rsidR="0048241E" w:rsidRPr="00DC3A60">
        <w:rPr>
          <w:rFonts w:ascii="Times" w:hAnsi="Times"/>
          <w:sz w:val="22"/>
          <w:szCs w:val="22"/>
          <w:lang w:val="en-US"/>
        </w:rPr>
        <w:t>Last, data are collected and analyzed</w:t>
      </w:r>
      <w:r w:rsidR="00AE4C89" w:rsidRPr="00DC3A60">
        <w:rPr>
          <w:rFonts w:ascii="Times" w:hAnsi="Times"/>
          <w:sz w:val="22"/>
          <w:szCs w:val="22"/>
          <w:lang w:val="en-US"/>
        </w:rPr>
        <w:t xml:space="preserve">. </w:t>
      </w:r>
      <w:r w:rsidR="00133256">
        <w:rPr>
          <w:rFonts w:ascii="Times" w:hAnsi="Times"/>
          <w:sz w:val="22"/>
          <w:szCs w:val="22"/>
          <w:lang w:val="en-US"/>
        </w:rPr>
        <w:t>Data are compiled</w:t>
      </w:r>
      <w:r w:rsidR="00AE4C89" w:rsidRPr="00DC3A60">
        <w:rPr>
          <w:rFonts w:ascii="Times" w:hAnsi="Times"/>
          <w:sz w:val="22"/>
          <w:szCs w:val="22"/>
          <w:lang w:val="en-US"/>
        </w:rPr>
        <w:t xml:space="preserve"> for statistical analysis</w:t>
      </w:r>
      <w:r w:rsidR="00866762">
        <w:rPr>
          <w:rFonts w:ascii="Times" w:hAnsi="Times"/>
          <w:sz w:val="22"/>
          <w:szCs w:val="22"/>
          <w:lang w:val="en-US"/>
        </w:rPr>
        <w:t xml:space="preserve">. The </w:t>
      </w:r>
      <w:r w:rsidR="00866762">
        <w:rPr>
          <w:sz w:val="22"/>
          <w:szCs w:val="22"/>
          <w:lang w:val="en-US"/>
        </w:rPr>
        <w:t>s</w:t>
      </w:r>
      <w:r w:rsidR="00866762" w:rsidRPr="00DC3A60">
        <w:rPr>
          <w:sz w:val="22"/>
          <w:szCs w:val="22"/>
          <w:lang w:val="en-US"/>
        </w:rPr>
        <w:t xml:space="preserve">tatus </w:t>
      </w:r>
      <w:r w:rsidR="00866762">
        <w:rPr>
          <w:sz w:val="22"/>
          <w:szCs w:val="22"/>
          <w:lang w:val="en-US"/>
        </w:rPr>
        <w:t>of Universities is</w:t>
      </w:r>
      <w:r w:rsidR="00866762" w:rsidRPr="00DC3A60">
        <w:rPr>
          <w:sz w:val="22"/>
          <w:szCs w:val="22"/>
          <w:lang w:val="en-US"/>
        </w:rPr>
        <w:t xml:space="preserve"> measured by the residuals obtained by regressing press mentions on the total </w:t>
      </w:r>
      <w:r w:rsidR="00866762">
        <w:rPr>
          <w:sz w:val="22"/>
          <w:szCs w:val="22"/>
          <w:lang w:val="en-US"/>
        </w:rPr>
        <w:t>number of students of</w:t>
      </w:r>
      <w:r w:rsidR="00866762" w:rsidRPr="00DC3A60">
        <w:rPr>
          <w:sz w:val="22"/>
          <w:szCs w:val="22"/>
          <w:lang w:val="en-US"/>
        </w:rPr>
        <w:t xml:space="preserve"> a </w:t>
      </w:r>
      <w:r w:rsidR="00866762">
        <w:rPr>
          <w:sz w:val="22"/>
          <w:szCs w:val="22"/>
          <w:lang w:val="en-US"/>
        </w:rPr>
        <w:t xml:space="preserve">University </w:t>
      </w:r>
      <w:r w:rsidR="00866762" w:rsidRPr="00DC3A60">
        <w:rPr>
          <w:sz w:val="22"/>
          <w:szCs w:val="22"/>
          <w:lang w:val="en-US"/>
        </w:rPr>
        <w:t>for each year</w:t>
      </w:r>
      <w:r w:rsidR="00866762">
        <w:rPr>
          <w:sz w:val="22"/>
          <w:szCs w:val="22"/>
          <w:lang w:val="en-US"/>
        </w:rPr>
        <w:t xml:space="preserve">. </w:t>
      </w:r>
      <w:r w:rsidR="00FC7D9A">
        <w:rPr>
          <w:sz w:val="22"/>
          <w:szCs w:val="22"/>
          <w:lang w:val="en-US"/>
        </w:rPr>
        <w:t>Based on</w:t>
      </w:r>
      <w:r w:rsidR="00661C41">
        <w:rPr>
          <w:sz w:val="22"/>
          <w:szCs w:val="22"/>
          <w:lang w:val="en-US"/>
        </w:rPr>
        <w:t xml:space="preserve"> </w:t>
      </w:r>
      <w:proofErr w:type="spellStart"/>
      <w:r w:rsidR="00661C41">
        <w:rPr>
          <w:sz w:val="22"/>
          <w:szCs w:val="22"/>
          <w:lang w:val="en-US"/>
        </w:rPr>
        <w:t>Castellucci</w:t>
      </w:r>
      <w:proofErr w:type="spellEnd"/>
      <w:r w:rsidR="00661C41">
        <w:rPr>
          <w:sz w:val="22"/>
          <w:szCs w:val="22"/>
          <w:lang w:val="en-US"/>
        </w:rPr>
        <w:t xml:space="preserve"> &amp; </w:t>
      </w:r>
      <w:proofErr w:type="spellStart"/>
      <w:r w:rsidR="00661C41">
        <w:rPr>
          <w:sz w:val="22"/>
          <w:szCs w:val="22"/>
          <w:lang w:val="en-US"/>
        </w:rPr>
        <w:t>Ertug</w:t>
      </w:r>
      <w:proofErr w:type="spellEnd"/>
      <w:r w:rsidR="00661C41">
        <w:rPr>
          <w:sz w:val="22"/>
          <w:szCs w:val="22"/>
          <w:lang w:val="en-US"/>
        </w:rPr>
        <w:t xml:space="preserve"> </w:t>
      </w:r>
      <w:r w:rsidR="00661C41">
        <w:rPr>
          <w:sz w:val="22"/>
          <w:szCs w:val="22"/>
          <w:lang w:val="en-US"/>
        </w:rPr>
        <w:fldChar w:fldCharType="begin"/>
      </w:r>
      <w:r w:rsidR="00661C41">
        <w:rPr>
          <w:sz w:val="22"/>
          <w:szCs w:val="22"/>
          <w:lang w:val="en-US"/>
        </w:rPr>
        <w:instrText xml:space="preserve"> ADDIN ZOTERO_ITEM CSL_CITATION {"citationID":"5MJFIFMp","properties":{"formattedCitation":"(Castellucci &amp; Ertug, 2010)","plainCitation":"(Castellucci &amp; Ertug, 2010)","noteIndex":0},"citationItems":[{"id":286,"uris":["http://zotero.org/users/local/MZmYsjmo/items/WBE5LCSN"],"uri":["http://zotero.org/users/local/MZmYsjmo/items/WBE5LCSN"],"itemData":{"id":286,"type":"article-journal","title":"What's in It for Them? Advantages of Higher-Status Partners in Exchange Relationships","container-title":"Academy of Management Journal","page":"149-166","volume":"53","issue":"1","source":"Crossref","ISSN":"0001-4273, 1948-0989","shortTitle":"What's in It for Them?","language":"en","author":[{"family":"Castellucci","given":"Fabrizio"},{"family":"Ertug","given":"Gokhan"}],"issued":{"date-parts":[["2010",2]]}}}],"schema":"https://github.com/citation-style-language/schema/raw/master/csl-citation.json"} </w:instrText>
      </w:r>
      <w:r w:rsidR="00661C41">
        <w:rPr>
          <w:sz w:val="22"/>
          <w:szCs w:val="22"/>
          <w:lang w:val="en-US"/>
        </w:rPr>
        <w:fldChar w:fldCharType="separate"/>
      </w:r>
      <w:r w:rsidR="00661C41">
        <w:rPr>
          <w:noProof/>
          <w:sz w:val="22"/>
          <w:szCs w:val="22"/>
          <w:lang w:val="en-US"/>
        </w:rPr>
        <w:t>(Castellucci &amp; Ertug, 2010)</w:t>
      </w:r>
      <w:r w:rsidR="00661C41">
        <w:rPr>
          <w:sz w:val="22"/>
          <w:szCs w:val="22"/>
          <w:lang w:val="en-US"/>
        </w:rPr>
        <w:fldChar w:fldCharType="end"/>
      </w:r>
      <w:r w:rsidR="00661C41">
        <w:rPr>
          <w:sz w:val="22"/>
          <w:szCs w:val="22"/>
          <w:lang w:val="en-US"/>
        </w:rPr>
        <w:t xml:space="preserve"> and earlier discussion of </w:t>
      </w:r>
      <w:r w:rsidR="00AE4C89" w:rsidRPr="00DC3A60">
        <w:rPr>
          <w:rFonts w:ascii="Times" w:hAnsi="Times"/>
          <w:sz w:val="22"/>
          <w:szCs w:val="22"/>
          <w:lang w:val="en-US"/>
        </w:rPr>
        <w:t xml:space="preserve"> </w:t>
      </w:r>
      <w:r w:rsidR="00661C41">
        <w:rPr>
          <w:rFonts w:ascii="Times" w:hAnsi="Times"/>
          <w:sz w:val="22"/>
          <w:szCs w:val="22"/>
          <w:lang w:val="en-US"/>
        </w:rPr>
        <w:t xml:space="preserve">drawbacks of content analysis, </w:t>
      </w:r>
      <w:r w:rsidR="000C35CD">
        <w:rPr>
          <w:rFonts w:ascii="Times" w:hAnsi="Times"/>
          <w:sz w:val="22"/>
          <w:szCs w:val="22"/>
          <w:lang w:val="en-US"/>
        </w:rPr>
        <w:t>the</w:t>
      </w:r>
      <w:r w:rsidR="00661C41">
        <w:rPr>
          <w:rFonts w:ascii="Times" w:hAnsi="Times"/>
          <w:sz w:val="22"/>
          <w:szCs w:val="22"/>
          <w:lang w:val="en-US"/>
        </w:rPr>
        <w:t xml:space="preserve"> results </w:t>
      </w:r>
      <w:r w:rsidR="000C35CD">
        <w:rPr>
          <w:rFonts w:ascii="Times" w:hAnsi="Times"/>
          <w:sz w:val="22"/>
          <w:szCs w:val="22"/>
          <w:lang w:val="en-US"/>
        </w:rPr>
        <w:t xml:space="preserve">of content analysis </w:t>
      </w:r>
      <w:r w:rsidR="00661C41">
        <w:rPr>
          <w:rFonts w:ascii="Times" w:hAnsi="Times"/>
          <w:sz w:val="22"/>
          <w:szCs w:val="22"/>
          <w:lang w:val="en-US"/>
        </w:rPr>
        <w:t>require further</w:t>
      </w:r>
      <w:r w:rsidR="00086753">
        <w:rPr>
          <w:rFonts w:ascii="Times" w:hAnsi="Times"/>
          <w:sz w:val="22"/>
          <w:szCs w:val="22"/>
          <w:lang w:val="en-US"/>
        </w:rPr>
        <w:t xml:space="preserve"> </w:t>
      </w:r>
      <w:r w:rsidR="000C35CD">
        <w:rPr>
          <w:rFonts w:ascii="Times" w:hAnsi="Times"/>
          <w:sz w:val="22"/>
          <w:szCs w:val="22"/>
          <w:lang w:val="en-US"/>
        </w:rPr>
        <w:t>attention</w:t>
      </w:r>
      <w:r w:rsidR="00086753">
        <w:rPr>
          <w:rFonts w:ascii="Times" w:hAnsi="Times"/>
          <w:sz w:val="22"/>
          <w:szCs w:val="22"/>
          <w:lang w:val="en-US"/>
        </w:rPr>
        <w:t xml:space="preserve"> </w:t>
      </w:r>
      <w:r w:rsidR="001C721B">
        <w:rPr>
          <w:rFonts w:ascii="Times" w:hAnsi="Times"/>
          <w:sz w:val="22"/>
          <w:szCs w:val="22"/>
          <w:lang w:val="en-US"/>
        </w:rPr>
        <w:t>to</w:t>
      </w:r>
      <w:r w:rsidR="00086753">
        <w:rPr>
          <w:rFonts w:ascii="Times" w:hAnsi="Times"/>
          <w:sz w:val="22"/>
          <w:szCs w:val="22"/>
          <w:lang w:val="en-US"/>
        </w:rPr>
        <w:t xml:space="preserve"> alternative </w:t>
      </w:r>
      <w:r w:rsidR="00086753" w:rsidRPr="00086753">
        <w:rPr>
          <w:rFonts w:ascii="Times" w:hAnsi="Times"/>
          <w:sz w:val="22"/>
          <w:szCs w:val="22"/>
          <w:lang w:val="en-US"/>
        </w:rPr>
        <w:t>explanations</w:t>
      </w:r>
      <w:r w:rsidR="00661C41">
        <w:rPr>
          <w:rFonts w:ascii="Times" w:hAnsi="Times"/>
          <w:sz w:val="22"/>
          <w:szCs w:val="22"/>
          <w:lang w:val="en-US"/>
        </w:rPr>
        <w:t xml:space="preserve">. </w:t>
      </w:r>
      <w:r w:rsidR="001C721B">
        <w:rPr>
          <w:rFonts w:ascii="Times" w:hAnsi="Times"/>
          <w:sz w:val="22"/>
          <w:szCs w:val="22"/>
          <w:lang w:val="en-US"/>
        </w:rPr>
        <w:t>To remedy this fact</w:t>
      </w:r>
      <w:r w:rsidR="00FC7D9A">
        <w:rPr>
          <w:rFonts w:ascii="Times" w:hAnsi="Times"/>
          <w:sz w:val="22"/>
          <w:szCs w:val="22"/>
          <w:lang w:val="en-US"/>
        </w:rPr>
        <w:t xml:space="preserve">, </w:t>
      </w:r>
      <w:r w:rsidR="00086753">
        <w:rPr>
          <w:rFonts w:ascii="Times" w:hAnsi="Times"/>
          <w:sz w:val="22"/>
          <w:szCs w:val="22"/>
          <w:lang w:val="en-US"/>
        </w:rPr>
        <w:t xml:space="preserve">the </w:t>
      </w:r>
      <w:r w:rsidR="00FC7D9A">
        <w:rPr>
          <w:rFonts w:ascii="Times" w:hAnsi="Times"/>
          <w:sz w:val="22"/>
          <w:szCs w:val="22"/>
          <w:lang w:val="en-US"/>
        </w:rPr>
        <w:t xml:space="preserve">regression results were checked for </w:t>
      </w:r>
      <w:r w:rsidR="00FC7D9A" w:rsidRPr="00086753">
        <w:rPr>
          <w:rFonts w:ascii="Times" w:hAnsi="Times"/>
          <w:sz w:val="22"/>
          <w:szCs w:val="22"/>
          <w:lang w:val="en-US"/>
        </w:rPr>
        <w:t xml:space="preserve">perceptual differences among well-informed respondents. </w:t>
      </w:r>
      <w:r w:rsidR="001C721B">
        <w:rPr>
          <w:rFonts w:ascii="Times" w:hAnsi="Times"/>
          <w:sz w:val="22"/>
          <w:szCs w:val="22"/>
          <w:lang w:val="en-US"/>
        </w:rPr>
        <w:t>This study r</w:t>
      </w:r>
      <w:r w:rsidR="00FC7D9A" w:rsidRPr="00086753">
        <w:rPr>
          <w:rFonts w:ascii="Times" w:hAnsi="Times"/>
          <w:sz w:val="22"/>
          <w:szCs w:val="22"/>
          <w:lang w:val="en-US"/>
        </w:rPr>
        <w:t>andomly s</w:t>
      </w:r>
      <w:r w:rsidR="001C721B">
        <w:rPr>
          <w:rFonts w:ascii="Times" w:hAnsi="Times"/>
          <w:sz w:val="22"/>
          <w:szCs w:val="22"/>
          <w:lang w:val="en-US"/>
        </w:rPr>
        <w:t>elected</w:t>
      </w:r>
      <w:r w:rsidR="00086753">
        <w:rPr>
          <w:rFonts w:ascii="Times" w:hAnsi="Times"/>
          <w:sz w:val="22"/>
          <w:szCs w:val="22"/>
          <w:lang w:val="en-US"/>
        </w:rPr>
        <w:t xml:space="preserve"> </w:t>
      </w:r>
      <w:r w:rsidR="001C721B">
        <w:rPr>
          <w:rFonts w:ascii="Times" w:hAnsi="Times"/>
          <w:sz w:val="22"/>
          <w:szCs w:val="22"/>
          <w:lang w:val="en-US"/>
        </w:rPr>
        <w:t xml:space="preserve">fifty </w:t>
      </w:r>
      <w:r w:rsidR="00086753">
        <w:rPr>
          <w:rFonts w:ascii="Times" w:hAnsi="Times"/>
          <w:sz w:val="22"/>
          <w:szCs w:val="22"/>
          <w:lang w:val="en-US"/>
        </w:rPr>
        <w:t>assistant professors to</w:t>
      </w:r>
      <w:r w:rsidR="00FC7D9A" w:rsidRPr="00086753">
        <w:rPr>
          <w:rFonts w:ascii="Times" w:hAnsi="Times"/>
          <w:sz w:val="22"/>
          <w:szCs w:val="22"/>
          <w:lang w:val="en-US"/>
        </w:rPr>
        <w:t xml:space="preserve"> rate the status of </w:t>
      </w:r>
      <w:r w:rsidR="00086753">
        <w:rPr>
          <w:rFonts w:ascii="Times" w:hAnsi="Times"/>
          <w:sz w:val="22"/>
          <w:szCs w:val="22"/>
          <w:lang w:val="en-US"/>
        </w:rPr>
        <w:t>Taiwanese Universities under the principles of survey research discussed on the first section of this paper.</w:t>
      </w:r>
      <w:r w:rsidR="00FC7D9A" w:rsidRPr="00086753">
        <w:rPr>
          <w:rFonts w:ascii="Times" w:hAnsi="Times"/>
          <w:sz w:val="22"/>
          <w:szCs w:val="22"/>
          <w:lang w:val="en-US"/>
        </w:rPr>
        <w:t xml:space="preserve"> The correlation between the </w:t>
      </w:r>
      <w:r w:rsidR="00086753">
        <w:rPr>
          <w:rFonts w:ascii="Times" w:hAnsi="Times"/>
          <w:sz w:val="22"/>
          <w:szCs w:val="22"/>
          <w:lang w:val="en-US"/>
        </w:rPr>
        <w:t>surveyed score</w:t>
      </w:r>
      <w:r w:rsidR="00FC7D9A" w:rsidRPr="00086753">
        <w:rPr>
          <w:rFonts w:ascii="Times" w:hAnsi="Times"/>
          <w:sz w:val="22"/>
          <w:szCs w:val="22"/>
          <w:lang w:val="en-US"/>
        </w:rPr>
        <w:t xml:space="preserve"> and the </w:t>
      </w:r>
      <w:proofErr w:type="spellStart"/>
      <w:r w:rsidR="00FC7D9A" w:rsidRPr="00086753">
        <w:rPr>
          <w:rFonts w:ascii="Times" w:hAnsi="Times"/>
          <w:sz w:val="22"/>
          <w:szCs w:val="22"/>
          <w:lang w:val="en-US"/>
        </w:rPr>
        <w:t>residualized</w:t>
      </w:r>
      <w:proofErr w:type="spellEnd"/>
      <w:r w:rsidR="00FC7D9A" w:rsidRPr="00086753">
        <w:rPr>
          <w:rFonts w:ascii="Times" w:hAnsi="Times"/>
          <w:sz w:val="22"/>
          <w:szCs w:val="22"/>
          <w:lang w:val="en-US"/>
        </w:rPr>
        <w:t xml:space="preserve"> status measure was </w:t>
      </w:r>
      <w:r w:rsidR="00086753">
        <w:rPr>
          <w:rFonts w:ascii="Times" w:hAnsi="Times"/>
          <w:sz w:val="22"/>
          <w:szCs w:val="22"/>
          <w:lang w:val="en-US"/>
        </w:rPr>
        <w:t>determined and results discussed.</w:t>
      </w:r>
    </w:p>
    <w:p w:rsidR="00684FC3" w:rsidRDefault="00684FC3" w:rsidP="00FB6A89">
      <w:pPr>
        <w:pStyle w:val="StandardWeb"/>
        <w:jc w:val="both"/>
        <w:rPr>
          <w:b/>
          <w:sz w:val="22"/>
          <w:szCs w:val="22"/>
          <w:lang w:val="en-US"/>
        </w:rPr>
      </w:pPr>
    </w:p>
    <w:p w:rsidR="00AE4A20" w:rsidRDefault="00AE4A20" w:rsidP="00FB6A89">
      <w:pPr>
        <w:pStyle w:val="StandardWeb"/>
        <w:jc w:val="both"/>
        <w:rPr>
          <w:b/>
          <w:sz w:val="22"/>
          <w:szCs w:val="22"/>
          <w:lang w:val="en-US"/>
        </w:rPr>
      </w:pPr>
    </w:p>
    <w:p w:rsidR="00AE4A20" w:rsidRDefault="00AE4A20" w:rsidP="00FB6A89">
      <w:pPr>
        <w:pStyle w:val="StandardWeb"/>
        <w:jc w:val="both"/>
        <w:rPr>
          <w:b/>
          <w:sz w:val="22"/>
          <w:szCs w:val="22"/>
          <w:lang w:val="en-US"/>
        </w:rPr>
      </w:pPr>
    </w:p>
    <w:p w:rsidR="00901319" w:rsidRPr="00DC3A60" w:rsidRDefault="00901319" w:rsidP="00FB6A89">
      <w:pPr>
        <w:pStyle w:val="StandardWeb"/>
        <w:jc w:val="both"/>
        <w:rPr>
          <w:b/>
          <w:sz w:val="22"/>
          <w:szCs w:val="22"/>
          <w:lang w:val="en-US"/>
        </w:rPr>
      </w:pPr>
      <w:r w:rsidRPr="00DC3A60">
        <w:rPr>
          <w:b/>
          <w:sz w:val="22"/>
          <w:szCs w:val="22"/>
          <w:lang w:val="en-US"/>
        </w:rPr>
        <w:lastRenderedPageBreak/>
        <w:t xml:space="preserve">Analysis of </w:t>
      </w:r>
      <w:r w:rsidR="00656B48" w:rsidRPr="00DC3A60">
        <w:rPr>
          <w:b/>
          <w:sz w:val="22"/>
          <w:szCs w:val="22"/>
          <w:lang w:val="en-US"/>
        </w:rPr>
        <w:t>secondary</w:t>
      </w:r>
      <w:r w:rsidRPr="00DC3A60">
        <w:rPr>
          <w:b/>
          <w:sz w:val="22"/>
          <w:szCs w:val="22"/>
          <w:lang w:val="en-US"/>
        </w:rPr>
        <w:t xml:space="preserve"> Data</w:t>
      </w:r>
    </w:p>
    <w:p w:rsidR="00C5757B" w:rsidRPr="00DC3A60" w:rsidRDefault="00457B96" w:rsidP="000F5239">
      <w:pPr>
        <w:spacing w:before="100" w:beforeAutospacing="1" w:after="100" w:afterAutospacing="1"/>
        <w:rPr>
          <w:rFonts w:ascii="TimesNewRoman" w:eastAsia="Times New Roman" w:hAnsi="TimesNewRoman" w:cs="Times New Roman"/>
          <w:szCs w:val="22"/>
          <w:lang w:val="en-US"/>
        </w:rPr>
      </w:pPr>
      <w:r>
        <w:rPr>
          <w:szCs w:val="22"/>
          <w:lang w:val="en-US"/>
        </w:rPr>
        <w:t>Another</w:t>
      </w:r>
      <w:r w:rsidR="001E09B3" w:rsidRPr="00DC3A60">
        <w:rPr>
          <w:szCs w:val="22"/>
          <w:lang w:val="en-US"/>
        </w:rPr>
        <w:t xml:space="preserve"> </w:t>
      </w:r>
      <w:r w:rsidR="00D13F5B">
        <w:rPr>
          <w:szCs w:val="22"/>
          <w:lang w:val="en-US"/>
        </w:rPr>
        <w:t xml:space="preserve">research </w:t>
      </w:r>
      <w:r>
        <w:rPr>
          <w:szCs w:val="22"/>
          <w:lang w:val="en-US"/>
        </w:rPr>
        <w:t xml:space="preserve">approach applied in </w:t>
      </w:r>
      <w:r w:rsidR="00D14BAF" w:rsidRPr="00DC3A60">
        <w:rPr>
          <w:szCs w:val="22"/>
          <w:lang w:val="en-US"/>
        </w:rPr>
        <w:t xml:space="preserve">studies </w:t>
      </w:r>
      <w:r w:rsidR="00571BEF">
        <w:rPr>
          <w:szCs w:val="22"/>
          <w:lang w:val="en-US"/>
        </w:rPr>
        <w:t>of</w:t>
      </w:r>
      <w:r w:rsidR="00D14BAF" w:rsidRPr="00DC3A60">
        <w:rPr>
          <w:szCs w:val="22"/>
          <w:lang w:val="en-US"/>
        </w:rPr>
        <w:t xml:space="preserve"> status research </w:t>
      </w:r>
      <w:r>
        <w:rPr>
          <w:szCs w:val="22"/>
          <w:lang w:val="en-US"/>
        </w:rPr>
        <w:t xml:space="preserve">is </w:t>
      </w:r>
      <w:r w:rsidR="000453E9">
        <w:rPr>
          <w:szCs w:val="22"/>
          <w:lang w:val="en-US"/>
        </w:rPr>
        <w:t>the</w:t>
      </w:r>
      <w:r>
        <w:rPr>
          <w:szCs w:val="22"/>
          <w:lang w:val="en-US"/>
        </w:rPr>
        <w:t xml:space="preserve"> analysis</w:t>
      </w:r>
      <w:r w:rsidR="000453E9">
        <w:rPr>
          <w:szCs w:val="22"/>
          <w:lang w:val="en-US"/>
        </w:rPr>
        <w:t xml:space="preserve"> of secondary data</w:t>
      </w:r>
      <w:r w:rsidR="00D14BAF" w:rsidRPr="00DC3A60">
        <w:rPr>
          <w:szCs w:val="22"/>
          <w:lang w:val="en-US"/>
        </w:rPr>
        <w:t xml:space="preserve"> </w:t>
      </w:r>
      <w:r w:rsidR="00D14BAF" w:rsidRPr="00DC3A60">
        <w:rPr>
          <w:rFonts w:eastAsia="Times New Roman" w:cs="Times New Roman"/>
          <w:szCs w:val="22"/>
          <w:lang w:val="en-US"/>
        </w:rPr>
        <w:fldChar w:fldCharType="begin"/>
      </w:r>
      <w:r w:rsidR="00D14BAF" w:rsidRPr="00DC3A60">
        <w:rPr>
          <w:rFonts w:eastAsia="Times New Roman" w:cs="Times New Roman"/>
          <w:szCs w:val="22"/>
          <w:lang w:val="en-US"/>
        </w:rPr>
        <w:instrText xml:space="preserve"> ADDIN ZOTERO_ITEM CSL_CITATION {"citationID":"JC8MI8oW","properties":{"formattedCitation":"(Flickinger, Wrage, Tuschke, &amp; Bresser, 2016; Graffin, Bundy, Porac, Wade, &amp; Quinn, 2013; Granados &amp; Knoke, 2013)","plainCitation":"(Flickinger, Wrage, Tuschke, &amp; Bresser, 2016; Graffin, Bundy, Porac, Wade, &amp; Quinn, 2013; Granados &amp; Knoke, 2013)","noteIndex":0},"citationItems":[{"id":289,"uris":["http://zotero.org/users/local/MZmYsjmo/items/33S6L6JM"],"uri":["http://zotero.org/users/local/MZmYsjmo/items/33S6L6JM"],"itemData":{"id":289,"type":"article-journal","title":"How CEOs protect themselves against dismissal: A social status perspective: How CEOs Protect Themselves Against Dismissal","container-title":"Strategic Management Journal","page":"1107-1117","volume":"37","issue":"6","source":"Crossref","ISSN":"01432095","shortTitle":"How CEOs protect themselves against dismissal","language":"en","author":[{"family":"Flickinger","given":"Miriam"},{"family":"Wrage","given":"Markus"},{"family":"Tuschke","given":"Anja"},{"family":"Bresser","given":"Rudi"}],"issued":{"date-parts":[["2016",6]]}}},{"id":291,"uris":["http://zotero.org/users/local/MZmYsjmo/items/2FBLRGDI"],"uri":["http://zotero.org/users/local/MZmYsjmo/items/2FBLRGDI"],"itemData":{"id":291,"type":"article-journal","title":"Falls from Grace and the Hazards of High Status: The 2009 British MP Expense Scandal and Its Impact on Parliamentary Elites","container-title":"Administrative Science Quarterly","page":"313-345","volume":"58","issue":"3","source":"Crossref","ISSN":"0001-8392, 1930-3815","shortTitle":"Falls from Grace and the Hazards of High Status","language":"en","author":[{"family":"Graffin","given":"Scott D."},{"family":"Bundy","given":"Jonathan"},{"family":"Porac","given":"Joseph F."},{"family":"Wade","given":"James B."},{"family":"Quinn","given":"Dennis P."}],"issued":{"date-parts":[["2013",9]]}}},{"id":290,"uris":["http://zotero.org/users/local/MZmYsjmo/items/UDL3SEW8"],"uri":["http://zotero.org/users/local/MZmYsjmo/items/UDL3SEW8"],"itemData":{"id":290,"type":"article-journal","title":"Organizational status growth and structure: An alliance network analysis","container-title":"Social Networks","page":"62-74","volume":"35","issue":"1","source":"Crossref","ISSN":"03788733","shortTitle":"Organizational status growth and structure","language":"en","author":[{"family":"Granados","given":"Francisco J."},{"family":"Knoke","given":"David"}],"issued":{"date-parts":[["2013",1]]}}}],"schema":"https://github.com/citation-style-language/schema/raw/master/csl-citation.json"} </w:instrText>
      </w:r>
      <w:r w:rsidR="00D14BAF" w:rsidRPr="00DC3A60">
        <w:rPr>
          <w:rFonts w:eastAsia="Times New Roman" w:cs="Times New Roman"/>
          <w:szCs w:val="22"/>
          <w:lang w:val="en-US"/>
        </w:rPr>
        <w:fldChar w:fldCharType="separate"/>
      </w:r>
      <w:r w:rsidR="00D14BAF" w:rsidRPr="00DC3A60">
        <w:rPr>
          <w:rFonts w:eastAsia="Times New Roman" w:cs="Times New Roman"/>
          <w:szCs w:val="22"/>
          <w:lang w:val="en-US"/>
        </w:rPr>
        <w:t>(Flickinger, Wrage, Tuschke, &amp; Bresser, 2016; Graffin, Bundy, Porac, Wade, &amp; Quinn, 2013; Granados &amp; Knoke, 2013)</w:t>
      </w:r>
      <w:r w:rsidR="00D14BAF" w:rsidRPr="00DC3A60">
        <w:rPr>
          <w:rFonts w:eastAsia="Times New Roman" w:cs="Times New Roman"/>
          <w:szCs w:val="22"/>
          <w:lang w:val="en-US"/>
        </w:rPr>
        <w:fldChar w:fldCharType="end"/>
      </w:r>
      <w:r w:rsidR="00D14BAF" w:rsidRPr="00DC3A60">
        <w:rPr>
          <w:rFonts w:eastAsia="Times New Roman" w:cs="Times New Roman"/>
          <w:szCs w:val="22"/>
          <w:lang w:val="en-US"/>
        </w:rPr>
        <w:t>.</w:t>
      </w:r>
      <w:r w:rsidR="0091228B" w:rsidRPr="00DC3A60">
        <w:rPr>
          <w:rFonts w:eastAsia="Times New Roman" w:cs="Times New Roman"/>
          <w:szCs w:val="22"/>
          <w:lang w:val="en-US"/>
        </w:rPr>
        <w:t xml:space="preserve"> In a study on how </w:t>
      </w:r>
      <w:r w:rsidR="000453E9">
        <w:rPr>
          <w:rFonts w:eastAsia="Times New Roman" w:cs="Times New Roman"/>
          <w:szCs w:val="22"/>
          <w:lang w:val="en-US"/>
        </w:rPr>
        <w:t>c</w:t>
      </w:r>
      <w:r w:rsidR="00D46CA7" w:rsidRPr="00DC3A60">
        <w:rPr>
          <w:rFonts w:eastAsia="Times New Roman" w:cs="Times New Roman"/>
          <w:szCs w:val="22"/>
          <w:lang w:val="en-US"/>
        </w:rPr>
        <w:t>hief executive officers (</w:t>
      </w:r>
      <w:r w:rsidR="0091228B" w:rsidRPr="00DC3A60">
        <w:rPr>
          <w:rFonts w:eastAsia="Times New Roman" w:cs="Times New Roman"/>
          <w:szCs w:val="22"/>
          <w:lang w:val="en-US"/>
        </w:rPr>
        <w:t>CEO</w:t>
      </w:r>
      <w:r w:rsidR="00D46CA7" w:rsidRPr="00DC3A60">
        <w:rPr>
          <w:rFonts w:eastAsia="Times New Roman" w:cs="Times New Roman"/>
          <w:szCs w:val="22"/>
          <w:lang w:val="en-US"/>
        </w:rPr>
        <w:t>)</w:t>
      </w:r>
      <w:r w:rsidR="0091228B" w:rsidRPr="00DC3A60">
        <w:rPr>
          <w:rFonts w:eastAsia="Times New Roman" w:cs="Times New Roman"/>
          <w:szCs w:val="22"/>
          <w:lang w:val="en-US"/>
        </w:rPr>
        <w:t xml:space="preserve"> protect themselves against dismissal, Flickinger et al. measures the </w:t>
      </w:r>
      <w:r w:rsidR="002E4634" w:rsidRPr="00DC3A60">
        <w:rPr>
          <w:rFonts w:eastAsia="Times New Roman" w:cs="Times New Roman"/>
          <w:szCs w:val="22"/>
          <w:lang w:val="en-US"/>
        </w:rPr>
        <w:t xml:space="preserve">CEO relative status </w:t>
      </w:r>
      <w:r w:rsidR="0091228B" w:rsidRPr="00DC3A60">
        <w:rPr>
          <w:rFonts w:eastAsia="Times New Roman" w:cs="Times New Roman"/>
          <w:szCs w:val="22"/>
          <w:lang w:val="en-US"/>
        </w:rPr>
        <w:t>by</w:t>
      </w:r>
      <w:r w:rsidR="002E4634" w:rsidRPr="00DC3A60">
        <w:rPr>
          <w:rFonts w:eastAsia="Times New Roman" w:cs="Times New Roman"/>
          <w:szCs w:val="22"/>
          <w:lang w:val="en-US"/>
        </w:rPr>
        <w:t xml:space="preserve"> the number of outside directorships of </w:t>
      </w:r>
      <w:r w:rsidR="00571BEF">
        <w:rPr>
          <w:rFonts w:eastAsia="Times New Roman" w:cs="Times New Roman"/>
          <w:szCs w:val="22"/>
          <w:lang w:val="en-US"/>
        </w:rPr>
        <w:t xml:space="preserve">a </w:t>
      </w:r>
      <w:r w:rsidR="002E4634" w:rsidRPr="00DC3A60">
        <w:rPr>
          <w:rFonts w:eastAsia="Times New Roman" w:cs="Times New Roman"/>
          <w:szCs w:val="22"/>
          <w:lang w:val="en-US"/>
        </w:rPr>
        <w:t xml:space="preserve">firm’s CEO relative to the number of outside board seats of the focal firm’s </w:t>
      </w:r>
      <w:r w:rsidR="00D46CA7" w:rsidRPr="00DC3A60">
        <w:rPr>
          <w:rFonts w:ascii="TimesNewRoman" w:eastAsia="Times New Roman" w:hAnsi="TimesNewRoman" w:cs="Times New Roman"/>
          <w:szCs w:val="22"/>
          <w:lang w:val="en-US"/>
        </w:rPr>
        <w:t>Chairman of the board</w:t>
      </w:r>
      <w:r w:rsidR="002E4634" w:rsidRPr="00DC3A60">
        <w:rPr>
          <w:rFonts w:eastAsia="Times New Roman" w:cs="Times New Roman"/>
          <w:szCs w:val="22"/>
          <w:lang w:val="en-US"/>
        </w:rPr>
        <w:t xml:space="preserve">. </w:t>
      </w:r>
      <w:r w:rsidR="00304034" w:rsidRPr="00DC3A60">
        <w:rPr>
          <w:rFonts w:eastAsia="Times New Roman" w:cs="Times New Roman"/>
          <w:szCs w:val="22"/>
          <w:lang w:val="en-US"/>
        </w:rPr>
        <w:t xml:space="preserve">Based on the analysis of </w:t>
      </w:r>
      <w:r w:rsidR="00304034" w:rsidRPr="00DC3A60">
        <w:rPr>
          <w:rFonts w:ascii="TimesNewRoman" w:eastAsia="Times New Roman" w:hAnsi="TimesNewRoman" w:cs="Times New Roman"/>
          <w:szCs w:val="22"/>
          <w:lang w:val="en-US"/>
        </w:rPr>
        <w:t>longitudinal data of large German corporations, the authors found support for their prediction that a high status of the CEO</w:t>
      </w:r>
      <w:r>
        <w:rPr>
          <w:rFonts w:ascii="TimesNewRoman" w:eastAsia="Times New Roman" w:hAnsi="TimesNewRoman" w:cs="Times New Roman"/>
          <w:szCs w:val="22"/>
          <w:lang w:val="en-US"/>
        </w:rPr>
        <w:t>,</w:t>
      </w:r>
      <w:r w:rsidR="00304034" w:rsidRPr="00DC3A60">
        <w:rPr>
          <w:rFonts w:ascii="TimesNewRoman" w:eastAsia="Times New Roman" w:hAnsi="TimesNewRoman" w:cs="Times New Roman"/>
          <w:szCs w:val="22"/>
          <w:lang w:val="en-US"/>
        </w:rPr>
        <w:t xml:space="preserve"> relative to the C</w:t>
      </w:r>
      <w:r w:rsidR="00D46CA7" w:rsidRPr="00DC3A60">
        <w:rPr>
          <w:rFonts w:ascii="TimesNewRoman" w:eastAsia="Times New Roman" w:hAnsi="TimesNewRoman" w:cs="Times New Roman"/>
          <w:szCs w:val="22"/>
          <w:lang w:val="en-US"/>
        </w:rPr>
        <w:t>hairman of the board</w:t>
      </w:r>
      <w:r w:rsidR="00304034" w:rsidRPr="00DC3A60">
        <w:rPr>
          <w:rFonts w:ascii="TimesNewRoman" w:eastAsia="Times New Roman" w:hAnsi="TimesNewRoman" w:cs="Times New Roman"/>
          <w:szCs w:val="22"/>
          <w:lang w:val="en-US"/>
        </w:rPr>
        <w:t xml:space="preserve"> protects an underperforming CEO against dismissal</w:t>
      </w:r>
      <w:r w:rsidR="00D46CA7" w:rsidRPr="00DC3A60">
        <w:rPr>
          <w:rFonts w:ascii="TimesNewRoman" w:eastAsia="Times New Roman" w:hAnsi="TimesNewRoman" w:cs="Times New Roman"/>
          <w:szCs w:val="22"/>
          <w:lang w:val="en-US"/>
        </w:rPr>
        <w:t>.</w:t>
      </w:r>
      <w:r w:rsidR="00304034" w:rsidRPr="00DC3A60">
        <w:rPr>
          <w:rFonts w:ascii="TimesNewRoman" w:eastAsia="Times New Roman" w:hAnsi="TimesNewRoman" w:cs="Times New Roman"/>
          <w:szCs w:val="22"/>
          <w:lang w:val="en-US"/>
        </w:rPr>
        <w:t xml:space="preserve"> </w:t>
      </w:r>
      <w:r>
        <w:rPr>
          <w:rFonts w:ascii="TimesNewRoman" w:eastAsia="Times New Roman" w:hAnsi="TimesNewRoman" w:cs="Times New Roman"/>
          <w:szCs w:val="22"/>
          <w:lang w:val="en-US"/>
        </w:rPr>
        <w:t xml:space="preserve">In a different view, </w:t>
      </w:r>
      <w:proofErr w:type="spellStart"/>
      <w:r w:rsidR="00D46CA7" w:rsidRPr="00DC3A60">
        <w:rPr>
          <w:rFonts w:ascii="TimesNewRoman" w:eastAsia="Times New Roman" w:hAnsi="TimesNewRoman" w:cs="Times New Roman"/>
          <w:szCs w:val="22"/>
          <w:lang w:val="en-US"/>
        </w:rPr>
        <w:t>Graffin</w:t>
      </w:r>
      <w:proofErr w:type="spellEnd"/>
      <w:r w:rsidR="00D46CA7" w:rsidRPr="00DC3A60">
        <w:rPr>
          <w:rFonts w:ascii="TimesNewRoman" w:eastAsia="Times New Roman" w:hAnsi="TimesNewRoman" w:cs="Times New Roman"/>
          <w:szCs w:val="22"/>
          <w:lang w:val="en-US"/>
        </w:rPr>
        <w:t xml:space="preserve"> et al. </w:t>
      </w:r>
      <w:r w:rsidR="00D46CA7" w:rsidRPr="00DC3A60">
        <w:rPr>
          <w:rFonts w:ascii="TimesNewRoman" w:eastAsia="Times New Roman" w:hAnsi="TimesNewRoman" w:cs="Times New Roman"/>
          <w:szCs w:val="22"/>
          <w:lang w:val="en-US"/>
        </w:rPr>
        <w:fldChar w:fldCharType="begin"/>
      </w:r>
      <w:r w:rsidR="00D46CA7" w:rsidRPr="00DC3A60">
        <w:rPr>
          <w:rFonts w:ascii="TimesNewRoman" w:eastAsia="Times New Roman" w:hAnsi="TimesNewRoman" w:cs="Times New Roman"/>
          <w:szCs w:val="22"/>
          <w:lang w:val="en-US"/>
        </w:rPr>
        <w:instrText xml:space="preserve"> ADDIN ZOTERO_ITEM CSL_CITATION {"citationID":"OTSBEWYa","properties":{"formattedCitation":"(Graffin et al., 2013)","plainCitation":"(Graffin et al., 2013)","noteIndex":0},"citationItems":[{"id":291,"uris":["http://zotero.org/users/local/MZmYsjmo/items/2FBLRGDI"],"uri":["http://zotero.org/users/local/MZmYsjmo/items/2FBLRGDI"],"itemData":{"id":291,"type":"article-journal","title":"Falls from Grace and the Hazards of High Status: The 2009 British MP Expense Scandal and Its Impact on Parliamentary Elites","container-title":"Administrative Science Quarterly","page":"313-345","volume":"58","issue":"3","source":"Crossref","ISSN":"0001-8392, 1930-3815","shortTitle":"Falls from Grace and the Hazards of High Status","language":"en","author":[{"family":"Graffin","given":"Scott D."},{"family":"Bundy","given":"Jonathan"},{"family":"Porac","given":"Joseph F."},{"family":"Wade","given":"James B."},{"family":"Quinn","given":"Dennis P."}],"issued":{"date-parts":[["2013",9]]}}}],"schema":"https://github.com/citation-style-language/schema/raw/master/csl-citation.json"} </w:instrText>
      </w:r>
      <w:r w:rsidR="00D46CA7" w:rsidRPr="00DC3A60">
        <w:rPr>
          <w:rFonts w:ascii="TimesNewRoman" w:eastAsia="Times New Roman" w:hAnsi="TimesNewRoman" w:cs="Times New Roman"/>
          <w:szCs w:val="22"/>
          <w:lang w:val="en-US"/>
        </w:rPr>
        <w:fldChar w:fldCharType="separate"/>
      </w:r>
      <w:r w:rsidR="00D46CA7" w:rsidRPr="00DC3A60">
        <w:rPr>
          <w:rFonts w:ascii="TimesNewRoman" w:eastAsia="Times New Roman" w:hAnsi="TimesNewRoman" w:cs="Times New Roman"/>
          <w:szCs w:val="22"/>
          <w:lang w:val="en-US"/>
        </w:rPr>
        <w:t>(Graffin et al., 2013)</w:t>
      </w:r>
      <w:r w:rsidR="00D46CA7" w:rsidRPr="00DC3A60">
        <w:rPr>
          <w:rFonts w:ascii="TimesNewRoman" w:eastAsia="Times New Roman" w:hAnsi="TimesNewRoman" w:cs="Times New Roman"/>
          <w:szCs w:val="22"/>
          <w:lang w:val="en-US"/>
        </w:rPr>
        <w:fldChar w:fldCharType="end"/>
      </w:r>
      <w:r w:rsidR="00D46CA7" w:rsidRPr="00DC3A60">
        <w:rPr>
          <w:rFonts w:ascii="TimesNewRoman" w:eastAsia="Times New Roman" w:hAnsi="TimesNewRoman" w:cs="Times New Roman"/>
          <w:szCs w:val="22"/>
          <w:lang w:val="en-US"/>
        </w:rPr>
        <w:t xml:space="preserve"> studied hazards</w:t>
      </w:r>
      <w:r w:rsidR="00D503B9">
        <w:rPr>
          <w:rFonts w:ascii="TimesNewRoman" w:eastAsia="Times New Roman" w:hAnsi="TimesNewRoman" w:cs="Times New Roman"/>
          <w:szCs w:val="22"/>
          <w:lang w:val="en-US"/>
        </w:rPr>
        <w:t>,</w:t>
      </w:r>
      <w:r w:rsidR="00D46CA7" w:rsidRPr="00DC3A60">
        <w:rPr>
          <w:rFonts w:ascii="TimesNewRoman" w:eastAsia="Times New Roman" w:hAnsi="TimesNewRoman" w:cs="Times New Roman"/>
          <w:szCs w:val="22"/>
          <w:lang w:val="en-US"/>
        </w:rPr>
        <w:t xml:space="preserve"> associated with high status in the context of an organizational scandal involving the </w:t>
      </w:r>
      <w:r w:rsidR="008E3F09" w:rsidRPr="00DC3A60">
        <w:rPr>
          <w:rFonts w:ascii="TimesNewRoman" w:eastAsia="Times New Roman" w:hAnsi="TimesNewRoman" w:cs="Times New Roman"/>
          <w:szCs w:val="22"/>
          <w:lang w:val="en-US"/>
        </w:rPr>
        <w:t>m</w:t>
      </w:r>
      <w:r w:rsidR="00D46CA7" w:rsidRPr="00DC3A60">
        <w:rPr>
          <w:rFonts w:ascii="TimesNewRoman" w:eastAsia="Times New Roman" w:hAnsi="TimesNewRoman" w:cs="Times New Roman"/>
          <w:szCs w:val="22"/>
          <w:lang w:val="en-US"/>
        </w:rPr>
        <w:t>embers of the British Parliament.</w:t>
      </w:r>
      <w:r w:rsidR="008E3F09" w:rsidRPr="00DC3A60">
        <w:rPr>
          <w:rFonts w:ascii="TimesNewRoman" w:eastAsia="Times New Roman" w:hAnsi="TimesNewRoman" w:cs="Times New Roman"/>
          <w:szCs w:val="22"/>
          <w:lang w:val="en-US"/>
        </w:rPr>
        <w:t xml:space="preserve"> To determine the status of the individual member of parliament, </w:t>
      </w:r>
      <w:r w:rsidR="00D46CA7" w:rsidRPr="00DC3A60">
        <w:rPr>
          <w:rFonts w:ascii="TimesNewRoman" w:eastAsia="Times New Roman" w:hAnsi="TimesNewRoman" w:cs="Times New Roman"/>
          <w:szCs w:val="22"/>
          <w:lang w:val="en-US"/>
        </w:rPr>
        <w:t>the</w:t>
      </w:r>
      <w:r w:rsidR="008E3F09" w:rsidRPr="00DC3A60">
        <w:rPr>
          <w:rFonts w:ascii="TimesNewRoman" w:eastAsia="Times New Roman" w:hAnsi="TimesNewRoman" w:cs="Times New Roman"/>
          <w:szCs w:val="22"/>
          <w:lang w:val="en-US"/>
        </w:rPr>
        <w:t xml:space="preserve"> authors proxy from</w:t>
      </w:r>
      <w:r w:rsidR="00D46CA7" w:rsidRPr="00DC3A60">
        <w:rPr>
          <w:rFonts w:ascii="TimesNewRoman" w:eastAsia="Times New Roman" w:hAnsi="TimesNewRoman" w:cs="Times New Roman"/>
          <w:szCs w:val="22"/>
          <w:lang w:val="en-US"/>
        </w:rPr>
        <w:t xml:space="preserve"> </w:t>
      </w:r>
      <w:r w:rsidR="008E3F09" w:rsidRPr="00DC3A60">
        <w:rPr>
          <w:rFonts w:ascii="TimesNewRoman" w:eastAsia="Times New Roman" w:hAnsi="TimesNewRoman" w:cs="Times New Roman"/>
          <w:szCs w:val="22"/>
          <w:lang w:val="en-US"/>
        </w:rPr>
        <w:t xml:space="preserve">the seating position </w:t>
      </w:r>
      <w:r w:rsidR="00D46CA7" w:rsidRPr="00DC3A60">
        <w:rPr>
          <w:rFonts w:ascii="TimesNewRoman" w:eastAsia="Times New Roman" w:hAnsi="TimesNewRoman" w:cs="Times New Roman"/>
          <w:szCs w:val="22"/>
          <w:lang w:val="en-US"/>
        </w:rPr>
        <w:t xml:space="preserve">within </w:t>
      </w:r>
      <w:r w:rsidR="008E3F09" w:rsidRPr="00DC3A60">
        <w:rPr>
          <w:rFonts w:ascii="TimesNewRoman" w:eastAsia="Times New Roman" w:hAnsi="TimesNewRoman" w:cs="Times New Roman"/>
          <w:szCs w:val="22"/>
          <w:lang w:val="en-US"/>
        </w:rPr>
        <w:t>the p</w:t>
      </w:r>
      <w:r w:rsidR="00D46CA7" w:rsidRPr="00DC3A60">
        <w:rPr>
          <w:rFonts w:ascii="TimesNewRoman" w:eastAsia="Times New Roman" w:hAnsi="TimesNewRoman" w:cs="Times New Roman"/>
          <w:szCs w:val="22"/>
          <w:lang w:val="en-US"/>
        </w:rPr>
        <w:t>arliament</w:t>
      </w:r>
      <w:r w:rsidR="008E3F09" w:rsidRPr="00DC3A60">
        <w:rPr>
          <w:rFonts w:ascii="TimesNewRoman" w:eastAsia="Times New Roman" w:hAnsi="TimesNewRoman" w:cs="Times New Roman"/>
          <w:szCs w:val="22"/>
          <w:lang w:val="en-US"/>
        </w:rPr>
        <w:t xml:space="preserve"> chamber</w:t>
      </w:r>
      <w:r>
        <w:rPr>
          <w:rFonts w:ascii="TimesNewRoman" w:eastAsia="Times New Roman" w:hAnsi="TimesNewRoman" w:cs="Times New Roman"/>
          <w:szCs w:val="22"/>
          <w:lang w:val="en-US"/>
        </w:rPr>
        <w:t xml:space="preserve">. While </w:t>
      </w:r>
      <w:r w:rsidR="008E3F09" w:rsidRPr="00DC3A60">
        <w:rPr>
          <w:rFonts w:ascii="TimesNewRoman" w:eastAsia="Times New Roman" w:hAnsi="TimesNewRoman" w:cs="Times New Roman"/>
          <w:szCs w:val="22"/>
          <w:lang w:val="en-US"/>
        </w:rPr>
        <w:t>members of the parliament</w:t>
      </w:r>
      <w:r w:rsidR="00D46CA7" w:rsidRPr="00DC3A60">
        <w:rPr>
          <w:rFonts w:ascii="TimesNewRoman" w:eastAsia="Times New Roman" w:hAnsi="TimesNewRoman" w:cs="Times New Roman"/>
          <w:szCs w:val="22"/>
          <w:lang w:val="en-US"/>
        </w:rPr>
        <w:t xml:space="preserve"> </w:t>
      </w:r>
      <w:r>
        <w:rPr>
          <w:rFonts w:ascii="TimesNewRoman" w:eastAsia="Times New Roman" w:hAnsi="TimesNewRoman" w:cs="Times New Roman"/>
          <w:szCs w:val="22"/>
          <w:lang w:val="en-US"/>
        </w:rPr>
        <w:t xml:space="preserve">that </w:t>
      </w:r>
      <w:r w:rsidR="00D46CA7" w:rsidRPr="00DC3A60">
        <w:rPr>
          <w:rFonts w:ascii="TimesNewRoman" w:eastAsia="Times New Roman" w:hAnsi="TimesNewRoman" w:cs="Times New Roman"/>
          <w:szCs w:val="22"/>
          <w:lang w:val="en-US"/>
        </w:rPr>
        <w:t>sit on the front bench</w:t>
      </w:r>
      <w:r w:rsidR="008E3F09" w:rsidRPr="00DC3A60">
        <w:rPr>
          <w:rFonts w:ascii="TimesNewRoman" w:eastAsia="Times New Roman" w:hAnsi="TimesNewRoman" w:cs="Times New Roman"/>
          <w:szCs w:val="22"/>
          <w:lang w:val="en-US"/>
        </w:rPr>
        <w:t xml:space="preserve"> represent </w:t>
      </w:r>
      <w:r>
        <w:rPr>
          <w:rFonts w:ascii="TimesNewRoman" w:eastAsia="Times New Roman" w:hAnsi="TimesNewRoman" w:cs="Times New Roman"/>
          <w:szCs w:val="22"/>
          <w:lang w:val="en-US"/>
        </w:rPr>
        <w:t>higher status</w:t>
      </w:r>
      <w:r w:rsidR="00A926A5">
        <w:rPr>
          <w:rFonts w:ascii="TimesNewRoman" w:eastAsia="Times New Roman" w:hAnsi="TimesNewRoman" w:cs="Times New Roman"/>
          <w:szCs w:val="22"/>
          <w:lang w:val="en-US"/>
        </w:rPr>
        <w:t xml:space="preserve"> positions</w:t>
      </w:r>
      <w:r>
        <w:rPr>
          <w:rFonts w:ascii="TimesNewRoman" w:eastAsia="Times New Roman" w:hAnsi="TimesNewRoman" w:cs="Times New Roman"/>
          <w:szCs w:val="22"/>
          <w:lang w:val="en-US"/>
        </w:rPr>
        <w:t xml:space="preserve">, members sitting in </w:t>
      </w:r>
      <w:r w:rsidR="00AE4A20">
        <w:rPr>
          <w:rFonts w:ascii="TimesNewRoman" w:eastAsia="Times New Roman" w:hAnsi="TimesNewRoman" w:cs="Times New Roman"/>
          <w:szCs w:val="22"/>
          <w:lang w:val="en-US"/>
        </w:rPr>
        <w:t>the rear</w:t>
      </w:r>
      <w:r>
        <w:rPr>
          <w:rFonts w:ascii="TimesNewRoman" w:eastAsia="Times New Roman" w:hAnsi="TimesNewRoman" w:cs="Times New Roman"/>
          <w:szCs w:val="22"/>
          <w:lang w:val="en-US"/>
        </w:rPr>
        <w:t xml:space="preserve"> are projected with a lower status</w:t>
      </w:r>
      <w:r w:rsidR="008E3F09" w:rsidRPr="00DC3A60">
        <w:rPr>
          <w:rFonts w:ascii="TimesNewRoman" w:eastAsia="Times New Roman" w:hAnsi="TimesNewRoman" w:cs="Times New Roman"/>
          <w:szCs w:val="22"/>
          <w:lang w:val="en-US"/>
        </w:rPr>
        <w:t>.</w:t>
      </w:r>
      <w:r>
        <w:rPr>
          <w:rFonts w:ascii="TimesNewRoman" w:eastAsia="Times New Roman" w:hAnsi="TimesNewRoman" w:cs="Times New Roman"/>
          <w:szCs w:val="22"/>
          <w:lang w:val="en-US"/>
        </w:rPr>
        <w:t xml:space="preserve"> </w:t>
      </w:r>
      <w:r w:rsidR="00A926A5">
        <w:rPr>
          <w:rFonts w:ascii="TimesNewRoman" w:eastAsia="Times New Roman" w:hAnsi="TimesNewRoman" w:cs="Times New Roman"/>
          <w:szCs w:val="22"/>
          <w:lang w:val="en-US"/>
        </w:rPr>
        <w:tab/>
      </w:r>
      <w:r w:rsidR="00A926A5">
        <w:rPr>
          <w:rFonts w:ascii="TimesNewRoman" w:eastAsia="Times New Roman" w:hAnsi="TimesNewRoman" w:cs="Times New Roman"/>
          <w:szCs w:val="22"/>
          <w:lang w:val="en-US"/>
        </w:rPr>
        <w:br/>
      </w:r>
      <w:r w:rsidR="008E3F09" w:rsidRPr="00DC3A60">
        <w:rPr>
          <w:rFonts w:ascii="TimesNewRoman" w:eastAsia="Times New Roman" w:hAnsi="TimesNewRoman" w:cs="Times New Roman"/>
          <w:szCs w:val="22"/>
          <w:lang w:val="en-US"/>
        </w:rPr>
        <w:t xml:space="preserve">Granados and </w:t>
      </w:r>
      <w:proofErr w:type="spellStart"/>
      <w:r w:rsidR="008E3F09" w:rsidRPr="00DC3A60">
        <w:rPr>
          <w:rFonts w:ascii="TimesNewRoman" w:eastAsia="Times New Roman" w:hAnsi="TimesNewRoman" w:cs="Times New Roman"/>
          <w:szCs w:val="22"/>
          <w:lang w:val="en-US"/>
        </w:rPr>
        <w:t>Knoke</w:t>
      </w:r>
      <w:proofErr w:type="spellEnd"/>
      <w:r w:rsidR="008E3F09" w:rsidRPr="00DC3A60">
        <w:rPr>
          <w:rFonts w:ascii="TimesNewRoman" w:eastAsia="Times New Roman" w:hAnsi="TimesNewRoman" w:cs="Times New Roman"/>
          <w:szCs w:val="22"/>
          <w:lang w:val="en-US"/>
        </w:rPr>
        <w:t xml:space="preserve"> measured a </w:t>
      </w:r>
      <w:r w:rsidR="002E4634" w:rsidRPr="00DC3A60">
        <w:rPr>
          <w:rFonts w:ascii="TimesNewRoman" w:eastAsia="Times New Roman" w:hAnsi="TimesNewRoman" w:cs="Times New Roman"/>
          <w:szCs w:val="22"/>
          <w:lang w:val="en-US"/>
        </w:rPr>
        <w:t xml:space="preserve">firm’s status </w:t>
      </w:r>
      <w:r w:rsidR="008E3F09" w:rsidRPr="00DC3A60">
        <w:rPr>
          <w:rFonts w:ascii="TimesNewRoman" w:eastAsia="Times New Roman" w:hAnsi="TimesNewRoman" w:cs="Times New Roman"/>
          <w:szCs w:val="22"/>
          <w:lang w:val="en-US"/>
        </w:rPr>
        <w:t>based on</w:t>
      </w:r>
      <w:r w:rsidR="002E4634" w:rsidRPr="00DC3A60">
        <w:rPr>
          <w:rFonts w:ascii="TimesNewRoman" w:eastAsia="Times New Roman" w:hAnsi="TimesNewRoman" w:cs="Times New Roman"/>
          <w:szCs w:val="22"/>
          <w:lang w:val="en-US"/>
        </w:rPr>
        <w:t xml:space="preserve"> its affiliation record</w:t>
      </w:r>
      <w:r w:rsidR="008E3F09" w:rsidRPr="00DC3A60">
        <w:rPr>
          <w:rFonts w:ascii="TimesNewRoman" w:eastAsia="Times New Roman" w:hAnsi="TimesNewRoman" w:cs="Times New Roman"/>
          <w:szCs w:val="22"/>
          <w:lang w:val="en-US"/>
        </w:rPr>
        <w:t xml:space="preserve"> </w:t>
      </w:r>
      <w:r w:rsidR="008E3F09" w:rsidRPr="00DC3A60">
        <w:rPr>
          <w:rFonts w:ascii="TimesNewRoman" w:eastAsia="Times New Roman" w:hAnsi="TimesNewRoman" w:cs="Times New Roman"/>
          <w:szCs w:val="22"/>
          <w:lang w:val="en-US"/>
        </w:rPr>
        <w:fldChar w:fldCharType="begin"/>
      </w:r>
      <w:r w:rsidR="008E3F09" w:rsidRPr="00DC3A60">
        <w:rPr>
          <w:rFonts w:ascii="TimesNewRoman" w:eastAsia="Times New Roman" w:hAnsi="TimesNewRoman" w:cs="Times New Roman"/>
          <w:szCs w:val="22"/>
          <w:lang w:val="en-US"/>
        </w:rPr>
        <w:instrText xml:space="preserve"> ADDIN ZOTERO_ITEM CSL_CITATION {"citationID":"HRKEWTQa","properties":{"formattedCitation":"(Granados &amp; Knoke, 2013)","plainCitation":"(Granados &amp; Knoke, 2013)","noteIndex":0},"citationItems":[{"id":290,"uris":["http://zotero.org/users/local/MZmYsjmo/items/UDL3SEW8"],"uri":["http://zotero.org/users/local/MZmYsjmo/items/UDL3SEW8"],"itemData":{"id":290,"type":"article-journal","title":"Organizational status growth and structure: An alliance network analysis","container-title":"Social Networks","page":"62-74","volume":"35","issue":"1","source":"Crossref","ISSN":"03788733","shortTitle":"Organizational status growth and structure","language":"en","author":[{"family":"Granados","given":"Francisco J."},{"family":"Knoke","given":"David"}],"issued":{"date-parts":[["2013",1]]}}}],"schema":"https://github.com/citation-style-language/schema/raw/master/csl-citation.json"} </w:instrText>
      </w:r>
      <w:r w:rsidR="008E3F09" w:rsidRPr="00DC3A60">
        <w:rPr>
          <w:rFonts w:ascii="TimesNewRoman" w:eastAsia="Times New Roman" w:hAnsi="TimesNewRoman" w:cs="Times New Roman"/>
          <w:szCs w:val="22"/>
          <w:lang w:val="en-US"/>
        </w:rPr>
        <w:fldChar w:fldCharType="separate"/>
      </w:r>
      <w:r w:rsidR="008E3F09" w:rsidRPr="00DC3A60">
        <w:rPr>
          <w:rFonts w:ascii="TimesNewRoman" w:eastAsia="Times New Roman" w:hAnsi="TimesNewRoman" w:cs="Times New Roman"/>
          <w:noProof/>
          <w:szCs w:val="22"/>
          <w:lang w:val="en-US"/>
        </w:rPr>
        <w:t>(Granados &amp; Knoke, 2013)</w:t>
      </w:r>
      <w:r w:rsidR="008E3F09" w:rsidRPr="00DC3A60">
        <w:rPr>
          <w:rFonts w:ascii="TimesNewRoman" w:eastAsia="Times New Roman" w:hAnsi="TimesNewRoman" w:cs="Times New Roman"/>
          <w:szCs w:val="22"/>
          <w:lang w:val="en-US"/>
        </w:rPr>
        <w:fldChar w:fldCharType="end"/>
      </w:r>
      <w:r w:rsidR="002E4634" w:rsidRPr="00DC3A60">
        <w:rPr>
          <w:rFonts w:ascii="TimesNewRoman" w:eastAsia="Times New Roman" w:hAnsi="TimesNewRoman" w:cs="Times New Roman"/>
          <w:szCs w:val="22"/>
          <w:lang w:val="en-US"/>
        </w:rPr>
        <w:t xml:space="preserve">. The status measure used in </w:t>
      </w:r>
      <w:r w:rsidR="008E3F09" w:rsidRPr="00DC3A60">
        <w:rPr>
          <w:rFonts w:ascii="TimesNewRoman" w:eastAsia="Times New Roman" w:hAnsi="TimesNewRoman" w:cs="Times New Roman"/>
          <w:szCs w:val="22"/>
          <w:lang w:val="en-US"/>
        </w:rPr>
        <w:t>their</w:t>
      </w:r>
      <w:r w:rsidR="002E4634" w:rsidRPr="00DC3A60">
        <w:rPr>
          <w:rFonts w:ascii="TimesNewRoman" w:eastAsia="Times New Roman" w:hAnsi="TimesNewRoman" w:cs="Times New Roman"/>
          <w:szCs w:val="22"/>
          <w:lang w:val="en-US"/>
        </w:rPr>
        <w:t xml:space="preserve"> analysis derived from the alliances that </w:t>
      </w:r>
      <w:r w:rsidR="00B62C07" w:rsidRPr="00DC3A60">
        <w:rPr>
          <w:rFonts w:ascii="TimesNewRoman" w:eastAsia="Times New Roman" w:hAnsi="TimesNewRoman" w:cs="Times New Roman"/>
          <w:szCs w:val="22"/>
          <w:lang w:val="en-US"/>
        </w:rPr>
        <w:t>an organization</w:t>
      </w:r>
      <w:r w:rsidR="002E4634" w:rsidRPr="00DC3A60">
        <w:rPr>
          <w:rFonts w:ascii="TimesNewRoman" w:eastAsia="Times New Roman" w:hAnsi="TimesNewRoman" w:cs="Times New Roman"/>
          <w:szCs w:val="22"/>
          <w:lang w:val="en-US"/>
        </w:rPr>
        <w:t xml:space="preserve"> forms</w:t>
      </w:r>
      <w:r w:rsidR="00B62C07" w:rsidRPr="00DC3A60">
        <w:rPr>
          <w:rFonts w:ascii="TimesNewRoman" w:eastAsia="Times New Roman" w:hAnsi="TimesNewRoman" w:cs="Times New Roman"/>
          <w:szCs w:val="22"/>
          <w:lang w:val="en-US"/>
        </w:rPr>
        <w:t xml:space="preserve"> </w:t>
      </w:r>
      <w:r w:rsidR="002E4634" w:rsidRPr="00DC3A60">
        <w:rPr>
          <w:rFonts w:ascii="TimesNewRoman" w:eastAsia="Times New Roman" w:hAnsi="TimesNewRoman" w:cs="Times New Roman"/>
          <w:szCs w:val="22"/>
          <w:lang w:val="en-US"/>
        </w:rPr>
        <w:t xml:space="preserve">with the other firms participating in the alliance network. </w:t>
      </w:r>
      <w:r w:rsidR="008E3F09" w:rsidRPr="00DC3A60">
        <w:rPr>
          <w:rFonts w:ascii="TimesNewRoman" w:eastAsia="Times New Roman" w:hAnsi="TimesNewRoman" w:cs="Times New Roman"/>
          <w:szCs w:val="22"/>
          <w:lang w:val="en-US"/>
        </w:rPr>
        <w:t>While</w:t>
      </w:r>
      <w:r w:rsidR="00C5757B" w:rsidRPr="00DC3A60">
        <w:rPr>
          <w:rFonts w:ascii="TimesNewRoman" w:eastAsia="Times New Roman" w:hAnsi="TimesNewRoman" w:cs="Times New Roman"/>
          <w:szCs w:val="22"/>
          <w:lang w:val="en-US"/>
        </w:rPr>
        <w:t xml:space="preserve"> </w:t>
      </w:r>
      <w:r w:rsidR="008E3F09" w:rsidRPr="00DC3A60">
        <w:rPr>
          <w:rFonts w:ascii="TimesNewRoman" w:eastAsia="Times New Roman" w:hAnsi="TimesNewRoman" w:cs="Times New Roman"/>
          <w:szCs w:val="22"/>
          <w:lang w:val="en-US"/>
        </w:rPr>
        <w:t>each</w:t>
      </w:r>
      <w:r w:rsidR="002E4634" w:rsidRPr="00DC3A60">
        <w:rPr>
          <w:rFonts w:ascii="TimesNewRoman" w:eastAsia="Times New Roman" w:hAnsi="TimesNewRoman" w:cs="Times New Roman"/>
          <w:szCs w:val="22"/>
          <w:lang w:val="en-US"/>
        </w:rPr>
        <w:t xml:space="preserve"> alliance partner does not contribute equal magnitudes to a focal firm’s status</w:t>
      </w:r>
      <w:r w:rsidR="008E3F09" w:rsidRPr="00DC3A60">
        <w:rPr>
          <w:rFonts w:ascii="TimesNewRoman" w:eastAsia="Times New Roman" w:hAnsi="TimesNewRoman" w:cs="Times New Roman"/>
          <w:szCs w:val="22"/>
          <w:lang w:val="en-US"/>
        </w:rPr>
        <w:t>,</w:t>
      </w:r>
      <w:r w:rsidR="002E4634" w:rsidRPr="00DC3A60">
        <w:rPr>
          <w:rFonts w:ascii="TimesNewRoman" w:eastAsia="Times New Roman" w:hAnsi="TimesNewRoman" w:cs="Times New Roman"/>
          <w:szCs w:val="22"/>
          <w:lang w:val="en-US"/>
        </w:rPr>
        <w:t xml:space="preserve"> </w:t>
      </w:r>
      <w:r w:rsidR="008E3F09" w:rsidRPr="00DC3A60">
        <w:rPr>
          <w:rFonts w:ascii="TimesNewRoman" w:eastAsia="Times New Roman" w:hAnsi="TimesNewRoman" w:cs="Times New Roman"/>
          <w:szCs w:val="22"/>
          <w:lang w:val="en-US"/>
        </w:rPr>
        <w:t>t</w:t>
      </w:r>
      <w:r w:rsidR="002E4634" w:rsidRPr="00DC3A60">
        <w:rPr>
          <w:rFonts w:ascii="TimesNewRoman" w:eastAsia="Times New Roman" w:hAnsi="TimesNewRoman" w:cs="Times New Roman"/>
          <w:szCs w:val="22"/>
          <w:lang w:val="en-US"/>
        </w:rPr>
        <w:t xml:space="preserve">he status contributed by a partner depends on its </w:t>
      </w:r>
      <w:r w:rsidR="00CD3ADC">
        <w:rPr>
          <w:rFonts w:ascii="TimesNewRoman" w:eastAsia="Times New Roman" w:hAnsi="TimesNewRoman" w:cs="Times New Roman"/>
          <w:szCs w:val="22"/>
          <w:lang w:val="en-US"/>
        </w:rPr>
        <w:t xml:space="preserve">focal </w:t>
      </w:r>
      <w:r w:rsidR="002E4634" w:rsidRPr="00DC3A60">
        <w:rPr>
          <w:rFonts w:ascii="TimesNewRoman" w:eastAsia="Times New Roman" w:hAnsi="TimesNewRoman" w:cs="Times New Roman"/>
          <w:szCs w:val="22"/>
          <w:lang w:val="en-US"/>
        </w:rPr>
        <w:t xml:space="preserve">status, </w:t>
      </w:r>
      <w:r w:rsidR="008E3F09" w:rsidRPr="00DC3A60">
        <w:rPr>
          <w:rFonts w:ascii="TimesNewRoman" w:eastAsia="Times New Roman" w:hAnsi="TimesNewRoman" w:cs="Times New Roman"/>
          <w:szCs w:val="22"/>
          <w:lang w:val="en-US"/>
        </w:rPr>
        <w:t xml:space="preserve">which </w:t>
      </w:r>
      <w:r w:rsidR="002E4634" w:rsidRPr="00DC3A60">
        <w:rPr>
          <w:rFonts w:ascii="TimesNewRoman" w:eastAsia="Times New Roman" w:hAnsi="TimesNewRoman" w:cs="Times New Roman"/>
          <w:szCs w:val="22"/>
          <w:lang w:val="en-US"/>
        </w:rPr>
        <w:t xml:space="preserve">depends on the statuses of all firms in the partner’s alliance network. </w:t>
      </w:r>
      <w:r w:rsidR="009A359C">
        <w:rPr>
          <w:rFonts w:ascii="TimesNewRoman" w:eastAsia="Times New Roman" w:hAnsi="TimesNewRoman" w:cs="Times New Roman"/>
          <w:szCs w:val="22"/>
          <w:lang w:val="en-US"/>
        </w:rPr>
        <w:t xml:space="preserve">In similar notion, Burris </w:t>
      </w:r>
      <w:r w:rsidR="009A359C">
        <w:rPr>
          <w:rFonts w:ascii="TimesNewRoman" w:eastAsia="Times New Roman" w:hAnsi="TimesNewRoman" w:cs="Times New Roman"/>
          <w:szCs w:val="22"/>
          <w:lang w:val="en-US"/>
        </w:rPr>
        <w:fldChar w:fldCharType="begin"/>
      </w:r>
      <w:r w:rsidR="009A359C">
        <w:rPr>
          <w:rFonts w:ascii="TimesNewRoman" w:eastAsia="Times New Roman" w:hAnsi="TimesNewRoman" w:cs="Times New Roman"/>
          <w:szCs w:val="22"/>
          <w:lang w:val="en-US"/>
        </w:rPr>
        <w:instrText xml:space="preserve"> ADDIN ZOTERO_ITEM CSL_CITATION {"citationID":"CLmUAtWx","properties":{"formattedCitation":"(Burris, 2004)","plainCitation":"(Burris, 2004)","noteIndex":0},"citationItems":[{"id":283,"uris":["http://zotero.org/users/local/MZmYsjmo/items/GIJ88V3T"],"uri":["http://zotero.org/users/local/MZmYsjmo/items/GIJ88V3T"],"itemData":{"id":283,"type":"article-journal","title":"The Academic Caste System: Prestige Hierarchies in PhD Exchange Networks","container-title":"American Sociological Review","page":"239-264","volume":"69","issue":"2","source":"Crossref","ISSN":"0003-1224, 1939-8271","shortTitle":"The Academic Caste System","language":"en","author":[{"family":"Burris","given":"Val"}],"issued":{"date-parts":[["2004",4]]}}}],"schema":"https://github.com/citation-style-language/schema/raw/master/csl-citation.json"} </w:instrText>
      </w:r>
      <w:r w:rsidR="009A359C">
        <w:rPr>
          <w:rFonts w:ascii="TimesNewRoman" w:eastAsia="Times New Roman" w:hAnsi="TimesNewRoman" w:cs="Times New Roman"/>
          <w:szCs w:val="22"/>
          <w:lang w:val="en-US"/>
        </w:rPr>
        <w:fldChar w:fldCharType="separate"/>
      </w:r>
      <w:r w:rsidR="009A359C">
        <w:rPr>
          <w:rFonts w:ascii="TimesNewRoman" w:eastAsia="Times New Roman" w:hAnsi="TimesNewRoman" w:cs="Times New Roman"/>
          <w:noProof/>
          <w:szCs w:val="22"/>
          <w:lang w:val="en-US"/>
        </w:rPr>
        <w:t>(Burris, 2004)</w:t>
      </w:r>
      <w:r w:rsidR="009A359C">
        <w:rPr>
          <w:rFonts w:ascii="TimesNewRoman" w:eastAsia="Times New Roman" w:hAnsi="TimesNewRoman" w:cs="Times New Roman"/>
          <w:szCs w:val="22"/>
          <w:lang w:val="en-US"/>
        </w:rPr>
        <w:fldChar w:fldCharType="end"/>
      </w:r>
      <w:r w:rsidR="009A359C">
        <w:rPr>
          <w:rFonts w:ascii="TimesNewRoman" w:eastAsia="Times New Roman" w:hAnsi="TimesNewRoman" w:cs="Times New Roman"/>
          <w:szCs w:val="22"/>
          <w:lang w:val="en-US"/>
        </w:rPr>
        <w:t xml:space="preserve"> applied network </w:t>
      </w:r>
      <w:r w:rsidR="009252AE">
        <w:rPr>
          <w:rFonts w:ascii="TimesNewRoman" w:eastAsia="Times New Roman" w:hAnsi="TimesNewRoman" w:cs="Times New Roman"/>
          <w:szCs w:val="22"/>
          <w:lang w:val="en-US"/>
        </w:rPr>
        <w:t>analysis</w:t>
      </w:r>
      <w:r w:rsidR="009A359C">
        <w:rPr>
          <w:rFonts w:ascii="TimesNewRoman" w:eastAsia="Times New Roman" w:hAnsi="TimesNewRoman" w:cs="Times New Roman"/>
          <w:szCs w:val="22"/>
          <w:lang w:val="en-US"/>
        </w:rPr>
        <w:t xml:space="preserve"> to determine the pres</w:t>
      </w:r>
      <w:r w:rsidR="009252AE">
        <w:rPr>
          <w:rFonts w:ascii="TimesNewRoman" w:eastAsia="Times New Roman" w:hAnsi="TimesNewRoman" w:cs="Times New Roman"/>
          <w:szCs w:val="22"/>
          <w:lang w:val="en-US"/>
        </w:rPr>
        <w:t>tige of academic department´s position within network created by the exchange of PhD students</w:t>
      </w:r>
      <w:r w:rsidR="00C22E97">
        <w:rPr>
          <w:rFonts w:ascii="TimesNewRoman" w:eastAsia="Times New Roman" w:hAnsi="TimesNewRoman" w:cs="Times New Roman"/>
          <w:szCs w:val="22"/>
          <w:lang w:val="en-US"/>
        </w:rPr>
        <w:t xml:space="preserve"> between department of different Universities in the United States of America</w:t>
      </w:r>
      <w:r w:rsidR="009252AE">
        <w:rPr>
          <w:rFonts w:ascii="TimesNewRoman" w:eastAsia="Times New Roman" w:hAnsi="TimesNewRoman" w:cs="Times New Roman"/>
          <w:szCs w:val="22"/>
          <w:lang w:val="en-US"/>
        </w:rPr>
        <w:t>.</w:t>
      </w:r>
      <w:r w:rsidR="00A926A5">
        <w:rPr>
          <w:rFonts w:ascii="TimesNewRoman" w:eastAsia="Times New Roman" w:hAnsi="TimesNewRoman" w:cs="Times New Roman"/>
          <w:szCs w:val="22"/>
          <w:lang w:val="en-US"/>
        </w:rPr>
        <w:tab/>
      </w:r>
      <w:r w:rsidR="00A926A5">
        <w:rPr>
          <w:rFonts w:ascii="TimesNewRoman" w:eastAsia="Times New Roman" w:hAnsi="TimesNewRoman" w:cs="Times New Roman"/>
          <w:szCs w:val="22"/>
          <w:lang w:val="en-US"/>
        </w:rPr>
        <w:br/>
      </w:r>
      <w:r w:rsidR="004863A0" w:rsidRPr="00DC3A60">
        <w:rPr>
          <w:rFonts w:ascii="TimesNewRoman" w:eastAsia="Times New Roman" w:hAnsi="TimesNewRoman" w:cs="Times New Roman"/>
          <w:szCs w:val="22"/>
          <w:lang w:val="en-US"/>
        </w:rPr>
        <w:t xml:space="preserve">The most notable benefit of secondary data </w:t>
      </w:r>
      <w:r w:rsidR="00CD3ADC">
        <w:rPr>
          <w:rFonts w:ascii="TimesNewRoman" w:eastAsia="Times New Roman" w:hAnsi="TimesNewRoman" w:cs="Times New Roman"/>
          <w:szCs w:val="22"/>
          <w:lang w:val="en-US"/>
        </w:rPr>
        <w:t xml:space="preserve">analysis </w:t>
      </w:r>
      <w:r w:rsidR="004863A0" w:rsidRPr="00DC3A60">
        <w:rPr>
          <w:rFonts w:ascii="TimesNewRoman" w:eastAsia="Times New Roman" w:hAnsi="TimesNewRoman" w:cs="Times New Roman"/>
          <w:szCs w:val="22"/>
          <w:lang w:val="en-US"/>
        </w:rPr>
        <w:t xml:space="preserve">is the low cost to </w:t>
      </w:r>
      <w:r w:rsidR="00CD3ADC">
        <w:rPr>
          <w:rFonts w:ascii="TimesNewRoman" w:eastAsia="Times New Roman" w:hAnsi="TimesNewRoman" w:cs="Times New Roman"/>
          <w:szCs w:val="22"/>
          <w:lang w:val="en-US"/>
        </w:rPr>
        <w:t>access</w:t>
      </w:r>
      <w:r w:rsidR="004863A0" w:rsidRPr="00DC3A60">
        <w:rPr>
          <w:rFonts w:ascii="TimesNewRoman" w:eastAsia="Times New Roman" w:hAnsi="TimesNewRoman" w:cs="Times New Roman"/>
          <w:szCs w:val="22"/>
          <w:lang w:val="en-US"/>
        </w:rPr>
        <w:t xml:space="preserve"> such data</w:t>
      </w:r>
      <w:r w:rsidR="00532C05" w:rsidRPr="00DC3A60">
        <w:rPr>
          <w:rFonts w:ascii="TimesNewRoman" w:eastAsia="Times New Roman" w:hAnsi="TimesNewRoman" w:cs="Times New Roman"/>
          <w:szCs w:val="22"/>
          <w:lang w:val="en-US"/>
        </w:rPr>
        <w:t>. Large-scale survey collection can be very expensive a</w:t>
      </w:r>
      <w:r w:rsidR="00820777" w:rsidRPr="00DC3A60">
        <w:rPr>
          <w:rFonts w:ascii="TimesNewRoman" w:eastAsia="Times New Roman" w:hAnsi="TimesNewRoman" w:cs="Times New Roman"/>
          <w:szCs w:val="22"/>
          <w:lang w:val="en-US"/>
        </w:rPr>
        <w:t xml:space="preserve">s well time-consuming </w:t>
      </w:r>
      <w:r w:rsidR="00532C05" w:rsidRPr="00DC3A60">
        <w:rPr>
          <w:rFonts w:ascii="TimesNewRoman" w:eastAsia="Times New Roman" w:hAnsi="TimesNewRoman" w:cs="Times New Roman"/>
          <w:szCs w:val="22"/>
          <w:lang w:val="en-US"/>
        </w:rPr>
        <w:t>to conduct</w:t>
      </w:r>
      <w:r w:rsidR="00A926A5">
        <w:rPr>
          <w:rFonts w:ascii="TimesNewRoman" w:eastAsia="Times New Roman" w:hAnsi="TimesNewRoman" w:cs="Times New Roman"/>
          <w:szCs w:val="22"/>
          <w:lang w:val="en-US"/>
        </w:rPr>
        <w:t xml:space="preserve"> </w:t>
      </w:r>
      <w:r w:rsidR="00820777" w:rsidRPr="00DC3A60">
        <w:rPr>
          <w:rFonts w:ascii="TimesNewRoman" w:eastAsia="Times New Roman" w:hAnsi="TimesNewRoman" w:cs="Times New Roman"/>
          <w:szCs w:val="22"/>
          <w:lang w:val="en-US"/>
        </w:rPr>
        <w:fldChar w:fldCharType="begin"/>
      </w:r>
      <w:r w:rsidR="00820777" w:rsidRPr="00DC3A60">
        <w:rPr>
          <w:rFonts w:ascii="TimesNewRoman" w:eastAsia="Times New Roman" w:hAnsi="TimesNewRoman" w:cs="Times New Roman"/>
          <w:szCs w:val="22"/>
          <w:lang w:val="en-US"/>
        </w:rPr>
        <w:instrText xml:space="preserve"> ADDIN ZOTERO_ITEM CSL_CITATION {"citationID":"TF6woZ6Z","properties":{"formattedCitation":"(Neuman, 2014)","plainCitation":"(Neuman, 2014)","noteIndex":0},"citationItems":[{"id":162,"uris":["http://zotero.org/users/local/MZmYsjmo/items/JD3CZA2Q"],"uri":["http://zotero.org/users/local/MZmYsjmo/items/JD3CZA2Q"],"itemData":{"id":162,"type":"book","title":"Social research methods: qualitative and quantitative approaches","collection-title":"Pearson custom library","publisher":"Pearson","publisher-place":"Harlow","number-of-pages":"598","edition":"7. ed., Pearson new internat. ed","source":"Gemeinsamer Bibliotheksverbund ISBN","event-place":"Harlow","ISBN":"978-1-292-02023-5","note":"OCLC: 879552210","shortTitle":"Social research methods","language":"eng","author":[{"family":"Neuman","given":"William Lawrence"}],"issued":{"date-parts":[["2014"]]}}}],"schema":"https://github.com/citation-style-language/schema/raw/master/csl-citation.json"} </w:instrText>
      </w:r>
      <w:r w:rsidR="00820777" w:rsidRPr="00DC3A60">
        <w:rPr>
          <w:rFonts w:ascii="TimesNewRoman" w:eastAsia="Times New Roman" w:hAnsi="TimesNewRoman" w:cs="Times New Roman"/>
          <w:szCs w:val="22"/>
          <w:lang w:val="en-US"/>
        </w:rPr>
        <w:fldChar w:fldCharType="separate"/>
      </w:r>
      <w:r w:rsidR="00820777" w:rsidRPr="00DC3A60">
        <w:rPr>
          <w:rFonts w:ascii="TimesNewRoman" w:eastAsia="Times New Roman" w:hAnsi="TimesNewRoman" w:cs="Times New Roman"/>
          <w:noProof/>
          <w:szCs w:val="22"/>
          <w:lang w:val="en-US"/>
        </w:rPr>
        <w:t>(Neuman, 2014)</w:t>
      </w:r>
      <w:r w:rsidR="00820777" w:rsidRPr="00DC3A60">
        <w:rPr>
          <w:rFonts w:ascii="TimesNewRoman" w:eastAsia="Times New Roman" w:hAnsi="TimesNewRoman" w:cs="Times New Roman"/>
          <w:szCs w:val="22"/>
          <w:lang w:val="en-US"/>
        </w:rPr>
        <w:fldChar w:fldCharType="end"/>
      </w:r>
      <w:r w:rsidR="00532C05" w:rsidRPr="00DC3A60">
        <w:rPr>
          <w:rFonts w:ascii="TimesNewRoman" w:eastAsia="Times New Roman" w:hAnsi="TimesNewRoman" w:cs="Times New Roman"/>
          <w:szCs w:val="22"/>
          <w:lang w:val="en-US"/>
        </w:rPr>
        <w:t>.</w:t>
      </w:r>
      <w:r w:rsidR="004863A0" w:rsidRPr="00DC3A60">
        <w:rPr>
          <w:rFonts w:ascii="TimesNewRoman" w:eastAsia="Times New Roman" w:hAnsi="TimesNewRoman" w:cs="Times New Roman"/>
          <w:szCs w:val="22"/>
          <w:lang w:val="en-US"/>
        </w:rPr>
        <w:t xml:space="preserve"> </w:t>
      </w:r>
      <w:r w:rsidR="00CD3ADC">
        <w:rPr>
          <w:rFonts w:ascii="TimesNewRoman" w:eastAsia="Times New Roman" w:hAnsi="TimesNewRoman" w:cs="Times New Roman"/>
          <w:szCs w:val="22"/>
          <w:lang w:val="en-US"/>
        </w:rPr>
        <w:t>Besides the low cost of accessing data, this approach is able to</w:t>
      </w:r>
      <w:r w:rsidR="00532C05" w:rsidRPr="00DC3A60">
        <w:rPr>
          <w:rFonts w:ascii="TimesNewRoman" w:eastAsia="Times New Roman" w:hAnsi="TimesNewRoman" w:cs="Times New Roman"/>
          <w:szCs w:val="22"/>
          <w:lang w:val="en-US"/>
        </w:rPr>
        <w:t xml:space="preserve"> </w:t>
      </w:r>
      <w:r w:rsidR="00CD3ADC">
        <w:rPr>
          <w:rFonts w:ascii="TimesNewRoman" w:eastAsia="Times New Roman" w:hAnsi="TimesNewRoman" w:cs="Times New Roman"/>
          <w:szCs w:val="22"/>
          <w:lang w:val="en-US"/>
        </w:rPr>
        <w:t>take advantage of</w:t>
      </w:r>
      <w:r w:rsidR="00010364" w:rsidRPr="00DC3A60">
        <w:rPr>
          <w:rFonts w:ascii="TimesNewRoman" w:eastAsia="Times New Roman" w:hAnsi="TimesNewRoman" w:cs="Times New Roman"/>
          <w:szCs w:val="22"/>
          <w:lang w:val="en-US"/>
        </w:rPr>
        <w:t xml:space="preserve"> longitudinal </w:t>
      </w:r>
      <w:r w:rsidR="00CD3ADC">
        <w:rPr>
          <w:rFonts w:ascii="TimesNewRoman" w:eastAsia="Times New Roman" w:hAnsi="TimesNewRoman" w:cs="Times New Roman"/>
          <w:szCs w:val="22"/>
          <w:lang w:val="en-US"/>
        </w:rPr>
        <w:t>data and perceiving questions which were</w:t>
      </w:r>
      <w:r w:rsidR="00CD3ADC" w:rsidRPr="00DC3A60">
        <w:rPr>
          <w:rFonts w:ascii="TimesNewRoman" w:eastAsia="Times New Roman" w:hAnsi="TimesNewRoman" w:cs="Times New Roman"/>
          <w:szCs w:val="22"/>
          <w:lang w:val="en-US"/>
        </w:rPr>
        <w:t xml:space="preserve"> not considered by the original researchers </w:t>
      </w:r>
      <w:r w:rsidR="00CD3ADC" w:rsidRPr="00DC3A60">
        <w:rPr>
          <w:rFonts w:ascii="TimesNewRoman" w:eastAsia="Times New Roman" w:hAnsi="TimesNewRoman" w:cs="Times New Roman"/>
          <w:szCs w:val="22"/>
          <w:lang w:val="en-US"/>
        </w:rPr>
        <w:fldChar w:fldCharType="begin"/>
      </w:r>
      <w:r w:rsidR="00CD3ADC" w:rsidRPr="00DC3A60">
        <w:rPr>
          <w:rFonts w:ascii="TimesNewRoman" w:eastAsia="Times New Roman" w:hAnsi="TimesNewRoman" w:cs="Times New Roman"/>
          <w:szCs w:val="22"/>
          <w:lang w:val="en-US"/>
        </w:rPr>
        <w:instrText xml:space="preserve"> ADDIN ZOTERO_ITEM CSL_CITATION {"citationID":"QjHjF9dJ","properties":{"formattedCitation":"(Neuman, 2014)","plainCitation":"(Neuman, 2014)","noteIndex":0},"citationItems":[{"id":162,"uris":["http://zotero.org/users/local/MZmYsjmo/items/JD3CZA2Q"],"uri":["http://zotero.org/users/local/MZmYsjmo/items/JD3CZA2Q"],"itemData":{"id":162,"type":"book","title":"Social research methods: qualitative and quantitative approaches","collection-title":"Pearson custom library","publisher":"Pearson","publisher-place":"Harlow","number-of-pages":"598","edition":"7. ed., Pearson new internat. ed","source":"Gemeinsamer Bibliotheksverbund ISBN","event-place":"Harlow","ISBN":"978-1-292-02023-5","note":"OCLC: 879552210","shortTitle":"Social research methods","language":"eng","author":[{"family":"Neuman","given":"William Lawrence"}],"issued":{"date-parts":[["2014"]]}}}],"schema":"https://github.com/citation-style-language/schema/raw/master/csl-citation.json"} </w:instrText>
      </w:r>
      <w:r w:rsidR="00CD3ADC" w:rsidRPr="00DC3A60">
        <w:rPr>
          <w:rFonts w:ascii="TimesNewRoman" w:eastAsia="Times New Roman" w:hAnsi="TimesNewRoman" w:cs="Times New Roman"/>
          <w:szCs w:val="22"/>
          <w:lang w:val="en-US"/>
        </w:rPr>
        <w:fldChar w:fldCharType="separate"/>
      </w:r>
      <w:r w:rsidR="00CD3ADC" w:rsidRPr="00DC3A60">
        <w:rPr>
          <w:rFonts w:ascii="TimesNewRoman" w:eastAsia="Times New Roman" w:hAnsi="TimesNewRoman" w:cs="Times New Roman"/>
          <w:noProof/>
          <w:szCs w:val="22"/>
          <w:lang w:val="en-US"/>
        </w:rPr>
        <w:t>(Neuman, 2014)</w:t>
      </w:r>
      <w:r w:rsidR="00CD3ADC" w:rsidRPr="00DC3A60">
        <w:rPr>
          <w:rFonts w:ascii="TimesNewRoman" w:eastAsia="Times New Roman" w:hAnsi="TimesNewRoman" w:cs="Times New Roman"/>
          <w:szCs w:val="22"/>
          <w:lang w:val="en-US"/>
        </w:rPr>
        <w:fldChar w:fldCharType="end"/>
      </w:r>
      <w:r w:rsidR="00CD3ADC">
        <w:rPr>
          <w:rFonts w:ascii="TimesNewRoman" w:eastAsia="Times New Roman" w:hAnsi="TimesNewRoman" w:cs="Times New Roman"/>
          <w:szCs w:val="22"/>
          <w:lang w:val="en-US"/>
        </w:rPr>
        <w:t xml:space="preserve">. </w:t>
      </w:r>
      <w:r w:rsidR="001827EF">
        <w:rPr>
          <w:rFonts w:ascii="TimesNewRoman" w:eastAsia="Times New Roman" w:hAnsi="TimesNewRoman" w:cs="Times New Roman"/>
          <w:szCs w:val="22"/>
          <w:lang w:val="en-US"/>
        </w:rPr>
        <w:t>Additionally</w:t>
      </w:r>
      <w:r w:rsidR="00CD3ADC">
        <w:rPr>
          <w:rFonts w:ascii="TimesNewRoman" w:eastAsia="Times New Roman" w:hAnsi="TimesNewRoman" w:cs="Times New Roman"/>
          <w:szCs w:val="22"/>
          <w:lang w:val="en-US"/>
        </w:rPr>
        <w:t>,</w:t>
      </w:r>
      <w:r w:rsidR="001E09B3" w:rsidRPr="00DC3A60">
        <w:rPr>
          <w:rFonts w:ascii="TimesNewRoman" w:eastAsia="Times New Roman" w:hAnsi="TimesNewRoman" w:cs="Times New Roman"/>
          <w:szCs w:val="22"/>
          <w:lang w:val="en-US"/>
        </w:rPr>
        <w:t xml:space="preserve"> secondary data analysis</w:t>
      </w:r>
      <w:r w:rsidR="00532C05" w:rsidRPr="00DC3A60">
        <w:rPr>
          <w:rFonts w:ascii="TimesNewRoman" w:eastAsia="Times New Roman" w:hAnsi="TimesNewRoman" w:cs="Times New Roman"/>
          <w:szCs w:val="22"/>
          <w:lang w:val="en-US"/>
        </w:rPr>
        <w:t xml:space="preserve"> </w:t>
      </w:r>
      <w:r w:rsidR="00CD3ADC">
        <w:rPr>
          <w:rFonts w:ascii="TimesNewRoman" w:eastAsia="Times New Roman" w:hAnsi="TimesNewRoman" w:cs="Times New Roman"/>
          <w:szCs w:val="22"/>
          <w:lang w:val="en-US"/>
        </w:rPr>
        <w:t>allows</w:t>
      </w:r>
      <w:r w:rsidR="00532C05" w:rsidRPr="00DC3A60">
        <w:rPr>
          <w:rFonts w:ascii="TimesNewRoman" w:eastAsia="Times New Roman" w:hAnsi="TimesNewRoman" w:cs="Times New Roman"/>
          <w:szCs w:val="22"/>
          <w:lang w:val="en-US"/>
        </w:rPr>
        <w:t xml:space="preserve"> </w:t>
      </w:r>
      <w:r w:rsidR="00820777" w:rsidRPr="00DC3A60">
        <w:rPr>
          <w:rFonts w:ascii="TimesNewRoman" w:eastAsia="Times New Roman" w:hAnsi="TimesNewRoman" w:cs="Times New Roman"/>
          <w:szCs w:val="22"/>
          <w:lang w:val="en-US"/>
        </w:rPr>
        <w:t xml:space="preserve">the </w:t>
      </w:r>
      <w:r w:rsidR="00532C05" w:rsidRPr="00DC3A60">
        <w:rPr>
          <w:rFonts w:ascii="TimesNewRoman" w:eastAsia="Times New Roman" w:hAnsi="TimesNewRoman" w:cs="Times New Roman"/>
          <w:szCs w:val="22"/>
          <w:lang w:val="en-US"/>
        </w:rPr>
        <w:t>replication</w:t>
      </w:r>
      <w:r w:rsidR="00820777" w:rsidRPr="00DC3A60">
        <w:rPr>
          <w:rFonts w:ascii="TimesNewRoman" w:eastAsia="Times New Roman" w:hAnsi="TimesNewRoman" w:cs="Times New Roman"/>
          <w:szCs w:val="22"/>
          <w:lang w:val="en-US"/>
        </w:rPr>
        <w:t xml:space="preserve"> of a study</w:t>
      </w:r>
      <w:r w:rsidR="00CD3ADC">
        <w:rPr>
          <w:rFonts w:ascii="TimesNewRoman" w:eastAsia="Times New Roman" w:hAnsi="TimesNewRoman" w:cs="Times New Roman"/>
          <w:szCs w:val="22"/>
          <w:lang w:val="en-US"/>
        </w:rPr>
        <w:t xml:space="preserve"> which in turn </w:t>
      </w:r>
      <w:r w:rsidR="00010364" w:rsidRPr="00DC3A60">
        <w:rPr>
          <w:rFonts w:ascii="TimesNewRoman" w:eastAsia="Times New Roman" w:hAnsi="TimesNewRoman" w:cs="Times New Roman"/>
          <w:szCs w:val="22"/>
          <w:lang w:val="en-US"/>
        </w:rPr>
        <w:t xml:space="preserve">gains more credibility </w:t>
      </w:r>
      <w:r w:rsidR="00010364" w:rsidRPr="00DC3A60">
        <w:rPr>
          <w:rFonts w:ascii="TimesNewRoman" w:eastAsia="Times New Roman" w:hAnsi="TimesNewRoman" w:cs="Times New Roman"/>
          <w:szCs w:val="22"/>
          <w:lang w:val="en-US"/>
        </w:rPr>
        <w:fldChar w:fldCharType="begin"/>
      </w:r>
      <w:r w:rsidR="00010364" w:rsidRPr="00DC3A60">
        <w:rPr>
          <w:rFonts w:ascii="TimesNewRoman" w:eastAsia="Times New Roman" w:hAnsi="TimesNewRoman" w:cs="Times New Roman"/>
          <w:szCs w:val="22"/>
          <w:lang w:val="en-US"/>
        </w:rPr>
        <w:instrText xml:space="preserve"> ADDIN ZOTERO_ITEM CSL_CITATION {"citationID":"b43Mbs6g","properties":{"formattedCitation":"(Frankfort-Nachmias &amp; Nachmias, 2002)","plainCitation":"(Frankfort-Nachmias &amp; Nachmias, 2002)","noteIndex":0},"citationItems":[{"id":323,"uris":["http://zotero.org/users/local/MZmYsjmo/items/F5B8T4QC"],"uri":["http://zotero.org/users/local/MZmYsjmo/items/F5B8T4QC"],"itemData":{"id":323,"type":"book","title":"Research methods in the social sciences","publisher":"Arnold","publisher-place":"London","number-of-pages":"600","edition":"5. ed., repr","source":"Gemeinsamer Bibliotheksverbund ISBN","event-place":"London","ISBN":"978-0-340-66226-7","note":"OCLC: 249040451","language":"eng","author":[{"family":"Frankfort-Nachmias","given":"Chava"},{"family":"Nachmias","given":"David"}],"issued":{"date-parts":[["2002"]]}}}],"schema":"https://github.com/citation-style-language/schema/raw/master/csl-citation.json"} </w:instrText>
      </w:r>
      <w:r w:rsidR="00010364" w:rsidRPr="00DC3A60">
        <w:rPr>
          <w:rFonts w:ascii="TimesNewRoman" w:eastAsia="Times New Roman" w:hAnsi="TimesNewRoman" w:cs="Times New Roman"/>
          <w:szCs w:val="22"/>
          <w:lang w:val="en-US"/>
        </w:rPr>
        <w:fldChar w:fldCharType="separate"/>
      </w:r>
      <w:r w:rsidR="00010364" w:rsidRPr="00DC3A60">
        <w:rPr>
          <w:rFonts w:ascii="TimesNewRoman" w:eastAsia="Times New Roman" w:hAnsi="TimesNewRoman" w:cs="Times New Roman"/>
          <w:noProof/>
          <w:szCs w:val="22"/>
          <w:lang w:val="en-US"/>
        </w:rPr>
        <w:t>(Frankfort-Nachmias &amp; Nachmias, 2002)</w:t>
      </w:r>
      <w:r w:rsidR="00010364" w:rsidRPr="00DC3A60">
        <w:rPr>
          <w:rFonts w:ascii="TimesNewRoman" w:eastAsia="Times New Roman" w:hAnsi="TimesNewRoman" w:cs="Times New Roman"/>
          <w:szCs w:val="22"/>
          <w:lang w:val="en-US"/>
        </w:rPr>
        <w:fldChar w:fldCharType="end"/>
      </w:r>
      <w:r w:rsidR="00010364" w:rsidRPr="00DC3A60">
        <w:rPr>
          <w:rFonts w:ascii="TimesNewRoman" w:eastAsia="Times New Roman" w:hAnsi="TimesNewRoman" w:cs="Times New Roman"/>
          <w:szCs w:val="22"/>
          <w:lang w:val="en-US"/>
        </w:rPr>
        <w:t xml:space="preserve">. </w:t>
      </w:r>
      <w:r w:rsidR="00A926A5">
        <w:rPr>
          <w:rFonts w:ascii="TimesNewRoman" w:eastAsia="Times New Roman" w:hAnsi="TimesNewRoman" w:cs="Times New Roman"/>
          <w:szCs w:val="22"/>
          <w:lang w:val="en-US"/>
        </w:rPr>
        <w:tab/>
      </w:r>
      <w:r w:rsidR="00A926A5">
        <w:rPr>
          <w:rFonts w:ascii="TimesNewRoman" w:eastAsia="Times New Roman" w:hAnsi="TimesNewRoman" w:cs="Times New Roman"/>
          <w:szCs w:val="22"/>
          <w:lang w:val="en-US"/>
        </w:rPr>
        <w:br/>
      </w:r>
      <w:r w:rsidR="003A38C7" w:rsidRPr="00DC3A60">
        <w:rPr>
          <w:rFonts w:ascii="TimesNewRoman" w:eastAsia="Times New Roman" w:hAnsi="TimesNewRoman" w:cs="Times New Roman"/>
          <w:szCs w:val="22"/>
          <w:lang w:val="en-US"/>
        </w:rPr>
        <w:lastRenderedPageBreak/>
        <w:t xml:space="preserve">However, </w:t>
      </w:r>
      <w:r w:rsidR="00DC1431" w:rsidRPr="00DC3A60">
        <w:rPr>
          <w:rFonts w:ascii="TimesNewRoman" w:eastAsia="Times New Roman" w:hAnsi="TimesNewRoman" w:cs="Times New Roman"/>
          <w:szCs w:val="22"/>
          <w:lang w:val="en-US"/>
        </w:rPr>
        <w:t xml:space="preserve">the analysis of </w:t>
      </w:r>
      <w:r w:rsidR="003A38C7" w:rsidRPr="00DC3A60">
        <w:rPr>
          <w:rFonts w:ascii="TimesNewRoman" w:eastAsia="Times New Roman" w:hAnsi="TimesNewRoman" w:cs="Times New Roman"/>
          <w:szCs w:val="22"/>
          <w:lang w:val="en-US"/>
        </w:rPr>
        <w:t>secondary data</w:t>
      </w:r>
      <w:r w:rsidR="00DC1431" w:rsidRPr="00DC3A60">
        <w:rPr>
          <w:rFonts w:ascii="TimesNewRoman" w:eastAsia="Times New Roman" w:hAnsi="TimesNewRoman" w:cs="Times New Roman"/>
          <w:szCs w:val="22"/>
          <w:lang w:val="en-US"/>
        </w:rPr>
        <w:t xml:space="preserve"> holds a number of l</w:t>
      </w:r>
      <w:r w:rsidR="00532C05" w:rsidRPr="00DC3A60">
        <w:rPr>
          <w:rFonts w:ascii="TimesNewRoman" w:eastAsia="Times New Roman" w:hAnsi="TimesNewRoman" w:cs="Times New Roman"/>
          <w:szCs w:val="22"/>
          <w:lang w:val="en-US"/>
        </w:rPr>
        <w:t>imitations and drawbacks</w:t>
      </w:r>
      <w:r w:rsidR="006D6971" w:rsidRPr="00DC3A60">
        <w:rPr>
          <w:rFonts w:ascii="TimesNewRoman" w:eastAsia="Times New Roman" w:hAnsi="TimesNewRoman" w:cs="Times New Roman"/>
          <w:szCs w:val="22"/>
          <w:lang w:val="en-US"/>
        </w:rPr>
        <w:t>. Although thousands of studies are available in data achieves, it is difficult to find the dataset that is most</w:t>
      </w:r>
      <w:r w:rsidR="00532C05" w:rsidRPr="00DC3A60">
        <w:rPr>
          <w:rFonts w:ascii="TimesNewRoman" w:eastAsia="Times New Roman" w:hAnsi="TimesNewRoman" w:cs="Times New Roman"/>
          <w:szCs w:val="22"/>
          <w:lang w:val="en-US"/>
        </w:rPr>
        <w:t xml:space="preserve"> appropriate for </w:t>
      </w:r>
      <w:r w:rsidR="006D6971" w:rsidRPr="00DC3A60">
        <w:rPr>
          <w:rFonts w:ascii="TimesNewRoman" w:eastAsia="Times New Roman" w:hAnsi="TimesNewRoman" w:cs="Times New Roman"/>
          <w:szCs w:val="22"/>
          <w:lang w:val="en-US"/>
        </w:rPr>
        <w:t>a given</w:t>
      </w:r>
      <w:r w:rsidR="00532C05" w:rsidRPr="00DC3A60">
        <w:rPr>
          <w:rFonts w:ascii="TimesNewRoman" w:eastAsia="Times New Roman" w:hAnsi="TimesNewRoman" w:cs="Times New Roman"/>
          <w:szCs w:val="22"/>
          <w:lang w:val="en-US"/>
        </w:rPr>
        <w:t xml:space="preserve"> research question</w:t>
      </w:r>
      <w:r>
        <w:rPr>
          <w:rFonts w:ascii="TimesNewRoman" w:eastAsia="Times New Roman" w:hAnsi="TimesNewRoman" w:cs="Times New Roman"/>
          <w:szCs w:val="22"/>
          <w:lang w:val="en-US"/>
        </w:rPr>
        <w:t xml:space="preserve"> </w:t>
      </w:r>
      <w:r w:rsidRPr="00DC3A60">
        <w:rPr>
          <w:rFonts w:ascii="TimesNewRoman" w:eastAsia="Times New Roman" w:hAnsi="TimesNewRoman" w:cs="Times New Roman"/>
          <w:szCs w:val="22"/>
          <w:lang w:val="en-US"/>
        </w:rPr>
        <w:fldChar w:fldCharType="begin"/>
      </w:r>
      <w:r w:rsidRPr="00DC3A60">
        <w:rPr>
          <w:rFonts w:ascii="TimesNewRoman" w:eastAsia="Times New Roman" w:hAnsi="TimesNewRoman" w:cs="Times New Roman"/>
          <w:szCs w:val="22"/>
          <w:lang w:val="en-US"/>
        </w:rPr>
        <w:instrText xml:space="preserve"> ADDIN ZOTERO_ITEM CSL_CITATION {"citationID":"pqejfupz","properties":{"formattedCitation":"(Frankfort-Nachmias &amp; Nachmias, 2002)","plainCitation":"(Frankfort-Nachmias &amp; Nachmias, 2002)","noteIndex":0},"citationItems":[{"id":323,"uris":["http://zotero.org/users/local/MZmYsjmo/items/F5B8T4QC"],"uri":["http://zotero.org/users/local/MZmYsjmo/items/F5B8T4QC"],"itemData":{"id":323,"type":"book","title":"Research methods in the social sciences","publisher":"Arnold","publisher-place":"London","number-of-pages":"600","edition":"5. ed., repr","source":"Gemeinsamer Bibliotheksverbund ISBN","event-place":"London","ISBN":"978-0-340-66226-7","note":"OCLC: 249040451","language":"eng","author":[{"family":"Frankfort-Nachmias","given":"Chava"},{"family":"Nachmias","given":"David"}],"issued":{"date-parts":[["2002"]]}}}],"schema":"https://github.com/citation-style-language/schema/raw/master/csl-citation.json"} </w:instrText>
      </w:r>
      <w:r w:rsidRPr="00DC3A60">
        <w:rPr>
          <w:rFonts w:ascii="TimesNewRoman" w:eastAsia="Times New Roman" w:hAnsi="TimesNewRoman" w:cs="Times New Roman"/>
          <w:szCs w:val="22"/>
          <w:lang w:val="en-US"/>
        </w:rPr>
        <w:fldChar w:fldCharType="separate"/>
      </w:r>
      <w:r w:rsidRPr="00DC3A60">
        <w:rPr>
          <w:rFonts w:ascii="TimesNewRoman" w:eastAsia="Times New Roman" w:hAnsi="TimesNewRoman" w:cs="Times New Roman"/>
          <w:noProof/>
          <w:szCs w:val="22"/>
          <w:lang w:val="en-US"/>
        </w:rPr>
        <w:t>(Frankfort-Nachmias &amp; Nachmias, 2002)</w:t>
      </w:r>
      <w:r w:rsidRPr="00DC3A60">
        <w:rPr>
          <w:rFonts w:ascii="TimesNewRoman" w:eastAsia="Times New Roman" w:hAnsi="TimesNewRoman" w:cs="Times New Roman"/>
          <w:szCs w:val="22"/>
          <w:lang w:val="en-US"/>
        </w:rPr>
        <w:fldChar w:fldCharType="end"/>
      </w:r>
      <w:r w:rsidR="00532C05" w:rsidRPr="00DC3A60">
        <w:rPr>
          <w:rFonts w:ascii="TimesNewRoman" w:eastAsia="Times New Roman" w:hAnsi="TimesNewRoman" w:cs="Times New Roman"/>
          <w:szCs w:val="22"/>
          <w:lang w:val="en-US"/>
        </w:rPr>
        <w:t>.</w:t>
      </w:r>
      <w:r w:rsidR="00DC1431" w:rsidRPr="00DC3A60">
        <w:rPr>
          <w:rFonts w:ascii="TimesNewRoman" w:eastAsia="Times New Roman" w:hAnsi="TimesNewRoman" w:cs="Times New Roman"/>
          <w:szCs w:val="22"/>
          <w:lang w:val="en-US"/>
        </w:rPr>
        <w:t xml:space="preserve"> </w:t>
      </w:r>
      <w:r w:rsidR="00820777" w:rsidRPr="00DC3A60">
        <w:rPr>
          <w:rFonts w:ascii="TimesNewRoman" w:eastAsia="Times New Roman" w:hAnsi="TimesNewRoman" w:cs="Times New Roman"/>
          <w:szCs w:val="22"/>
          <w:lang w:val="en-US"/>
        </w:rPr>
        <w:t xml:space="preserve">In order to </w:t>
      </w:r>
      <w:r w:rsidR="00AE4A20">
        <w:rPr>
          <w:rFonts w:ascii="TimesNewRoman" w:eastAsia="Times New Roman" w:hAnsi="TimesNewRoman" w:cs="Times New Roman"/>
          <w:szCs w:val="22"/>
          <w:lang w:val="en-US"/>
        </w:rPr>
        <w:t>ensure</w:t>
      </w:r>
      <w:r w:rsidR="00820777" w:rsidRPr="00DC3A60">
        <w:rPr>
          <w:rFonts w:ascii="TimesNewRoman" w:eastAsia="Times New Roman" w:hAnsi="TimesNewRoman" w:cs="Times New Roman"/>
          <w:szCs w:val="22"/>
          <w:lang w:val="en-US"/>
        </w:rPr>
        <w:t xml:space="preserve"> </w:t>
      </w:r>
      <w:r w:rsidR="00AE4A20">
        <w:rPr>
          <w:rFonts w:ascii="TimesNewRoman" w:eastAsia="Times New Roman" w:hAnsi="TimesNewRoman" w:cs="Times New Roman"/>
          <w:szCs w:val="22"/>
          <w:lang w:val="en-US"/>
        </w:rPr>
        <w:t>the</w:t>
      </w:r>
      <w:r w:rsidR="00820777" w:rsidRPr="00DC3A60">
        <w:rPr>
          <w:rFonts w:ascii="TimesNewRoman" w:eastAsia="Times New Roman" w:hAnsi="TimesNewRoman" w:cs="Times New Roman"/>
          <w:szCs w:val="22"/>
          <w:lang w:val="en-US"/>
        </w:rPr>
        <w:t xml:space="preserve"> strong fi</w:t>
      </w:r>
      <w:r>
        <w:rPr>
          <w:rFonts w:ascii="TimesNewRoman" w:eastAsia="Times New Roman" w:hAnsi="TimesNewRoman" w:cs="Times New Roman"/>
          <w:szCs w:val="22"/>
          <w:lang w:val="en-US"/>
        </w:rPr>
        <w:t>t</w:t>
      </w:r>
      <w:r w:rsidR="00820777" w:rsidRPr="00DC3A60">
        <w:rPr>
          <w:rFonts w:ascii="TimesNewRoman" w:eastAsia="Times New Roman" w:hAnsi="TimesNewRoman" w:cs="Times New Roman"/>
          <w:szCs w:val="22"/>
          <w:lang w:val="en-US"/>
        </w:rPr>
        <w:t xml:space="preserve"> between research question and dataset</w:t>
      </w:r>
      <w:r w:rsidR="001E09B3" w:rsidRPr="00DC3A60">
        <w:rPr>
          <w:rFonts w:ascii="TimesNewRoman" w:eastAsia="Times New Roman" w:hAnsi="TimesNewRoman" w:cs="Times New Roman"/>
          <w:szCs w:val="22"/>
          <w:lang w:val="en-US"/>
        </w:rPr>
        <w:t xml:space="preserve">, researchers have to </w:t>
      </w:r>
      <w:r w:rsidR="00DC1431" w:rsidRPr="00DC3A60">
        <w:rPr>
          <w:rFonts w:ascii="TimesNewRoman" w:eastAsia="Times New Roman" w:hAnsi="TimesNewRoman" w:cs="Times New Roman"/>
          <w:szCs w:val="22"/>
          <w:lang w:val="en-US"/>
        </w:rPr>
        <w:t>c</w:t>
      </w:r>
      <w:r w:rsidR="00532C05" w:rsidRPr="00DC3A60">
        <w:rPr>
          <w:rFonts w:ascii="TimesNewRoman" w:eastAsia="Times New Roman" w:hAnsi="TimesNewRoman" w:cs="Times New Roman"/>
          <w:szCs w:val="22"/>
          <w:lang w:val="en-US"/>
        </w:rPr>
        <w:t>onsider the units</w:t>
      </w:r>
      <w:r w:rsidR="00E174DC">
        <w:rPr>
          <w:rFonts w:ascii="TimesNewRoman" w:eastAsia="Times New Roman" w:hAnsi="TimesNewRoman" w:cs="Times New Roman"/>
          <w:szCs w:val="22"/>
          <w:lang w:val="en-US"/>
        </w:rPr>
        <w:t xml:space="preserve"> of analysis</w:t>
      </w:r>
      <w:r w:rsidR="00532C05" w:rsidRPr="00DC3A60">
        <w:rPr>
          <w:rFonts w:ascii="TimesNewRoman" w:eastAsia="Times New Roman" w:hAnsi="TimesNewRoman" w:cs="Times New Roman"/>
          <w:szCs w:val="22"/>
          <w:lang w:val="en-US"/>
        </w:rPr>
        <w:t xml:space="preserve"> in the data, the time and place of data collection, the sampling methods used, a</w:t>
      </w:r>
      <w:r w:rsidR="001827EF">
        <w:rPr>
          <w:rFonts w:ascii="TimesNewRoman" w:eastAsia="Times New Roman" w:hAnsi="TimesNewRoman" w:cs="Times New Roman"/>
          <w:szCs w:val="22"/>
          <w:lang w:val="en-US"/>
        </w:rPr>
        <w:t xml:space="preserve">s well as </w:t>
      </w:r>
      <w:r w:rsidR="00532C05" w:rsidRPr="00DC3A60">
        <w:rPr>
          <w:rFonts w:ascii="TimesNewRoman" w:eastAsia="Times New Roman" w:hAnsi="TimesNewRoman" w:cs="Times New Roman"/>
          <w:szCs w:val="22"/>
          <w:lang w:val="en-US"/>
        </w:rPr>
        <w:t xml:space="preserve">the specific issues or topics covered in the data. A second </w:t>
      </w:r>
      <w:r w:rsidR="00DC1431" w:rsidRPr="00DC3A60">
        <w:rPr>
          <w:rFonts w:ascii="TimesNewRoman" w:eastAsia="Times New Roman" w:hAnsi="TimesNewRoman" w:cs="Times New Roman"/>
          <w:szCs w:val="22"/>
          <w:lang w:val="en-US"/>
        </w:rPr>
        <w:t>limitation</w:t>
      </w:r>
      <w:r w:rsidR="00532C05" w:rsidRPr="00DC3A60">
        <w:rPr>
          <w:rFonts w:ascii="TimesNewRoman" w:eastAsia="Times New Roman" w:hAnsi="TimesNewRoman" w:cs="Times New Roman"/>
          <w:szCs w:val="22"/>
          <w:lang w:val="en-US"/>
        </w:rPr>
        <w:t xml:space="preserve"> is that </w:t>
      </w:r>
      <w:r w:rsidR="00820777" w:rsidRPr="00DC3A60">
        <w:rPr>
          <w:rFonts w:ascii="TimesNewRoman" w:eastAsia="Times New Roman" w:hAnsi="TimesNewRoman" w:cs="Times New Roman"/>
          <w:szCs w:val="22"/>
          <w:lang w:val="en-US"/>
        </w:rPr>
        <w:t>researchers</w:t>
      </w:r>
      <w:r w:rsidR="00532C05" w:rsidRPr="00DC3A60">
        <w:rPr>
          <w:rFonts w:ascii="TimesNewRoman" w:eastAsia="Times New Roman" w:hAnsi="TimesNewRoman" w:cs="Times New Roman"/>
          <w:szCs w:val="22"/>
          <w:lang w:val="en-US"/>
        </w:rPr>
        <w:t xml:space="preserve"> must understa</w:t>
      </w:r>
      <w:r w:rsidR="00820777" w:rsidRPr="00DC3A60">
        <w:rPr>
          <w:rFonts w:ascii="TimesNewRoman" w:eastAsia="Times New Roman" w:hAnsi="TimesNewRoman" w:cs="Times New Roman"/>
          <w:szCs w:val="22"/>
          <w:lang w:val="en-US"/>
        </w:rPr>
        <w:t>nd</w:t>
      </w:r>
      <w:r w:rsidR="00532C05" w:rsidRPr="00DC3A60">
        <w:rPr>
          <w:rFonts w:ascii="TimesNewRoman" w:eastAsia="Times New Roman" w:hAnsi="TimesNewRoman" w:cs="Times New Roman"/>
          <w:szCs w:val="22"/>
          <w:lang w:val="en-US"/>
        </w:rPr>
        <w:t xml:space="preserve"> the substantive </w:t>
      </w:r>
      <w:r w:rsidR="00820777" w:rsidRPr="00DC3A60">
        <w:rPr>
          <w:rFonts w:ascii="TimesNewRoman" w:eastAsia="Times New Roman" w:hAnsi="TimesNewRoman" w:cs="Times New Roman"/>
          <w:szCs w:val="22"/>
          <w:lang w:val="en-US"/>
        </w:rPr>
        <w:t xml:space="preserve">topic and context of original data collection </w:t>
      </w:r>
      <w:r w:rsidR="006C2A3F" w:rsidRPr="00DC3A60">
        <w:rPr>
          <w:rFonts w:ascii="TimesNewRoman" w:eastAsia="Times New Roman" w:hAnsi="TimesNewRoman" w:cs="Times New Roman"/>
          <w:szCs w:val="22"/>
          <w:lang w:val="en-US"/>
        </w:rPr>
        <w:fldChar w:fldCharType="begin"/>
      </w:r>
      <w:r w:rsidR="006C2A3F" w:rsidRPr="00DC3A60">
        <w:rPr>
          <w:rFonts w:ascii="TimesNewRoman" w:eastAsia="Times New Roman" w:hAnsi="TimesNewRoman" w:cs="Times New Roman"/>
          <w:szCs w:val="22"/>
          <w:lang w:val="en-US"/>
        </w:rPr>
        <w:instrText xml:space="preserve"> ADDIN ZOTERO_ITEM CSL_CITATION {"citationID":"DMpZ0A0N","properties":{"formattedCitation":"(Frankfort-Nachmias &amp; Nachmias, 2002; Neuman, 2014)","plainCitation":"(Frankfort-Nachmias &amp; Nachmias, 2002; Neuman, 2014)","noteIndex":0},"citationItems":[{"id":323,"uris":["http://zotero.org/users/local/MZmYsjmo/items/F5B8T4QC"],"uri":["http://zotero.org/users/local/MZmYsjmo/items/F5B8T4QC"],"itemData":{"id":323,"type":"book","title":"Research methods in the social sciences","publisher":"Arnold","publisher-place":"London","number-of-pages":"600","edition":"5. ed., repr","source":"Gemeinsamer Bibliotheksverbund ISBN","event-place":"London","ISBN":"978-0-340-66226-7","note":"OCLC: 249040451","language":"eng","author":[{"family":"Frankfort-Nachmias","given":"Chava"},{"family":"Nachmias","given":"David"}],"issued":{"date-parts":[["2002"]]}}},{"id":162,"uris":["http://zotero.org/users/local/MZmYsjmo/items/JD3CZA2Q"],"uri":["http://zotero.org/users/local/MZmYsjmo/items/JD3CZA2Q"],"itemData":{"id":162,"type":"book","title":"Social research methods: qualitative and quantitative approaches","collection-title":"Pearson custom library","publisher":"Pearson","publisher-place":"Harlow","number-of-pages":"598","edition":"7. ed., Pearson new internat. ed","source":"Gemeinsamer Bibliotheksverbund ISBN","event-place":"Harlow","ISBN":"978-1-292-02023-5","note":"OCLC: 879552210","shortTitle":"Social research methods","language":"eng","author":[{"family":"Neuman","given":"William Lawrence"}],"issued":{"date-parts":[["2014"]]}}}],"schema":"https://github.com/citation-style-language/schema/raw/master/csl-citation.json"} </w:instrText>
      </w:r>
      <w:r w:rsidR="006C2A3F" w:rsidRPr="00DC3A60">
        <w:rPr>
          <w:rFonts w:ascii="TimesNewRoman" w:eastAsia="Times New Roman" w:hAnsi="TimesNewRoman" w:cs="Times New Roman"/>
          <w:szCs w:val="22"/>
          <w:lang w:val="en-US"/>
        </w:rPr>
        <w:fldChar w:fldCharType="separate"/>
      </w:r>
      <w:r w:rsidR="006C2A3F" w:rsidRPr="00DC3A60">
        <w:rPr>
          <w:rFonts w:ascii="TimesNewRoman" w:eastAsia="Times New Roman" w:hAnsi="TimesNewRoman" w:cs="Times New Roman"/>
          <w:noProof/>
          <w:szCs w:val="22"/>
          <w:lang w:val="en-US"/>
        </w:rPr>
        <w:t>(Frankfort-Nachmias &amp; Nachmias, 2002; Neuman, 2014)</w:t>
      </w:r>
      <w:r w:rsidR="006C2A3F" w:rsidRPr="00DC3A60">
        <w:rPr>
          <w:rFonts w:ascii="TimesNewRoman" w:eastAsia="Times New Roman" w:hAnsi="TimesNewRoman" w:cs="Times New Roman"/>
          <w:szCs w:val="22"/>
          <w:lang w:val="en-US"/>
        </w:rPr>
        <w:fldChar w:fldCharType="end"/>
      </w:r>
      <w:r w:rsidR="00532C05" w:rsidRPr="00DC3A60">
        <w:rPr>
          <w:rFonts w:ascii="TimesNewRoman" w:eastAsia="Times New Roman" w:hAnsi="TimesNewRoman" w:cs="Times New Roman"/>
          <w:szCs w:val="22"/>
          <w:lang w:val="en-US"/>
        </w:rPr>
        <w:t xml:space="preserve">. </w:t>
      </w:r>
      <w:r w:rsidR="00820777" w:rsidRPr="00DC3A60">
        <w:rPr>
          <w:rFonts w:ascii="TimesNewRoman" w:eastAsia="Times New Roman" w:hAnsi="TimesNewRoman" w:cs="Times New Roman"/>
          <w:szCs w:val="22"/>
          <w:lang w:val="en-US"/>
        </w:rPr>
        <w:t>Otherwise</w:t>
      </w:r>
      <w:r w:rsidR="00532C05" w:rsidRPr="00DC3A60">
        <w:rPr>
          <w:rFonts w:ascii="TimesNewRoman" w:eastAsia="Times New Roman" w:hAnsi="TimesNewRoman" w:cs="Times New Roman"/>
          <w:szCs w:val="22"/>
          <w:lang w:val="en-US"/>
        </w:rPr>
        <w:t xml:space="preserve">, </w:t>
      </w:r>
      <w:r w:rsidR="001E09B3" w:rsidRPr="00DC3A60">
        <w:rPr>
          <w:rFonts w:ascii="TimesNewRoman" w:eastAsia="Times New Roman" w:hAnsi="TimesNewRoman" w:cs="Times New Roman"/>
          <w:szCs w:val="22"/>
          <w:lang w:val="en-US"/>
        </w:rPr>
        <w:t>scholars</w:t>
      </w:r>
      <w:r w:rsidR="00532C05" w:rsidRPr="00DC3A60">
        <w:rPr>
          <w:rFonts w:ascii="TimesNewRoman" w:eastAsia="Times New Roman" w:hAnsi="TimesNewRoman" w:cs="Times New Roman"/>
          <w:szCs w:val="22"/>
          <w:lang w:val="en-US"/>
        </w:rPr>
        <w:t xml:space="preserve"> </w:t>
      </w:r>
      <w:r w:rsidR="00820777" w:rsidRPr="00DC3A60">
        <w:rPr>
          <w:rFonts w:ascii="TimesNewRoman" w:eastAsia="Times New Roman" w:hAnsi="TimesNewRoman" w:cs="Times New Roman"/>
          <w:szCs w:val="22"/>
          <w:lang w:val="en-US"/>
        </w:rPr>
        <w:t>may draw</w:t>
      </w:r>
      <w:r w:rsidR="00532C05" w:rsidRPr="00DC3A60">
        <w:rPr>
          <w:rFonts w:ascii="TimesNewRoman" w:eastAsia="Times New Roman" w:hAnsi="TimesNewRoman" w:cs="Times New Roman"/>
          <w:szCs w:val="22"/>
          <w:lang w:val="en-US"/>
        </w:rPr>
        <w:t xml:space="preserve"> erroneous assumptions or false interpretations about the </w:t>
      </w:r>
      <w:r w:rsidR="001E09B3" w:rsidRPr="00DC3A60">
        <w:rPr>
          <w:rFonts w:ascii="TimesNewRoman" w:eastAsia="Times New Roman" w:hAnsi="TimesNewRoman" w:cs="Times New Roman"/>
          <w:szCs w:val="22"/>
          <w:lang w:val="en-US"/>
        </w:rPr>
        <w:t>data and outcomes</w:t>
      </w:r>
      <w:r w:rsidR="00532C05" w:rsidRPr="00DC3A60">
        <w:rPr>
          <w:rFonts w:ascii="TimesNewRoman" w:eastAsia="Times New Roman" w:hAnsi="TimesNewRoman" w:cs="Times New Roman"/>
          <w:szCs w:val="22"/>
          <w:lang w:val="en-US"/>
        </w:rPr>
        <w:t>. A</w:t>
      </w:r>
      <w:r w:rsidR="001E09B3" w:rsidRPr="00DC3A60">
        <w:rPr>
          <w:rFonts w:ascii="TimesNewRoman" w:eastAsia="Times New Roman" w:hAnsi="TimesNewRoman" w:cs="Times New Roman"/>
          <w:szCs w:val="22"/>
          <w:lang w:val="en-US"/>
        </w:rPr>
        <w:t xml:space="preserve">nother source of error lies in </w:t>
      </w:r>
      <w:r w:rsidR="00532C05" w:rsidRPr="00DC3A60">
        <w:rPr>
          <w:rFonts w:ascii="TimesNewRoman" w:eastAsia="Times New Roman" w:hAnsi="TimesNewRoman" w:cs="Times New Roman"/>
          <w:szCs w:val="22"/>
          <w:lang w:val="en-US"/>
        </w:rPr>
        <w:t>quot</w:t>
      </w:r>
      <w:r w:rsidR="001E09B3" w:rsidRPr="00DC3A60">
        <w:rPr>
          <w:rFonts w:ascii="TimesNewRoman" w:eastAsia="Times New Roman" w:hAnsi="TimesNewRoman" w:cs="Times New Roman"/>
          <w:szCs w:val="22"/>
          <w:lang w:val="en-US"/>
        </w:rPr>
        <w:t>ing data and</w:t>
      </w:r>
      <w:r w:rsidR="00532C05" w:rsidRPr="00DC3A60">
        <w:rPr>
          <w:rFonts w:ascii="TimesNewRoman" w:eastAsia="Times New Roman" w:hAnsi="TimesNewRoman" w:cs="Times New Roman"/>
          <w:szCs w:val="22"/>
          <w:lang w:val="en-US"/>
        </w:rPr>
        <w:t xml:space="preserve"> statistics in excessive detail to give an impression of scientific rigor. This can lead to the fallacy of misplaced concreteness, which occurs gives a false impression of precision by quoting statistics in more detail than warranted and “overloading” the details</w:t>
      </w:r>
      <w:r w:rsidR="001E09B3" w:rsidRPr="00DC3A60">
        <w:rPr>
          <w:rFonts w:ascii="TimesNewRoman" w:eastAsia="Times New Roman" w:hAnsi="TimesNewRoman" w:cs="Times New Roman"/>
          <w:szCs w:val="22"/>
          <w:lang w:val="en-US"/>
        </w:rPr>
        <w:t xml:space="preserve"> </w:t>
      </w:r>
      <w:r w:rsidR="001E09B3" w:rsidRPr="00DC3A60">
        <w:rPr>
          <w:rFonts w:ascii="TimesNewRoman" w:eastAsia="Times New Roman" w:hAnsi="TimesNewRoman" w:cs="Times New Roman"/>
          <w:szCs w:val="22"/>
          <w:lang w:val="en-US"/>
        </w:rPr>
        <w:fldChar w:fldCharType="begin"/>
      </w:r>
      <w:r w:rsidR="001E09B3" w:rsidRPr="00DC3A60">
        <w:rPr>
          <w:rFonts w:ascii="TimesNewRoman" w:eastAsia="Times New Roman" w:hAnsi="TimesNewRoman" w:cs="Times New Roman"/>
          <w:szCs w:val="22"/>
          <w:lang w:val="en-US"/>
        </w:rPr>
        <w:instrText xml:space="preserve"> ADDIN ZOTERO_ITEM CSL_CITATION {"citationID":"QEThxvVG","properties":{"formattedCitation":"(Neuman, 2014; Tharenou et al., 2007)","plainCitation":"(Neuman, 2014; Tharenou et al., 2007)","noteIndex":0},"citationItems":[{"id":162,"uris":["http://zotero.org/users/local/MZmYsjmo/items/JD3CZA2Q"],"uri":["http://zotero.org/users/local/MZmYsjmo/items/JD3CZA2Q"],"itemData":{"id":162,"type":"book","title":"Social research methods: qualitative and quantitative approaches","collection-title":"Pearson custom library","publisher":"Pearson","publisher-place":"Harlow","number-of-pages":"598","edition":"7. ed., Pearson new internat. ed","source":"Gemeinsamer Bibliotheksverbund ISBN","event-place":"Harlow","ISBN":"978-1-292-02023-5","note":"OCLC: 879552210","shortTitle":"Social research methods","language":"eng","author":[{"family":"Neuman","given":"William Lawrence"}],"issued":{"date-parts":[["2014"]]}}},{"id":317,"uris":["http://zotero.org/users/local/MZmYsjmo/items/VDQAELDN"],"uri":["http://zotero.org/users/local/MZmYsjmo/items/VDQAELDN"],"itemData":{"id":317,"type":"book","title":"Management research methods","publisher":"Cambridge University Press","publisher-place":"New York","number-of-pages":"338","source":"Library of Congress ISBN","event-place":"New York","ISBN":"978-0-521-69428-5","call-number":"HD30.4 .T416 2007","note":"OCLC: ocm83609780","author":[{"family":"Tharenou","given":"Phyllis"},{"family":"Donohue","given":"Ross"},{"family":"Cooper","given":"Brian"}],"issued":{"date-parts":[["2007"]]}}}],"schema":"https://github.com/citation-style-language/schema/raw/master/csl-citation.json"} </w:instrText>
      </w:r>
      <w:r w:rsidR="001E09B3" w:rsidRPr="00DC3A60">
        <w:rPr>
          <w:rFonts w:ascii="TimesNewRoman" w:eastAsia="Times New Roman" w:hAnsi="TimesNewRoman" w:cs="Times New Roman"/>
          <w:szCs w:val="22"/>
          <w:lang w:val="en-US"/>
        </w:rPr>
        <w:fldChar w:fldCharType="separate"/>
      </w:r>
      <w:r w:rsidR="001E09B3" w:rsidRPr="00DC3A60">
        <w:rPr>
          <w:rFonts w:ascii="TimesNewRoman" w:eastAsia="Times New Roman" w:hAnsi="TimesNewRoman" w:cs="Times New Roman"/>
          <w:noProof/>
          <w:szCs w:val="22"/>
          <w:lang w:val="en-US"/>
        </w:rPr>
        <w:t>(Neuman, 2014; Tharenou et al., 2007)</w:t>
      </w:r>
      <w:r w:rsidR="001E09B3" w:rsidRPr="00DC3A60">
        <w:rPr>
          <w:rFonts w:ascii="TimesNewRoman" w:eastAsia="Times New Roman" w:hAnsi="TimesNewRoman" w:cs="Times New Roman"/>
          <w:szCs w:val="22"/>
          <w:lang w:val="en-US"/>
        </w:rPr>
        <w:fldChar w:fldCharType="end"/>
      </w:r>
      <w:r w:rsidR="00532C05" w:rsidRPr="00DC3A60">
        <w:rPr>
          <w:rFonts w:ascii="TimesNewRoman" w:eastAsia="Times New Roman" w:hAnsi="TimesNewRoman" w:cs="Times New Roman"/>
          <w:szCs w:val="22"/>
          <w:lang w:val="en-US"/>
        </w:rPr>
        <w:t xml:space="preserve">. </w:t>
      </w:r>
      <w:r w:rsidR="00A926A5">
        <w:rPr>
          <w:rFonts w:ascii="TimesNewRoman" w:eastAsia="Times New Roman" w:hAnsi="TimesNewRoman" w:cs="Times New Roman"/>
          <w:szCs w:val="22"/>
          <w:lang w:val="en-US"/>
        </w:rPr>
        <w:tab/>
      </w:r>
      <w:r w:rsidR="00AE4A20">
        <w:rPr>
          <w:rFonts w:ascii="TimesNewRoman" w:eastAsia="Times New Roman" w:hAnsi="TimesNewRoman" w:cs="Times New Roman"/>
          <w:szCs w:val="22"/>
          <w:lang w:val="en-US"/>
        </w:rPr>
        <w:br/>
      </w:r>
      <w:r w:rsidR="00A926A5">
        <w:rPr>
          <w:rFonts w:ascii="TimesNewRoman" w:eastAsia="Times New Roman" w:hAnsi="TimesNewRoman" w:cs="Times New Roman"/>
          <w:szCs w:val="22"/>
          <w:lang w:val="en-US"/>
        </w:rPr>
        <w:br/>
      </w:r>
      <w:r w:rsidR="00C41CA3" w:rsidRPr="00DC3A60">
        <w:rPr>
          <w:rFonts w:ascii="TimesNewRoman" w:eastAsia="Times New Roman" w:hAnsi="TimesNewRoman" w:cs="Times New Roman"/>
          <w:szCs w:val="22"/>
          <w:lang w:val="en-US"/>
        </w:rPr>
        <w:t>Applying secondary data analysis to measure status of Universities in Taiwan, this work follow</w:t>
      </w:r>
      <w:r w:rsidR="00AE4A20">
        <w:rPr>
          <w:rFonts w:ascii="TimesNewRoman" w:eastAsia="Times New Roman" w:hAnsi="TimesNewRoman" w:cs="Times New Roman"/>
          <w:szCs w:val="22"/>
          <w:lang w:val="en-US"/>
        </w:rPr>
        <w:t>s</w:t>
      </w:r>
      <w:r w:rsidR="00C41CA3" w:rsidRPr="00DC3A60">
        <w:rPr>
          <w:rFonts w:ascii="TimesNewRoman" w:eastAsia="Times New Roman" w:hAnsi="TimesNewRoman" w:cs="Times New Roman"/>
          <w:szCs w:val="22"/>
          <w:lang w:val="en-US"/>
        </w:rPr>
        <w:t xml:space="preserve"> </w:t>
      </w:r>
      <w:r w:rsidR="000F5239" w:rsidRPr="00DC3A60">
        <w:rPr>
          <w:rFonts w:ascii="TimesNewRoman" w:eastAsia="Times New Roman" w:hAnsi="TimesNewRoman" w:cs="Times New Roman"/>
          <w:szCs w:val="22"/>
          <w:lang w:val="en-US"/>
        </w:rPr>
        <w:t xml:space="preserve">earlier </w:t>
      </w:r>
      <w:r w:rsidR="00AE4A20">
        <w:rPr>
          <w:rFonts w:ascii="TimesNewRoman" w:eastAsia="Times New Roman" w:hAnsi="TimesNewRoman" w:cs="Times New Roman"/>
          <w:szCs w:val="22"/>
          <w:lang w:val="en-US"/>
        </w:rPr>
        <w:t>advances</w:t>
      </w:r>
      <w:r w:rsidR="000F5239" w:rsidRPr="00DC3A60">
        <w:rPr>
          <w:rFonts w:ascii="TimesNewRoman" w:eastAsia="Times New Roman" w:hAnsi="TimesNewRoman" w:cs="Times New Roman"/>
          <w:szCs w:val="22"/>
          <w:lang w:val="en-US"/>
        </w:rPr>
        <w:t xml:space="preserve"> of Granados and </w:t>
      </w:r>
      <w:proofErr w:type="spellStart"/>
      <w:r w:rsidR="000F5239" w:rsidRPr="00DC3A60">
        <w:rPr>
          <w:rFonts w:ascii="TimesNewRoman" w:eastAsia="Times New Roman" w:hAnsi="TimesNewRoman" w:cs="Times New Roman"/>
          <w:szCs w:val="22"/>
          <w:lang w:val="en-US"/>
        </w:rPr>
        <w:t>Knoke</w:t>
      </w:r>
      <w:proofErr w:type="spellEnd"/>
      <w:r w:rsidR="0091275B" w:rsidRPr="00DC3A60">
        <w:rPr>
          <w:rFonts w:ascii="TimesNewRoman" w:eastAsia="Times New Roman" w:hAnsi="TimesNewRoman" w:cs="Times New Roman"/>
          <w:szCs w:val="22"/>
          <w:lang w:val="en-US"/>
        </w:rPr>
        <w:t xml:space="preserve"> </w:t>
      </w:r>
      <w:r w:rsidR="0091275B" w:rsidRPr="00DC3A60">
        <w:rPr>
          <w:rFonts w:ascii="TimesNewRoman" w:eastAsia="Times New Roman" w:hAnsi="TimesNewRoman" w:cs="Times New Roman"/>
          <w:szCs w:val="22"/>
          <w:lang w:val="en-US"/>
        </w:rPr>
        <w:fldChar w:fldCharType="begin"/>
      </w:r>
      <w:r w:rsidR="0091275B" w:rsidRPr="00DC3A60">
        <w:rPr>
          <w:rFonts w:ascii="TimesNewRoman" w:eastAsia="Times New Roman" w:hAnsi="TimesNewRoman" w:cs="Times New Roman"/>
          <w:szCs w:val="22"/>
          <w:lang w:val="en-US"/>
        </w:rPr>
        <w:instrText xml:space="preserve"> ADDIN ZOTERO_ITEM CSL_CITATION {"citationID":"pg3NAF0X","properties":{"formattedCitation":"(Granados &amp; Knoke, 2013)","plainCitation":"(Granados &amp; Knoke, 2013)","noteIndex":0},"citationItems":[{"id":290,"uris":["http://zotero.org/users/local/MZmYsjmo/items/UDL3SEW8"],"uri":["http://zotero.org/users/local/MZmYsjmo/items/UDL3SEW8"],"itemData":{"id":290,"type":"article-journal","title":"Organizational status growth and structure: An alliance network analysis","container-title":"Social Networks","page":"62-74","volume":"35","issue":"1","source":"Crossref","ISSN":"03788733","shortTitle":"Organizational status growth and structure","language":"en","author":[{"family":"Granados","given":"Francisco J."},{"family":"Knoke","given":"David"}],"issued":{"date-parts":[["2013",1]]}}}],"schema":"https://github.com/citation-style-language/schema/raw/master/csl-citation.json"} </w:instrText>
      </w:r>
      <w:r w:rsidR="0091275B" w:rsidRPr="00DC3A60">
        <w:rPr>
          <w:rFonts w:ascii="TimesNewRoman" w:eastAsia="Times New Roman" w:hAnsi="TimesNewRoman" w:cs="Times New Roman"/>
          <w:szCs w:val="22"/>
          <w:lang w:val="en-US"/>
        </w:rPr>
        <w:fldChar w:fldCharType="separate"/>
      </w:r>
      <w:r w:rsidR="0091275B" w:rsidRPr="00DC3A60">
        <w:rPr>
          <w:rFonts w:ascii="TimesNewRoman" w:eastAsia="Times New Roman" w:hAnsi="TimesNewRoman" w:cs="Times New Roman"/>
          <w:noProof/>
          <w:szCs w:val="22"/>
          <w:lang w:val="en-US"/>
        </w:rPr>
        <w:t>(Granados &amp; Knoke, 2013)</w:t>
      </w:r>
      <w:r w:rsidR="0091275B" w:rsidRPr="00DC3A60">
        <w:rPr>
          <w:rFonts w:ascii="TimesNewRoman" w:eastAsia="Times New Roman" w:hAnsi="TimesNewRoman" w:cs="Times New Roman"/>
          <w:szCs w:val="22"/>
          <w:lang w:val="en-US"/>
        </w:rPr>
        <w:fldChar w:fldCharType="end"/>
      </w:r>
      <w:r w:rsidR="001827EF">
        <w:rPr>
          <w:rFonts w:ascii="TimesNewRoman" w:eastAsia="Times New Roman" w:hAnsi="TimesNewRoman" w:cs="Times New Roman"/>
          <w:szCs w:val="22"/>
          <w:lang w:val="en-US"/>
        </w:rPr>
        <w:t xml:space="preserve"> </w:t>
      </w:r>
      <w:r w:rsidR="00AE4A20">
        <w:rPr>
          <w:rFonts w:ascii="TimesNewRoman" w:eastAsia="Times New Roman" w:hAnsi="TimesNewRoman" w:cs="Times New Roman"/>
          <w:szCs w:val="22"/>
          <w:lang w:val="en-US"/>
        </w:rPr>
        <w:t>by</w:t>
      </w:r>
      <w:r w:rsidR="001827EF">
        <w:rPr>
          <w:rFonts w:ascii="TimesNewRoman" w:eastAsia="Times New Roman" w:hAnsi="TimesNewRoman" w:cs="Times New Roman"/>
          <w:szCs w:val="22"/>
          <w:lang w:val="en-US"/>
        </w:rPr>
        <w:t xml:space="preserve"> determin</w:t>
      </w:r>
      <w:r w:rsidR="00AE4A20">
        <w:rPr>
          <w:rFonts w:ascii="TimesNewRoman" w:eastAsia="Times New Roman" w:hAnsi="TimesNewRoman" w:cs="Times New Roman"/>
          <w:szCs w:val="22"/>
          <w:lang w:val="en-US"/>
        </w:rPr>
        <w:t>ing</w:t>
      </w:r>
      <w:r w:rsidR="001827EF">
        <w:rPr>
          <w:rFonts w:ascii="TimesNewRoman" w:eastAsia="Times New Roman" w:hAnsi="TimesNewRoman" w:cs="Times New Roman"/>
          <w:szCs w:val="22"/>
          <w:lang w:val="en-US"/>
        </w:rPr>
        <w:t xml:space="preserve"> the status</w:t>
      </w:r>
      <w:r w:rsidR="00820777" w:rsidRPr="00DC3A60">
        <w:rPr>
          <w:rFonts w:ascii="TimesNewRoman" w:eastAsia="Times New Roman" w:hAnsi="TimesNewRoman" w:cs="Times New Roman"/>
          <w:szCs w:val="22"/>
          <w:lang w:val="en-US"/>
        </w:rPr>
        <w:t xml:space="preserve"> </w:t>
      </w:r>
      <w:r w:rsidR="00AE4A20">
        <w:rPr>
          <w:rFonts w:ascii="TimesNewRoman" w:eastAsia="Times New Roman" w:hAnsi="TimesNewRoman" w:cs="Times New Roman"/>
          <w:szCs w:val="22"/>
          <w:lang w:val="en-US"/>
        </w:rPr>
        <w:t>of</w:t>
      </w:r>
      <w:r w:rsidR="00B07586" w:rsidRPr="00DC3A60">
        <w:rPr>
          <w:rFonts w:ascii="TimesNewRoman" w:eastAsia="Times New Roman" w:hAnsi="TimesNewRoman" w:cs="Times New Roman"/>
          <w:szCs w:val="22"/>
          <w:lang w:val="en-US"/>
        </w:rPr>
        <w:t xml:space="preserve"> </w:t>
      </w:r>
      <w:r w:rsidR="00AE4A20">
        <w:rPr>
          <w:rFonts w:ascii="TimesNewRoman" w:eastAsia="Times New Roman" w:hAnsi="TimesNewRoman" w:cs="Times New Roman"/>
          <w:szCs w:val="22"/>
          <w:lang w:val="en-US"/>
        </w:rPr>
        <w:t xml:space="preserve">a focal University by its </w:t>
      </w:r>
      <w:r w:rsidR="00820777" w:rsidRPr="00DC3A60">
        <w:rPr>
          <w:rFonts w:ascii="TimesNewRoman" w:eastAsia="Times New Roman" w:hAnsi="TimesNewRoman" w:cs="Times New Roman"/>
          <w:szCs w:val="22"/>
          <w:lang w:val="en-US"/>
        </w:rPr>
        <w:t>affiliation record</w:t>
      </w:r>
      <w:r w:rsidR="00C41CA3" w:rsidRPr="00DC3A60">
        <w:rPr>
          <w:rFonts w:ascii="TimesNewRoman" w:eastAsia="Times New Roman" w:hAnsi="TimesNewRoman" w:cs="Times New Roman"/>
          <w:szCs w:val="22"/>
          <w:lang w:val="en-US"/>
        </w:rPr>
        <w:t xml:space="preserve"> with international partner </w:t>
      </w:r>
      <w:r w:rsidR="00C22E97" w:rsidRPr="00C22E97">
        <w:rPr>
          <w:rFonts w:ascii="TimesNewRoman" w:eastAsia="Times New Roman" w:hAnsi="TimesNewRoman" w:cs="Times New Roman"/>
          <w:color w:val="000000" w:themeColor="text1"/>
          <w:szCs w:val="22"/>
          <w:lang w:val="en-US"/>
        </w:rPr>
        <w:t xml:space="preserve">Universities. It is assumed that Universities that </w:t>
      </w:r>
      <w:r w:rsidR="00AE4A20">
        <w:rPr>
          <w:rFonts w:ascii="TimesNewRoman" w:eastAsia="Times New Roman" w:hAnsi="TimesNewRoman" w:cs="Times New Roman"/>
          <w:color w:val="000000" w:themeColor="text1"/>
          <w:szCs w:val="22"/>
          <w:lang w:val="en-US"/>
        </w:rPr>
        <w:t xml:space="preserve">hold </w:t>
      </w:r>
      <w:r w:rsidR="00C319C7" w:rsidRPr="00DC3A60">
        <w:rPr>
          <w:rFonts w:ascii="TimesNewRoman" w:eastAsia="Times New Roman" w:hAnsi="TimesNewRoman" w:cs="Times New Roman"/>
          <w:szCs w:val="22"/>
          <w:lang w:val="en-US"/>
        </w:rPr>
        <w:t>strong capabilit</w:t>
      </w:r>
      <w:r w:rsidR="00975E9A" w:rsidRPr="00DC3A60">
        <w:rPr>
          <w:rFonts w:ascii="TimesNewRoman" w:eastAsia="Times New Roman" w:hAnsi="TimesNewRoman" w:cs="Times New Roman"/>
          <w:szCs w:val="22"/>
          <w:lang w:val="en-US"/>
        </w:rPr>
        <w:t>ies</w:t>
      </w:r>
      <w:r w:rsidR="00C319C7" w:rsidRPr="00DC3A60">
        <w:rPr>
          <w:rFonts w:ascii="TimesNewRoman" w:eastAsia="Times New Roman" w:hAnsi="TimesNewRoman" w:cs="Times New Roman"/>
          <w:szCs w:val="22"/>
          <w:lang w:val="en-US"/>
        </w:rPr>
        <w:t xml:space="preserve"> on research</w:t>
      </w:r>
      <w:r w:rsidR="00B07586" w:rsidRPr="00DC3A60">
        <w:rPr>
          <w:rFonts w:ascii="TimesNewRoman" w:eastAsia="Times New Roman" w:hAnsi="TimesNewRoman" w:cs="Times New Roman"/>
          <w:szCs w:val="22"/>
          <w:lang w:val="en-US"/>
        </w:rPr>
        <w:t xml:space="preserve"> and </w:t>
      </w:r>
      <w:r w:rsidR="00100D05">
        <w:rPr>
          <w:rFonts w:ascii="TimesNewRoman" w:eastAsia="Times New Roman" w:hAnsi="TimesNewRoman" w:cs="Times New Roman"/>
          <w:szCs w:val="22"/>
          <w:lang w:val="en-US"/>
        </w:rPr>
        <w:t>education</w:t>
      </w:r>
      <w:r w:rsidR="00C319C7" w:rsidRPr="00DC3A60">
        <w:rPr>
          <w:rFonts w:ascii="TimesNewRoman" w:eastAsia="Times New Roman" w:hAnsi="TimesNewRoman" w:cs="Times New Roman"/>
          <w:szCs w:val="22"/>
          <w:lang w:val="en-US"/>
        </w:rPr>
        <w:t xml:space="preserve"> are able to build affiliations with similar prestigious schools abroad. </w:t>
      </w:r>
      <w:r w:rsidR="00B07586" w:rsidRPr="00DC3A60">
        <w:rPr>
          <w:rFonts w:ascii="TimesNewRoman" w:eastAsia="Times New Roman" w:hAnsi="TimesNewRoman" w:cs="Times New Roman"/>
          <w:szCs w:val="22"/>
          <w:lang w:val="en-US"/>
        </w:rPr>
        <w:t>In turn, the alliance will signal to other observers that the focal University has particular assets that its high-status partner could not obtain by itself or from its other affiliates</w:t>
      </w:r>
      <w:r w:rsidR="00975E9A" w:rsidRPr="00DC3A60">
        <w:rPr>
          <w:rFonts w:ascii="TimesNewRoman" w:eastAsia="Times New Roman" w:hAnsi="TimesNewRoman" w:cs="Times New Roman"/>
          <w:szCs w:val="22"/>
          <w:lang w:val="en-US"/>
        </w:rPr>
        <w:t xml:space="preserve"> </w:t>
      </w:r>
      <w:r w:rsidR="00975E9A" w:rsidRPr="00DC3A60">
        <w:rPr>
          <w:rFonts w:ascii="TimesNewRoman" w:eastAsia="Times New Roman" w:hAnsi="TimesNewRoman" w:cs="Times New Roman"/>
          <w:szCs w:val="22"/>
          <w:lang w:val="en-US"/>
        </w:rPr>
        <w:fldChar w:fldCharType="begin"/>
      </w:r>
      <w:r w:rsidR="00510CFB">
        <w:rPr>
          <w:rFonts w:ascii="TimesNewRoman" w:eastAsia="Times New Roman" w:hAnsi="TimesNewRoman" w:cs="Times New Roman"/>
          <w:szCs w:val="22"/>
          <w:lang w:val="en-US"/>
        </w:rPr>
        <w:instrText xml:space="preserve"> ADDIN ZOTERO_ITEM CSL_CITATION {"citationID":"L5JI71MM","properties":{"formattedCitation":"(Burris, 2004; Granados &amp; Knoke, 2013)","plainCitation":"(Burris, 2004; Granados &amp; Knoke, 2013)","noteIndex":0},"citationItems":[{"id":283,"uris":["http://zotero.org/users/local/MZmYsjmo/items/GIJ88V3T"],"uri":["http://zotero.org/users/local/MZmYsjmo/items/GIJ88V3T"],"itemData":{"id":283,"type":"article-journal","title":"The Academic Caste System: Prestige Hierarchies in PhD Exchange Networks","container-title":"American Sociological Review","page":"239-264","volume":"69","issue":"2","source":"Crossref","ISSN":"0003-1224, 1939-8271","shortTitle":"The Academic Caste System","language":"en","author":[{"family":"Burris","given":"Val"}],"issued":{"date-parts":[["2004",4]]}}},{"id":290,"uris":["http://zotero.org/users/local/MZmYsjmo/items/UDL3SEW8"],"uri":["http://zotero.org/users/local/MZmYsjmo/items/UDL3SEW8"],"itemData":{"id":290,"type":"article-journal","title":"Organizational status growth and structure: An alliance network analysis","container-title":"Social Networks","page":"62-74","volume":"35","issue":"1","source":"Crossref","ISSN":"03788733","shortTitle":"Organizational status growth and structure","language":"en","author":[{"family":"Granados","given":"Francisco J."},{"family":"Knoke","given":"David"}],"issued":{"date-parts":[["2013",1]]}}}],"schema":"https://github.com/citation-style-language/schema/raw/master/csl-citation.json"} </w:instrText>
      </w:r>
      <w:r w:rsidR="00975E9A" w:rsidRPr="00DC3A60">
        <w:rPr>
          <w:rFonts w:ascii="TimesNewRoman" w:eastAsia="Times New Roman" w:hAnsi="TimesNewRoman" w:cs="Times New Roman"/>
          <w:szCs w:val="22"/>
          <w:lang w:val="en-US"/>
        </w:rPr>
        <w:fldChar w:fldCharType="separate"/>
      </w:r>
      <w:r w:rsidR="00510CFB">
        <w:rPr>
          <w:rFonts w:ascii="TimesNewRoman" w:eastAsia="Times New Roman" w:hAnsi="TimesNewRoman" w:cs="Times New Roman"/>
          <w:szCs w:val="22"/>
          <w:lang w:val="en-US"/>
        </w:rPr>
        <w:t>(Burris, 2004; Granados &amp; Knoke, 2013)</w:t>
      </w:r>
      <w:r w:rsidR="00975E9A" w:rsidRPr="00DC3A60">
        <w:rPr>
          <w:rFonts w:ascii="TimesNewRoman" w:eastAsia="Times New Roman" w:hAnsi="TimesNewRoman" w:cs="Times New Roman"/>
          <w:szCs w:val="22"/>
          <w:lang w:val="en-US"/>
        </w:rPr>
        <w:fldChar w:fldCharType="end"/>
      </w:r>
      <w:r w:rsidR="00B07586" w:rsidRPr="00DC3A60">
        <w:rPr>
          <w:rFonts w:ascii="TimesNewRoman" w:eastAsia="Times New Roman" w:hAnsi="TimesNewRoman" w:cs="Times New Roman"/>
          <w:szCs w:val="22"/>
          <w:lang w:val="en-US"/>
        </w:rPr>
        <w:t xml:space="preserve">. </w:t>
      </w:r>
      <w:r w:rsidR="00C22E97" w:rsidRPr="00C22E97">
        <w:rPr>
          <w:rFonts w:ascii="TimesNewRoman" w:eastAsia="Times New Roman" w:hAnsi="TimesNewRoman" w:cs="Times New Roman"/>
          <w:color w:val="000000" w:themeColor="text1"/>
          <w:szCs w:val="22"/>
          <w:lang w:val="en-US"/>
        </w:rPr>
        <w:t xml:space="preserve">Data </w:t>
      </w:r>
      <w:r w:rsidR="00C22E97">
        <w:rPr>
          <w:rFonts w:ascii="TimesNewRoman" w:eastAsia="Times New Roman" w:hAnsi="TimesNewRoman" w:cs="Times New Roman"/>
          <w:color w:val="000000" w:themeColor="text1"/>
          <w:szCs w:val="22"/>
          <w:lang w:val="en-US"/>
        </w:rPr>
        <w:t xml:space="preserve">about University partnerships </w:t>
      </w:r>
      <w:r w:rsidR="00C22E97" w:rsidRPr="00C22E97">
        <w:rPr>
          <w:rFonts w:ascii="TimesNewRoman" w:eastAsia="Times New Roman" w:hAnsi="TimesNewRoman" w:cs="Times New Roman"/>
          <w:color w:val="000000" w:themeColor="text1"/>
          <w:szCs w:val="22"/>
          <w:lang w:val="en-US"/>
        </w:rPr>
        <w:t>are collected through the Ministry of Education web portal</w:t>
      </w:r>
      <w:r w:rsidR="00C22E97">
        <w:rPr>
          <w:rFonts w:ascii="TimesNewRoman" w:eastAsia="Times New Roman" w:hAnsi="TimesNewRoman" w:cs="Times New Roman"/>
          <w:color w:val="000000" w:themeColor="text1"/>
          <w:szCs w:val="22"/>
          <w:lang w:val="en-US"/>
        </w:rPr>
        <w:t xml:space="preserve"> for 16</w:t>
      </w:r>
      <w:r w:rsidR="009F3E66">
        <w:rPr>
          <w:rFonts w:ascii="TimesNewRoman" w:eastAsia="Times New Roman" w:hAnsi="TimesNewRoman" w:cs="Times New Roman"/>
          <w:color w:val="000000" w:themeColor="text1"/>
          <w:szCs w:val="22"/>
          <w:lang w:val="en-US"/>
        </w:rPr>
        <w:t>1</w:t>
      </w:r>
      <w:r w:rsidR="00C22E97">
        <w:rPr>
          <w:rFonts w:ascii="TimesNewRoman" w:eastAsia="Times New Roman" w:hAnsi="TimesNewRoman" w:cs="Times New Roman"/>
          <w:color w:val="000000" w:themeColor="text1"/>
          <w:szCs w:val="22"/>
          <w:lang w:val="en-US"/>
        </w:rPr>
        <w:t xml:space="preserve"> public and private Universities in Taiwan</w:t>
      </w:r>
      <w:r w:rsidR="009F3E66">
        <w:rPr>
          <w:rFonts w:ascii="TimesNewRoman" w:eastAsia="Times New Roman" w:hAnsi="TimesNewRoman" w:cs="Times New Roman"/>
          <w:color w:val="000000" w:themeColor="text1"/>
          <w:szCs w:val="22"/>
          <w:lang w:val="en-US"/>
        </w:rPr>
        <w:t xml:space="preserve"> </w:t>
      </w:r>
      <w:r w:rsidR="009F3E66">
        <w:rPr>
          <w:rFonts w:ascii="TimesNewRoman" w:eastAsia="Times New Roman" w:hAnsi="TimesNewRoman" w:cs="Times New Roman"/>
          <w:color w:val="000000" w:themeColor="text1"/>
          <w:szCs w:val="22"/>
          <w:lang w:val="en-US"/>
        </w:rPr>
        <w:fldChar w:fldCharType="begin"/>
      </w:r>
      <w:r w:rsidR="009F3E66">
        <w:rPr>
          <w:rFonts w:ascii="TimesNewRoman" w:eastAsia="Times New Roman" w:hAnsi="TimesNewRoman" w:cs="Times New Roman"/>
          <w:color w:val="000000" w:themeColor="text1"/>
          <w:szCs w:val="22"/>
          <w:lang w:val="en-US"/>
        </w:rPr>
        <w:instrText xml:space="preserve"> ADDIN ZOTERO_ITEM CSL_CITATION {"citationID":"YICugGIR","properties":{"formattedCitation":"(Ministry of Education, 2018)","plainCitation":"(Ministry of Education, 2018)","noteIndex":0},"citationItems":[{"id":329,"uris":["http://zotero.org/users/local/MZmYsjmo/items/QT68HNEV"],"uri":["http://zotero.org/users/local/MZmYsjmo/items/QT68HNEV"],"itemData":{"id":329,"type":"report","title":"General list of Universities in Taiwan","URL":"https://english.moe.gov.tw/cp-21-14441-4EC5E-1.html","author":[{"family":"Ministry of Education","given":""}],"issued":{"date-parts":[["2018",12]]}}}],"schema":"https://github.com/citation-style-language/schema/raw/master/csl-citation.json"} </w:instrText>
      </w:r>
      <w:r w:rsidR="009F3E66">
        <w:rPr>
          <w:rFonts w:ascii="TimesNewRoman" w:eastAsia="Times New Roman" w:hAnsi="TimesNewRoman" w:cs="Times New Roman"/>
          <w:color w:val="000000" w:themeColor="text1"/>
          <w:szCs w:val="22"/>
          <w:lang w:val="en-US"/>
        </w:rPr>
        <w:fldChar w:fldCharType="separate"/>
      </w:r>
      <w:r w:rsidR="009F3E66">
        <w:rPr>
          <w:rFonts w:ascii="TimesNewRoman" w:eastAsia="Times New Roman" w:hAnsi="TimesNewRoman" w:cs="Times New Roman"/>
          <w:noProof/>
          <w:color w:val="000000" w:themeColor="text1"/>
          <w:szCs w:val="22"/>
          <w:lang w:val="en-US"/>
        </w:rPr>
        <w:t>(Ministry of Education, 2018)</w:t>
      </w:r>
      <w:r w:rsidR="009F3E66">
        <w:rPr>
          <w:rFonts w:ascii="TimesNewRoman" w:eastAsia="Times New Roman" w:hAnsi="TimesNewRoman" w:cs="Times New Roman"/>
          <w:color w:val="000000" w:themeColor="text1"/>
          <w:szCs w:val="22"/>
          <w:lang w:val="en-US"/>
        </w:rPr>
        <w:fldChar w:fldCharType="end"/>
      </w:r>
      <w:r w:rsidR="00C22E97" w:rsidRPr="00C22E97">
        <w:rPr>
          <w:rFonts w:ascii="TimesNewRoman" w:eastAsia="Times New Roman" w:hAnsi="TimesNewRoman" w:cs="Times New Roman"/>
          <w:color w:val="000000" w:themeColor="text1"/>
          <w:szCs w:val="22"/>
          <w:lang w:val="en-US"/>
        </w:rPr>
        <w:t>.</w:t>
      </w:r>
      <w:r w:rsidR="00C22E97">
        <w:rPr>
          <w:rFonts w:ascii="TimesNewRoman" w:eastAsia="Times New Roman" w:hAnsi="TimesNewRoman" w:cs="Times New Roman"/>
          <w:color w:val="000000" w:themeColor="text1"/>
          <w:szCs w:val="22"/>
          <w:lang w:val="en-US"/>
        </w:rPr>
        <w:tab/>
      </w:r>
      <w:r w:rsidR="00C22E97">
        <w:rPr>
          <w:rFonts w:ascii="TimesNewRoman" w:eastAsia="Times New Roman" w:hAnsi="TimesNewRoman" w:cs="Times New Roman"/>
          <w:color w:val="000000" w:themeColor="text1"/>
          <w:szCs w:val="22"/>
          <w:lang w:val="en-US"/>
        </w:rPr>
        <w:br/>
      </w:r>
      <w:r w:rsidR="00E174DC" w:rsidRPr="00E174DC">
        <w:rPr>
          <w:rFonts w:ascii="TimesNewRoman" w:eastAsia="Times New Roman" w:hAnsi="TimesNewRoman" w:cs="Times New Roman"/>
          <w:szCs w:val="22"/>
          <w:lang w:val="en-US"/>
        </w:rPr>
        <w:t>As in any alliance system, t</w:t>
      </w:r>
      <w:r w:rsidR="00E174DC" w:rsidRPr="00510CFB">
        <w:rPr>
          <w:rFonts w:ascii="TimesNewRoman" w:eastAsia="Times New Roman" w:hAnsi="TimesNewRoman" w:cs="Times New Roman"/>
          <w:szCs w:val="22"/>
          <w:lang w:val="en-US"/>
        </w:rPr>
        <w:t>he University alliance network is symmetric, in the sense that organizations must mutually agree to be partners</w:t>
      </w:r>
      <w:r w:rsidR="00C76BC6" w:rsidRPr="00510CFB">
        <w:rPr>
          <w:rFonts w:ascii="TimesNewRoman" w:eastAsia="Times New Roman" w:hAnsi="TimesNewRoman" w:cs="Times New Roman"/>
          <w:szCs w:val="22"/>
          <w:lang w:val="en-US"/>
        </w:rPr>
        <w:t xml:space="preserve"> </w:t>
      </w:r>
      <w:r w:rsidR="00C76BC6" w:rsidRPr="00510CFB">
        <w:rPr>
          <w:rFonts w:ascii="TimesNewRoman" w:eastAsia="Times New Roman" w:hAnsi="TimesNewRoman" w:cs="Times New Roman"/>
          <w:szCs w:val="22"/>
          <w:lang w:val="en-US"/>
        </w:rPr>
        <w:fldChar w:fldCharType="begin"/>
      </w:r>
      <w:r w:rsidR="00C76BC6" w:rsidRPr="00510CFB">
        <w:rPr>
          <w:rFonts w:ascii="TimesNewRoman" w:eastAsia="Times New Roman" w:hAnsi="TimesNewRoman" w:cs="Times New Roman"/>
          <w:szCs w:val="22"/>
          <w:lang w:val="en-US"/>
        </w:rPr>
        <w:instrText xml:space="preserve"> ADDIN ZOTERO_ITEM CSL_CITATION {"citationID":"V6WOOgZm","properties":{"formattedCitation":"(Bothner, Smith, &amp; White, 2010)","plainCitation":"(Bothner, Smith, &amp; White, 2010)","noteIndex":0},"citationItems":[{"id":285,"uris":["http://zotero.org/users/local/MZmYsjmo/items/8YVUP56H"],"uri":["http://zotero.org/users/local/MZmYsjmo/items/8YVUP56H"],"itemData":{"id":285,"type":"article-journal","title":"A Model of Robust Positions in Social Networks","container-title":"American Journal of Sociology","page":"943-92","volume":"116","issue":"3","source":"Crossref","ISSN":"0002-9602, 1537-5390","language":"en","author":[{"family":"Bothner","given":"Matthew S."},{"family":"Smith","given":"Edward Bishop"},{"family":"White","given":"Harrison C."}],"issued":{"date-parts":[["2010",11]]}}}],"schema":"https://github.com/citation-style-language/schema/raw/master/csl-citation.json"} </w:instrText>
      </w:r>
      <w:r w:rsidR="00C76BC6" w:rsidRPr="00510CFB">
        <w:rPr>
          <w:rFonts w:ascii="TimesNewRoman" w:eastAsia="Times New Roman" w:hAnsi="TimesNewRoman" w:cs="Times New Roman"/>
          <w:szCs w:val="22"/>
          <w:lang w:val="en-US"/>
        </w:rPr>
        <w:fldChar w:fldCharType="separate"/>
      </w:r>
      <w:r w:rsidR="00C76BC6" w:rsidRPr="00510CFB">
        <w:rPr>
          <w:rFonts w:ascii="TimesNewRoman" w:eastAsia="Times New Roman" w:hAnsi="TimesNewRoman" w:cs="Times New Roman"/>
          <w:szCs w:val="22"/>
          <w:lang w:val="en-US"/>
        </w:rPr>
        <w:t>(Bothner, Smith, &amp; White, 2010)</w:t>
      </w:r>
      <w:r w:rsidR="00C76BC6" w:rsidRPr="00510CFB">
        <w:rPr>
          <w:rFonts w:ascii="TimesNewRoman" w:eastAsia="Times New Roman" w:hAnsi="TimesNewRoman" w:cs="Times New Roman"/>
          <w:szCs w:val="22"/>
          <w:lang w:val="en-US"/>
        </w:rPr>
        <w:fldChar w:fldCharType="end"/>
      </w:r>
      <w:r w:rsidR="00E174DC" w:rsidRPr="00510CFB">
        <w:rPr>
          <w:rFonts w:ascii="TimesNewRoman" w:eastAsia="Times New Roman" w:hAnsi="TimesNewRoman" w:cs="Times New Roman"/>
          <w:szCs w:val="22"/>
          <w:lang w:val="en-US"/>
        </w:rPr>
        <w:t xml:space="preserve">. </w:t>
      </w:r>
      <w:r w:rsidR="009F3E66">
        <w:rPr>
          <w:rFonts w:ascii="TimesNewRoman" w:eastAsia="Times New Roman" w:hAnsi="TimesNewRoman" w:cs="Times New Roman"/>
          <w:szCs w:val="22"/>
          <w:lang w:val="en-US"/>
        </w:rPr>
        <w:t>Analyzing the data, a</w:t>
      </w:r>
      <w:r w:rsidR="00E174DC" w:rsidRPr="00510CFB">
        <w:rPr>
          <w:rFonts w:ascii="TimesNewRoman" w:eastAsia="Times New Roman" w:hAnsi="TimesNewRoman" w:cs="Times New Roman"/>
          <w:szCs w:val="22"/>
          <w:lang w:val="en-US"/>
        </w:rPr>
        <w:t xml:space="preserve"> common measure for relational system, the </w:t>
      </w:r>
      <w:proofErr w:type="spellStart"/>
      <w:r w:rsidR="00E174DC" w:rsidRPr="00510CFB">
        <w:rPr>
          <w:rFonts w:ascii="TimesNewRoman" w:eastAsia="Times New Roman" w:hAnsi="TimesNewRoman" w:cs="Times New Roman"/>
          <w:szCs w:val="22"/>
          <w:lang w:val="en-US"/>
        </w:rPr>
        <w:t>Bonacich</w:t>
      </w:r>
      <w:proofErr w:type="spellEnd"/>
      <w:r w:rsidR="00E174DC" w:rsidRPr="00510CFB">
        <w:rPr>
          <w:rFonts w:ascii="TimesNewRoman" w:eastAsia="Times New Roman" w:hAnsi="TimesNewRoman" w:cs="Times New Roman"/>
          <w:szCs w:val="22"/>
          <w:lang w:val="en-US"/>
        </w:rPr>
        <w:t xml:space="preserve"> eigenvector centrality is applied</w:t>
      </w:r>
      <w:r w:rsidR="009F3E66">
        <w:rPr>
          <w:rFonts w:ascii="TimesNewRoman" w:eastAsia="Times New Roman" w:hAnsi="TimesNewRoman" w:cs="Times New Roman"/>
          <w:szCs w:val="22"/>
          <w:lang w:val="en-US"/>
        </w:rPr>
        <w:t>. This measure is a</w:t>
      </w:r>
      <w:r w:rsidR="00C76BC6" w:rsidRPr="00510CFB">
        <w:rPr>
          <w:rFonts w:ascii="TimesNewRoman" w:eastAsia="Times New Roman" w:hAnsi="TimesNewRoman" w:cs="Times New Roman"/>
          <w:szCs w:val="22"/>
          <w:lang w:val="en-US"/>
        </w:rPr>
        <w:t>ssigning a score to each actor in the system that indicates its status within the network</w:t>
      </w:r>
      <w:r w:rsidR="009F3E66">
        <w:rPr>
          <w:rFonts w:ascii="TimesNewRoman" w:eastAsia="Times New Roman" w:hAnsi="TimesNewRoman" w:cs="Times New Roman"/>
          <w:szCs w:val="22"/>
          <w:lang w:val="en-US"/>
        </w:rPr>
        <w:t>. E</w:t>
      </w:r>
      <w:r w:rsidR="009F3E66" w:rsidRPr="009252AE">
        <w:rPr>
          <w:rFonts w:ascii="TimesNewRoman" w:eastAsia="Times New Roman" w:hAnsi="TimesNewRoman" w:cs="Times New Roman"/>
          <w:szCs w:val="22"/>
          <w:lang w:val="en-US"/>
        </w:rPr>
        <w:t>ach actor’s score is simultaneously a function of the scores of all other members of the network</w:t>
      </w:r>
      <w:r w:rsidR="00C0368D" w:rsidRPr="00510CFB">
        <w:rPr>
          <w:rFonts w:ascii="TimesNewRoman" w:eastAsia="Times New Roman" w:hAnsi="TimesNewRoman" w:cs="Times New Roman"/>
          <w:szCs w:val="22"/>
          <w:lang w:val="en-US"/>
        </w:rPr>
        <w:t xml:space="preserve"> </w:t>
      </w:r>
      <w:r w:rsidR="00AA36E6" w:rsidRPr="00510CFB">
        <w:rPr>
          <w:rFonts w:ascii="TimesNewRoman" w:eastAsia="Times New Roman" w:hAnsi="TimesNewRoman" w:cs="Times New Roman"/>
          <w:szCs w:val="22"/>
          <w:lang w:val="en-US"/>
        </w:rPr>
        <w:fldChar w:fldCharType="begin"/>
      </w:r>
      <w:r w:rsidR="009252AE" w:rsidRPr="00510CFB">
        <w:rPr>
          <w:rFonts w:ascii="TimesNewRoman" w:eastAsia="Times New Roman" w:hAnsi="TimesNewRoman" w:cs="Times New Roman"/>
          <w:szCs w:val="22"/>
          <w:lang w:val="en-US"/>
        </w:rPr>
        <w:instrText xml:space="preserve"> ADDIN ZOTERO_ITEM CSL_CITATION {"citationID":"dFoXz41K","properties":{"formattedCitation":"(Burris, 2004; Granados &amp; Knoke, 2013; Scott &amp; Carrington, 2011)","plainCitation":"(Burris, 2004; Granados &amp; Knoke, 2013; Scott &amp; Carrington, 2011)","noteIndex":0},"citationItems":[{"id":283,"uris":["http://zotero.org/users/local/MZmYsjmo/items/GIJ88V3T"],"uri":["http://zotero.org/users/local/MZmYsjmo/items/GIJ88V3T"],"itemData":{"id":283,"type":"article-journal","title":"The Academic Caste System: Prestige Hierarchies in PhD Exchange Networks","container-title":"American Sociological Review","page":"239-264","volume":"69","issue":"2","source":"Crossref","ISSN":"0003-1224, 1939-8271","shortTitle":"The Academic Caste System","language":"en","author":[{"family":"Burris","given":"Val"}],"issued":{"date-parts":[["2004",4]]}}},{"id":290,"uris":["http://zotero.org/users/local/MZmYsjmo/items/UDL3SEW8"],"uri":["http://zotero.org/users/local/MZmYsjmo/items/UDL3SEW8"],"itemData":{"id":290,"type":"article-journal","title":"Organizational status growth and structure: An alliance network analysis","container-title":"Social Networks","page":"62-74","volume":"35","issue":"1","source":"Crossref","ISSN":"03788733","shortTitle":"Organizational status growth and structure","language":"en","author":[{"family":"Granados","given":"Francisco J."},{"family":"Knoke","given":"David"}],"issued":{"date-parts":[["2013",1]]}}},{"id":326,"uris":["http://zotero.org/users/local/MZmYsjmo/items/8F9N8UX4"],"uri":["http://zotero.org/users/local/MZmYsjmo/items/8F9N8UX4"],"itemData":{"id":326,"type":"book","title":"The SAGE handbook of social network analysis","publisher":"SAGE","publisher-place":"London ; Thousand Oaks, Calif","number-of-pages":"622","source":"Library of Congress ISBN","event-place":"London ; Thousand Oaks, Calif","ISBN":"978-1-84787-395-8","call-number":"HM741 .S324 2011","note":"OCLC: ocn685111085","editor":[{"family":"Scott","given":"John"},{"family":"Carrington","given":"Peter J."}],"issued":{"date-parts":[["2011"]]}}}],"schema":"https://github.com/citation-style-language/schema/raw/master/csl-citation.json"} </w:instrText>
      </w:r>
      <w:r w:rsidR="00AA36E6" w:rsidRPr="00510CFB">
        <w:rPr>
          <w:rFonts w:ascii="TimesNewRoman" w:eastAsia="Times New Roman" w:hAnsi="TimesNewRoman" w:cs="Times New Roman"/>
          <w:szCs w:val="22"/>
          <w:lang w:val="en-US"/>
        </w:rPr>
        <w:fldChar w:fldCharType="separate"/>
      </w:r>
      <w:r w:rsidR="009252AE" w:rsidRPr="00510CFB">
        <w:rPr>
          <w:rFonts w:ascii="TimesNewRoman" w:eastAsia="Times New Roman" w:hAnsi="TimesNewRoman" w:cs="Times New Roman"/>
          <w:noProof/>
          <w:szCs w:val="22"/>
          <w:lang w:val="en-US"/>
        </w:rPr>
        <w:t>(Burris, 2004; Granados &amp; Knoke, 2013; Scott &amp; Carrington, 2011)</w:t>
      </w:r>
      <w:r w:rsidR="00AA36E6" w:rsidRPr="00510CFB">
        <w:rPr>
          <w:rFonts w:ascii="TimesNewRoman" w:eastAsia="Times New Roman" w:hAnsi="TimesNewRoman" w:cs="Times New Roman"/>
          <w:szCs w:val="22"/>
          <w:lang w:val="en-US"/>
        </w:rPr>
        <w:fldChar w:fldCharType="end"/>
      </w:r>
      <w:r w:rsidR="00C76BC6" w:rsidRPr="00C76BC6">
        <w:rPr>
          <w:rFonts w:ascii="TimesNewRoman" w:eastAsia="Times New Roman" w:hAnsi="TimesNewRoman" w:cs="Times New Roman"/>
          <w:szCs w:val="22"/>
          <w:lang w:val="en-US"/>
        </w:rPr>
        <w:t xml:space="preserve">. </w:t>
      </w:r>
      <w:r w:rsidR="00C76BC6">
        <w:rPr>
          <w:rFonts w:ascii="TimesNewRoman" w:eastAsia="Times New Roman" w:hAnsi="TimesNewRoman" w:cs="Times New Roman"/>
          <w:szCs w:val="22"/>
          <w:lang w:val="en-US"/>
        </w:rPr>
        <w:t>To</w:t>
      </w:r>
      <w:r w:rsidR="00C76BC6" w:rsidRPr="00C76BC6">
        <w:rPr>
          <w:rFonts w:ascii="TimesNewRoman" w:eastAsia="Times New Roman" w:hAnsi="TimesNewRoman" w:cs="Times New Roman"/>
          <w:szCs w:val="22"/>
          <w:lang w:val="en-US"/>
        </w:rPr>
        <w:t xml:space="preserve"> examine whether alliances primarily occur among </w:t>
      </w:r>
      <w:r w:rsidR="00C76BC6">
        <w:rPr>
          <w:rFonts w:ascii="TimesNewRoman" w:eastAsia="Times New Roman" w:hAnsi="TimesNewRoman" w:cs="Times New Roman"/>
          <w:szCs w:val="22"/>
          <w:lang w:val="en-US"/>
        </w:rPr>
        <w:lastRenderedPageBreak/>
        <w:t>Universities</w:t>
      </w:r>
      <w:r w:rsidR="00C76BC6" w:rsidRPr="00C76BC6">
        <w:rPr>
          <w:rFonts w:ascii="TimesNewRoman" w:eastAsia="Times New Roman" w:hAnsi="TimesNewRoman" w:cs="Times New Roman"/>
          <w:szCs w:val="22"/>
          <w:lang w:val="en-US"/>
        </w:rPr>
        <w:t xml:space="preserve"> of the same or different status levels </w:t>
      </w:r>
      <w:r w:rsidR="008025E2">
        <w:rPr>
          <w:rFonts w:ascii="TimesNewRoman" w:eastAsia="Times New Roman" w:hAnsi="TimesNewRoman" w:cs="Times New Roman"/>
          <w:szCs w:val="22"/>
          <w:lang w:val="en-US"/>
        </w:rPr>
        <w:t xml:space="preserve">this </w:t>
      </w:r>
      <w:r w:rsidR="001827EF">
        <w:rPr>
          <w:rFonts w:ascii="TimesNewRoman" w:eastAsia="Times New Roman" w:hAnsi="TimesNewRoman" w:cs="Times New Roman"/>
          <w:szCs w:val="22"/>
          <w:lang w:val="en-US"/>
        </w:rPr>
        <w:t>paper</w:t>
      </w:r>
      <w:r w:rsidR="00C76BC6" w:rsidRPr="00C76BC6">
        <w:rPr>
          <w:rFonts w:ascii="TimesNewRoman" w:eastAsia="Times New Roman" w:hAnsi="TimesNewRoman" w:cs="Times New Roman"/>
          <w:szCs w:val="22"/>
          <w:lang w:val="en-US"/>
        </w:rPr>
        <w:t xml:space="preserve"> analy</w:t>
      </w:r>
      <w:r w:rsidR="008025E2">
        <w:rPr>
          <w:rFonts w:ascii="TimesNewRoman" w:eastAsia="Times New Roman" w:hAnsi="TimesNewRoman" w:cs="Times New Roman"/>
          <w:szCs w:val="22"/>
          <w:lang w:val="en-US"/>
        </w:rPr>
        <w:t>zes</w:t>
      </w:r>
      <w:r w:rsidR="00C76BC6" w:rsidRPr="00C76BC6">
        <w:rPr>
          <w:rFonts w:ascii="TimesNewRoman" w:eastAsia="Times New Roman" w:hAnsi="TimesNewRoman" w:cs="Times New Roman"/>
          <w:szCs w:val="22"/>
          <w:lang w:val="en-US"/>
        </w:rPr>
        <w:t xml:space="preserve"> the matrices containing the annual number of alliances for every pair of </w:t>
      </w:r>
      <w:r w:rsidR="008025E2">
        <w:rPr>
          <w:rFonts w:ascii="TimesNewRoman" w:eastAsia="Times New Roman" w:hAnsi="TimesNewRoman" w:cs="Times New Roman"/>
          <w:szCs w:val="22"/>
          <w:lang w:val="en-US"/>
        </w:rPr>
        <w:t>Universities</w:t>
      </w:r>
      <w:r w:rsidR="00C76BC6" w:rsidRPr="00C76BC6">
        <w:rPr>
          <w:rFonts w:ascii="TimesNewRoman" w:eastAsia="Times New Roman" w:hAnsi="TimesNewRoman" w:cs="Times New Roman"/>
          <w:szCs w:val="22"/>
          <w:lang w:val="en-US"/>
        </w:rPr>
        <w:t xml:space="preserve">. </w:t>
      </w:r>
      <w:r w:rsidR="008025E2">
        <w:rPr>
          <w:rFonts w:ascii="TimesNewRoman" w:eastAsia="Times New Roman" w:hAnsi="TimesNewRoman" w:cs="Times New Roman"/>
          <w:szCs w:val="22"/>
          <w:lang w:val="en-US"/>
        </w:rPr>
        <w:t xml:space="preserve">Following Granados &amp; </w:t>
      </w:r>
      <w:proofErr w:type="spellStart"/>
      <w:r w:rsidR="008025E2">
        <w:rPr>
          <w:rFonts w:ascii="TimesNewRoman" w:eastAsia="Times New Roman" w:hAnsi="TimesNewRoman" w:cs="Times New Roman"/>
          <w:szCs w:val="22"/>
          <w:lang w:val="en-US"/>
        </w:rPr>
        <w:t>Knoke</w:t>
      </w:r>
      <w:proofErr w:type="spellEnd"/>
      <w:r w:rsidR="00343F37">
        <w:rPr>
          <w:rFonts w:ascii="TimesNewRoman" w:eastAsia="Times New Roman" w:hAnsi="TimesNewRoman" w:cs="Times New Roman"/>
          <w:szCs w:val="22"/>
          <w:lang w:val="en-US"/>
        </w:rPr>
        <w:t xml:space="preserve"> </w:t>
      </w:r>
      <w:r w:rsidR="00343F37">
        <w:rPr>
          <w:rFonts w:ascii="TimesNewRoman" w:eastAsia="Times New Roman" w:hAnsi="TimesNewRoman" w:cs="Times New Roman"/>
          <w:szCs w:val="22"/>
          <w:lang w:val="en-US"/>
        </w:rPr>
        <w:fldChar w:fldCharType="begin"/>
      </w:r>
      <w:r w:rsidR="00343F37">
        <w:rPr>
          <w:rFonts w:ascii="TimesNewRoman" w:eastAsia="Times New Roman" w:hAnsi="TimesNewRoman" w:cs="Times New Roman"/>
          <w:szCs w:val="22"/>
          <w:lang w:val="en-US"/>
        </w:rPr>
        <w:instrText xml:space="preserve"> ADDIN ZOTERO_ITEM CSL_CITATION {"citationID":"2ppZcHM0","properties":{"formattedCitation":"(Granados &amp; Knoke, 2013)","plainCitation":"(Granados &amp; Knoke, 2013)","noteIndex":0},"citationItems":[{"id":290,"uris":["http://zotero.org/users/local/MZmYsjmo/items/UDL3SEW8"],"uri":["http://zotero.org/users/local/MZmYsjmo/items/UDL3SEW8"],"itemData":{"id":290,"type":"article-journal","title":"Organizational status growth and structure: An alliance network analysis","container-title":"Social Networks","page":"62-74","volume":"35","issue":"1","source":"Crossref","ISSN":"03788733","shortTitle":"Organizational status growth and structure","language":"en","author":[{"family":"Granados","given":"Francisco J."},{"family":"Knoke","given":"David"}],"issued":{"date-parts":[["2013",1]]}}}],"schema":"https://github.com/citation-style-language/schema/raw/master/csl-citation.json"} </w:instrText>
      </w:r>
      <w:r w:rsidR="00343F37">
        <w:rPr>
          <w:rFonts w:ascii="TimesNewRoman" w:eastAsia="Times New Roman" w:hAnsi="TimesNewRoman" w:cs="Times New Roman"/>
          <w:szCs w:val="22"/>
          <w:lang w:val="en-US"/>
        </w:rPr>
        <w:fldChar w:fldCharType="separate"/>
      </w:r>
      <w:r w:rsidR="00343F37">
        <w:rPr>
          <w:rFonts w:ascii="TimesNewRoman" w:eastAsia="Times New Roman" w:hAnsi="TimesNewRoman" w:cs="Times New Roman"/>
          <w:noProof/>
          <w:szCs w:val="22"/>
          <w:lang w:val="en-US"/>
        </w:rPr>
        <w:t>(Granados &amp; Knoke, 2013)</w:t>
      </w:r>
      <w:r w:rsidR="00343F37">
        <w:rPr>
          <w:rFonts w:ascii="TimesNewRoman" w:eastAsia="Times New Roman" w:hAnsi="TimesNewRoman" w:cs="Times New Roman"/>
          <w:szCs w:val="22"/>
          <w:lang w:val="en-US"/>
        </w:rPr>
        <w:fldChar w:fldCharType="end"/>
      </w:r>
      <w:r w:rsidR="008025E2">
        <w:rPr>
          <w:rFonts w:ascii="TimesNewRoman" w:eastAsia="Times New Roman" w:hAnsi="TimesNewRoman" w:cs="Times New Roman"/>
          <w:szCs w:val="22"/>
          <w:lang w:val="en-US"/>
        </w:rPr>
        <w:t>,</w:t>
      </w:r>
      <w:r w:rsidR="00C76BC6" w:rsidRPr="00C76BC6">
        <w:rPr>
          <w:rFonts w:ascii="TimesNewRoman" w:eastAsia="Times New Roman" w:hAnsi="TimesNewRoman" w:cs="Times New Roman"/>
          <w:szCs w:val="22"/>
          <w:lang w:val="en-US"/>
        </w:rPr>
        <w:t xml:space="preserve"> two status groups</w:t>
      </w:r>
      <w:r w:rsidR="008025E2">
        <w:rPr>
          <w:rFonts w:ascii="TimesNewRoman" w:eastAsia="Times New Roman" w:hAnsi="TimesNewRoman" w:cs="Times New Roman"/>
          <w:szCs w:val="22"/>
          <w:lang w:val="en-US"/>
        </w:rPr>
        <w:t xml:space="preserve"> are defined.</w:t>
      </w:r>
      <w:r w:rsidR="00C76BC6" w:rsidRPr="00C76BC6">
        <w:rPr>
          <w:rFonts w:ascii="TimesNewRoman" w:eastAsia="Times New Roman" w:hAnsi="TimesNewRoman" w:cs="Times New Roman"/>
          <w:szCs w:val="22"/>
          <w:lang w:val="en-US"/>
        </w:rPr>
        <w:t xml:space="preserve"> </w:t>
      </w:r>
      <w:r w:rsidR="008025E2">
        <w:rPr>
          <w:rFonts w:ascii="TimesNewRoman" w:eastAsia="Times New Roman" w:hAnsi="TimesNewRoman" w:cs="Times New Roman"/>
          <w:szCs w:val="22"/>
          <w:lang w:val="en-US"/>
        </w:rPr>
        <w:t>T</w:t>
      </w:r>
      <w:r w:rsidR="00C76BC6" w:rsidRPr="00C76BC6">
        <w:rPr>
          <w:rFonts w:ascii="TimesNewRoman" w:eastAsia="Times New Roman" w:hAnsi="TimesNewRoman" w:cs="Times New Roman"/>
          <w:szCs w:val="22"/>
          <w:lang w:val="en-US"/>
        </w:rPr>
        <w:t xml:space="preserve">he high-status group includes firms with </w:t>
      </w:r>
      <w:proofErr w:type="spellStart"/>
      <w:r w:rsidR="00C76BC6" w:rsidRPr="00C76BC6">
        <w:rPr>
          <w:rFonts w:ascii="TimesNewRoman" w:eastAsia="Times New Roman" w:hAnsi="TimesNewRoman" w:cs="Times New Roman"/>
          <w:szCs w:val="22"/>
          <w:lang w:val="en-US"/>
        </w:rPr>
        <w:t>Bonacich</w:t>
      </w:r>
      <w:proofErr w:type="spellEnd"/>
      <w:r w:rsidR="00C76BC6" w:rsidRPr="00C76BC6">
        <w:rPr>
          <w:rFonts w:ascii="TimesNewRoman" w:eastAsia="Times New Roman" w:hAnsi="TimesNewRoman" w:cs="Times New Roman"/>
          <w:szCs w:val="22"/>
          <w:lang w:val="en-US"/>
        </w:rPr>
        <w:t xml:space="preserve"> eigenvector centrality scores above the 75th percentile of the distribution of status scores for a given year. The low-status group contains all firms with status scores below that cut point. </w:t>
      </w:r>
      <w:r w:rsidR="00A926A5">
        <w:rPr>
          <w:rFonts w:ascii="TimesNewRoman" w:eastAsia="Times New Roman" w:hAnsi="TimesNewRoman" w:cs="Times New Roman"/>
          <w:szCs w:val="22"/>
          <w:lang w:val="en-US"/>
        </w:rPr>
        <w:tab/>
      </w:r>
      <w:r w:rsidR="00A926A5">
        <w:rPr>
          <w:rFonts w:ascii="TimesNewRoman" w:eastAsia="Times New Roman" w:hAnsi="TimesNewRoman" w:cs="Times New Roman"/>
          <w:szCs w:val="22"/>
          <w:lang w:val="en-US"/>
        </w:rPr>
        <w:br/>
      </w:r>
      <w:r w:rsidR="00100D05">
        <w:rPr>
          <w:rFonts w:ascii="TimesNewRoman" w:eastAsia="Times New Roman" w:hAnsi="TimesNewRoman" w:cs="Times New Roman"/>
          <w:szCs w:val="22"/>
          <w:lang w:val="en-US"/>
        </w:rPr>
        <w:t xml:space="preserve">As the Ministry of Education is providing information about University-partnerships annually and archiving the data over the last decade, </w:t>
      </w:r>
      <w:r w:rsidR="00C5757B" w:rsidRPr="00DC3A60">
        <w:rPr>
          <w:rFonts w:ascii="TimesNewRoman" w:eastAsia="Times New Roman" w:hAnsi="TimesNewRoman" w:cs="Times New Roman"/>
          <w:szCs w:val="22"/>
          <w:lang w:val="en-US"/>
        </w:rPr>
        <w:t xml:space="preserve">the extent to which the </w:t>
      </w:r>
      <w:r w:rsidR="00C41CA3" w:rsidRPr="00DC3A60">
        <w:rPr>
          <w:rFonts w:ascii="TimesNewRoman" w:eastAsia="Times New Roman" w:hAnsi="TimesNewRoman" w:cs="Times New Roman"/>
          <w:szCs w:val="22"/>
          <w:lang w:val="en-US"/>
        </w:rPr>
        <w:t>Universities</w:t>
      </w:r>
      <w:r w:rsidR="00C5757B" w:rsidRPr="00DC3A60">
        <w:rPr>
          <w:rFonts w:ascii="TimesNewRoman" w:eastAsia="Times New Roman" w:hAnsi="TimesNewRoman" w:cs="Times New Roman"/>
          <w:szCs w:val="22"/>
          <w:lang w:val="en-US"/>
        </w:rPr>
        <w:t xml:space="preserve"> maintained their positions in the status hierarchy over time</w:t>
      </w:r>
      <w:r w:rsidR="00100D05">
        <w:rPr>
          <w:rFonts w:ascii="TimesNewRoman" w:eastAsia="Times New Roman" w:hAnsi="TimesNewRoman" w:cs="Times New Roman"/>
          <w:szCs w:val="22"/>
          <w:lang w:val="en-US"/>
        </w:rPr>
        <w:t xml:space="preserve"> can be determined. Therefore, </w:t>
      </w:r>
      <w:r w:rsidR="001F4DC5">
        <w:rPr>
          <w:rFonts w:ascii="TimesNewRoman" w:eastAsia="Times New Roman" w:hAnsi="TimesNewRoman" w:cs="Times New Roman"/>
          <w:szCs w:val="22"/>
          <w:lang w:val="en-US"/>
        </w:rPr>
        <w:t xml:space="preserve">the </w:t>
      </w:r>
      <w:r w:rsidR="001F4DC5" w:rsidRPr="00DC3A60">
        <w:rPr>
          <w:rFonts w:ascii="TimesNewRoman" w:eastAsia="Times New Roman" w:hAnsi="TimesNewRoman" w:cs="Times New Roman"/>
          <w:szCs w:val="22"/>
          <w:lang w:val="en-US"/>
        </w:rPr>
        <w:t xml:space="preserve">Pearson correlations </w:t>
      </w:r>
      <w:r w:rsidR="001F4DC5">
        <w:rPr>
          <w:rFonts w:ascii="TimesNewRoman" w:eastAsia="Times New Roman" w:hAnsi="TimesNewRoman" w:cs="Times New Roman"/>
          <w:szCs w:val="22"/>
          <w:lang w:val="en-US"/>
        </w:rPr>
        <w:t xml:space="preserve">are calculated </w:t>
      </w:r>
      <w:r w:rsidR="001F4DC5" w:rsidRPr="00DC3A60">
        <w:rPr>
          <w:rFonts w:ascii="TimesNewRoman" w:eastAsia="Times New Roman" w:hAnsi="TimesNewRoman" w:cs="Times New Roman"/>
          <w:szCs w:val="22"/>
          <w:lang w:val="en-US"/>
        </w:rPr>
        <w:t xml:space="preserve">between a focal Universities status scores for every pair of years </w:t>
      </w:r>
      <w:r w:rsidR="00100D05">
        <w:rPr>
          <w:rFonts w:ascii="TimesNewRoman" w:eastAsia="Times New Roman" w:hAnsi="TimesNewRoman" w:cs="Times New Roman"/>
          <w:szCs w:val="22"/>
          <w:lang w:val="en-US"/>
        </w:rPr>
        <w:t xml:space="preserve">that shall be </w:t>
      </w:r>
      <w:r w:rsidR="001F4DC5">
        <w:rPr>
          <w:rFonts w:ascii="TimesNewRoman" w:eastAsia="Times New Roman" w:hAnsi="TimesNewRoman" w:cs="Times New Roman"/>
          <w:szCs w:val="22"/>
          <w:lang w:val="en-US"/>
        </w:rPr>
        <w:t xml:space="preserve">analyzed. </w:t>
      </w:r>
      <w:r w:rsidR="00C5757B" w:rsidRPr="00DC3A60">
        <w:rPr>
          <w:rFonts w:ascii="TimesNewRoman" w:eastAsia="Times New Roman" w:hAnsi="TimesNewRoman" w:cs="Times New Roman"/>
          <w:szCs w:val="22"/>
          <w:lang w:val="en-US"/>
        </w:rPr>
        <w:t xml:space="preserve">Finding less than perfect correlations of </w:t>
      </w:r>
      <w:r w:rsidR="001F4DC5">
        <w:rPr>
          <w:rFonts w:ascii="TimesNewRoman" w:eastAsia="Times New Roman" w:hAnsi="TimesNewRoman" w:cs="Times New Roman"/>
          <w:szCs w:val="22"/>
          <w:lang w:val="en-US"/>
        </w:rPr>
        <w:t>University</w:t>
      </w:r>
      <w:r w:rsidR="00C5757B" w:rsidRPr="00DC3A60">
        <w:rPr>
          <w:rFonts w:ascii="TimesNewRoman" w:eastAsia="Times New Roman" w:hAnsi="TimesNewRoman" w:cs="Times New Roman"/>
          <w:szCs w:val="22"/>
          <w:lang w:val="en-US"/>
        </w:rPr>
        <w:t xml:space="preserve"> status measures for different pairs of </w:t>
      </w:r>
      <w:r w:rsidR="00DF21A4" w:rsidRPr="00DC3A60">
        <w:rPr>
          <w:rFonts w:ascii="TimesNewRoman" w:eastAsia="Times New Roman" w:hAnsi="TimesNewRoman" w:cs="Times New Roman"/>
          <w:szCs w:val="22"/>
          <w:lang w:val="en-US"/>
        </w:rPr>
        <w:t>years indicates</w:t>
      </w:r>
      <w:r w:rsidR="00C5757B" w:rsidRPr="00DC3A60">
        <w:rPr>
          <w:rFonts w:ascii="TimesNewRoman" w:eastAsia="Times New Roman" w:hAnsi="TimesNewRoman" w:cs="Times New Roman"/>
          <w:szCs w:val="22"/>
          <w:lang w:val="en-US"/>
        </w:rPr>
        <w:t xml:space="preserve"> that </w:t>
      </w:r>
      <w:r w:rsidR="00AF7196">
        <w:rPr>
          <w:rFonts w:ascii="TimesNewRoman" w:eastAsia="Times New Roman" w:hAnsi="TimesNewRoman" w:cs="Times New Roman"/>
          <w:szCs w:val="22"/>
          <w:lang w:val="en-US"/>
        </w:rPr>
        <w:t>status</w:t>
      </w:r>
      <w:r w:rsidR="00C5757B" w:rsidRPr="00DC3A60">
        <w:rPr>
          <w:rFonts w:ascii="TimesNewRoman" w:eastAsia="Times New Roman" w:hAnsi="TimesNewRoman" w:cs="Times New Roman"/>
          <w:szCs w:val="22"/>
          <w:lang w:val="en-US"/>
        </w:rPr>
        <w:t xml:space="preserve"> mobility occurs along the hierarchy, with some </w:t>
      </w:r>
      <w:r w:rsidR="00AF7196">
        <w:rPr>
          <w:rFonts w:ascii="TimesNewRoman" w:eastAsia="Times New Roman" w:hAnsi="TimesNewRoman" w:cs="Times New Roman"/>
          <w:szCs w:val="22"/>
          <w:lang w:val="en-US"/>
        </w:rPr>
        <w:t>Universities</w:t>
      </w:r>
      <w:r w:rsidR="00C5757B" w:rsidRPr="00DC3A60">
        <w:rPr>
          <w:rFonts w:ascii="TimesNewRoman" w:eastAsia="Times New Roman" w:hAnsi="TimesNewRoman" w:cs="Times New Roman"/>
          <w:szCs w:val="22"/>
          <w:lang w:val="en-US"/>
        </w:rPr>
        <w:t xml:space="preserve"> changing their positions relative to one another</w:t>
      </w:r>
      <w:r w:rsidR="00B3276C">
        <w:rPr>
          <w:rFonts w:ascii="TimesNewRoman" w:eastAsia="Times New Roman" w:hAnsi="TimesNewRoman" w:cs="Times New Roman"/>
          <w:szCs w:val="22"/>
          <w:lang w:val="en-US"/>
        </w:rPr>
        <w:t xml:space="preserve"> </w:t>
      </w:r>
      <w:r w:rsidR="00B3276C">
        <w:rPr>
          <w:rFonts w:ascii="TimesNewRoman" w:eastAsia="Times New Roman" w:hAnsi="TimesNewRoman" w:cs="Times New Roman"/>
          <w:szCs w:val="22"/>
          <w:lang w:val="en-US"/>
        </w:rPr>
        <w:fldChar w:fldCharType="begin"/>
      </w:r>
      <w:r w:rsidR="00B3276C">
        <w:rPr>
          <w:rFonts w:ascii="TimesNewRoman" w:eastAsia="Times New Roman" w:hAnsi="TimesNewRoman" w:cs="Times New Roman"/>
          <w:szCs w:val="22"/>
          <w:lang w:val="en-US"/>
        </w:rPr>
        <w:instrText xml:space="preserve"> ADDIN ZOTERO_ITEM CSL_CITATION {"citationID":"0JkiiVAb","properties":{"formattedCitation":"(Granados &amp; Knoke, 2013)","plainCitation":"(Granados &amp; Knoke, 2013)","noteIndex":0},"citationItems":[{"id":290,"uris":["http://zotero.org/users/local/MZmYsjmo/items/UDL3SEW8"],"uri":["http://zotero.org/users/local/MZmYsjmo/items/UDL3SEW8"],"itemData":{"id":290,"type":"article-journal","title":"Organizational status growth and structure: An alliance network analysis","container-title":"Social Networks","page":"62-74","volume":"35","issue":"1","source":"Crossref","ISSN":"03788733","shortTitle":"Organizational status growth and structure","language":"en","author":[{"family":"Granados","given":"Francisco J."},{"family":"Knoke","given":"David"}],"issued":{"date-parts":[["2013",1]]}}}],"schema":"https://github.com/citation-style-language/schema/raw/master/csl-citation.json"} </w:instrText>
      </w:r>
      <w:r w:rsidR="00B3276C">
        <w:rPr>
          <w:rFonts w:ascii="TimesNewRoman" w:eastAsia="Times New Roman" w:hAnsi="TimesNewRoman" w:cs="Times New Roman"/>
          <w:szCs w:val="22"/>
          <w:lang w:val="en-US"/>
        </w:rPr>
        <w:fldChar w:fldCharType="separate"/>
      </w:r>
      <w:r w:rsidR="00B3276C">
        <w:rPr>
          <w:rFonts w:ascii="TimesNewRoman" w:eastAsia="Times New Roman" w:hAnsi="TimesNewRoman" w:cs="Times New Roman"/>
          <w:noProof/>
          <w:szCs w:val="22"/>
          <w:lang w:val="en-US"/>
        </w:rPr>
        <w:t>(Granados &amp; Knoke, 2013)</w:t>
      </w:r>
      <w:r w:rsidR="00B3276C">
        <w:rPr>
          <w:rFonts w:ascii="TimesNewRoman" w:eastAsia="Times New Roman" w:hAnsi="TimesNewRoman" w:cs="Times New Roman"/>
          <w:szCs w:val="22"/>
          <w:lang w:val="en-US"/>
        </w:rPr>
        <w:fldChar w:fldCharType="end"/>
      </w:r>
      <w:r w:rsidR="00C5757B" w:rsidRPr="00DC3A60">
        <w:rPr>
          <w:rFonts w:ascii="TimesNewRoman" w:eastAsia="Times New Roman" w:hAnsi="TimesNewRoman" w:cs="Times New Roman"/>
          <w:szCs w:val="22"/>
          <w:lang w:val="en-US"/>
        </w:rPr>
        <w:t xml:space="preserve">. </w:t>
      </w:r>
    </w:p>
    <w:p w:rsidR="00BE0685" w:rsidRDefault="00BE0685" w:rsidP="00A722DA">
      <w:pPr>
        <w:spacing w:line="240" w:lineRule="auto"/>
        <w:jc w:val="left"/>
        <w:rPr>
          <w:b/>
          <w:szCs w:val="22"/>
          <w:lang w:val="en-US"/>
        </w:rPr>
      </w:pPr>
    </w:p>
    <w:p w:rsidR="00D503B9" w:rsidRDefault="00D503B9" w:rsidP="00A722DA">
      <w:pPr>
        <w:spacing w:line="240" w:lineRule="auto"/>
        <w:jc w:val="left"/>
        <w:rPr>
          <w:b/>
          <w:szCs w:val="22"/>
          <w:lang w:val="en-US"/>
        </w:rPr>
      </w:pPr>
    </w:p>
    <w:p w:rsidR="00062F75" w:rsidRPr="00DC3A60" w:rsidRDefault="00062F75" w:rsidP="00A722DA">
      <w:pPr>
        <w:spacing w:line="240" w:lineRule="auto"/>
        <w:jc w:val="left"/>
        <w:rPr>
          <w:b/>
          <w:szCs w:val="22"/>
          <w:lang w:val="en-US"/>
        </w:rPr>
      </w:pPr>
      <w:r w:rsidRPr="00DC3A60">
        <w:rPr>
          <w:b/>
          <w:szCs w:val="22"/>
          <w:lang w:val="en-US"/>
        </w:rPr>
        <w:t>References</w:t>
      </w:r>
    </w:p>
    <w:p w:rsidR="00D86189" w:rsidRPr="00DC3A60" w:rsidRDefault="00D86189" w:rsidP="00A722DA">
      <w:pPr>
        <w:spacing w:line="240" w:lineRule="auto"/>
        <w:jc w:val="left"/>
        <w:rPr>
          <w:b/>
          <w:szCs w:val="22"/>
          <w:lang w:val="en-US"/>
        </w:rPr>
      </w:pPr>
    </w:p>
    <w:p w:rsidR="008378FD" w:rsidRPr="00DC3A60" w:rsidRDefault="008378FD" w:rsidP="00A722DA">
      <w:pPr>
        <w:spacing w:line="240" w:lineRule="auto"/>
        <w:jc w:val="left"/>
        <w:rPr>
          <w:rFonts w:eastAsia="Times New Roman" w:cs="Times New Roman"/>
          <w:b/>
          <w:szCs w:val="22"/>
          <w:lang w:val="en-US"/>
        </w:rPr>
      </w:pPr>
    </w:p>
    <w:p w:rsidR="00100D05" w:rsidRPr="00100D05" w:rsidRDefault="00165956" w:rsidP="002A2EF2">
      <w:pPr>
        <w:widowControl w:val="0"/>
        <w:autoSpaceDE w:val="0"/>
        <w:autoSpaceDN w:val="0"/>
        <w:adjustRightInd w:val="0"/>
        <w:ind w:left="708" w:hanging="708"/>
        <w:rPr>
          <w:rFonts w:cs="Times New Roman"/>
          <w:lang w:val="en-US"/>
        </w:rPr>
      </w:pPr>
      <w:r w:rsidRPr="00DC3A60">
        <w:rPr>
          <w:rFonts w:cs="Times New Roman"/>
          <w:szCs w:val="22"/>
          <w:lang w:val="en-US"/>
        </w:rPr>
        <w:fldChar w:fldCharType="begin"/>
      </w:r>
      <w:r w:rsidRPr="00DC3A60">
        <w:rPr>
          <w:rFonts w:cs="Times New Roman"/>
          <w:szCs w:val="22"/>
          <w:lang w:val="en-US"/>
        </w:rPr>
        <w:instrText xml:space="preserve"> ADDIN ZOTERO_BIBL {"uncited":[],"omitted":[],"custom":[]} CSL_BIBLIOGRAPHY </w:instrText>
      </w:r>
      <w:r w:rsidRPr="00DC3A60">
        <w:rPr>
          <w:rFonts w:cs="Times New Roman"/>
          <w:szCs w:val="22"/>
          <w:lang w:val="en-US"/>
        </w:rPr>
        <w:fldChar w:fldCharType="separate"/>
      </w:r>
      <w:r w:rsidR="00100D05" w:rsidRPr="00100D05">
        <w:rPr>
          <w:rFonts w:cs="Times New Roman"/>
          <w:lang w:val="en-US"/>
        </w:rPr>
        <w:t xml:space="preserve">Bidwell, M., Won, S., Barbulescu, R., &amp; Mollick, E. (2015). I used to work at Goldman Sachs! How firms benefit from organizational status in the market for human capital: Status in the Market for Human Capital. </w:t>
      </w:r>
      <w:r w:rsidR="00100D05" w:rsidRPr="00100D05">
        <w:rPr>
          <w:rFonts w:cs="Times New Roman"/>
          <w:i/>
          <w:iCs/>
          <w:lang w:val="en-US"/>
        </w:rPr>
        <w:t>Strategic Management Journal</w:t>
      </w:r>
      <w:r w:rsidR="00100D05" w:rsidRPr="00100D05">
        <w:rPr>
          <w:rFonts w:cs="Times New Roman"/>
          <w:lang w:val="en-US"/>
        </w:rPr>
        <w:t xml:space="preserve">, </w:t>
      </w:r>
      <w:r w:rsidR="00100D05" w:rsidRPr="00100D05">
        <w:rPr>
          <w:rFonts w:cs="Times New Roman"/>
          <w:i/>
          <w:iCs/>
          <w:lang w:val="en-US"/>
        </w:rPr>
        <w:t>36</w:t>
      </w:r>
      <w:r w:rsidR="00100D05" w:rsidRPr="00100D05">
        <w:rPr>
          <w:rFonts w:cs="Times New Roman"/>
          <w:lang w:val="en-US"/>
        </w:rPr>
        <w:t xml:space="preserve">(8), 1164–1173. </w:t>
      </w:r>
    </w:p>
    <w:p w:rsidR="00100D05" w:rsidRPr="00100D05" w:rsidRDefault="00100D05" w:rsidP="002A2EF2">
      <w:pPr>
        <w:widowControl w:val="0"/>
        <w:autoSpaceDE w:val="0"/>
        <w:autoSpaceDN w:val="0"/>
        <w:adjustRightInd w:val="0"/>
        <w:ind w:left="708" w:hanging="708"/>
        <w:rPr>
          <w:rFonts w:cs="Times New Roman"/>
          <w:lang w:val="en-US"/>
        </w:rPr>
      </w:pPr>
      <w:r w:rsidRPr="00100D05">
        <w:rPr>
          <w:rFonts w:cs="Times New Roman"/>
          <w:lang w:val="en-US"/>
        </w:rPr>
        <w:t xml:space="preserve">Bothner, M. S., Smith, E. B., &amp; White, H. C. (2010). A Model of Robust Positions in Social Networks. </w:t>
      </w:r>
      <w:r w:rsidRPr="00100D05">
        <w:rPr>
          <w:rFonts w:cs="Times New Roman"/>
          <w:i/>
          <w:iCs/>
          <w:lang w:val="en-US"/>
        </w:rPr>
        <w:t>American Journal of Sociology</w:t>
      </w:r>
      <w:r w:rsidRPr="00100D05">
        <w:rPr>
          <w:rFonts w:cs="Times New Roman"/>
          <w:lang w:val="en-US"/>
        </w:rPr>
        <w:t xml:space="preserve">, </w:t>
      </w:r>
      <w:r w:rsidRPr="00100D05">
        <w:rPr>
          <w:rFonts w:cs="Times New Roman"/>
          <w:i/>
          <w:iCs/>
          <w:lang w:val="en-US"/>
        </w:rPr>
        <w:t>116</w:t>
      </w:r>
      <w:r w:rsidRPr="00100D05">
        <w:rPr>
          <w:rFonts w:cs="Times New Roman"/>
          <w:lang w:val="en-US"/>
        </w:rPr>
        <w:t>(3), 943–992.</w:t>
      </w:r>
    </w:p>
    <w:p w:rsidR="00100D05" w:rsidRPr="00100D05" w:rsidRDefault="00100D05" w:rsidP="002A2EF2">
      <w:pPr>
        <w:widowControl w:val="0"/>
        <w:autoSpaceDE w:val="0"/>
        <w:autoSpaceDN w:val="0"/>
        <w:adjustRightInd w:val="0"/>
        <w:ind w:left="708" w:hanging="708"/>
        <w:rPr>
          <w:rFonts w:cs="Times New Roman"/>
          <w:lang w:val="en-US"/>
        </w:rPr>
      </w:pPr>
      <w:r w:rsidRPr="00100D05">
        <w:rPr>
          <w:rFonts w:cs="Times New Roman"/>
          <w:lang w:val="en-US"/>
        </w:rPr>
        <w:t xml:space="preserve">Burris, V. (2004). The Academic Caste System: Prestige Hierarchies in PhD Exchange Networks. </w:t>
      </w:r>
      <w:r w:rsidRPr="00100D05">
        <w:rPr>
          <w:rFonts w:cs="Times New Roman"/>
          <w:i/>
          <w:iCs/>
          <w:lang w:val="en-US"/>
        </w:rPr>
        <w:t>American Sociological Review</w:t>
      </w:r>
      <w:r w:rsidRPr="00100D05">
        <w:rPr>
          <w:rFonts w:cs="Times New Roman"/>
          <w:lang w:val="en-US"/>
        </w:rPr>
        <w:t xml:space="preserve">, </w:t>
      </w:r>
      <w:r w:rsidRPr="00100D05">
        <w:rPr>
          <w:rFonts w:cs="Times New Roman"/>
          <w:i/>
          <w:iCs/>
          <w:lang w:val="en-US"/>
        </w:rPr>
        <w:t>69</w:t>
      </w:r>
      <w:r w:rsidRPr="00100D05">
        <w:rPr>
          <w:rFonts w:cs="Times New Roman"/>
          <w:lang w:val="en-US"/>
        </w:rPr>
        <w:t>(2), 239–264.</w:t>
      </w:r>
    </w:p>
    <w:p w:rsidR="00100D05" w:rsidRPr="00100D05" w:rsidRDefault="00100D05" w:rsidP="002A2EF2">
      <w:pPr>
        <w:widowControl w:val="0"/>
        <w:autoSpaceDE w:val="0"/>
        <w:autoSpaceDN w:val="0"/>
        <w:adjustRightInd w:val="0"/>
        <w:ind w:left="708" w:hanging="708"/>
        <w:rPr>
          <w:rFonts w:cs="Times New Roman"/>
          <w:lang w:val="en-US"/>
        </w:rPr>
      </w:pPr>
      <w:r w:rsidRPr="00100D05">
        <w:rPr>
          <w:rFonts w:cs="Times New Roman"/>
          <w:lang w:val="en-US"/>
        </w:rPr>
        <w:t xml:space="preserve">Castellucci, F., &amp; Ertug, G. (2010). What’s in It for Them? Advantages of Higher-Status Partners in Exchange Relationships. </w:t>
      </w:r>
      <w:r w:rsidRPr="00100D05">
        <w:rPr>
          <w:rFonts w:cs="Times New Roman"/>
          <w:i/>
          <w:iCs/>
          <w:lang w:val="en-US"/>
        </w:rPr>
        <w:t>Academy of Management Journal</w:t>
      </w:r>
      <w:r w:rsidRPr="00100D05">
        <w:rPr>
          <w:rFonts w:cs="Times New Roman"/>
          <w:lang w:val="en-US"/>
        </w:rPr>
        <w:t xml:space="preserve">, </w:t>
      </w:r>
      <w:r w:rsidRPr="00100D05">
        <w:rPr>
          <w:rFonts w:cs="Times New Roman"/>
          <w:i/>
          <w:iCs/>
          <w:lang w:val="en-US"/>
        </w:rPr>
        <w:t>53</w:t>
      </w:r>
      <w:r w:rsidRPr="00100D05">
        <w:rPr>
          <w:rFonts w:cs="Times New Roman"/>
          <w:lang w:val="en-US"/>
        </w:rPr>
        <w:t>(1), 149–166.</w:t>
      </w:r>
    </w:p>
    <w:p w:rsidR="00100D05" w:rsidRDefault="00100D05" w:rsidP="002A2EF2">
      <w:pPr>
        <w:widowControl w:val="0"/>
        <w:autoSpaceDE w:val="0"/>
        <w:autoSpaceDN w:val="0"/>
        <w:adjustRightInd w:val="0"/>
        <w:ind w:left="708" w:hanging="708"/>
        <w:rPr>
          <w:rFonts w:cs="Times New Roman"/>
          <w:lang w:val="en-US"/>
        </w:rPr>
      </w:pPr>
      <w:r w:rsidRPr="00F76707">
        <w:rPr>
          <w:rFonts w:cs="Times New Roman"/>
        </w:rPr>
        <w:t xml:space="preserve">Flickinger, M., Wrage, M., Tuschke, A., &amp; Bresser, R. (2016). </w:t>
      </w:r>
      <w:r w:rsidRPr="00100D05">
        <w:rPr>
          <w:rFonts w:cs="Times New Roman"/>
          <w:lang w:val="en-US"/>
        </w:rPr>
        <w:t xml:space="preserve">How CEOs protect themselves against dismissal: A social status perspective: How CEOs Protect Themselves Against Dismissal. </w:t>
      </w:r>
      <w:r w:rsidRPr="00100D05">
        <w:rPr>
          <w:rFonts w:cs="Times New Roman"/>
          <w:i/>
          <w:iCs/>
          <w:lang w:val="en-US"/>
        </w:rPr>
        <w:t>Strategic Management Journal</w:t>
      </w:r>
      <w:r w:rsidRPr="00100D05">
        <w:rPr>
          <w:rFonts w:cs="Times New Roman"/>
          <w:lang w:val="en-US"/>
        </w:rPr>
        <w:t xml:space="preserve">, </w:t>
      </w:r>
      <w:r w:rsidRPr="00100D05">
        <w:rPr>
          <w:rFonts w:cs="Times New Roman"/>
          <w:i/>
          <w:iCs/>
          <w:lang w:val="en-US"/>
        </w:rPr>
        <w:t>37</w:t>
      </w:r>
      <w:r w:rsidRPr="00100D05">
        <w:rPr>
          <w:rFonts w:cs="Times New Roman"/>
          <w:lang w:val="en-US"/>
        </w:rPr>
        <w:t>(6), 1107–1117.</w:t>
      </w:r>
    </w:p>
    <w:p w:rsidR="00F76707" w:rsidRPr="00100D05" w:rsidRDefault="00F76707" w:rsidP="002A2EF2">
      <w:pPr>
        <w:widowControl w:val="0"/>
        <w:autoSpaceDE w:val="0"/>
        <w:autoSpaceDN w:val="0"/>
        <w:adjustRightInd w:val="0"/>
        <w:ind w:left="708" w:hanging="708"/>
        <w:rPr>
          <w:rFonts w:cs="Times New Roman"/>
          <w:lang w:val="en-US"/>
        </w:rPr>
      </w:pPr>
    </w:p>
    <w:p w:rsidR="00100D05" w:rsidRPr="00100D05" w:rsidRDefault="00100D05" w:rsidP="002A2EF2">
      <w:pPr>
        <w:widowControl w:val="0"/>
        <w:autoSpaceDE w:val="0"/>
        <w:autoSpaceDN w:val="0"/>
        <w:adjustRightInd w:val="0"/>
        <w:ind w:left="708" w:hanging="708"/>
        <w:rPr>
          <w:rFonts w:cs="Times New Roman"/>
          <w:lang w:val="en-US"/>
        </w:rPr>
      </w:pPr>
      <w:r w:rsidRPr="00100D05">
        <w:rPr>
          <w:rFonts w:cs="Times New Roman"/>
          <w:lang w:val="en-US"/>
        </w:rPr>
        <w:lastRenderedPageBreak/>
        <w:t xml:space="preserve">Frankfort-Nachmias, C., &amp; Nachmias, D. (2002). </w:t>
      </w:r>
      <w:r w:rsidRPr="00100D05">
        <w:rPr>
          <w:rFonts w:cs="Times New Roman"/>
          <w:i/>
          <w:iCs/>
          <w:lang w:val="en-US"/>
        </w:rPr>
        <w:t>Research methods in the social sciences</w:t>
      </w:r>
      <w:r w:rsidRPr="00100D05">
        <w:rPr>
          <w:rFonts w:cs="Times New Roman"/>
          <w:lang w:val="en-US"/>
        </w:rPr>
        <w:t xml:space="preserve"> (5. ed., repr). London: Arnold.</w:t>
      </w:r>
    </w:p>
    <w:p w:rsidR="00100D05" w:rsidRPr="00100D05" w:rsidRDefault="00100D05" w:rsidP="002A2EF2">
      <w:pPr>
        <w:widowControl w:val="0"/>
        <w:autoSpaceDE w:val="0"/>
        <w:autoSpaceDN w:val="0"/>
        <w:adjustRightInd w:val="0"/>
        <w:ind w:left="708" w:hanging="708"/>
        <w:rPr>
          <w:rFonts w:cs="Times New Roman"/>
          <w:lang w:val="en-US"/>
        </w:rPr>
      </w:pPr>
      <w:r w:rsidRPr="00100D05">
        <w:rPr>
          <w:rFonts w:cs="Times New Roman"/>
          <w:lang w:val="en-US"/>
        </w:rPr>
        <w:t xml:space="preserve">Graffin, S. D., Bundy, J., Porac, J. F., Wade, J. B., &amp; Quinn, D. P. (2013). Falls from Grace and the Hazards of High Status: The 2009 British MP Expense Scandal and Its Impact on Parliamentary Elites. </w:t>
      </w:r>
      <w:r w:rsidRPr="00100D05">
        <w:rPr>
          <w:rFonts w:cs="Times New Roman"/>
          <w:i/>
          <w:iCs/>
          <w:lang w:val="en-US"/>
        </w:rPr>
        <w:t>Administrative Science Quarterly</w:t>
      </w:r>
      <w:r w:rsidRPr="00100D05">
        <w:rPr>
          <w:rFonts w:cs="Times New Roman"/>
          <w:lang w:val="en-US"/>
        </w:rPr>
        <w:t xml:space="preserve">, </w:t>
      </w:r>
      <w:r w:rsidRPr="00100D05">
        <w:rPr>
          <w:rFonts w:cs="Times New Roman"/>
          <w:i/>
          <w:iCs/>
          <w:lang w:val="en-US"/>
        </w:rPr>
        <w:t>58</w:t>
      </w:r>
      <w:r w:rsidRPr="00100D05">
        <w:rPr>
          <w:rFonts w:cs="Times New Roman"/>
          <w:lang w:val="en-US"/>
        </w:rPr>
        <w:t>(3), 313–345.</w:t>
      </w:r>
    </w:p>
    <w:p w:rsidR="00100D05" w:rsidRPr="00100D05" w:rsidRDefault="00100D05" w:rsidP="002A2EF2">
      <w:pPr>
        <w:widowControl w:val="0"/>
        <w:autoSpaceDE w:val="0"/>
        <w:autoSpaceDN w:val="0"/>
        <w:adjustRightInd w:val="0"/>
        <w:ind w:left="708" w:hanging="708"/>
        <w:rPr>
          <w:rFonts w:cs="Times New Roman"/>
          <w:lang w:val="en-US"/>
        </w:rPr>
      </w:pPr>
      <w:r w:rsidRPr="00100D05">
        <w:rPr>
          <w:rFonts w:cs="Times New Roman"/>
          <w:lang w:val="en-US"/>
        </w:rPr>
        <w:t xml:space="preserve">Graffin, S. D., Wade, J. B., Porac, J. F., &amp; McNamee, R. C. (2008). The Impact of CEO Status Diffusion on the Economic Outcomes of Other Senior Managers. </w:t>
      </w:r>
      <w:r w:rsidRPr="00100D05">
        <w:rPr>
          <w:rFonts w:cs="Times New Roman"/>
          <w:i/>
          <w:iCs/>
          <w:lang w:val="en-US"/>
        </w:rPr>
        <w:t>Organization Science</w:t>
      </w:r>
      <w:r w:rsidRPr="00100D05">
        <w:rPr>
          <w:rFonts w:cs="Times New Roman"/>
          <w:lang w:val="en-US"/>
        </w:rPr>
        <w:t xml:space="preserve">, </w:t>
      </w:r>
      <w:r w:rsidRPr="00100D05">
        <w:rPr>
          <w:rFonts w:cs="Times New Roman"/>
          <w:i/>
          <w:iCs/>
          <w:lang w:val="en-US"/>
        </w:rPr>
        <w:t>19</w:t>
      </w:r>
      <w:r w:rsidRPr="00100D05">
        <w:rPr>
          <w:rFonts w:cs="Times New Roman"/>
          <w:lang w:val="en-US"/>
        </w:rPr>
        <w:t>(3), 457–474.</w:t>
      </w:r>
    </w:p>
    <w:p w:rsidR="00100D05" w:rsidRPr="00100D05" w:rsidRDefault="00100D05" w:rsidP="002A2EF2">
      <w:pPr>
        <w:widowControl w:val="0"/>
        <w:autoSpaceDE w:val="0"/>
        <w:autoSpaceDN w:val="0"/>
        <w:adjustRightInd w:val="0"/>
        <w:ind w:left="708" w:hanging="708"/>
        <w:rPr>
          <w:rFonts w:cs="Times New Roman"/>
          <w:lang w:val="en-US"/>
        </w:rPr>
      </w:pPr>
      <w:r w:rsidRPr="00100D05">
        <w:rPr>
          <w:rFonts w:cs="Times New Roman"/>
          <w:lang w:val="en-US"/>
        </w:rPr>
        <w:t xml:space="preserve">Granados, F. J., &amp; Knoke, D. (2013). Organizational status growth and structure: An alliance network analysis. </w:t>
      </w:r>
      <w:r w:rsidRPr="00100D05">
        <w:rPr>
          <w:rFonts w:cs="Times New Roman"/>
          <w:i/>
          <w:iCs/>
          <w:lang w:val="en-US"/>
        </w:rPr>
        <w:t>Social Networks</w:t>
      </w:r>
      <w:r w:rsidRPr="00100D05">
        <w:rPr>
          <w:rFonts w:cs="Times New Roman"/>
          <w:lang w:val="en-US"/>
        </w:rPr>
        <w:t xml:space="preserve">, </w:t>
      </w:r>
      <w:r w:rsidRPr="00100D05">
        <w:rPr>
          <w:rFonts w:cs="Times New Roman"/>
          <w:i/>
          <w:iCs/>
          <w:lang w:val="en-US"/>
        </w:rPr>
        <w:t>35</w:t>
      </w:r>
      <w:r w:rsidRPr="00100D05">
        <w:rPr>
          <w:rFonts w:cs="Times New Roman"/>
          <w:lang w:val="en-US"/>
        </w:rPr>
        <w:t>(1), 62–74.</w:t>
      </w:r>
    </w:p>
    <w:p w:rsidR="00100D05" w:rsidRPr="00100D05" w:rsidRDefault="00100D05" w:rsidP="002A2EF2">
      <w:pPr>
        <w:widowControl w:val="0"/>
        <w:autoSpaceDE w:val="0"/>
        <w:autoSpaceDN w:val="0"/>
        <w:adjustRightInd w:val="0"/>
        <w:ind w:left="708" w:hanging="708"/>
        <w:rPr>
          <w:rFonts w:cs="Times New Roman"/>
          <w:lang w:val="en-US"/>
        </w:rPr>
      </w:pPr>
      <w:r w:rsidRPr="00100D05">
        <w:rPr>
          <w:rFonts w:cs="Times New Roman"/>
          <w:lang w:val="en-US"/>
        </w:rPr>
        <w:t xml:space="preserve">Groysberg, B., Polzer, J. T., &amp; Elfenbein, H. A. (2011). Too Many Cooks Spoil the Broth: How High-Status Individuals Decrease Group Effectiveness. </w:t>
      </w:r>
      <w:r w:rsidRPr="00100D05">
        <w:rPr>
          <w:rFonts w:cs="Times New Roman"/>
          <w:i/>
          <w:iCs/>
          <w:lang w:val="en-US"/>
        </w:rPr>
        <w:t>Organization Science</w:t>
      </w:r>
      <w:r w:rsidRPr="00100D05">
        <w:rPr>
          <w:rFonts w:cs="Times New Roman"/>
          <w:lang w:val="en-US"/>
        </w:rPr>
        <w:t xml:space="preserve">, </w:t>
      </w:r>
      <w:r w:rsidRPr="00100D05">
        <w:rPr>
          <w:rFonts w:cs="Times New Roman"/>
          <w:i/>
          <w:iCs/>
          <w:lang w:val="en-US"/>
        </w:rPr>
        <w:t>22</w:t>
      </w:r>
      <w:r w:rsidRPr="00100D05">
        <w:rPr>
          <w:rFonts w:cs="Times New Roman"/>
          <w:lang w:val="en-US"/>
        </w:rPr>
        <w:t>(3), 722–737.</w:t>
      </w:r>
    </w:p>
    <w:p w:rsidR="00100D05" w:rsidRPr="00100D05" w:rsidRDefault="00100D05" w:rsidP="002A2EF2">
      <w:pPr>
        <w:widowControl w:val="0"/>
        <w:autoSpaceDE w:val="0"/>
        <w:autoSpaceDN w:val="0"/>
        <w:adjustRightInd w:val="0"/>
        <w:ind w:left="708" w:hanging="708"/>
        <w:rPr>
          <w:rFonts w:cs="Times New Roman"/>
          <w:lang w:val="en-US"/>
        </w:rPr>
      </w:pPr>
      <w:r w:rsidRPr="00100D05">
        <w:rPr>
          <w:rFonts w:cs="Times New Roman"/>
          <w:lang w:val="en-US"/>
        </w:rPr>
        <w:t xml:space="preserve">Institutional Investor. (2018). </w:t>
      </w:r>
      <w:r w:rsidRPr="00100D05">
        <w:rPr>
          <w:rFonts w:cs="Times New Roman"/>
          <w:i/>
          <w:iCs/>
          <w:lang w:val="en-US"/>
        </w:rPr>
        <w:t>All-American Research Team</w:t>
      </w:r>
      <w:r w:rsidRPr="00100D05">
        <w:rPr>
          <w:rFonts w:cs="Times New Roman"/>
          <w:lang w:val="en-US"/>
        </w:rPr>
        <w:t>. Retrieved from https://www.institutionalinvestor.com/research/8721/the-all-america-research-team</w:t>
      </w:r>
    </w:p>
    <w:p w:rsidR="00100D05" w:rsidRPr="00100D05" w:rsidRDefault="00100D05" w:rsidP="002A2EF2">
      <w:pPr>
        <w:widowControl w:val="0"/>
        <w:autoSpaceDE w:val="0"/>
        <w:autoSpaceDN w:val="0"/>
        <w:adjustRightInd w:val="0"/>
        <w:ind w:left="708" w:hanging="708"/>
        <w:rPr>
          <w:rFonts w:cs="Times New Roman"/>
          <w:lang w:val="en-US"/>
        </w:rPr>
      </w:pPr>
      <w:r w:rsidRPr="00100D05">
        <w:rPr>
          <w:rFonts w:cs="Times New Roman"/>
          <w:lang w:val="en-US"/>
        </w:rPr>
        <w:t xml:space="preserve">Ministry of Education. (2018). </w:t>
      </w:r>
      <w:r w:rsidRPr="00100D05">
        <w:rPr>
          <w:rFonts w:cs="Times New Roman"/>
          <w:i/>
          <w:iCs/>
          <w:lang w:val="en-US"/>
        </w:rPr>
        <w:t>General list of Universities in Taiwan</w:t>
      </w:r>
      <w:r w:rsidRPr="00100D05">
        <w:rPr>
          <w:rFonts w:cs="Times New Roman"/>
          <w:lang w:val="en-US"/>
        </w:rPr>
        <w:t>. Retrieved from https://english.moe.gov.tw/cp-21-14441-4EC5E-1.html</w:t>
      </w:r>
    </w:p>
    <w:p w:rsidR="00100D05" w:rsidRPr="00100D05" w:rsidRDefault="00100D05" w:rsidP="002A2EF2">
      <w:pPr>
        <w:widowControl w:val="0"/>
        <w:autoSpaceDE w:val="0"/>
        <w:autoSpaceDN w:val="0"/>
        <w:adjustRightInd w:val="0"/>
        <w:ind w:left="708" w:hanging="708"/>
        <w:rPr>
          <w:rFonts w:cs="Times New Roman"/>
          <w:lang w:val="en-US"/>
        </w:rPr>
      </w:pPr>
      <w:r w:rsidRPr="00100D05">
        <w:rPr>
          <w:rFonts w:cs="Times New Roman"/>
          <w:lang w:val="en-US"/>
        </w:rPr>
        <w:t xml:space="preserve">Neuman, W. L. (2014). </w:t>
      </w:r>
      <w:r w:rsidRPr="00100D05">
        <w:rPr>
          <w:rFonts w:cs="Times New Roman"/>
          <w:i/>
          <w:iCs/>
          <w:lang w:val="en-US"/>
        </w:rPr>
        <w:t>Social research methods: qualitative and quantitative approaches</w:t>
      </w:r>
      <w:r w:rsidRPr="00100D05">
        <w:rPr>
          <w:rFonts w:cs="Times New Roman"/>
          <w:lang w:val="en-US"/>
        </w:rPr>
        <w:t xml:space="preserve"> (7. ed., Pearson new internat. ed). Harlow: Pearson.</w:t>
      </w:r>
    </w:p>
    <w:p w:rsidR="00100D05" w:rsidRPr="00100D05" w:rsidRDefault="00100D05" w:rsidP="002A2EF2">
      <w:pPr>
        <w:widowControl w:val="0"/>
        <w:autoSpaceDE w:val="0"/>
        <w:autoSpaceDN w:val="0"/>
        <w:adjustRightInd w:val="0"/>
        <w:ind w:left="708" w:hanging="708"/>
        <w:rPr>
          <w:rFonts w:cs="Times New Roman"/>
          <w:lang w:val="en-US"/>
        </w:rPr>
      </w:pPr>
      <w:r w:rsidRPr="00100D05">
        <w:rPr>
          <w:rFonts w:cs="Times New Roman"/>
          <w:lang w:val="en-US"/>
        </w:rPr>
        <w:t>Phillips, D. J., &amp; Zuckerman, E. W. (2001). Middle</w:t>
      </w:r>
      <w:r w:rsidRPr="00100D05">
        <w:rPr>
          <w:rFonts w:ascii="Cambria Math" w:hAnsi="Cambria Math" w:cs="Cambria Math"/>
          <w:lang w:val="en-US"/>
        </w:rPr>
        <w:t>‐</w:t>
      </w:r>
      <w:r w:rsidRPr="00100D05">
        <w:rPr>
          <w:rFonts w:cs="Times New Roman"/>
          <w:lang w:val="en-US"/>
        </w:rPr>
        <w:t xml:space="preserve">Status Conformity: Theoretical Restatement and Empirical Demonstration in Two Markets. </w:t>
      </w:r>
      <w:r w:rsidRPr="00100D05">
        <w:rPr>
          <w:rFonts w:cs="Times New Roman"/>
          <w:i/>
          <w:iCs/>
          <w:lang w:val="en-US"/>
        </w:rPr>
        <w:t>American Journal of Sociology</w:t>
      </w:r>
      <w:r w:rsidRPr="00100D05">
        <w:rPr>
          <w:rFonts w:cs="Times New Roman"/>
          <w:lang w:val="en-US"/>
        </w:rPr>
        <w:t xml:space="preserve">, </w:t>
      </w:r>
      <w:r w:rsidRPr="00100D05">
        <w:rPr>
          <w:rFonts w:cs="Times New Roman"/>
          <w:i/>
          <w:iCs/>
          <w:lang w:val="en-US"/>
        </w:rPr>
        <w:t>107</w:t>
      </w:r>
      <w:r w:rsidRPr="00100D05">
        <w:rPr>
          <w:rFonts w:cs="Times New Roman"/>
          <w:lang w:val="en-US"/>
        </w:rPr>
        <w:t xml:space="preserve">(2), 379–429. </w:t>
      </w:r>
    </w:p>
    <w:p w:rsidR="00100D05" w:rsidRPr="00100D05" w:rsidRDefault="00100D05" w:rsidP="002A2EF2">
      <w:pPr>
        <w:widowControl w:val="0"/>
        <w:autoSpaceDE w:val="0"/>
        <w:autoSpaceDN w:val="0"/>
        <w:adjustRightInd w:val="0"/>
        <w:ind w:left="708" w:hanging="708"/>
        <w:rPr>
          <w:rFonts w:cs="Times New Roman"/>
          <w:lang w:val="en-US"/>
        </w:rPr>
      </w:pPr>
      <w:r w:rsidRPr="00100D05">
        <w:rPr>
          <w:rFonts w:cs="Times New Roman"/>
          <w:lang w:val="en-US"/>
        </w:rPr>
        <w:t xml:space="preserve">Podolny, J. M. (1993). A Status-Based Model of Market Competition. </w:t>
      </w:r>
      <w:r w:rsidRPr="00100D05">
        <w:rPr>
          <w:rFonts w:cs="Times New Roman"/>
          <w:i/>
          <w:iCs/>
          <w:lang w:val="en-US"/>
        </w:rPr>
        <w:t>American Journal of Sociology</w:t>
      </w:r>
      <w:r w:rsidRPr="00100D05">
        <w:rPr>
          <w:rFonts w:cs="Times New Roman"/>
          <w:lang w:val="en-US"/>
        </w:rPr>
        <w:t xml:space="preserve">, </w:t>
      </w:r>
      <w:r w:rsidRPr="00100D05">
        <w:rPr>
          <w:rFonts w:cs="Times New Roman"/>
          <w:i/>
          <w:iCs/>
          <w:lang w:val="en-US"/>
        </w:rPr>
        <w:t>98</w:t>
      </w:r>
      <w:r w:rsidRPr="00100D05">
        <w:rPr>
          <w:rFonts w:cs="Times New Roman"/>
          <w:lang w:val="en-US"/>
        </w:rPr>
        <w:t>(4), 829–872.</w:t>
      </w:r>
    </w:p>
    <w:p w:rsidR="00100D05" w:rsidRPr="00100D05" w:rsidRDefault="00100D05" w:rsidP="002A2EF2">
      <w:pPr>
        <w:widowControl w:val="0"/>
        <w:autoSpaceDE w:val="0"/>
        <w:autoSpaceDN w:val="0"/>
        <w:adjustRightInd w:val="0"/>
        <w:ind w:left="708" w:hanging="708"/>
        <w:rPr>
          <w:rFonts w:cs="Times New Roman"/>
          <w:lang w:val="en-US"/>
        </w:rPr>
      </w:pPr>
      <w:r w:rsidRPr="00100D05">
        <w:rPr>
          <w:rFonts w:cs="Times New Roman"/>
          <w:lang w:val="en-US"/>
        </w:rPr>
        <w:t xml:space="preserve">Scott, J., &amp; Carrington, P. J. (Eds.). (2011). </w:t>
      </w:r>
      <w:r w:rsidRPr="00100D05">
        <w:rPr>
          <w:rFonts w:cs="Times New Roman"/>
          <w:i/>
          <w:iCs/>
          <w:lang w:val="en-US"/>
        </w:rPr>
        <w:t>The SAGE handbook of social network analysis</w:t>
      </w:r>
      <w:r w:rsidRPr="00100D05">
        <w:rPr>
          <w:rFonts w:cs="Times New Roman"/>
          <w:lang w:val="en-US"/>
        </w:rPr>
        <w:t>. London ; Thousand Oaks</w:t>
      </w:r>
      <w:r w:rsidR="00AE4A20">
        <w:rPr>
          <w:rFonts w:cs="Times New Roman"/>
          <w:lang w:val="en-US"/>
        </w:rPr>
        <w:t>:</w:t>
      </w:r>
      <w:r w:rsidRPr="00100D05">
        <w:rPr>
          <w:rFonts w:cs="Times New Roman"/>
          <w:lang w:val="en-US"/>
        </w:rPr>
        <w:t xml:space="preserve"> SAGE.</w:t>
      </w:r>
    </w:p>
    <w:p w:rsidR="00100D05" w:rsidRPr="00100D05" w:rsidRDefault="00100D05" w:rsidP="002A2EF2">
      <w:pPr>
        <w:widowControl w:val="0"/>
        <w:autoSpaceDE w:val="0"/>
        <w:autoSpaceDN w:val="0"/>
        <w:adjustRightInd w:val="0"/>
        <w:ind w:left="708" w:hanging="708"/>
        <w:rPr>
          <w:rFonts w:cs="Times New Roman"/>
          <w:lang w:val="en-US"/>
        </w:rPr>
      </w:pPr>
      <w:r w:rsidRPr="00100D05">
        <w:rPr>
          <w:rFonts w:cs="Times New Roman"/>
          <w:lang w:val="en-US"/>
        </w:rPr>
        <w:t xml:space="preserve">Tharenou, P., Donohue, R., &amp; Cooper, B. (2007). </w:t>
      </w:r>
      <w:r w:rsidRPr="00100D05">
        <w:rPr>
          <w:rFonts w:cs="Times New Roman"/>
          <w:i/>
          <w:iCs/>
          <w:lang w:val="en-US"/>
        </w:rPr>
        <w:t>Management research methods</w:t>
      </w:r>
      <w:r w:rsidRPr="00100D05">
        <w:rPr>
          <w:rFonts w:cs="Times New Roman"/>
          <w:lang w:val="en-US"/>
        </w:rPr>
        <w:t>. New York: Cambridge University Press.</w:t>
      </w:r>
    </w:p>
    <w:p w:rsidR="00100D05" w:rsidRPr="00100D05" w:rsidRDefault="00100D05" w:rsidP="002A2EF2">
      <w:pPr>
        <w:widowControl w:val="0"/>
        <w:autoSpaceDE w:val="0"/>
        <w:autoSpaceDN w:val="0"/>
        <w:adjustRightInd w:val="0"/>
        <w:ind w:left="708" w:hanging="708"/>
        <w:rPr>
          <w:rFonts w:cs="Times New Roman"/>
          <w:lang w:val="en-US"/>
        </w:rPr>
      </w:pPr>
      <w:r w:rsidRPr="00100D05">
        <w:rPr>
          <w:rFonts w:cs="Times New Roman"/>
          <w:lang w:val="en-US"/>
        </w:rPr>
        <w:t xml:space="preserve">Vault. (2018). </w:t>
      </w:r>
      <w:r w:rsidRPr="00100D05">
        <w:rPr>
          <w:rFonts w:cs="Times New Roman"/>
          <w:i/>
          <w:iCs/>
          <w:lang w:val="en-US"/>
        </w:rPr>
        <w:t>Annual Vault Accounting TOP 50</w:t>
      </w:r>
      <w:r w:rsidRPr="00100D05">
        <w:rPr>
          <w:rFonts w:cs="Times New Roman"/>
          <w:lang w:val="en-US"/>
        </w:rPr>
        <w:t>. Retrieved from http://www.vault.com/company-rankings/accounting/vault-accounting-50/</w:t>
      </w:r>
    </w:p>
    <w:p w:rsidR="00C43890" w:rsidRPr="00DC3A60" w:rsidRDefault="00165956" w:rsidP="00FB6A89">
      <w:pPr>
        <w:rPr>
          <w:rFonts w:cs="Times New Roman"/>
          <w:szCs w:val="22"/>
          <w:lang w:val="en-US"/>
        </w:rPr>
      </w:pPr>
      <w:r w:rsidRPr="00DC3A60">
        <w:rPr>
          <w:rFonts w:cs="Times New Roman"/>
          <w:szCs w:val="22"/>
          <w:lang w:val="en-US"/>
        </w:rPr>
        <w:fldChar w:fldCharType="end"/>
      </w:r>
    </w:p>
    <w:sectPr w:rsidR="00C43890" w:rsidRPr="00DC3A60" w:rsidSect="00A722EA">
      <w:footerReference w:type="even"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C8D" w:rsidRDefault="004C3C8D" w:rsidP="00814CEE">
      <w:pPr>
        <w:spacing w:line="240" w:lineRule="auto"/>
      </w:pPr>
      <w:r>
        <w:separator/>
      </w:r>
    </w:p>
  </w:endnote>
  <w:endnote w:type="continuationSeparator" w:id="0">
    <w:p w:rsidR="004C3C8D" w:rsidRDefault="004C3C8D" w:rsidP="00814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Times New Roman Uni">
    <w:altName w:val="PMingLiU"/>
    <w:panose1 w:val="02020603050405020304"/>
    <w:charset w:val="88"/>
    <w:family w:val="roman"/>
    <w:pitch w:val="variable"/>
    <w:sig w:usb0="F334AAFF" w:usb1="F9DFFFFF" w:usb2="0000003F" w:usb3="00000000" w:csb0="001F01F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6385195"/>
      <w:docPartObj>
        <w:docPartGallery w:val="Page Numbers (Bottom of Page)"/>
        <w:docPartUnique/>
      </w:docPartObj>
    </w:sdtPr>
    <w:sdtEndPr>
      <w:rPr>
        <w:rStyle w:val="Seitenzahl"/>
      </w:rPr>
    </w:sdtEndPr>
    <w:sdtContent>
      <w:p w:rsidR="00814CEE" w:rsidRDefault="00814CEE" w:rsidP="006B3BD9">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814CEE" w:rsidRDefault="00814CE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8784905"/>
      <w:docPartObj>
        <w:docPartGallery w:val="Page Numbers (Bottom of Page)"/>
        <w:docPartUnique/>
      </w:docPartObj>
    </w:sdtPr>
    <w:sdtEndPr>
      <w:rPr>
        <w:rStyle w:val="Seitenzahl"/>
      </w:rPr>
    </w:sdtEndPr>
    <w:sdtContent>
      <w:p w:rsidR="00814CEE" w:rsidRDefault="00814CEE" w:rsidP="006B3BD9">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814CEE" w:rsidRDefault="00814C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C8D" w:rsidRDefault="004C3C8D" w:rsidP="00814CEE">
      <w:pPr>
        <w:spacing w:line="240" w:lineRule="auto"/>
      </w:pPr>
      <w:r>
        <w:separator/>
      </w:r>
    </w:p>
  </w:footnote>
  <w:footnote w:type="continuationSeparator" w:id="0">
    <w:p w:rsidR="004C3C8D" w:rsidRDefault="004C3C8D" w:rsidP="00814C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D1D3C"/>
    <w:multiLevelType w:val="hybridMultilevel"/>
    <w:tmpl w:val="F57079A4"/>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59321804"/>
    <w:multiLevelType w:val="hybridMultilevel"/>
    <w:tmpl w:val="BC189A8C"/>
    <w:lvl w:ilvl="0" w:tplc="0407000F">
      <w:start w:val="1"/>
      <w:numFmt w:val="decimal"/>
      <w:lvlText w:val="%1."/>
      <w:lvlJc w:val="left"/>
      <w:pPr>
        <w:ind w:left="153" w:hanging="360"/>
      </w:pPr>
      <w:rPr>
        <w:rFonts w:hint="default"/>
      </w:r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9B"/>
    <w:rsid w:val="00001FEE"/>
    <w:rsid w:val="00010364"/>
    <w:rsid w:val="00015924"/>
    <w:rsid w:val="0004060A"/>
    <w:rsid w:val="00042827"/>
    <w:rsid w:val="00043DA6"/>
    <w:rsid w:val="000453E9"/>
    <w:rsid w:val="00052D01"/>
    <w:rsid w:val="000536C1"/>
    <w:rsid w:val="00062F75"/>
    <w:rsid w:val="000726E8"/>
    <w:rsid w:val="00086753"/>
    <w:rsid w:val="000B32E4"/>
    <w:rsid w:val="000C0F1D"/>
    <w:rsid w:val="000C35CD"/>
    <w:rsid w:val="000C7493"/>
    <w:rsid w:val="000D26EC"/>
    <w:rsid w:val="000E552D"/>
    <w:rsid w:val="000F5239"/>
    <w:rsid w:val="00100D05"/>
    <w:rsid w:val="00106F6C"/>
    <w:rsid w:val="00117720"/>
    <w:rsid w:val="00124B3A"/>
    <w:rsid w:val="00133256"/>
    <w:rsid w:val="001347CB"/>
    <w:rsid w:val="00135A8A"/>
    <w:rsid w:val="0013621C"/>
    <w:rsid w:val="001610F3"/>
    <w:rsid w:val="00165956"/>
    <w:rsid w:val="00167500"/>
    <w:rsid w:val="001827EF"/>
    <w:rsid w:val="0019082D"/>
    <w:rsid w:val="00196198"/>
    <w:rsid w:val="001B367C"/>
    <w:rsid w:val="001C2632"/>
    <w:rsid w:val="001C2E72"/>
    <w:rsid w:val="001C721B"/>
    <w:rsid w:val="001E09B3"/>
    <w:rsid w:val="001E779B"/>
    <w:rsid w:val="001F113A"/>
    <w:rsid w:val="001F4DC5"/>
    <w:rsid w:val="001F63FF"/>
    <w:rsid w:val="00213282"/>
    <w:rsid w:val="00220833"/>
    <w:rsid w:val="002268CD"/>
    <w:rsid w:val="002273C4"/>
    <w:rsid w:val="0024297B"/>
    <w:rsid w:val="00253DFA"/>
    <w:rsid w:val="00261EB5"/>
    <w:rsid w:val="002620FE"/>
    <w:rsid w:val="00267E96"/>
    <w:rsid w:val="0027487B"/>
    <w:rsid w:val="00285883"/>
    <w:rsid w:val="002A2EF2"/>
    <w:rsid w:val="002A7049"/>
    <w:rsid w:val="002E4634"/>
    <w:rsid w:val="002F7BE6"/>
    <w:rsid w:val="00304034"/>
    <w:rsid w:val="00304E44"/>
    <w:rsid w:val="00307F3C"/>
    <w:rsid w:val="00312F8C"/>
    <w:rsid w:val="00326758"/>
    <w:rsid w:val="003420E1"/>
    <w:rsid w:val="003423E2"/>
    <w:rsid w:val="00343F37"/>
    <w:rsid w:val="00346397"/>
    <w:rsid w:val="003572BB"/>
    <w:rsid w:val="00365BBB"/>
    <w:rsid w:val="003663C9"/>
    <w:rsid w:val="0036760E"/>
    <w:rsid w:val="00371DC1"/>
    <w:rsid w:val="00383B69"/>
    <w:rsid w:val="003A0E75"/>
    <w:rsid w:val="003A38C7"/>
    <w:rsid w:val="003B41DD"/>
    <w:rsid w:val="003D6CDE"/>
    <w:rsid w:val="003E0C9E"/>
    <w:rsid w:val="004107E9"/>
    <w:rsid w:val="00412833"/>
    <w:rsid w:val="00424CD7"/>
    <w:rsid w:val="004255E6"/>
    <w:rsid w:val="00457B96"/>
    <w:rsid w:val="00471FAB"/>
    <w:rsid w:val="0048241E"/>
    <w:rsid w:val="004863A0"/>
    <w:rsid w:val="00493A9D"/>
    <w:rsid w:val="004A7093"/>
    <w:rsid w:val="004B7A76"/>
    <w:rsid w:val="004C2E3D"/>
    <w:rsid w:val="004C3C8D"/>
    <w:rsid w:val="004E13CC"/>
    <w:rsid w:val="004E556F"/>
    <w:rsid w:val="00510599"/>
    <w:rsid w:val="00510CFB"/>
    <w:rsid w:val="00512A02"/>
    <w:rsid w:val="00523F04"/>
    <w:rsid w:val="00532C05"/>
    <w:rsid w:val="0053554A"/>
    <w:rsid w:val="00541DC5"/>
    <w:rsid w:val="0056716F"/>
    <w:rsid w:val="00571BEF"/>
    <w:rsid w:val="00580B1F"/>
    <w:rsid w:val="00580DF2"/>
    <w:rsid w:val="0059751C"/>
    <w:rsid w:val="005A010B"/>
    <w:rsid w:val="005A7E62"/>
    <w:rsid w:val="005C2789"/>
    <w:rsid w:val="005C7FA5"/>
    <w:rsid w:val="005D24CF"/>
    <w:rsid w:val="005D2962"/>
    <w:rsid w:val="005F2600"/>
    <w:rsid w:val="005F281D"/>
    <w:rsid w:val="005F5BB2"/>
    <w:rsid w:val="005F7696"/>
    <w:rsid w:val="006041AD"/>
    <w:rsid w:val="0061511E"/>
    <w:rsid w:val="00656B48"/>
    <w:rsid w:val="00661C41"/>
    <w:rsid w:val="00670AB7"/>
    <w:rsid w:val="00674935"/>
    <w:rsid w:val="00680D45"/>
    <w:rsid w:val="006834B1"/>
    <w:rsid w:val="00684FC3"/>
    <w:rsid w:val="006942B0"/>
    <w:rsid w:val="006A2EA0"/>
    <w:rsid w:val="006C2A3F"/>
    <w:rsid w:val="006C3576"/>
    <w:rsid w:val="006D2EC4"/>
    <w:rsid w:val="006D6971"/>
    <w:rsid w:val="006D7235"/>
    <w:rsid w:val="006D7C30"/>
    <w:rsid w:val="006F3CE1"/>
    <w:rsid w:val="00715397"/>
    <w:rsid w:val="00745C50"/>
    <w:rsid w:val="00753097"/>
    <w:rsid w:val="0075480A"/>
    <w:rsid w:val="0075699E"/>
    <w:rsid w:val="0076094A"/>
    <w:rsid w:val="0077374C"/>
    <w:rsid w:val="00783F79"/>
    <w:rsid w:val="00796727"/>
    <w:rsid w:val="007A1207"/>
    <w:rsid w:val="007A671B"/>
    <w:rsid w:val="007C6682"/>
    <w:rsid w:val="007D6584"/>
    <w:rsid w:val="007D7693"/>
    <w:rsid w:val="007F2012"/>
    <w:rsid w:val="007F7D10"/>
    <w:rsid w:val="008025E2"/>
    <w:rsid w:val="00806B6F"/>
    <w:rsid w:val="00814CEE"/>
    <w:rsid w:val="0081693B"/>
    <w:rsid w:val="00817544"/>
    <w:rsid w:val="00820777"/>
    <w:rsid w:val="00836A18"/>
    <w:rsid w:val="008378FD"/>
    <w:rsid w:val="00841F59"/>
    <w:rsid w:val="00850565"/>
    <w:rsid w:val="00852DE8"/>
    <w:rsid w:val="00857B84"/>
    <w:rsid w:val="00866762"/>
    <w:rsid w:val="00867885"/>
    <w:rsid w:val="0087606A"/>
    <w:rsid w:val="00892BFE"/>
    <w:rsid w:val="0089723B"/>
    <w:rsid w:val="008A3F99"/>
    <w:rsid w:val="008B190F"/>
    <w:rsid w:val="008C2FC5"/>
    <w:rsid w:val="008E3F09"/>
    <w:rsid w:val="008E76F0"/>
    <w:rsid w:val="008F18EE"/>
    <w:rsid w:val="008F1CD5"/>
    <w:rsid w:val="00901319"/>
    <w:rsid w:val="009119A3"/>
    <w:rsid w:val="0091228B"/>
    <w:rsid w:val="0091275B"/>
    <w:rsid w:val="00920694"/>
    <w:rsid w:val="00923387"/>
    <w:rsid w:val="009252AE"/>
    <w:rsid w:val="009409FB"/>
    <w:rsid w:val="00962138"/>
    <w:rsid w:val="00970EA4"/>
    <w:rsid w:val="00973F68"/>
    <w:rsid w:val="00975E9A"/>
    <w:rsid w:val="00980422"/>
    <w:rsid w:val="00985312"/>
    <w:rsid w:val="00990434"/>
    <w:rsid w:val="009A2270"/>
    <w:rsid w:val="009A359C"/>
    <w:rsid w:val="009B0DDD"/>
    <w:rsid w:val="009B1EDD"/>
    <w:rsid w:val="009B6EDF"/>
    <w:rsid w:val="009C0E4F"/>
    <w:rsid w:val="009E69B9"/>
    <w:rsid w:val="009F3E66"/>
    <w:rsid w:val="00A0341F"/>
    <w:rsid w:val="00A1000C"/>
    <w:rsid w:val="00A238C2"/>
    <w:rsid w:val="00A4103F"/>
    <w:rsid w:val="00A41529"/>
    <w:rsid w:val="00A65125"/>
    <w:rsid w:val="00A722DA"/>
    <w:rsid w:val="00A722EA"/>
    <w:rsid w:val="00A7306C"/>
    <w:rsid w:val="00A81903"/>
    <w:rsid w:val="00A926A5"/>
    <w:rsid w:val="00AA2B99"/>
    <w:rsid w:val="00AA36E6"/>
    <w:rsid w:val="00AB21F8"/>
    <w:rsid w:val="00AC238F"/>
    <w:rsid w:val="00AC4D31"/>
    <w:rsid w:val="00AC792D"/>
    <w:rsid w:val="00AE09B5"/>
    <w:rsid w:val="00AE4A20"/>
    <w:rsid w:val="00AE4C89"/>
    <w:rsid w:val="00AF7196"/>
    <w:rsid w:val="00B042DC"/>
    <w:rsid w:val="00B05CC3"/>
    <w:rsid w:val="00B07586"/>
    <w:rsid w:val="00B17DF4"/>
    <w:rsid w:val="00B276F0"/>
    <w:rsid w:val="00B27F07"/>
    <w:rsid w:val="00B3276C"/>
    <w:rsid w:val="00B62C07"/>
    <w:rsid w:val="00B77669"/>
    <w:rsid w:val="00B8126E"/>
    <w:rsid w:val="00B86494"/>
    <w:rsid w:val="00B9507A"/>
    <w:rsid w:val="00BC1486"/>
    <w:rsid w:val="00BD594F"/>
    <w:rsid w:val="00BE0685"/>
    <w:rsid w:val="00BF2D5F"/>
    <w:rsid w:val="00BF5238"/>
    <w:rsid w:val="00BF59F7"/>
    <w:rsid w:val="00C00C0D"/>
    <w:rsid w:val="00C0244B"/>
    <w:rsid w:val="00C0368D"/>
    <w:rsid w:val="00C13D1B"/>
    <w:rsid w:val="00C22E97"/>
    <w:rsid w:val="00C319C7"/>
    <w:rsid w:val="00C41CA3"/>
    <w:rsid w:val="00C53995"/>
    <w:rsid w:val="00C5757B"/>
    <w:rsid w:val="00C602FA"/>
    <w:rsid w:val="00C736BE"/>
    <w:rsid w:val="00C75368"/>
    <w:rsid w:val="00C76BC6"/>
    <w:rsid w:val="00C7748B"/>
    <w:rsid w:val="00C9154A"/>
    <w:rsid w:val="00C9381E"/>
    <w:rsid w:val="00CA43C9"/>
    <w:rsid w:val="00CB0630"/>
    <w:rsid w:val="00CB7701"/>
    <w:rsid w:val="00CD3ADC"/>
    <w:rsid w:val="00CF074F"/>
    <w:rsid w:val="00D13F5B"/>
    <w:rsid w:val="00D14BAF"/>
    <w:rsid w:val="00D44B40"/>
    <w:rsid w:val="00D4547C"/>
    <w:rsid w:val="00D46CA7"/>
    <w:rsid w:val="00D503B9"/>
    <w:rsid w:val="00D536FA"/>
    <w:rsid w:val="00D75506"/>
    <w:rsid w:val="00D86189"/>
    <w:rsid w:val="00DB6B39"/>
    <w:rsid w:val="00DC1431"/>
    <w:rsid w:val="00DC3A60"/>
    <w:rsid w:val="00DC79D5"/>
    <w:rsid w:val="00DE692C"/>
    <w:rsid w:val="00DF0C02"/>
    <w:rsid w:val="00DF21A4"/>
    <w:rsid w:val="00E174DC"/>
    <w:rsid w:val="00E3252A"/>
    <w:rsid w:val="00E43269"/>
    <w:rsid w:val="00E5465B"/>
    <w:rsid w:val="00E548B2"/>
    <w:rsid w:val="00E70F71"/>
    <w:rsid w:val="00E760B4"/>
    <w:rsid w:val="00E9034A"/>
    <w:rsid w:val="00E9179B"/>
    <w:rsid w:val="00E94A52"/>
    <w:rsid w:val="00EA0A5D"/>
    <w:rsid w:val="00EA3C6F"/>
    <w:rsid w:val="00EA7F43"/>
    <w:rsid w:val="00EB4FF0"/>
    <w:rsid w:val="00EB559A"/>
    <w:rsid w:val="00EC13F4"/>
    <w:rsid w:val="00EC69CC"/>
    <w:rsid w:val="00EC7B6D"/>
    <w:rsid w:val="00EC7D9E"/>
    <w:rsid w:val="00ED080A"/>
    <w:rsid w:val="00EE2356"/>
    <w:rsid w:val="00EF0877"/>
    <w:rsid w:val="00F366EB"/>
    <w:rsid w:val="00F44B5D"/>
    <w:rsid w:val="00F5165D"/>
    <w:rsid w:val="00F551E4"/>
    <w:rsid w:val="00F73D44"/>
    <w:rsid w:val="00F752FE"/>
    <w:rsid w:val="00F75AD5"/>
    <w:rsid w:val="00F76707"/>
    <w:rsid w:val="00F94332"/>
    <w:rsid w:val="00FB5D3E"/>
    <w:rsid w:val="00FB6A89"/>
    <w:rsid w:val="00FC7D9A"/>
    <w:rsid w:val="00FE7623"/>
    <w:rsid w:val="00FF73AA"/>
    <w:rsid w:val="00FF743B"/>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449AB7E"/>
  <w15:chartTrackingRefBased/>
  <w15:docId w15:val="{DDC73168-6FC1-B048-8499-E2391218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Times New Roman 11 - double spaced"/>
    <w:qFormat/>
    <w:rsid w:val="001F113A"/>
    <w:pPr>
      <w:spacing w:line="480" w:lineRule="auto"/>
      <w:jc w:val="both"/>
    </w:pPr>
    <w:rPr>
      <w:rFonts w:ascii="Times New Roman" w:hAnsi="Times New Roman"/>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link w:val="StandardWebZchn"/>
    <w:uiPriority w:val="99"/>
    <w:unhideWhenUsed/>
    <w:rsid w:val="00DF0C02"/>
    <w:pPr>
      <w:spacing w:before="100" w:beforeAutospacing="1" w:after="100" w:afterAutospacing="1" w:line="240" w:lineRule="auto"/>
      <w:jc w:val="left"/>
    </w:pPr>
    <w:rPr>
      <w:rFonts w:eastAsia="Times New Roman" w:cs="Times New Roman"/>
      <w:sz w:val="24"/>
    </w:rPr>
  </w:style>
  <w:style w:type="paragraph" w:styleId="Listenabsatz">
    <w:name w:val="List Paragraph"/>
    <w:basedOn w:val="Standard"/>
    <w:uiPriority w:val="34"/>
    <w:qFormat/>
    <w:rsid w:val="00DF0C02"/>
    <w:pPr>
      <w:ind w:left="720"/>
      <w:contextualSpacing/>
    </w:pPr>
  </w:style>
  <w:style w:type="paragraph" w:customStyle="1" w:styleId="Literaturverzeichnis1">
    <w:name w:val="Literaturverzeichnis1"/>
    <w:basedOn w:val="Standard"/>
    <w:link w:val="BibliographyZchn"/>
    <w:rsid w:val="00135A8A"/>
    <w:pPr>
      <w:ind w:left="720" w:hanging="720"/>
    </w:pPr>
    <w:rPr>
      <w:rFonts w:ascii="Times" w:eastAsia="Times New Roman" w:hAnsi="Times" w:cs="Times New Roman"/>
      <w:sz w:val="20"/>
      <w:szCs w:val="20"/>
      <w:lang w:val="en-US"/>
    </w:rPr>
  </w:style>
  <w:style w:type="character" w:customStyle="1" w:styleId="StandardWebZchn">
    <w:name w:val="Standard (Web) Zchn"/>
    <w:basedOn w:val="Absatz-Standardschriftart"/>
    <w:link w:val="StandardWeb"/>
    <w:uiPriority w:val="99"/>
    <w:rsid w:val="00135A8A"/>
    <w:rPr>
      <w:rFonts w:ascii="Times New Roman" w:eastAsia="Times New Roman" w:hAnsi="Times New Roman" w:cs="Times New Roman"/>
    </w:rPr>
  </w:style>
  <w:style w:type="character" w:customStyle="1" w:styleId="BibliographyZchn">
    <w:name w:val="Bibliography Zchn"/>
    <w:basedOn w:val="StandardWebZchn"/>
    <w:link w:val="Literaturverzeichnis1"/>
    <w:rsid w:val="00135A8A"/>
    <w:rPr>
      <w:rFonts w:ascii="Times" w:eastAsia="Times New Roman" w:hAnsi="Times" w:cs="Times New Roman"/>
      <w:sz w:val="20"/>
      <w:szCs w:val="20"/>
      <w:lang w:val="en-US"/>
    </w:rPr>
  </w:style>
  <w:style w:type="paragraph" w:styleId="Fuzeile">
    <w:name w:val="footer"/>
    <w:basedOn w:val="Standard"/>
    <w:link w:val="FuzeileZchn"/>
    <w:uiPriority w:val="99"/>
    <w:unhideWhenUsed/>
    <w:rsid w:val="00814CE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14CEE"/>
    <w:rPr>
      <w:rFonts w:ascii="Times New Roman" w:hAnsi="Times New Roman"/>
      <w:sz w:val="22"/>
    </w:rPr>
  </w:style>
  <w:style w:type="character" w:styleId="Seitenzahl">
    <w:name w:val="page number"/>
    <w:basedOn w:val="Absatz-Standardschriftart"/>
    <w:uiPriority w:val="99"/>
    <w:semiHidden/>
    <w:unhideWhenUsed/>
    <w:rsid w:val="00814CEE"/>
  </w:style>
  <w:style w:type="paragraph" w:styleId="Sprechblasentext">
    <w:name w:val="Balloon Text"/>
    <w:basedOn w:val="Standard"/>
    <w:link w:val="SprechblasentextZchn"/>
    <w:uiPriority w:val="99"/>
    <w:semiHidden/>
    <w:unhideWhenUsed/>
    <w:rsid w:val="00CA43C9"/>
    <w:pPr>
      <w:spacing w:line="240" w:lineRule="auto"/>
    </w:pPr>
    <w:rPr>
      <w:rFonts w:cs="Times New Roman"/>
      <w:sz w:val="18"/>
      <w:szCs w:val="18"/>
    </w:rPr>
  </w:style>
  <w:style w:type="character" w:customStyle="1" w:styleId="SprechblasentextZchn">
    <w:name w:val="Sprechblasentext Zchn"/>
    <w:basedOn w:val="Absatz-Standardschriftart"/>
    <w:link w:val="Sprechblasentext"/>
    <w:uiPriority w:val="99"/>
    <w:semiHidden/>
    <w:rsid w:val="00CA43C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98471">
      <w:bodyDiv w:val="1"/>
      <w:marLeft w:val="0"/>
      <w:marRight w:val="0"/>
      <w:marTop w:val="0"/>
      <w:marBottom w:val="0"/>
      <w:divBdr>
        <w:top w:val="none" w:sz="0" w:space="0" w:color="auto"/>
        <w:left w:val="none" w:sz="0" w:space="0" w:color="auto"/>
        <w:bottom w:val="none" w:sz="0" w:space="0" w:color="auto"/>
        <w:right w:val="none" w:sz="0" w:space="0" w:color="auto"/>
      </w:divBdr>
      <w:divsChild>
        <w:div w:id="542133867">
          <w:marLeft w:val="0"/>
          <w:marRight w:val="0"/>
          <w:marTop w:val="0"/>
          <w:marBottom w:val="0"/>
          <w:divBdr>
            <w:top w:val="none" w:sz="0" w:space="0" w:color="auto"/>
            <w:left w:val="none" w:sz="0" w:space="0" w:color="auto"/>
            <w:bottom w:val="none" w:sz="0" w:space="0" w:color="auto"/>
            <w:right w:val="none" w:sz="0" w:space="0" w:color="auto"/>
          </w:divBdr>
          <w:divsChild>
            <w:div w:id="714355993">
              <w:marLeft w:val="0"/>
              <w:marRight w:val="0"/>
              <w:marTop w:val="0"/>
              <w:marBottom w:val="0"/>
              <w:divBdr>
                <w:top w:val="none" w:sz="0" w:space="0" w:color="auto"/>
                <w:left w:val="none" w:sz="0" w:space="0" w:color="auto"/>
                <w:bottom w:val="none" w:sz="0" w:space="0" w:color="auto"/>
                <w:right w:val="none" w:sz="0" w:space="0" w:color="auto"/>
              </w:divBdr>
              <w:divsChild>
                <w:div w:id="1831751673">
                  <w:marLeft w:val="0"/>
                  <w:marRight w:val="0"/>
                  <w:marTop w:val="0"/>
                  <w:marBottom w:val="0"/>
                  <w:divBdr>
                    <w:top w:val="none" w:sz="0" w:space="0" w:color="auto"/>
                    <w:left w:val="none" w:sz="0" w:space="0" w:color="auto"/>
                    <w:bottom w:val="none" w:sz="0" w:space="0" w:color="auto"/>
                    <w:right w:val="none" w:sz="0" w:space="0" w:color="auto"/>
                  </w:divBdr>
                  <w:divsChild>
                    <w:div w:id="7135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8662">
      <w:bodyDiv w:val="1"/>
      <w:marLeft w:val="0"/>
      <w:marRight w:val="0"/>
      <w:marTop w:val="0"/>
      <w:marBottom w:val="0"/>
      <w:divBdr>
        <w:top w:val="none" w:sz="0" w:space="0" w:color="auto"/>
        <w:left w:val="none" w:sz="0" w:space="0" w:color="auto"/>
        <w:bottom w:val="none" w:sz="0" w:space="0" w:color="auto"/>
        <w:right w:val="none" w:sz="0" w:space="0" w:color="auto"/>
      </w:divBdr>
      <w:divsChild>
        <w:div w:id="1830320537">
          <w:marLeft w:val="0"/>
          <w:marRight w:val="0"/>
          <w:marTop w:val="0"/>
          <w:marBottom w:val="0"/>
          <w:divBdr>
            <w:top w:val="none" w:sz="0" w:space="0" w:color="auto"/>
            <w:left w:val="none" w:sz="0" w:space="0" w:color="auto"/>
            <w:bottom w:val="none" w:sz="0" w:space="0" w:color="auto"/>
            <w:right w:val="none" w:sz="0" w:space="0" w:color="auto"/>
          </w:divBdr>
          <w:divsChild>
            <w:div w:id="1151018029">
              <w:marLeft w:val="0"/>
              <w:marRight w:val="0"/>
              <w:marTop w:val="0"/>
              <w:marBottom w:val="0"/>
              <w:divBdr>
                <w:top w:val="none" w:sz="0" w:space="0" w:color="auto"/>
                <w:left w:val="none" w:sz="0" w:space="0" w:color="auto"/>
                <w:bottom w:val="none" w:sz="0" w:space="0" w:color="auto"/>
                <w:right w:val="none" w:sz="0" w:space="0" w:color="auto"/>
              </w:divBdr>
              <w:divsChild>
                <w:div w:id="2160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04574">
      <w:bodyDiv w:val="1"/>
      <w:marLeft w:val="0"/>
      <w:marRight w:val="0"/>
      <w:marTop w:val="0"/>
      <w:marBottom w:val="0"/>
      <w:divBdr>
        <w:top w:val="none" w:sz="0" w:space="0" w:color="auto"/>
        <w:left w:val="none" w:sz="0" w:space="0" w:color="auto"/>
        <w:bottom w:val="none" w:sz="0" w:space="0" w:color="auto"/>
        <w:right w:val="none" w:sz="0" w:space="0" w:color="auto"/>
      </w:divBdr>
      <w:divsChild>
        <w:div w:id="1599634367">
          <w:marLeft w:val="0"/>
          <w:marRight w:val="0"/>
          <w:marTop w:val="0"/>
          <w:marBottom w:val="0"/>
          <w:divBdr>
            <w:top w:val="none" w:sz="0" w:space="0" w:color="auto"/>
            <w:left w:val="none" w:sz="0" w:space="0" w:color="auto"/>
            <w:bottom w:val="none" w:sz="0" w:space="0" w:color="auto"/>
            <w:right w:val="none" w:sz="0" w:space="0" w:color="auto"/>
          </w:divBdr>
          <w:divsChild>
            <w:div w:id="547960848">
              <w:marLeft w:val="0"/>
              <w:marRight w:val="0"/>
              <w:marTop w:val="0"/>
              <w:marBottom w:val="0"/>
              <w:divBdr>
                <w:top w:val="none" w:sz="0" w:space="0" w:color="auto"/>
                <w:left w:val="none" w:sz="0" w:space="0" w:color="auto"/>
                <w:bottom w:val="none" w:sz="0" w:space="0" w:color="auto"/>
                <w:right w:val="none" w:sz="0" w:space="0" w:color="auto"/>
              </w:divBdr>
              <w:divsChild>
                <w:div w:id="18269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736">
      <w:bodyDiv w:val="1"/>
      <w:marLeft w:val="0"/>
      <w:marRight w:val="0"/>
      <w:marTop w:val="0"/>
      <w:marBottom w:val="0"/>
      <w:divBdr>
        <w:top w:val="none" w:sz="0" w:space="0" w:color="auto"/>
        <w:left w:val="none" w:sz="0" w:space="0" w:color="auto"/>
        <w:bottom w:val="none" w:sz="0" w:space="0" w:color="auto"/>
        <w:right w:val="none" w:sz="0" w:space="0" w:color="auto"/>
      </w:divBdr>
      <w:divsChild>
        <w:div w:id="1391927772">
          <w:marLeft w:val="0"/>
          <w:marRight w:val="0"/>
          <w:marTop w:val="0"/>
          <w:marBottom w:val="0"/>
          <w:divBdr>
            <w:top w:val="none" w:sz="0" w:space="0" w:color="auto"/>
            <w:left w:val="none" w:sz="0" w:space="0" w:color="auto"/>
            <w:bottom w:val="none" w:sz="0" w:space="0" w:color="auto"/>
            <w:right w:val="none" w:sz="0" w:space="0" w:color="auto"/>
          </w:divBdr>
          <w:divsChild>
            <w:div w:id="354112994">
              <w:marLeft w:val="0"/>
              <w:marRight w:val="0"/>
              <w:marTop w:val="0"/>
              <w:marBottom w:val="0"/>
              <w:divBdr>
                <w:top w:val="none" w:sz="0" w:space="0" w:color="auto"/>
                <w:left w:val="none" w:sz="0" w:space="0" w:color="auto"/>
                <w:bottom w:val="none" w:sz="0" w:space="0" w:color="auto"/>
                <w:right w:val="none" w:sz="0" w:space="0" w:color="auto"/>
              </w:divBdr>
              <w:divsChild>
                <w:div w:id="1422604428">
                  <w:marLeft w:val="0"/>
                  <w:marRight w:val="0"/>
                  <w:marTop w:val="0"/>
                  <w:marBottom w:val="0"/>
                  <w:divBdr>
                    <w:top w:val="none" w:sz="0" w:space="0" w:color="auto"/>
                    <w:left w:val="none" w:sz="0" w:space="0" w:color="auto"/>
                    <w:bottom w:val="none" w:sz="0" w:space="0" w:color="auto"/>
                    <w:right w:val="none" w:sz="0" w:space="0" w:color="auto"/>
                  </w:divBdr>
                </w:div>
                <w:div w:id="17565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5993">
      <w:bodyDiv w:val="1"/>
      <w:marLeft w:val="0"/>
      <w:marRight w:val="0"/>
      <w:marTop w:val="0"/>
      <w:marBottom w:val="0"/>
      <w:divBdr>
        <w:top w:val="none" w:sz="0" w:space="0" w:color="auto"/>
        <w:left w:val="none" w:sz="0" w:space="0" w:color="auto"/>
        <w:bottom w:val="none" w:sz="0" w:space="0" w:color="auto"/>
        <w:right w:val="none" w:sz="0" w:space="0" w:color="auto"/>
      </w:divBdr>
      <w:divsChild>
        <w:div w:id="1412849020">
          <w:marLeft w:val="0"/>
          <w:marRight w:val="0"/>
          <w:marTop w:val="0"/>
          <w:marBottom w:val="0"/>
          <w:divBdr>
            <w:top w:val="none" w:sz="0" w:space="0" w:color="auto"/>
            <w:left w:val="none" w:sz="0" w:space="0" w:color="auto"/>
            <w:bottom w:val="none" w:sz="0" w:space="0" w:color="auto"/>
            <w:right w:val="none" w:sz="0" w:space="0" w:color="auto"/>
          </w:divBdr>
          <w:divsChild>
            <w:div w:id="1625620706">
              <w:marLeft w:val="0"/>
              <w:marRight w:val="0"/>
              <w:marTop w:val="0"/>
              <w:marBottom w:val="0"/>
              <w:divBdr>
                <w:top w:val="none" w:sz="0" w:space="0" w:color="auto"/>
                <w:left w:val="none" w:sz="0" w:space="0" w:color="auto"/>
                <w:bottom w:val="none" w:sz="0" w:space="0" w:color="auto"/>
                <w:right w:val="none" w:sz="0" w:space="0" w:color="auto"/>
              </w:divBdr>
              <w:divsChild>
                <w:div w:id="714813272">
                  <w:marLeft w:val="0"/>
                  <w:marRight w:val="0"/>
                  <w:marTop w:val="0"/>
                  <w:marBottom w:val="0"/>
                  <w:divBdr>
                    <w:top w:val="none" w:sz="0" w:space="0" w:color="auto"/>
                    <w:left w:val="none" w:sz="0" w:space="0" w:color="auto"/>
                    <w:bottom w:val="none" w:sz="0" w:space="0" w:color="auto"/>
                    <w:right w:val="none" w:sz="0" w:space="0" w:color="auto"/>
                  </w:divBdr>
                  <w:divsChild>
                    <w:div w:id="10988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91343">
      <w:bodyDiv w:val="1"/>
      <w:marLeft w:val="0"/>
      <w:marRight w:val="0"/>
      <w:marTop w:val="0"/>
      <w:marBottom w:val="0"/>
      <w:divBdr>
        <w:top w:val="none" w:sz="0" w:space="0" w:color="auto"/>
        <w:left w:val="none" w:sz="0" w:space="0" w:color="auto"/>
        <w:bottom w:val="none" w:sz="0" w:space="0" w:color="auto"/>
        <w:right w:val="none" w:sz="0" w:space="0" w:color="auto"/>
      </w:divBdr>
      <w:divsChild>
        <w:div w:id="375472303">
          <w:marLeft w:val="0"/>
          <w:marRight w:val="0"/>
          <w:marTop w:val="0"/>
          <w:marBottom w:val="0"/>
          <w:divBdr>
            <w:top w:val="none" w:sz="0" w:space="0" w:color="auto"/>
            <w:left w:val="none" w:sz="0" w:space="0" w:color="auto"/>
            <w:bottom w:val="none" w:sz="0" w:space="0" w:color="auto"/>
            <w:right w:val="none" w:sz="0" w:space="0" w:color="auto"/>
          </w:divBdr>
          <w:divsChild>
            <w:div w:id="532035151">
              <w:marLeft w:val="0"/>
              <w:marRight w:val="0"/>
              <w:marTop w:val="0"/>
              <w:marBottom w:val="0"/>
              <w:divBdr>
                <w:top w:val="none" w:sz="0" w:space="0" w:color="auto"/>
                <w:left w:val="none" w:sz="0" w:space="0" w:color="auto"/>
                <w:bottom w:val="none" w:sz="0" w:space="0" w:color="auto"/>
                <w:right w:val="none" w:sz="0" w:space="0" w:color="auto"/>
              </w:divBdr>
              <w:divsChild>
                <w:div w:id="3878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4822">
      <w:bodyDiv w:val="1"/>
      <w:marLeft w:val="0"/>
      <w:marRight w:val="0"/>
      <w:marTop w:val="0"/>
      <w:marBottom w:val="0"/>
      <w:divBdr>
        <w:top w:val="none" w:sz="0" w:space="0" w:color="auto"/>
        <w:left w:val="none" w:sz="0" w:space="0" w:color="auto"/>
        <w:bottom w:val="none" w:sz="0" w:space="0" w:color="auto"/>
        <w:right w:val="none" w:sz="0" w:space="0" w:color="auto"/>
      </w:divBdr>
      <w:divsChild>
        <w:div w:id="103380954">
          <w:marLeft w:val="0"/>
          <w:marRight w:val="0"/>
          <w:marTop w:val="0"/>
          <w:marBottom w:val="0"/>
          <w:divBdr>
            <w:top w:val="none" w:sz="0" w:space="0" w:color="auto"/>
            <w:left w:val="none" w:sz="0" w:space="0" w:color="auto"/>
            <w:bottom w:val="none" w:sz="0" w:space="0" w:color="auto"/>
            <w:right w:val="none" w:sz="0" w:space="0" w:color="auto"/>
          </w:divBdr>
          <w:divsChild>
            <w:div w:id="1792236847">
              <w:marLeft w:val="0"/>
              <w:marRight w:val="0"/>
              <w:marTop w:val="0"/>
              <w:marBottom w:val="0"/>
              <w:divBdr>
                <w:top w:val="none" w:sz="0" w:space="0" w:color="auto"/>
                <w:left w:val="none" w:sz="0" w:space="0" w:color="auto"/>
                <w:bottom w:val="none" w:sz="0" w:space="0" w:color="auto"/>
                <w:right w:val="none" w:sz="0" w:space="0" w:color="auto"/>
              </w:divBdr>
              <w:divsChild>
                <w:div w:id="871498085">
                  <w:marLeft w:val="0"/>
                  <w:marRight w:val="0"/>
                  <w:marTop w:val="0"/>
                  <w:marBottom w:val="0"/>
                  <w:divBdr>
                    <w:top w:val="none" w:sz="0" w:space="0" w:color="auto"/>
                    <w:left w:val="none" w:sz="0" w:space="0" w:color="auto"/>
                    <w:bottom w:val="none" w:sz="0" w:space="0" w:color="auto"/>
                    <w:right w:val="none" w:sz="0" w:space="0" w:color="auto"/>
                  </w:divBdr>
                </w:div>
                <w:div w:id="2146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95767">
      <w:bodyDiv w:val="1"/>
      <w:marLeft w:val="0"/>
      <w:marRight w:val="0"/>
      <w:marTop w:val="0"/>
      <w:marBottom w:val="0"/>
      <w:divBdr>
        <w:top w:val="none" w:sz="0" w:space="0" w:color="auto"/>
        <w:left w:val="none" w:sz="0" w:space="0" w:color="auto"/>
        <w:bottom w:val="none" w:sz="0" w:space="0" w:color="auto"/>
        <w:right w:val="none" w:sz="0" w:space="0" w:color="auto"/>
      </w:divBdr>
      <w:divsChild>
        <w:div w:id="1871798926">
          <w:marLeft w:val="0"/>
          <w:marRight w:val="0"/>
          <w:marTop w:val="0"/>
          <w:marBottom w:val="0"/>
          <w:divBdr>
            <w:top w:val="none" w:sz="0" w:space="0" w:color="auto"/>
            <w:left w:val="none" w:sz="0" w:space="0" w:color="auto"/>
            <w:bottom w:val="none" w:sz="0" w:space="0" w:color="auto"/>
            <w:right w:val="none" w:sz="0" w:space="0" w:color="auto"/>
          </w:divBdr>
          <w:divsChild>
            <w:div w:id="223297543">
              <w:marLeft w:val="0"/>
              <w:marRight w:val="0"/>
              <w:marTop w:val="0"/>
              <w:marBottom w:val="0"/>
              <w:divBdr>
                <w:top w:val="none" w:sz="0" w:space="0" w:color="auto"/>
                <w:left w:val="none" w:sz="0" w:space="0" w:color="auto"/>
                <w:bottom w:val="none" w:sz="0" w:space="0" w:color="auto"/>
                <w:right w:val="none" w:sz="0" w:space="0" w:color="auto"/>
              </w:divBdr>
              <w:divsChild>
                <w:div w:id="11946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26680">
      <w:bodyDiv w:val="1"/>
      <w:marLeft w:val="0"/>
      <w:marRight w:val="0"/>
      <w:marTop w:val="0"/>
      <w:marBottom w:val="0"/>
      <w:divBdr>
        <w:top w:val="none" w:sz="0" w:space="0" w:color="auto"/>
        <w:left w:val="none" w:sz="0" w:space="0" w:color="auto"/>
        <w:bottom w:val="none" w:sz="0" w:space="0" w:color="auto"/>
        <w:right w:val="none" w:sz="0" w:space="0" w:color="auto"/>
      </w:divBdr>
      <w:divsChild>
        <w:div w:id="1568608414">
          <w:marLeft w:val="0"/>
          <w:marRight w:val="0"/>
          <w:marTop w:val="0"/>
          <w:marBottom w:val="0"/>
          <w:divBdr>
            <w:top w:val="none" w:sz="0" w:space="0" w:color="auto"/>
            <w:left w:val="none" w:sz="0" w:space="0" w:color="auto"/>
            <w:bottom w:val="none" w:sz="0" w:space="0" w:color="auto"/>
            <w:right w:val="none" w:sz="0" w:space="0" w:color="auto"/>
          </w:divBdr>
          <w:divsChild>
            <w:div w:id="927035425">
              <w:marLeft w:val="0"/>
              <w:marRight w:val="0"/>
              <w:marTop w:val="0"/>
              <w:marBottom w:val="0"/>
              <w:divBdr>
                <w:top w:val="none" w:sz="0" w:space="0" w:color="auto"/>
                <w:left w:val="none" w:sz="0" w:space="0" w:color="auto"/>
                <w:bottom w:val="none" w:sz="0" w:space="0" w:color="auto"/>
                <w:right w:val="none" w:sz="0" w:space="0" w:color="auto"/>
              </w:divBdr>
              <w:divsChild>
                <w:div w:id="6928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14577">
      <w:bodyDiv w:val="1"/>
      <w:marLeft w:val="0"/>
      <w:marRight w:val="0"/>
      <w:marTop w:val="0"/>
      <w:marBottom w:val="0"/>
      <w:divBdr>
        <w:top w:val="none" w:sz="0" w:space="0" w:color="auto"/>
        <w:left w:val="none" w:sz="0" w:space="0" w:color="auto"/>
        <w:bottom w:val="none" w:sz="0" w:space="0" w:color="auto"/>
        <w:right w:val="none" w:sz="0" w:space="0" w:color="auto"/>
      </w:divBdr>
      <w:divsChild>
        <w:div w:id="1396466806">
          <w:marLeft w:val="0"/>
          <w:marRight w:val="0"/>
          <w:marTop w:val="0"/>
          <w:marBottom w:val="0"/>
          <w:divBdr>
            <w:top w:val="none" w:sz="0" w:space="0" w:color="auto"/>
            <w:left w:val="none" w:sz="0" w:space="0" w:color="auto"/>
            <w:bottom w:val="none" w:sz="0" w:space="0" w:color="auto"/>
            <w:right w:val="none" w:sz="0" w:space="0" w:color="auto"/>
          </w:divBdr>
          <w:divsChild>
            <w:div w:id="159471147">
              <w:marLeft w:val="0"/>
              <w:marRight w:val="0"/>
              <w:marTop w:val="0"/>
              <w:marBottom w:val="0"/>
              <w:divBdr>
                <w:top w:val="none" w:sz="0" w:space="0" w:color="auto"/>
                <w:left w:val="none" w:sz="0" w:space="0" w:color="auto"/>
                <w:bottom w:val="none" w:sz="0" w:space="0" w:color="auto"/>
                <w:right w:val="none" w:sz="0" w:space="0" w:color="auto"/>
              </w:divBdr>
              <w:divsChild>
                <w:div w:id="19147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94557">
      <w:bodyDiv w:val="1"/>
      <w:marLeft w:val="0"/>
      <w:marRight w:val="0"/>
      <w:marTop w:val="0"/>
      <w:marBottom w:val="0"/>
      <w:divBdr>
        <w:top w:val="none" w:sz="0" w:space="0" w:color="auto"/>
        <w:left w:val="none" w:sz="0" w:space="0" w:color="auto"/>
        <w:bottom w:val="none" w:sz="0" w:space="0" w:color="auto"/>
        <w:right w:val="none" w:sz="0" w:space="0" w:color="auto"/>
      </w:divBdr>
      <w:divsChild>
        <w:div w:id="2110811938">
          <w:marLeft w:val="0"/>
          <w:marRight w:val="0"/>
          <w:marTop w:val="0"/>
          <w:marBottom w:val="0"/>
          <w:divBdr>
            <w:top w:val="none" w:sz="0" w:space="0" w:color="auto"/>
            <w:left w:val="none" w:sz="0" w:space="0" w:color="auto"/>
            <w:bottom w:val="none" w:sz="0" w:space="0" w:color="auto"/>
            <w:right w:val="none" w:sz="0" w:space="0" w:color="auto"/>
          </w:divBdr>
          <w:divsChild>
            <w:div w:id="1314287594">
              <w:marLeft w:val="0"/>
              <w:marRight w:val="0"/>
              <w:marTop w:val="0"/>
              <w:marBottom w:val="0"/>
              <w:divBdr>
                <w:top w:val="none" w:sz="0" w:space="0" w:color="auto"/>
                <w:left w:val="none" w:sz="0" w:space="0" w:color="auto"/>
                <w:bottom w:val="none" w:sz="0" w:space="0" w:color="auto"/>
                <w:right w:val="none" w:sz="0" w:space="0" w:color="auto"/>
              </w:divBdr>
              <w:divsChild>
                <w:div w:id="12952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26878">
      <w:bodyDiv w:val="1"/>
      <w:marLeft w:val="0"/>
      <w:marRight w:val="0"/>
      <w:marTop w:val="0"/>
      <w:marBottom w:val="0"/>
      <w:divBdr>
        <w:top w:val="none" w:sz="0" w:space="0" w:color="auto"/>
        <w:left w:val="none" w:sz="0" w:space="0" w:color="auto"/>
        <w:bottom w:val="none" w:sz="0" w:space="0" w:color="auto"/>
        <w:right w:val="none" w:sz="0" w:space="0" w:color="auto"/>
      </w:divBdr>
      <w:divsChild>
        <w:div w:id="931426149">
          <w:marLeft w:val="0"/>
          <w:marRight w:val="0"/>
          <w:marTop w:val="0"/>
          <w:marBottom w:val="0"/>
          <w:divBdr>
            <w:top w:val="none" w:sz="0" w:space="0" w:color="auto"/>
            <w:left w:val="none" w:sz="0" w:space="0" w:color="auto"/>
            <w:bottom w:val="none" w:sz="0" w:space="0" w:color="auto"/>
            <w:right w:val="none" w:sz="0" w:space="0" w:color="auto"/>
          </w:divBdr>
          <w:divsChild>
            <w:div w:id="1036008270">
              <w:marLeft w:val="0"/>
              <w:marRight w:val="0"/>
              <w:marTop w:val="0"/>
              <w:marBottom w:val="0"/>
              <w:divBdr>
                <w:top w:val="none" w:sz="0" w:space="0" w:color="auto"/>
                <w:left w:val="none" w:sz="0" w:space="0" w:color="auto"/>
                <w:bottom w:val="none" w:sz="0" w:space="0" w:color="auto"/>
                <w:right w:val="none" w:sz="0" w:space="0" w:color="auto"/>
              </w:divBdr>
              <w:divsChild>
                <w:div w:id="16958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465775">
      <w:bodyDiv w:val="1"/>
      <w:marLeft w:val="0"/>
      <w:marRight w:val="0"/>
      <w:marTop w:val="0"/>
      <w:marBottom w:val="0"/>
      <w:divBdr>
        <w:top w:val="none" w:sz="0" w:space="0" w:color="auto"/>
        <w:left w:val="none" w:sz="0" w:space="0" w:color="auto"/>
        <w:bottom w:val="none" w:sz="0" w:space="0" w:color="auto"/>
        <w:right w:val="none" w:sz="0" w:space="0" w:color="auto"/>
      </w:divBdr>
      <w:divsChild>
        <w:div w:id="186218078">
          <w:marLeft w:val="0"/>
          <w:marRight w:val="0"/>
          <w:marTop w:val="0"/>
          <w:marBottom w:val="0"/>
          <w:divBdr>
            <w:top w:val="none" w:sz="0" w:space="0" w:color="auto"/>
            <w:left w:val="none" w:sz="0" w:space="0" w:color="auto"/>
            <w:bottom w:val="none" w:sz="0" w:space="0" w:color="auto"/>
            <w:right w:val="none" w:sz="0" w:space="0" w:color="auto"/>
          </w:divBdr>
          <w:divsChild>
            <w:div w:id="484467699">
              <w:marLeft w:val="0"/>
              <w:marRight w:val="0"/>
              <w:marTop w:val="0"/>
              <w:marBottom w:val="0"/>
              <w:divBdr>
                <w:top w:val="none" w:sz="0" w:space="0" w:color="auto"/>
                <w:left w:val="none" w:sz="0" w:space="0" w:color="auto"/>
                <w:bottom w:val="none" w:sz="0" w:space="0" w:color="auto"/>
                <w:right w:val="none" w:sz="0" w:space="0" w:color="auto"/>
              </w:divBdr>
              <w:divsChild>
                <w:div w:id="1078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2895">
      <w:bodyDiv w:val="1"/>
      <w:marLeft w:val="0"/>
      <w:marRight w:val="0"/>
      <w:marTop w:val="0"/>
      <w:marBottom w:val="0"/>
      <w:divBdr>
        <w:top w:val="none" w:sz="0" w:space="0" w:color="auto"/>
        <w:left w:val="none" w:sz="0" w:space="0" w:color="auto"/>
        <w:bottom w:val="none" w:sz="0" w:space="0" w:color="auto"/>
        <w:right w:val="none" w:sz="0" w:space="0" w:color="auto"/>
      </w:divBdr>
      <w:divsChild>
        <w:div w:id="1172181734">
          <w:marLeft w:val="0"/>
          <w:marRight w:val="0"/>
          <w:marTop w:val="0"/>
          <w:marBottom w:val="0"/>
          <w:divBdr>
            <w:top w:val="none" w:sz="0" w:space="0" w:color="auto"/>
            <w:left w:val="none" w:sz="0" w:space="0" w:color="auto"/>
            <w:bottom w:val="none" w:sz="0" w:space="0" w:color="auto"/>
            <w:right w:val="none" w:sz="0" w:space="0" w:color="auto"/>
          </w:divBdr>
          <w:divsChild>
            <w:div w:id="1699235493">
              <w:marLeft w:val="0"/>
              <w:marRight w:val="0"/>
              <w:marTop w:val="0"/>
              <w:marBottom w:val="0"/>
              <w:divBdr>
                <w:top w:val="none" w:sz="0" w:space="0" w:color="auto"/>
                <w:left w:val="none" w:sz="0" w:space="0" w:color="auto"/>
                <w:bottom w:val="none" w:sz="0" w:space="0" w:color="auto"/>
                <w:right w:val="none" w:sz="0" w:space="0" w:color="auto"/>
              </w:divBdr>
              <w:divsChild>
                <w:div w:id="1435518583">
                  <w:marLeft w:val="0"/>
                  <w:marRight w:val="0"/>
                  <w:marTop w:val="0"/>
                  <w:marBottom w:val="0"/>
                  <w:divBdr>
                    <w:top w:val="none" w:sz="0" w:space="0" w:color="auto"/>
                    <w:left w:val="none" w:sz="0" w:space="0" w:color="auto"/>
                    <w:bottom w:val="none" w:sz="0" w:space="0" w:color="auto"/>
                    <w:right w:val="none" w:sz="0" w:space="0" w:color="auto"/>
                  </w:divBdr>
                  <w:divsChild>
                    <w:div w:id="16095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805314">
      <w:bodyDiv w:val="1"/>
      <w:marLeft w:val="0"/>
      <w:marRight w:val="0"/>
      <w:marTop w:val="0"/>
      <w:marBottom w:val="0"/>
      <w:divBdr>
        <w:top w:val="none" w:sz="0" w:space="0" w:color="auto"/>
        <w:left w:val="none" w:sz="0" w:space="0" w:color="auto"/>
        <w:bottom w:val="none" w:sz="0" w:space="0" w:color="auto"/>
        <w:right w:val="none" w:sz="0" w:space="0" w:color="auto"/>
      </w:divBdr>
      <w:divsChild>
        <w:div w:id="1534877837">
          <w:marLeft w:val="0"/>
          <w:marRight w:val="0"/>
          <w:marTop w:val="0"/>
          <w:marBottom w:val="0"/>
          <w:divBdr>
            <w:top w:val="none" w:sz="0" w:space="0" w:color="auto"/>
            <w:left w:val="none" w:sz="0" w:space="0" w:color="auto"/>
            <w:bottom w:val="none" w:sz="0" w:space="0" w:color="auto"/>
            <w:right w:val="none" w:sz="0" w:space="0" w:color="auto"/>
          </w:divBdr>
          <w:divsChild>
            <w:div w:id="1645620847">
              <w:marLeft w:val="0"/>
              <w:marRight w:val="0"/>
              <w:marTop w:val="0"/>
              <w:marBottom w:val="0"/>
              <w:divBdr>
                <w:top w:val="none" w:sz="0" w:space="0" w:color="auto"/>
                <w:left w:val="none" w:sz="0" w:space="0" w:color="auto"/>
                <w:bottom w:val="none" w:sz="0" w:space="0" w:color="auto"/>
                <w:right w:val="none" w:sz="0" w:space="0" w:color="auto"/>
              </w:divBdr>
              <w:divsChild>
                <w:div w:id="1694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7319">
      <w:bodyDiv w:val="1"/>
      <w:marLeft w:val="0"/>
      <w:marRight w:val="0"/>
      <w:marTop w:val="0"/>
      <w:marBottom w:val="0"/>
      <w:divBdr>
        <w:top w:val="none" w:sz="0" w:space="0" w:color="auto"/>
        <w:left w:val="none" w:sz="0" w:space="0" w:color="auto"/>
        <w:bottom w:val="none" w:sz="0" w:space="0" w:color="auto"/>
        <w:right w:val="none" w:sz="0" w:space="0" w:color="auto"/>
      </w:divBdr>
      <w:divsChild>
        <w:div w:id="1059405309">
          <w:marLeft w:val="0"/>
          <w:marRight w:val="0"/>
          <w:marTop w:val="0"/>
          <w:marBottom w:val="0"/>
          <w:divBdr>
            <w:top w:val="none" w:sz="0" w:space="0" w:color="auto"/>
            <w:left w:val="none" w:sz="0" w:space="0" w:color="auto"/>
            <w:bottom w:val="none" w:sz="0" w:space="0" w:color="auto"/>
            <w:right w:val="none" w:sz="0" w:space="0" w:color="auto"/>
          </w:divBdr>
          <w:divsChild>
            <w:div w:id="1835563258">
              <w:marLeft w:val="0"/>
              <w:marRight w:val="0"/>
              <w:marTop w:val="0"/>
              <w:marBottom w:val="0"/>
              <w:divBdr>
                <w:top w:val="none" w:sz="0" w:space="0" w:color="auto"/>
                <w:left w:val="none" w:sz="0" w:space="0" w:color="auto"/>
                <w:bottom w:val="none" w:sz="0" w:space="0" w:color="auto"/>
                <w:right w:val="none" w:sz="0" w:space="0" w:color="auto"/>
              </w:divBdr>
              <w:divsChild>
                <w:div w:id="1120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7003">
      <w:bodyDiv w:val="1"/>
      <w:marLeft w:val="0"/>
      <w:marRight w:val="0"/>
      <w:marTop w:val="0"/>
      <w:marBottom w:val="0"/>
      <w:divBdr>
        <w:top w:val="none" w:sz="0" w:space="0" w:color="auto"/>
        <w:left w:val="none" w:sz="0" w:space="0" w:color="auto"/>
        <w:bottom w:val="none" w:sz="0" w:space="0" w:color="auto"/>
        <w:right w:val="none" w:sz="0" w:space="0" w:color="auto"/>
      </w:divBdr>
      <w:divsChild>
        <w:div w:id="503713444">
          <w:marLeft w:val="0"/>
          <w:marRight w:val="0"/>
          <w:marTop w:val="0"/>
          <w:marBottom w:val="0"/>
          <w:divBdr>
            <w:top w:val="none" w:sz="0" w:space="0" w:color="auto"/>
            <w:left w:val="none" w:sz="0" w:space="0" w:color="auto"/>
            <w:bottom w:val="none" w:sz="0" w:space="0" w:color="auto"/>
            <w:right w:val="none" w:sz="0" w:space="0" w:color="auto"/>
          </w:divBdr>
          <w:divsChild>
            <w:div w:id="124201741">
              <w:marLeft w:val="0"/>
              <w:marRight w:val="0"/>
              <w:marTop w:val="0"/>
              <w:marBottom w:val="0"/>
              <w:divBdr>
                <w:top w:val="none" w:sz="0" w:space="0" w:color="auto"/>
                <w:left w:val="none" w:sz="0" w:space="0" w:color="auto"/>
                <w:bottom w:val="none" w:sz="0" w:space="0" w:color="auto"/>
                <w:right w:val="none" w:sz="0" w:space="0" w:color="auto"/>
              </w:divBdr>
              <w:divsChild>
                <w:div w:id="20223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3823">
      <w:bodyDiv w:val="1"/>
      <w:marLeft w:val="0"/>
      <w:marRight w:val="0"/>
      <w:marTop w:val="0"/>
      <w:marBottom w:val="0"/>
      <w:divBdr>
        <w:top w:val="none" w:sz="0" w:space="0" w:color="auto"/>
        <w:left w:val="none" w:sz="0" w:space="0" w:color="auto"/>
        <w:bottom w:val="none" w:sz="0" w:space="0" w:color="auto"/>
        <w:right w:val="none" w:sz="0" w:space="0" w:color="auto"/>
      </w:divBdr>
      <w:divsChild>
        <w:div w:id="1653097428">
          <w:marLeft w:val="0"/>
          <w:marRight w:val="0"/>
          <w:marTop w:val="0"/>
          <w:marBottom w:val="0"/>
          <w:divBdr>
            <w:top w:val="none" w:sz="0" w:space="0" w:color="auto"/>
            <w:left w:val="none" w:sz="0" w:space="0" w:color="auto"/>
            <w:bottom w:val="none" w:sz="0" w:space="0" w:color="auto"/>
            <w:right w:val="none" w:sz="0" w:space="0" w:color="auto"/>
          </w:divBdr>
          <w:divsChild>
            <w:div w:id="1346975604">
              <w:marLeft w:val="0"/>
              <w:marRight w:val="0"/>
              <w:marTop w:val="0"/>
              <w:marBottom w:val="0"/>
              <w:divBdr>
                <w:top w:val="none" w:sz="0" w:space="0" w:color="auto"/>
                <w:left w:val="none" w:sz="0" w:space="0" w:color="auto"/>
                <w:bottom w:val="none" w:sz="0" w:space="0" w:color="auto"/>
                <w:right w:val="none" w:sz="0" w:space="0" w:color="auto"/>
              </w:divBdr>
              <w:divsChild>
                <w:div w:id="7444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69819">
      <w:bodyDiv w:val="1"/>
      <w:marLeft w:val="0"/>
      <w:marRight w:val="0"/>
      <w:marTop w:val="0"/>
      <w:marBottom w:val="0"/>
      <w:divBdr>
        <w:top w:val="none" w:sz="0" w:space="0" w:color="auto"/>
        <w:left w:val="none" w:sz="0" w:space="0" w:color="auto"/>
        <w:bottom w:val="none" w:sz="0" w:space="0" w:color="auto"/>
        <w:right w:val="none" w:sz="0" w:space="0" w:color="auto"/>
      </w:divBdr>
      <w:divsChild>
        <w:div w:id="617488777">
          <w:marLeft w:val="0"/>
          <w:marRight w:val="0"/>
          <w:marTop w:val="0"/>
          <w:marBottom w:val="0"/>
          <w:divBdr>
            <w:top w:val="none" w:sz="0" w:space="0" w:color="auto"/>
            <w:left w:val="none" w:sz="0" w:space="0" w:color="auto"/>
            <w:bottom w:val="none" w:sz="0" w:space="0" w:color="auto"/>
            <w:right w:val="none" w:sz="0" w:space="0" w:color="auto"/>
          </w:divBdr>
          <w:divsChild>
            <w:div w:id="1798721366">
              <w:marLeft w:val="0"/>
              <w:marRight w:val="0"/>
              <w:marTop w:val="0"/>
              <w:marBottom w:val="0"/>
              <w:divBdr>
                <w:top w:val="none" w:sz="0" w:space="0" w:color="auto"/>
                <w:left w:val="none" w:sz="0" w:space="0" w:color="auto"/>
                <w:bottom w:val="none" w:sz="0" w:space="0" w:color="auto"/>
                <w:right w:val="none" w:sz="0" w:space="0" w:color="auto"/>
              </w:divBdr>
              <w:divsChild>
                <w:div w:id="2811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2145">
      <w:bodyDiv w:val="1"/>
      <w:marLeft w:val="0"/>
      <w:marRight w:val="0"/>
      <w:marTop w:val="0"/>
      <w:marBottom w:val="0"/>
      <w:divBdr>
        <w:top w:val="none" w:sz="0" w:space="0" w:color="auto"/>
        <w:left w:val="none" w:sz="0" w:space="0" w:color="auto"/>
        <w:bottom w:val="none" w:sz="0" w:space="0" w:color="auto"/>
        <w:right w:val="none" w:sz="0" w:space="0" w:color="auto"/>
      </w:divBdr>
      <w:divsChild>
        <w:div w:id="1000815624">
          <w:marLeft w:val="0"/>
          <w:marRight w:val="0"/>
          <w:marTop w:val="0"/>
          <w:marBottom w:val="0"/>
          <w:divBdr>
            <w:top w:val="none" w:sz="0" w:space="0" w:color="auto"/>
            <w:left w:val="none" w:sz="0" w:space="0" w:color="auto"/>
            <w:bottom w:val="none" w:sz="0" w:space="0" w:color="auto"/>
            <w:right w:val="none" w:sz="0" w:space="0" w:color="auto"/>
          </w:divBdr>
          <w:divsChild>
            <w:div w:id="1142112272">
              <w:marLeft w:val="0"/>
              <w:marRight w:val="0"/>
              <w:marTop w:val="0"/>
              <w:marBottom w:val="0"/>
              <w:divBdr>
                <w:top w:val="none" w:sz="0" w:space="0" w:color="auto"/>
                <w:left w:val="none" w:sz="0" w:space="0" w:color="auto"/>
                <w:bottom w:val="none" w:sz="0" w:space="0" w:color="auto"/>
                <w:right w:val="none" w:sz="0" w:space="0" w:color="auto"/>
              </w:divBdr>
              <w:divsChild>
                <w:div w:id="16164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81641">
      <w:bodyDiv w:val="1"/>
      <w:marLeft w:val="0"/>
      <w:marRight w:val="0"/>
      <w:marTop w:val="0"/>
      <w:marBottom w:val="0"/>
      <w:divBdr>
        <w:top w:val="none" w:sz="0" w:space="0" w:color="auto"/>
        <w:left w:val="none" w:sz="0" w:space="0" w:color="auto"/>
        <w:bottom w:val="none" w:sz="0" w:space="0" w:color="auto"/>
        <w:right w:val="none" w:sz="0" w:space="0" w:color="auto"/>
      </w:divBdr>
      <w:divsChild>
        <w:div w:id="757408471">
          <w:marLeft w:val="0"/>
          <w:marRight w:val="0"/>
          <w:marTop w:val="0"/>
          <w:marBottom w:val="0"/>
          <w:divBdr>
            <w:top w:val="none" w:sz="0" w:space="0" w:color="auto"/>
            <w:left w:val="none" w:sz="0" w:space="0" w:color="auto"/>
            <w:bottom w:val="none" w:sz="0" w:space="0" w:color="auto"/>
            <w:right w:val="none" w:sz="0" w:space="0" w:color="auto"/>
          </w:divBdr>
          <w:divsChild>
            <w:div w:id="904487694">
              <w:marLeft w:val="0"/>
              <w:marRight w:val="0"/>
              <w:marTop w:val="0"/>
              <w:marBottom w:val="0"/>
              <w:divBdr>
                <w:top w:val="none" w:sz="0" w:space="0" w:color="auto"/>
                <w:left w:val="none" w:sz="0" w:space="0" w:color="auto"/>
                <w:bottom w:val="none" w:sz="0" w:space="0" w:color="auto"/>
                <w:right w:val="none" w:sz="0" w:space="0" w:color="auto"/>
              </w:divBdr>
              <w:divsChild>
                <w:div w:id="6528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5122">
      <w:bodyDiv w:val="1"/>
      <w:marLeft w:val="0"/>
      <w:marRight w:val="0"/>
      <w:marTop w:val="0"/>
      <w:marBottom w:val="0"/>
      <w:divBdr>
        <w:top w:val="none" w:sz="0" w:space="0" w:color="auto"/>
        <w:left w:val="none" w:sz="0" w:space="0" w:color="auto"/>
        <w:bottom w:val="none" w:sz="0" w:space="0" w:color="auto"/>
        <w:right w:val="none" w:sz="0" w:space="0" w:color="auto"/>
      </w:divBdr>
      <w:divsChild>
        <w:div w:id="75323299">
          <w:marLeft w:val="0"/>
          <w:marRight w:val="0"/>
          <w:marTop w:val="0"/>
          <w:marBottom w:val="0"/>
          <w:divBdr>
            <w:top w:val="none" w:sz="0" w:space="0" w:color="auto"/>
            <w:left w:val="none" w:sz="0" w:space="0" w:color="auto"/>
            <w:bottom w:val="none" w:sz="0" w:space="0" w:color="auto"/>
            <w:right w:val="none" w:sz="0" w:space="0" w:color="auto"/>
          </w:divBdr>
          <w:divsChild>
            <w:div w:id="1005474755">
              <w:marLeft w:val="0"/>
              <w:marRight w:val="0"/>
              <w:marTop w:val="0"/>
              <w:marBottom w:val="0"/>
              <w:divBdr>
                <w:top w:val="none" w:sz="0" w:space="0" w:color="auto"/>
                <w:left w:val="none" w:sz="0" w:space="0" w:color="auto"/>
                <w:bottom w:val="none" w:sz="0" w:space="0" w:color="auto"/>
                <w:right w:val="none" w:sz="0" w:space="0" w:color="auto"/>
              </w:divBdr>
              <w:divsChild>
                <w:div w:id="19470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594">
      <w:bodyDiv w:val="1"/>
      <w:marLeft w:val="0"/>
      <w:marRight w:val="0"/>
      <w:marTop w:val="0"/>
      <w:marBottom w:val="0"/>
      <w:divBdr>
        <w:top w:val="none" w:sz="0" w:space="0" w:color="auto"/>
        <w:left w:val="none" w:sz="0" w:space="0" w:color="auto"/>
        <w:bottom w:val="none" w:sz="0" w:space="0" w:color="auto"/>
        <w:right w:val="none" w:sz="0" w:space="0" w:color="auto"/>
      </w:divBdr>
      <w:divsChild>
        <w:div w:id="787359865">
          <w:marLeft w:val="0"/>
          <w:marRight w:val="0"/>
          <w:marTop w:val="0"/>
          <w:marBottom w:val="0"/>
          <w:divBdr>
            <w:top w:val="none" w:sz="0" w:space="0" w:color="auto"/>
            <w:left w:val="none" w:sz="0" w:space="0" w:color="auto"/>
            <w:bottom w:val="none" w:sz="0" w:space="0" w:color="auto"/>
            <w:right w:val="none" w:sz="0" w:space="0" w:color="auto"/>
          </w:divBdr>
          <w:divsChild>
            <w:div w:id="1317763325">
              <w:marLeft w:val="0"/>
              <w:marRight w:val="0"/>
              <w:marTop w:val="0"/>
              <w:marBottom w:val="0"/>
              <w:divBdr>
                <w:top w:val="none" w:sz="0" w:space="0" w:color="auto"/>
                <w:left w:val="none" w:sz="0" w:space="0" w:color="auto"/>
                <w:bottom w:val="none" w:sz="0" w:space="0" w:color="auto"/>
                <w:right w:val="none" w:sz="0" w:space="0" w:color="auto"/>
              </w:divBdr>
              <w:divsChild>
                <w:div w:id="20041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39852">
      <w:bodyDiv w:val="1"/>
      <w:marLeft w:val="0"/>
      <w:marRight w:val="0"/>
      <w:marTop w:val="0"/>
      <w:marBottom w:val="0"/>
      <w:divBdr>
        <w:top w:val="none" w:sz="0" w:space="0" w:color="auto"/>
        <w:left w:val="none" w:sz="0" w:space="0" w:color="auto"/>
        <w:bottom w:val="none" w:sz="0" w:space="0" w:color="auto"/>
        <w:right w:val="none" w:sz="0" w:space="0" w:color="auto"/>
      </w:divBdr>
      <w:divsChild>
        <w:div w:id="2119522672">
          <w:marLeft w:val="0"/>
          <w:marRight w:val="0"/>
          <w:marTop w:val="0"/>
          <w:marBottom w:val="0"/>
          <w:divBdr>
            <w:top w:val="none" w:sz="0" w:space="0" w:color="auto"/>
            <w:left w:val="none" w:sz="0" w:space="0" w:color="auto"/>
            <w:bottom w:val="none" w:sz="0" w:space="0" w:color="auto"/>
            <w:right w:val="none" w:sz="0" w:space="0" w:color="auto"/>
          </w:divBdr>
          <w:divsChild>
            <w:div w:id="546912630">
              <w:marLeft w:val="0"/>
              <w:marRight w:val="0"/>
              <w:marTop w:val="0"/>
              <w:marBottom w:val="0"/>
              <w:divBdr>
                <w:top w:val="none" w:sz="0" w:space="0" w:color="auto"/>
                <w:left w:val="none" w:sz="0" w:space="0" w:color="auto"/>
                <w:bottom w:val="none" w:sz="0" w:space="0" w:color="auto"/>
                <w:right w:val="none" w:sz="0" w:space="0" w:color="auto"/>
              </w:divBdr>
              <w:divsChild>
                <w:div w:id="6274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98341">
      <w:bodyDiv w:val="1"/>
      <w:marLeft w:val="0"/>
      <w:marRight w:val="0"/>
      <w:marTop w:val="0"/>
      <w:marBottom w:val="0"/>
      <w:divBdr>
        <w:top w:val="none" w:sz="0" w:space="0" w:color="auto"/>
        <w:left w:val="none" w:sz="0" w:space="0" w:color="auto"/>
        <w:bottom w:val="none" w:sz="0" w:space="0" w:color="auto"/>
        <w:right w:val="none" w:sz="0" w:space="0" w:color="auto"/>
      </w:divBdr>
      <w:divsChild>
        <w:div w:id="672605932">
          <w:marLeft w:val="0"/>
          <w:marRight w:val="0"/>
          <w:marTop w:val="0"/>
          <w:marBottom w:val="0"/>
          <w:divBdr>
            <w:top w:val="none" w:sz="0" w:space="0" w:color="auto"/>
            <w:left w:val="none" w:sz="0" w:space="0" w:color="auto"/>
            <w:bottom w:val="none" w:sz="0" w:space="0" w:color="auto"/>
            <w:right w:val="none" w:sz="0" w:space="0" w:color="auto"/>
          </w:divBdr>
          <w:divsChild>
            <w:div w:id="2028873275">
              <w:marLeft w:val="0"/>
              <w:marRight w:val="0"/>
              <w:marTop w:val="0"/>
              <w:marBottom w:val="0"/>
              <w:divBdr>
                <w:top w:val="none" w:sz="0" w:space="0" w:color="auto"/>
                <w:left w:val="none" w:sz="0" w:space="0" w:color="auto"/>
                <w:bottom w:val="none" w:sz="0" w:space="0" w:color="auto"/>
                <w:right w:val="none" w:sz="0" w:space="0" w:color="auto"/>
              </w:divBdr>
              <w:divsChild>
                <w:div w:id="5039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50269">
      <w:bodyDiv w:val="1"/>
      <w:marLeft w:val="0"/>
      <w:marRight w:val="0"/>
      <w:marTop w:val="0"/>
      <w:marBottom w:val="0"/>
      <w:divBdr>
        <w:top w:val="none" w:sz="0" w:space="0" w:color="auto"/>
        <w:left w:val="none" w:sz="0" w:space="0" w:color="auto"/>
        <w:bottom w:val="none" w:sz="0" w:space="0" w:color="auto"/>
        <w:right w:val="none" w:sz="0" w:space="0" w:color="auto"/>
      </w:divBdr>
      <w:divsChild>
        <w:div w:id="1214006979">
          <w:marLeft w:val="0"/>
          <w:marRight w:val="0"/>
          <w:marTop w:val="0"/>
          <w:marBottom w:val="0"/>
          <w:divBdr>
            <w:top w:val="none" w:sz="0" w:space="0" w:color="auto"/>
            <w:left w:val="none" w:sz="0" w:space="0" w:color="auto"/>
            <w:bottom w:val="none" w:sz="0" w:space="0" w:color="auto"/>
            <w:right w:val="none" w:sz="0" w:space="0" w:color="auto"/>
          </w:divBdr>
          <w:divsChild>
            <w:div w:id="899369114">
              <w:marLeft w:val="0"/>
              <w:marRight w:val="0"/>
              <w:marTop w:val="0"/>
              <w:marBottom w:val="0"/>
              <w:divBdr>
                <w:top w:val="none" w:sz="0" w:space="0" w:color="auto"/>
                <w:left w:val="none" w:sz="0" w:space="0" w:color="auto"/>
                <w:bottom w:val="none" w:sz="0" w:space="0" w:color="auto"/>
                <w:right w:val="none" w:sz="0" w:space="0" w:color="auto"/>
              </w:divBdr>
              <w:divsChild>
                <w:div w:id="1556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59723">
      <w:bodyDiv w:val="1"/>
      <w:marLeft w:val="0"/>
      <w:marRight w:val="0"/>
      <w:marTop w:val="0"/>
      <w:marBottom w:val="0"/>
      <w:divBdr>
        <w:top w:val="none" w:sz="0" w:space="0" w:color="auto"/>
        <w:left w:val="none" w:sz="0" w:space="0" w:color="auto"/>
        <w:bottom w:val="none" w:sz="0" w:space="0" w:color="auto"/>
        <w:right w:val="none" w:sz="0" w:space="0" w:color="auto"/>
      </w:divBdr>
      <w:divsChild>
        <w:div w:id="214007755">
          <w:marLeft w:val="0"/>
          <w:marRight w:val="0"/>
          <w:marTop w:val="0"/>
          <w:marBottom w:val="0"/>
          <w:divBdr>
            <w:top w:val="none" w:sz="0" w:space="0" w:color="auto"/>
            <w:left w:val="none" w:sz="0" w:space="0" w:color="auto"/>
            <w:bottom w:val="none" w:sz="0" w:space="0" w:color="auto"/>
            <w:right w:val="none" w:sz="0" w:space="0" w:color="auto"/>
          </w:divBdr>
          <w:divsChild>
            <w:div w:id="883104890">
              <w:marLeft w:val="0"/>
              <w:marRight w:val="0"/>
              <w:marTop w:val="0"/>
              <w:marBottom w:val="0"/>
              <w:divBdr>
                <w:top w:val="none" w:sz="0" w:space="0" w:color="auto"/>
                <w:left w:val="none" w:sz="0" w:space="0" w:color="auto"/>
                <w:bottom w:val="none" w:sz="0" w:space="0" w:color="auto"/>
                <w:right w:val="none" w:sz="0" w:space="0" w:color="auto"/>
              </w:divBdr>
              <w:divsChild>
                <w:div w:id="1481847266">
                  <w:marLeft w:val="0"/>
                  <w:marRight w:val="0"/>
                  <w:marTop w:val="0"/>
                  <w:marBottom w:val="0"/>
                  <w:divBdr>
                    <w:top w:val="none" w:sz="0" w:space="0" w:color="auto"/>
                    <w:left w:val="none" w:sz="0" w:space="0" w:color="auto"/>
                    <w:bottom w:val="none" w:sz="0" w:space="0" w:color="auto"/>
                    <w:right w:val="none" w:sz="0" w:space="0" w:color="auto"/>
                  </w:divBdr>
                  <w:divsChild>
                    <w:div w:id="1409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398054">
      <w:bodyDiv w:val="1"/>
      <w:marLeft w:val="0"/>
      <w:marRight w:val="0"/>
      <w:marTop w:val="0"/>
      <w:marBottom w:val="0"/>
      <w:divBdr>
        <w:top w:val="none" w:sz="0" w:space="0" w:color="auto"/>
        <w:left w:val="none" w:sz="0" w:space="0" w:color="auto"/>
        <w:bottom w:val="none" w:sz="0" w:space="0" w:color="auto"/>
        <w:right w:val="none" w:sz="0" w:space="0" w:color="auto"/>
      </w:divBdr>
      <w:divsChild>
        <w:div w:id="1144660055">
          <w:marLeft w:val="0"/>
          <w:marRight w:val="0"/>
          <w:marTop w:val="0"/>
          <w:marBottom w:val="0"/>
          <w:divBdr>
            <w:top w:val="none" w:sz="0" w:space="0" w:color="auto"/>
            <w:left w:val="none" w:sz="0" w:space="0" w:color="auto"/>
            <w:bottom w:val="none" w:sz="0" w:space="0" w:color="auto"/>
            <w:right w:val="none" w:sz="0" w:space="0" w:color="auto"/>
          </w:divBdr>
          <w:divsChild>
            <w:div w:id="1758483313">
              <w:marLeft w:val="0"/>
              <w:marRight w:val="0"/>
              <w:marTop w:val="0"/>
              <w:marBottom w:val="0"/>
              <w:divBdr>
                <w:top w:val="none" w:sz="0" w:space="0" w:color="auto"/>
                <w:left w:val="none" w:sz="0" w:space="0" w:color="auto"/>
                <w:bottom w:val="none" w:sz="0" w:space="0" w:color="auto"/>
                <w:right w:val="none" w:sz="0" w:space="0" w:color="auto"/>
              </w:divBdr>
              <w:divsChild>
                <w:div w:id="13322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5346">
      <w:bodyDiv w:val="1"/>
      <w:marLeft w:val="0"/>
      <w:marRight w:val="0"/>
      <w:marTop w:val="0"/>
      <w:marBottom w:val="0"/>
      <w:divBdr>
        <w:top w:val="none" w:sz="0" w:space="0" w:color="auto"/>
        <w:left w:val="none" w:sz="0" w:space="0" w:color="auto"/>
        <w:bottom w:val="none" w:sz="0" w:space="0" w:color="auto"/>
        <w:right w:val="none" w:sz="0" w:space="0" w:color="auto"/>
      </w:divBdr>
      <w:divsChild>
        <w:div w:id="1410612213">
          <w:marLeft w:val="0"/>
          <w:marRight w:val="0"/>
          <w:marTop w:val="0"/>
          <w:marBottom w:val="0"/>
          <w:divBdr>
            <w:top w:val="none" w:sz="0" w:space="0" w:color="auto"/>
            <w:left w:val="none" w:sz="0" w:space="0" w:color="auto"/>
            <w:bottom w:val="none" w:sz="0" w:space="0" w:color="auto"/>
            <w:right w:val="none" w:sz="0" w:space="0" w:color="auto"/>
          </w:divBdr>
          <w:divsChild>
            <w:div w:id="127014472">
              <w:marLeft w:val="0"/>
              <w:marRight w:val="0"/>
              <w:marTop w:val="0"/>
              <w:marBottom w:val="0"/>
              <w:divBdr>
                <w:top w:val="none" w:sz="0" w:space="0" w:color="auto"/>
                <w:left w:val="none" w:sz="0" w:space="0" w:color="auto"/>
                <w:bottom w:val="none" w:sz="0" w:space="0" w:color="auto"/>
                <w:right w:val="none" w:sz="0" w:space="0" w:color="auto"/>
              </w:divBdr>
              <w:divsChild>
                <w:div w:id="8499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75935">
      <w:bodyDiv w:val="1"/>
      <w:marLeft w:val="0"/>
      <w:marRight w:val="0"/>
      <w:marTop w:val="0"/>
      <w:marBottom w:val="0"/>
      <w:divBdr>
        <w:top w:val="none" w:sz="0" w:space="0" w:color="auto"/>
        <w:left w:val="none" w:sz="0" w:space="0" w:color="auto"/>
        <w:bottom w:val="none" w:sz="0" w:space="0" w:color="auto"/>
        <w:right w:val="none" w:sz="0" w:space="0" w:color="auto"/>
      </w:divBdr>
      <w:divsChild>
        <w:div w:id="1089890446">
          <w:marLeft w:val="0"/>
          <w:marRight w:val="0"/>
          <w:marTop w:val="0"/>
          <w:marBottom w:val="0"/>
          <w:divBdr>
            <w:top w:val="none" w:sz="0" w:space="0" w:color="auto"/>
            <w:left w:val="none" w:sz="0" w:space="0" w:color="auto"/>
            <w:bottom w:val="none" w:sz="0" w:space="0" w:color="auto"/>
            <w:right w:val="none" w:sz="0" w:space="0" w:color="auto"/>
          </w:divBdr>
          <w:divsChild>
            <w:div w:id="34622264">
              <w:marLeft w:val="0"/>
              <w:marRight w:val="0"/>
              <w:marTop w:val="0"/>
              <w:marBottom w:val="0"/>
              <w:divBdr>
                <w:top w:val="none" w:sz="0" w:space="0" w:color="auto"/>
                <w:left w:val="none" w:sz="0" w:space="0" w:color="auto"/>
                <w:bottom w:val="none" w:sz="0" w:space="0" w:color="auto"/>
                <w:right w:val="none" w:sz="0" w:space="0" w:color="auto"/>
              </w:divBdr>
              <w:divsChild>
                <w:div w:id="12637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71050">
      <w:bodyDiv w:val="1"/>
      <w:marLeft w:val="0"/>
      <w:marRight w:val="0"/>
      <w:marTop w:val="0"/>
      <w:marBottom w:val="0"/>
      <w:divBdr>
        <w:top w:val="none" w:sz="0" w:space="0" w:color="auto"/>
        <w:left w:val="none" w:sz="0" w:space="0" w:color="auto"/>
        <w:bottom w:val="none" w:sz="0" w:space="0" w:color="auto"/>
        <w:right w:val="none" w:sz="0" w:space="0" w:color="auto"/>
      </w:divBdr>
      <w:divsChild>
        <w:div w:id="1234780330">
          <w:marLeft w:val="0"/>
          <w:marRight w:val="0"/>
          <w:marTop w:val="0"/>
          <w:marBottom w:val="0"/>
          <w:divBdr>
            <w:top w:val="none" w:sz="0" w:space="0" w:color="auto"/>
            <w:left w:val="none" w:sz="0" w:space="0" w:color="auto"/>
            <w:bottom w:val="none" w:sz="0" w:space="0" w:color="auto"/>
            <w:right w:val="none" w:sz="0" w:space="0" w:color="auto"/>
          </w:divBdr>
          <w:divsChild>
            <w:div w:id="1472482918">
              <w:marLeft w:val="0"/>
              <w:marRight w:val="0"/>
              <w:marTop w:val="0"/>
              <w:marBottom w:val="0"/>
              <w:divBdr>
                <w:top w:val="none" w:sz="0" w:space="0" w:color="auto"/>
                <w:left w:val="none" w:sz="0" w:space="0" w:color="auto"/>
                <w:bottom w:val="none" w:sz="0" w:space="0" w:color="auto"/>
                <w:right w:val="none" w:sz="0" w:space="0" w:color="auto"/>
              </w:divBdr>
              <w:divsChild>
                <w:div w:id="761924111">
                  <w:marLeft w:val="0"/>
                  <w:marRight w:val="0"/>
                  <w:marTop w:val="0"/>
                  <w:marBottom w:val="0"/>
                  <w:divBdr>
                    <w:top w:val="none" w:sz="0" w:space="0" w:color="auto"/>
                    <w:left w:val="none" w:sz="0" w:space="0" w:color="auto"/>
                    <w:bottom w:val="none" w:sz="0" w:space="0" w:color="auto"/>
                    <w:right w:val="none" w:sz="0" w:space="0" w:color="auto"/>
                  </w:divBdr>
                </w:div>
                <w:div w:id="18375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67884">
      <w:bodyDiv w:val="1"/>
      <w:marLeft w:val="0"/>
      <w:marRight w:val="0"/>
      <w:marTop w:val="0"/>
      <w:marBottom w:val="0"/>
      <w:divBdr>
        <w:top w:val="none" w:sz="0" w:space="0" w:color="auto"/>
        <w:left w:val="none" w:sz="0" w:space="0" w:color="auto"/>
        <w:bottom w:val="none" w:sz="0" w:space="0" w:color="auto"/>
        <w:right w:val="none" w:sz="0" w:space="0" w:color="auto"/>
      </w:divBdr>
      <w:divsChild>
        <w:div w:id="520704584">
          <w:marLeft w:val="0"/>
          <w:marRight w:val="0"/>
          <w:marTop w:val="0"/>
          <w:marBottom w:val="0"/>
          <w:divBdr>
            <w:top w:val="none" w:sz="0" w:space="0" w:color="auto"/>
            <w:left w:val="none" w:sz="0" w:space="0" w:color="auto"/>
            <w:bottom w:val="none" w:sz="0" w:space="0" w:color="auto"/>
            <w:right w:val="none" w:sz="0" w:space="0" w:color="auto"/>
          </w:divBdr>
          <w:divsChild>
            <w:div w:id="767652406">
              <w:marLeft w:val="0"/>
              <w:marRight w:val="0"/>
              <w:marTop w:val="0"/>
              <w:marBottom w:val="0"/>
              <w:divBdr>
                <w:top w:val="none" w:sz="0" w:space="0" w:color="auto"/>
                <w:left w:val="none" w:sz="0" w:space="0" w:color="auto"/>
                <w:bottom w:val="none" w:sz="0" w:space="0" w:color="auto"/>
                <w:right w:val="none" w:sz="0" w:space="0" w:color="auto"/>
              </w:divBdr>
              <w:divsChild>
                <w:div w:id="12646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90464">
      <w:bodyDiv w:val="1"/>
      <w:marLeft w:val="0"/>
      <w:marRight w:val="0"/>
      <w:marTop w:val="0"/>
      <w:marBottom w:val="0"/>
      <w:divBdr>
        <w:top w:val="none" w:sz="0" w:space="0" w:color="auto"/>
        <w:left w:val="none" w:sz="0" w:space="0" w:color="auto"/>
        <w:bottom w:val="none" w:sz="0" w:space="0" w:color="auto"/>
        <w:right w:val="none" w:sz="0" w:space="0" w:color="auto"/>
      </w:divBdr>
      <w:divsChild>
        <w:div w:id="1086344459">
          <w:marLeft w:val="0"/>
          <w:marRight w:val="0"/>
          <w:marTop w:val="0"/>
          <w:marBottom w:val="0"/>
          <w:divBdr>
            <w:top w:val="none" w:sz="0" w:space="0" w:color="auto"/>
            <w:left w:val="none" w:sz="0" w:space="0" w:color="auto"/>
            <w:bottom w:val="none" w:sz="0" w:space="0" w:color="auto"/>
            <w:right w:val="none" w:sz="0" w:space="0" w:color="auto"/>
          </w:divBdr>
          <w:divsChild>
            <w:div w:id="1380589602">
              <w:marLeft w:val="0"/>
              <w:marRight w:val="0"/>
              <w:marTop w:val="0"/>
              <w:marBottom w:val="0"/>
              <w:divBdr>
                <w:top w:val="none" w:sz="0" w:space="0" w:color="auto"/>
                <w:left w:val="none" w:sz="0" w:space="0" w:color="auto"/>
                <w:bottom w:val="none" w:sz="0" w:space="0" w:color="auto"/>
                <w:right w:val="none" w:sz="0" w:space="0" w:color="auto"/>
              </w:divBdr>
              <w:divsChild>
                <w:div w:id="9778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0752">
      <w:bodyDiv w:val="1"/>
      <w:marLeft w:val="0"/>
      <w:marRight w:val="0"/>
      <w:marTop w:val="0"/>
      <w:marBottom w:val="0"/>
      <w:divBdr>
        <w:top w:val="none" w:sz="0" w:space="0" w:color="auto"/>
        <w:left w:val="none" w:sz="0" w:space="0" w:color="auto"/>
        <w:bottom w:val="none" w:sz="0" w:space="0" w:color="auto"/>
        <w:right w:val="none" w:sz="0" w:space="0" w:color="auto"/>
      </w:divBdr>
      <w:divsChild>
        <w:div w:id="1837644823">
          <w:marLeft w:val="0"/>
          <w:marRight w:val="0"/>
          <w:marTop w:val="0"/>
          <w:marBottom w:val="0"/>
          <w:divBdr>
            <w:top w:val="none" w:sz="0" w:space="0" w:color="auto"/>
            <w:left w:val="none" w:sz="0" w:space="0" w:color="auto"/>
            <w:bottom w:val="none" w:sz="0" w:space="0" w:color="auto"/>
            <w:right w:val="none" w:sz="0" w:space="0" w:color="auto"/>
          </w:divBdr>
          <w:divsChild>
            <w:div w:id="1301113629">
              <w:marLeft w:val="0"/>
              <w:marRight w:val="0"/>
              <w:marTop w:val="0"/>
              <w:marBottom w:val="0"/>
              <w:divBdr>
                <w:top w:val="none" w:sz="0" w:space="0" w:color="auto"/>
                <w:left w:val="none" w:sz="0" w:space="0" w:color="auto"/>
                <w:bottom w:val="none" w:sz="0" w:space="0" w:color="auto"/>
                <w:right w:val="none" w:sz="0" w:space="0" w:color="auto"/>
              </w:divBdr>
              <w:divsChild>
                <w:div w:id="13178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3598">
      <w:bodyDiv w:val="1"/>
      <w:marLeft w:val="0"/>
      <w:marRight w:val="0"/>
      <w:marTop w:val="0"/>
      <w:marBottom w:val="0"/>
      <w:divBdr>
        <w:top w:val="none" w:sz="0" w:space="0" w:color="auto"/>
        <w:left w:val="none" w:sz="0" w:space="0" w:color="auto"/>
        <w:bottom w:val="none" w:sz="0" w:space="0" w:color="auto"/>
        <w:right w:val="none" w:sz="0" w:space="0" w:color="auto"/>
      </w:divBdr>
      <w:divsChild>
        <w:div w:id="163280776">
          <w:marLeft w:val="0"/>
          <w:marRight w:val="0"/>
          <w:marTop w:val="0"/>
          <w:marBottom w:val="0"/>
          <w:divBdr>
            <w:top w:val="none" w:sz="0" w:space="0" w:color="auto"/>
            <w:left w:val="none" w:sz="0" w:space="0" w:color="auto"/>
            <w:bottom w:val="none" w:sz="0" w:space="0" w:color="auto"/>
            <w:right w:val="none" w:sz="0" w:space="0" w:color="auto"/>
          </w:divBdr>
          <w:divsChild>
            <w:div w:id="680164905">
              <w:marLeft w:val="0"/>
              <w:marRight w:val="0"/>
              <w:marTop w:val="0"/>
              <w:marBottom w:val="0"/>
              <w:divBdr>
                <w:top w:val="none" w:sz="0" w:space="0" w:color="auto"/>
                <w:left w:val="none" w:sz="0" w:space="0" w:color="auto"/>
                <w:bottom w:val="none" w:sz="0" w:space="0" w:color="auto"/>
                <w:right w:val="none" w:sz="0" w:space="0" w:color="auto"/>
              </w:divBdr>
              <w:divsChild>
                <w:div w:id="2041974763">
                  <w:marLeft w:val="0"/>
                  <w:marRight w:val="0"/>
                  <w:marTop w:val="0"/>
                  <w:marBottom w:val="0"/>
                  <w:divBdr>
                    <w:top w:val="none" w:sz="0" w:space="0" w:color="auto"/>
                    <w:left w:val="none" w:sz="0" w:space="0" w:color="auto"/>
                    <w:bottom w:val="none" w:sz="0" w:space="0" w:color="auto"/>
                    <w:right w:val="none" w:sz="0" w:space="0" w:color="auto"/>
                  </w:divBdr>
                  <w:divsChild>
                    <w:div w:id="18824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87558">
      <w:bodyDiv w:val="1"/>
      <w:marLeft w:val="0"/>
      <w:marRight w:val="0"/>
      <w:marTop w:val="0"/>
      <w:marBottom w:val="0"/>
      <w:divBdr>
        <w:top w:val="none" w:sz="0" w:space="0" w:color="auto"/>
        <w:left w:val="none" w:sz="0" w:space="0" w:color="auto"/>
        <w:bottom w:val="none" w:sz="0" w:space="0" w:color="auto"/>
        <w:right w:val="none" w:sz="0" w:space="0" w:color="auto"/>
      </w:divBdr>
      <w:divsChild>
        <w:div w:id="1659190485">
          <w:marLeft w:val="0"/>
          <w:marRight w:val="0"/>
          <w:marTop w:val="0"/>
          <w:marBottom w:val="0"/>
          <w:divBdr>
            <w:top w:val="none" w:sz="0" w:space="0" w:color="auto"/>
            <w:left w:val="none" w:sz="0" w:space="0" w:color="auto"/>
            <w:bottom w:val="none" w:sz="0" w:space="0" w:color="auto"/>
            <w:right w:val="none" w:sz="0" w:space="0" w:color="auto"/>
          </w:divBdr>
          <w:divsChild>
            <w:div w:id="1346128797">
              <w:marLeft w:val="0"/>
              <w:marRight w:val="0"/>
              <w:marTop w:val="0"/>
              <w:marBottom w:val="0"/>
              <w:divBdr>
                <w:top w:val="none" w:sz="0" w:space="0" w:color="auto"/>
                <w:left w:val="none" w:sz="0" w:space="0" w:color="auto"/>
                <w:bottom w:val="none" w:sz="0" w:space="0" w:color="auto"/>
                <w:right w:val="none" w:sz="0" w:space="0" w:color="auto"/>
              </w:divBdr>
              <w:divsChild>
                <w:div w:id="14106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44141">
      <w:bodyDiv w:val="1"/>
      <w:marLeft w:val="0"/>
      <w:marRight w:val="0"/>
      <w:marTop w:val="0"/>
      <w:marBottom w:val="0"/>
      <w:divBdr>
        <w:top w:val="none" w:sz="0" w:space="0" w:color="auto"/>
        <w:left w:val="none" w:sz="0" w:space="0" w:color="auto"/>
        <w:bottom w:val="none" w:sz="0" w:space="0" w:color="auto"/>
        <w:right w:val="none" w:sz="0" w:space="0" w:color="auto"/>
      </w:divBdr>
      <w:divsChild>
        <w:div w:id="1455169597">
          <w:marLeft w:val="0"/>
          <w:marRight w:val="0"/>
          <w:marTop w:val="0"/>
          <w:marBottom w:val="0"/>
          <w:divBdr>
            <w:top w:val="none" w:sz="0" w:space="0" w:color="auto"/>
            <w:left w:val="none" w:sz="0" w:space="0" w:color="auto"/>
            <w:bottom w:val="none" w:sz="0" w:space="0" w:color="auto"/>
            <w:right w:val="none" w:sz="0" w:space="0" w:color="auto"/>
          </w:divBdr>
          <w:divsChild>
            <w:div w:id="1896969310">
              <w:marLeft w:val="0"/>
              <w:marRight w:val="0"/>
              <w:marTop w:val="0"/>
              <w:marBottom w:val="0"/>
              <w:divBdr>
                <w:top w:val="none" w:sz="0" w:space="0" w:color="auto"/>
                <w:left w:val="none" w:sz="0" w:space="0" w:color="auto"/>
                <w:bottom w:val="none" w:sz="0" w:space="0" w:color="auto"/>
                <w:right w:val="none" w:sz="0" w:space="0" w:color="auto"/>
              </w:divBdr>
              <w:divsChild>
                <w:div w:id="1526601319">
                  <w:marLeft w:val="0"/>
                  <w:marRight w:val="0"/>
                  <w:marTop w:val="0"/>
                  <w:marBottom w:val="0"/>
                  <w:divBdr>
                    <w:top w:val="none" w:sz="0" w:space="0" w:color="auto"/>
                    <w:left w:val="none" w:sz="0" w:space="0" w:color="auto"/>
                    <w:bottom w:val="none" w:sz="0" w:space="0" w:color="auto"/>
                    <w:right w:val="none" w:sz="0" w:space="0" w:color="auto"/>
                  </w:divBdr>
                  <w:divsChild>
                    <w:div w:id="3773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77727">
      <w:bodyDiv w:val="1"/>
      <w:marLeft w:val="0"/>
      <w:marRight w:val="0"/>
      <w:marTop w:val="0"/>
      <w:marBottom w:val="0"/>
      <w:divBdr>
        <w:top w:val="none" w:sz="0" w:space="0" w:color="auto"/>
        <w:left w:val="none" w:sz="0" w:space="0" w:color="auto"/>
        <w:bottom w:val="none" w:sz="0" w:space="0" w:color="auto"/>
        <w:right w:val="none" w:sz="0" w:space="0" w:color="auto"/>
      </w:divBdr>
      <w:divsChild>
        <w:div w:id="1125123658">
          <w:marLeft w:val="0"/>
          <w:marRight w:val="0"/>
          <w:marTop w:val="0"/>
          <w:marBottom w:val="0"/>
          <w:divBdr>
            <w:top w:val="none" w:sz="0" w:space="0" w:color="auto"/>
            <w:left w:val="none" w:sz="0" w:space="0" w:color="auto"/>
            <w:bottom w:val="none" w:sz="0" w:space="0" w:color="auto"/>
            <w:right w:val="none" w:sz="0" w:space="0" w:color="auto"/>
          </w:divBdr>
          <w:divsChild>
            <w:div w:id="1286738380">
              <w:marLeft w:val="0"/>
              <w:marRight w:val="0"/>
              <w:marTop w:val="0"/>
              <w:marBottom w:val="0"/>
              <w:divBdr>
                <w:top w:val="none" w:sz="0" w:space="0" w:color="auto"/>
                <w:left w:val="none" w:sz="0" w:space="0" w:color="auto"/>
                <w:bottom w:val="none" w:sz="0" w:space="0" w:color="auto"/>
                <w:right w:val="none" w:sz="0" w:space="0" w:color="auto"/>
              </w:divBdr>
              <w:divsChild>
                <w:div w:id="13810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89078">
      <w:bodyDiv w:val="1"/>
      <w:marLeft w:val="0"/>
      <w:marRight w:val="0"/>
      <w:marTop w:val="0"/>
      <w:marBottom w:val="0"/>
      <w:divBdr>
        <w:top w:val="none" w:sz="0" w:space="0" w:color="auto"/>
        <w:left w:val="none" w:sz="0" w:space="0" w:color="auto"/>
        <w:bottom w:val="none" w:sz="0" w:space="0" w:color="auto"/>
        <w:right w:val="none" w:sz="0" w:space="0" w:color="auto"/>
      </w:divBdr>
      <w:divsChild>
        <w:div w:id="1803426423">
          <w:marLeft w:val="0"/>
          <w:marRight w:val="0"/>
          <w:marTop w:val="0"/>
          <w:marBottom w:val="0"/>
          <w:divBdr>
            <w:top w:val="none" w:sz="0" w:space="0" w:color="auto"/>
            <w:left w:val="none" w:sz="0" w:space="0" w:color="auto"/>
            <w:bottom w:val="none" w:sz="0" w:space="0" w:color="auto"/>
            <w:right w:val="none" w:sz="0" w:space="0" w:color="auto"/>
          </w:divBdr>
          <w:divsChild>
            <w:div w:id="98381390">
              <w:marLeft w:val="0"/>
              <w:marRight w:val="0"/>
              <w:marTop w:val="0"/>
              <w:marBottom w:val="0"/>
              <w:divBdr>
                <w:top w:val="none" w:sz="0" w:space="0" w:color="auto"/>
                <w:left w:val="none" w:sz="0" w:space="0" w:color="auto"/>
                <w:bottom w:val="none" w:sz="0" w:space="0" w:color="auto"/>
                <w:right w:val="none" w:sz="0" w:space="0" w:color="auto"/>
              </w:divBdr>
              <w:divsChild>
                <w:div w:id="1405689377">
                  <w:marLeft w:val="0"/>
                  <w:marRight w:val="0"/>
                  <w:marTop w:val="0"/>
                  <w:marBottom w:val="0"/>
                  <w:divBdr>
                    <w:top w:val="none" w:sz="0" w:space="0" w:color="auto"/>
                    <w:left w:val="none" w:sz="0" w:space="0" w:color="auto"/>
                    <w:bottom w:val="none" w:sz="0" w:space="0" w:color="auto"/>
                    <w:right w:val="none" w:sz="0" w:space="0" w:color="auto"/>
                  </w:divBdr>
                </w:div>
                <w:div w:id="14911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58929">
      <w:bodyDiv w:val="1"/>
      <w:marLeft w:val="0"/>
      <w:marRight w:val="0"/>
      <w:marTop w:val="0"/>
      <w:marBottom w:val="0"/>
      <w:divBdr>
        <w:top w:val="none" w:sz="0" w:space="0" w:color="auto"/>
        <w:left w:val="none" w:sz="0" w:space="0" w:color="auto"/>
        <w:bottom w:val="none" w:sz="0" w:space="0" w:color="auto"/>
        <w:right w:val="none" w:sz="0" w:space="0" w:color="auto"/>
      </w:divBdr>
      <w:divsChild>
        <w:div w:id="1164736379">
          <w:marLeft w:val="0"/>
          <w:marRight w:val="0"/>
          <w:marTop w:val="0"/>
          <w:marBottom w:val="0"/>
          <w:divBdr>
            <w:top w:val="none" w:sz="0" w:space="0" w:color="auto"/>
            <w:left w:val="none" w:sz="0" w:space="0" w:color="auto"/>
            <w:bottom w:val="none" w:sz="0" w:space="0" w:color="auto"/>
            <w:right w:val="none" w:sz="0" w:space="0" w:color="auto"/>
          </w:divBdr>
          <w:divsChild>
            <w:div w:id="2009283903">
              <w:marLeft w:val="0"/>
              <w:marRight w:val="0"/>
              <w:marTop w:val="0"/>
              <w:marBottom w:val="0"/>
              <w:divBdr>
                <w:top w:val="none" w:sz="0" w:space="0" w:color="auto"/>
                <w:left w:val="none" w:sz="0" w:space="0" w:color="auto"/>
                <w:bottom w:val="none" w:sz="0" w:space="0" w:color="auto"/>
                <w:right w:val="none" w:sz="0" w:space="0" w:color="auto"/>
              </w:divBdr>
              <w:divsChild>
                <w:div w:id="17584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37498">
      <w:bodyDiv w:val="1"/>
      <w:marLeft w:val="0"/>
      <w:marRight w:val="0"/>
      <w:marTop w:val="0"/>
      <w:marBottom w:val="0"/>
      <w:divBdr>
        <w:top w:val="none" w:sz="0" w:space="0" w:color="auto"/>
        <w:left w:val="none" w:sz="0" w:space="0" w:color="auto"/>
        <w:bottom w:val="none" w:sz="0" w:space="0" w:color="auto"/>
        <w:right w:val="none" w:sz="0" w:space="0" w:color="auto"/>
      </w:divBdr>
      <w:divsChild>
        <w:div w:id="286660925">
          <w:marLeft w:val="0"/>
          <w:marRight w:val="0"/>
          <w:marTop w:val="0"/>
          <w:marBottom w:val="0"/>
          <w:divBdr>
            <w:top w:val="none" w:sz="0" w:space="0" w:color="auto"/>
            <w:left w:val="none" w:sz="0" w:space="0" w:color="auto"/>
            <w:bottom w:val="none" w:sz="0" w:space="0" w:color="auto"/>
            <w:right w:val="none" w:sz="0" w:space="0" w:color="auto"/>
          </w:divBdr>
          <w:divsChild>
            <w:div w:id="1470321413">
              <w:marLeft w:val="0"/>
              <w:marRight w:val="0"/>
              <w:marTop w:val="0"/>
              <w:marBottom w:val="0"/>
              <w:divBdr>
                <w:top w:val="none" w:sz="0" w:space="0" w:color="auto"/>
                <w:left w:val="none" w:sz="0" w:space="0" w:color="auto"/>
                <w:bottom w:val="none" w:sz="0" w:space="0" w:color="auto"/>
                <w:right w:val="none" w:sz="0" w:space="0" w:color="auto"/>
              </w:divBdr>
              <w:divsChild>
                <w:div w:id="5750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5548">
      <w:bodyDiv w:val="1"/>
      <w:marLeft w:val="0"/>
      <w:marRight w:val="0"/>
      <w:marTop w:val="0"/>
      <w:marBottom w:val="0"/>
      <w:divBdr>
        <w:top w:val="none" w:sz="0" w:space="0" w:color="auto"/>
        <w:left w:val="none" w:sz="0" w:space="0" w:color="auto"/>
        <w:bottom w:val="none" w:sz="0" w:space="0" w:color="auto"/>
        <w:right w:val="none" w:sz="0" w:space="0" w:color="auto"/>
      </w:divBdr>
      <w:divsChild>
        <w:div w:id="1720517931">
          <w:marLeft w:val="0"/>
          <w:marRight w:val="0"/>
          <w:marTop w:val="0"/>
          <w:marBottom w:val="0"/>
          <w:divBdr>
            <w:top w:val="none" w:sz="0" w:space="0" w:color="auto"/>
            <w:left w:val="none" w:sz="0" w:space="0" w:color="auto"/>
            <w:bottom w:val="none" w:sz="0" w:space="0" w:color="auto"/>
            <w:right w:val="none" w:sz="0" w:space="0" w:color="auto"/>
          </w:divBdr>
          <w:divsChild>
            <w:div w:id="356351588">
              <w:marLeft w:val="0"/>
              <w:marRight w:val="0"/>
              <w:marTop w:val="0"/>
              <w:marBottom w:val="0"/>
              <w:divBdr>
                <w:top w:val="none" w:sz="0" w:space="0" w:color="auto"/>
                <w:left w:val="none" w:sz="0" w:space="0" w:color="auto"/>
                <w:bottom w:val="none" w:sz="0" w:space="0" w:color="auto"/>
                <w:right w:val="none" w:sz="0" w:space="0" w:color="auto"/>
              </w:divBdr>
              <w:divsChild>
                <w:div w:id="9268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4350">
      <w:bodyDiv w:val="1"/>
      <w:marLeft w:val="0"/>
      <w:marRight w:val="0"/>
      <w:marTop w:val="0"/>
      <w:marBottom w:val="0"/>
      <w:divBdr>
        <w:top w:val="none" w:sz="0" w:space="0" w:color="auto"/>
        <w:left w:val="none" w:sz="0" w:space="0" w:color="auto"/>
        <w:bottom w:val="none" w:sz="0" w:space="0" w:color="auto"/>
        <w:right w:val="none" w:sz="0" w:space="0" w:color="auto"/>
      </w:divBdr>
      <w:divsChild>
        <w:div w:id="1080754889">
          <w:marLeft w:val="0"/>
          <w:marRight w:val="0"/>
          <w:marTop w:val="0"/>
          <w:marBottom w:val="0"/>
          <w:divBdr>
            <w:top w:val="none" w:sz="0" w:space="0" w:color="auto"/>
            <w:left w:val="none" w:sz="0" w:space="0" w:color="auto"/>
            <w:bottom w:val="none" w:sz="0" w:space="0" w:color="auto"/>
            <w:right w:val="none" w:sz="0" w:space="0" w:color="auto"/>
          </w:divBdr>
          <w:divsChild>
            <w:div w:id="1916935298">
              <w:marLeft w:val="0"/>
              <w:marRight w:val="0"/>
              <w:marTop w:val="0"/>
              <w:marBottom w:val="0"/>
              <w:divBdr>
                <w:top w:val="none" w:sz="0" w:space="0" w:color="auto"/>
                <w:left w:val="none" w:sz="0" w:space="0" w:color="auto"/>
                <w:bottom w:val="none" w:sz="0" w:space="0" w:color="auto"/>
                <w:right w:val="none" w:sz="0" w:space="0" w:color="auto"/>
              </w:divBdr>
              <w:divsChild>
                <w:div w:id="1559703118">
                  <w:marLeft w:val="0"/>
                  <w:marRight w:val="0"/>
                  <w:marTop w:val="0"/>
                  <w:marBottom w:val="0"/>
                  <w:divBdr>
                    <w:top w:val="none" w:sz="0" w:space="0" w:color="auto"/>
                    <w:left w:val="none" w:sz="0" w:space="0" w:color="auto"/>
                    <w:bottom w:val="none" w:sz="0" w:space="0" w:color="auto"/>
                    <w:right w:val="none" w:sz="0" w:space="0" w:color="auto"/>
                  </w:divBdr>
                  <w:divsChild>
                    <w:div w:id="13032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6358">
      <w:bodyDiv w:val="1"/>
      <w:marLeft w:val="0"/>
      <w:marRight w:val="0"/>
      <w:marTop w:val="0"/>
      <w:marBottom w:val="0"/>
      <w:divBdr>
        <w:top w:val="none" w:sz="0" w:space="0" w:color="auto"/>
        <w:left w:val="none" w:sz="0" w:space="0" w:color="auto"/>
        <w:bottom w:val="none" w:sz="0" w:space="0" w:color="auto"/>
        <w:right w:val="none" w:sz="0" w:space="0" w:color="auto"/>
      </w:divBdr>
      <w:divsChild>
        <w:div w:id="511991403">
          <w:marLeft w:val="0"/>
          <w:marRight w:val="0"/>
          <w:marTop w:val="0"/>
          <w:marBottom w:val="0"/>
          <w:divBdr>
            <w:top w:val="none" w:sz="0" w:space="0" w:color="auto"/>
            <w:left w:val="none" w:sz="0" w:space="0" w:color="auto"/>
            <w:bottom w:val="none" w:sz="0" w:space="0" w:color="auto"/>
            <w:right w:val="none" w:sz="0" w:space="0" w:color="auto"/>
          </w:divBdr>
          <w:divsChild>
            <w:div w:id="277372902">
              <w:marLeft w:val="0"/>
              <w:marRight w:val="0"/>
              <w:marTop w:val="0"/>
              <w:marBottom w:val="0"/>
              <w:divBdr>
                <w:top w:val="none" w:sz="0" w:space="0" w:color="auto"/>
                <w:left w:val="none" w:sz="0" w:space="0" w:color="auto"/>
                <w:bottom w:val="none" w:sz="0" w:space="0" w:color="auto"/>
                <w:right w:val="none" w:sz="0" w:space="0" w:color="auto"/>
              </w:divBdr>
              <w:divsChild>
                <w:div w:id="20589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8737">
      <w:bodyDiv w:val="1"/>
      <w:marLeft w:val="0"/>
      <w:marRight w:val="0"/>
      <w:marTop w:val="0"/>
      <w:marBottom w:val="0"/>
      <w:divBdr>
        <w:top w:val="none" w:sz="0" w:space="0" w:color="auto"/>
        <w:left w:val="none" w:sz="0" w:space="0" w:color="auto"/>
        <w:bottom w:val="none" w:sz="0" w:space="0" w:color="auto"/>
        <w:right w:val="none" w:sz="0" w:space="0" w:color="auto"/>
      </w:divBdr>
      <w:divsChild>
        <w:div w:id="441726912">
          <w:marLeft w:val="0"/>
          <w:marRight w:val="0"/>
          <w:marTop w:val="0"/>
          <w:marBottom w:val="0"/>
          <w:divBdr>
            <w:top w:val="none" w:sz="0" w:space="0" w:color="auto"/>
            <w:left w:val="none" w:sz="0" w:space="0" w:color="auto"/>
            <w:bottom w:val="none" w:sz="0" w:space="0" w:color="auto"/>
            <w:right w:val="none" w:sz="0" w:space="0" w:color="auto"/>
          </w:divBdr>
          <w:divsChild>
            <w:div w:id="893127992">
              <w:marLeft w:val="0"/>
              <w:marRight w:val="0"/>
              <w:marTop w:val="0"/>
              <w:marBottom w:val="0"/>
              <w:divBdr>
                <w:top w:val="none" w:sz="0" w:space="0" w:color="auto"/>
                <w:left w:val="none" w:sz="0" w:space="0" w:color="auto"/>
                <w:bottom w:val="none" w:sz="0" w:space="0" w:color="auto"/>
                <w:right w:val="none" w:sz="0" w:space="0" w:color="auto"/>
              </w:divBdr>
              <w:divsChild>
                <w:div w:id="11127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32688">
      <w:bodyDiv w:val="1"/>
      <w:marLeft w:val="0"/>
      <w:marRight w:val="0"/>
      <w:marTop w:val="0"/>
      <w:marBottom w:val="0"/>
      <w:divBdr>
        <w:top w:val="none" w:sz="0" w:space="0" w:color="auto"/>
        <w:left w:val="none" w:sz="0" w:space="0" w:color="auto"/>
        <w:bottom w:val="none" w:sz="0" w:space="0" w:color="auto"/>
        <w:right w:val="none" w:sz="0" w:space="0" w:color="auto"/>
      </w:divBdr>
      <w:divsChild>
        <w:div w:id="140927879">
          <w:marLeft w:val="0"/>
          <w:marRight w:val="0"/>
          <w:marTop w:val="0"/>
          <w:marBottom w:val="0"/>
          <w:divBdr>
            <w:top w:val="none" w:sz="0" w:space="0" w:color="auto"/>
            <w:left w:val="none" w:sz="0" w:space="0" w:color="auto"/>
            <w:bottom w:val="none" w:sz="0" w:space="0" w:color="auto"/>
            <w:right w:val="none" w:sz="0" w:space="0" w:color="auto"/>
          </w:divBdr>
          <w:divsChild>
            <w:div w:id="1640962667">
              <w:marLeft w:val="0"/>
              <w:marRight w:val="0"/>
              <w:marTop w:val="0"/>
              <w:marBottom w:val="0"/>
              <w:divBdr>
                <w:top w:val="none" w:sz="0" w:space="0" w:color="auto"/>
                <w:left w:val="none" w:sz="0" w:space="0" w:color="auto"/>
                <w:bottom w:val="none" w:sz="0" w:space="0" w:color="auto"/>
                <w:right w:val="none" w:sz="0" w:space="0" w:color="auto"/>
              </w:divBdr>
              <w:divsChild>
                <w:div w:id="11601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874934">
      <w:bodyDiv w:val="1"/>
      <w:marLeft w:val="0"/>
      <w:marRight w:val="0"/>
      <w:marTop w:val="0"/>
      <w:marBottom w:val="0"/>
      <w:divBdr>
        <w:top w:val="none" w:sz="0" w:space="0" w:color="auto"/>
        <w:left w:val="none" w:sz="0" w:space="0" w:color="auto"/>
        <w:bottom w:val="none" w:sz="0" w:space="0" w:color="auto"/>
        <w:right w:val="none" w:sz="0" w:space="0" w:color="auto"/>
      </w:divBdr>
      <w:divsChild>
        <w:div w:id="171917489">
          <w:marLeft w:val="0"/>
          <w:marRight w:val="0"/>
          <w:marTop w:val="0"/>
          <w:marBottom w:val="0"/>
          <w:divBdr>
            <w:top w:val="none" w:sz="0" w:space="0" w:color="auto"/>
            <w:left w:val="none" w:sz="0" w:space="0" w:color="auto"/>
            <w:bottom w:val="none" w:sz="0" w:space="0" w:color="auto"/>
            <w:right w:val="none" w:sz="0" w:space="0" w:color="auto"/>
          </w:divBdr>
          <w:divsChild>
            <w:div w:id="161939830">
              <w:marLeft w:val="0"/>
              <w:marRight w:val="0"/>
              <w:marTop w:val="0"/>
              <w:marBottom w:val="0"/>
              <w:divBdr>
                <w:top w:val="none" w:sz="0" w:space="0" w:color="auto"/>
                <w:left w:val="none" w:sz="0" w:space="0" w:color="auto"/>
                <w:bottom w:val="none" w:sz="0" w:space="0" w:color="auto"/>
                <w:right w:val="none" w:sz="0" w:space="0" w:color="auto"/>
              </w:divBdr>
              <w:divsChild>
                <w:div w:id="484591007">
                  <w:marLeft w:val="0"/>
                  <w:marRight w:val="0"/>
                  <w:marTop w:val="0"/>
                  <w:marBottom w:val="0"/>
                  <w:divBdr>
                    <w:top w:val="none" w:sz="0" w:space="0" w:color="auto"/>
                    <w:left w:val="none" w:sz="0" w:space="0" w:color="auto"/>
                    <w:bottom w:val="none" w:sz="0" w:space="0" w:color="auto"/>
                    <w:right w:val="none" w:sz="0" w:space="0" w:color="auto"/>
                  </w:divBdr>
                  <w:divsChild>
                    <w:div w:id="16992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6276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588">
          <w:marLeft w:val="0"/>
          <w:marRight w:val="0"/>
          <w:marTop w:val="0"/>
          <w:marBottom w:val="0"/>
          <w:divBdr>
            <w:top w:val="none" w:sz="0" w:space="0" w:color="auto"/>
            <w:left w:val="none" w:sz="0" w:space="0" w:color="auto"/>
            <w:bottom w:val="none" w:sz="0" w:space="0" w:color="auto"/>
            <w:right w:val="none" w:sz="0" w:space="0" w:color="auto"/>
          </w:divBdr>
          <w:divsChild>
            <w:div w:id="343283720">
              <w:marLeft w:val="0"/>
              <w:marRight w:val="0"/>
              <w:marTop w:val="0"/>
              <w:marBottom w:val="0"/>
              <w:divBdr>
                <w:top w:val="none" w:sz="0" w:space="0" w:color="auto"/>
                <w:left w:val="none" w:sz="0" w:space="0" w:color="auto"/>
                <w:bottom w:val="none" w:sz="0" w:space="0" w:color="auto"/>
                <w:right w:val="none" w:sz="0" w:space="0" w:color="auto"/>
              </w:divBdr>
              <w:divsChild>
                <w:div w:id="12417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10244">
      <w:bodyDiv w:val="1"/>
      <w:marLeft w:val="0"/>
      <w:marRight w:val="0"/>
      <w:marTop w:val="0"/>
      <w:marBottom w:val="0"/>
      <w:divBdr>
        <w:top w:val="none" w:sz="0" w:space="0" w:color="auto"/>
        <w:left w:val="none" w:sz="0" w:space="0" w:color="auto"/>
        <w:bottom w:val="none" w:sz="0" w:space="0" w:color="auto"/>
        <w:right w:val="none" w:sz="0" w:space="0" w:color="auto"/>
      </w:divBdr>
      <w:divsChild>
        <w:div w:id="890774583">
          <w:marLeft w:val="0"/>
          <w:marRight w:val="0"/>
          <w:marTop w:val="0"/>
          <w:marBottom w:val="0"/>
          <w:divBdr>
            <w:top w:val="none" w:sz="0" w:space="0" w:color="auto"/>
            <w:left w:val="none" w:sz="0" w:space="0" w:color="auto"/>
            <w:bottom w:val="none" w:sz="0" w:space="0" w:color="auto"/>
            <w:right w:val="none" w:sz="0" w:space="0" w:color="auto"/>
          </w:divBdr>
          <w:divsChild>
            <w:div w:id="499925058">
              <w:marLeft w:val="0"/>
              <w:marRight w:val="0"/>
              <w:marTop w:val="0"/>
              <w:marBottom w:val="0"/>
              <w:divBdr>
                <w:top w:val="none" w:sz="0" w:space="0" w:color="auto"/>
                <w:left w:val="none" w:sz="0" w:space="0" w:color="auto"/>
                <w:bottom w:val="none" w:sz="0" w:space="0" w:color="auto"/>
                <w:right w:val="none" w:sz="0" w:space="0" w:color="auto"/>
              </w:divBdr>
              <w:divsChild>
                <w:div w:id="2090275705">
                  <w:marLeft w:val="0"/>
                  <w:marRight w:val="0"/>
                  <w:marTop w:val="0"/>
                  <w:marBottom w:val="0"/>
                  <w:divBdr>
                    <w:top w:val="none" w:sz="0" w:space="0" w:color="auto"/>
                    <w:left w:val="none" w:sz="0" w:space="0" w:color="auto"/>
                    <w:bottom w:val="none" w:sz="0" w:space="0" w:color="auto"/>
                    <w:right w:val="none" w:sz="0" w:space="0" w:color="auto"/>
                  </w:divBdr>
                  <w:divsChild>
                    <w:div w:id="20198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54348">
      <w:bodyDiv w:val="1"/>
      <w:marLeft w:val="0"/>
      <w:marRight w:val="0"/>
      <w:marTop w:val="0"/>
      <w:marBottom w:val="0"/>
      <w:divBdr>
        <w:top w:val="none" w:sz="0" w:space="0" w:color="auto"/>
        <w:left w:val="none" w:sz="0" w:space="0" w:color="auto"/>
        <w:bottom w:val="none" w:sz="0" w:space="0" w:color="auto"/>
        <w:right w:val="none" w:sz="0" w:space="0" w:color="auto"/>
      </w:divBdr>
      <w:divsChild>
        <w:div w:id="964890454">
          <w:marLeft w:val="0"/>
          <w:marRight w:val="0"/>
          <w:marTop w:val="0"/>
          <w:marBottom w:val="0"/>
          <w:divBdr>
            <w:top w:val="none" w:sz="0" w:space="0" w:color="auto"/>
            <w:left w:val="none" w:sz="0" w:space="0" w:color="auto"/>
            <w:bottom w:val="none" w:sz="0" w:space="0" w:color="auto"/>
            <w:right w:val="none" w:sz="0" w:space="0" w:color="auto"/>
          </w:divBdr>
          <w:divsChild>
            <w:div w:id="738095350">
              <w:marLeft w:val="0"/>
              <w:marRight w:val="0"/>
              <w:marTop w:val="0"/>
              <w:marBottom w:val="0"/>
              <w:divBdr>
                <w:top w:val="none" w:sz="0" w:space="0" w:color="auto"/>
                <w:left w:val="none" w:sz="0" w:space="0" w:color="auto"/>
                <w:bottom w:val="none" w:sz="0" w:space="0" w:color="auto"/>
                <w:right w:val="none" w:sz="0" w:space="0" w:color="auto"/>
              </w:divBdr>
              <w:divsChild>
                <w:div w:id="76950022">
                  <w:marLeft w:val="0"/>
                  <w:marRight w:val="0"/>
                  <w:marTop w:val="0"/>
                  <w:marBottom w:val="0"/>
                  <w:divBdr>
                    <w:top w:val="none" w:sz="0" w:space="0" w:color="auto"/>
                    <w:left w:val="none" w:sz="0" w:space="0" w:color="auto"/>
                    <w:bottom w:val="none" w:sz="0" w:space="0" w:color="auto"/>
                    <w:right w:val="none" w:sz="0" w:space="0" w:color="auto"/>
                  </w:divBdr>
                  <w:divsChild>
                    <w:div w:id="8342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02845">
      <w:bodyDiv w:val="1"/>
      <w:marLeft w:val="0"/>
      <w:marRight w:val="0"/>
      <w:marTop w:val="0"/>
      <w:marBottom w:val="0"/>
      <w:divBdr>
        <w:top w:val="none" w:sz="0" w:space="0" w:color="auto"/>
        <w:left w:val="none" w:sz="0" w:space="0" w:color="auto"/>
        <w:bottom w:val="none" w:sz="0" w:space="0" w:color="auto"/>
        <w:right w:val="none" w:sz="0" w:space="0" w:color="auto"/>
      </w:divBdr>
      <w:divsChild>
        <w:div w:id="1922176571">
          <w:marLeft w:val="0"/>
          <w:marRight w:val="0"/>
          <w:marTop w:val="0"/>
          <w:marBottom w:val="0"/>
          <w:divBdr>
            <w:top w:val="none" w:sz="0" w:space="0" w:color="auto"/>
            <w:left w:val="none" w:sz="0" w:space="0" w:color="auto"/>
            <w:bottom w:val="none" w:sz="0" w:space="0" w:color="auto"/>
            <w:right w:val="none" w:sz="0" w:space="0" w:color="auto"/>
          </w:divBdr>
          <w:divsChild>
            <w:div w:id="1221209111">
              <w:marLeft w:val="0"/>
              <w:marRight w:val="0"/>
              <w:marTop w:val="0"/>
              <w:marBottom w:val="0"/>
              <w:divBdr>
                <w:top w:val="none" w:sz="0" w:space="0" w:color="auto"/>
                <w:left w:val="none" w:sz="0" w:space="0" w:color="auto"/>
                <w:bottom w:val="none" w:sz="0" w:space="0" w:color="auto"/>
                <w:right w:val="none" w:sz="0" w:space="0" w:color="auto"/>
              </w:divBdr>
              <w:divsChild>
                <w:div w:id="112716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94919">
      <w:bodyDiv w:val="1"/>
      <w:marLeft w:val="0"/>
      <w:marRight w:val="0"/>
      <w:marTop w:val="0"/>
      <w:marBottom w:val="0"/>
      <w:divBdr>
        <w:top w:val="none" w:sz="0" w:space="0" w:color="auto"/>
        <w:left w:val="none" w:sz="0" w:space="0" w:color="auto"/>
        <w:bottom w:val="none" w:sz="0" w:space="0" w:color="auto"/>
        <w:right w:val="none" w:sz="0" w:space="0" w:color="auto"/>
      </w:divBdr>
      <w:divsChild>
        <w:div w:id="1760326657">
          <w:marLeft w:val="0"/>
          <w:marRight w:val="0"/>
          <w:marTop w:val="0"/>
          <w:marBottom w:val="0"/>
          <w:divBdr>
            <w:top w:val="none" w:sz="0" w:space="0" w:color="auto"/>
            <w:left w:val="none" w:sz="0" w:space="0" w:color="auto"/>
            <w:bottom w:val="none" w:sz="0" w:space="0" w:color="auto"/>
            <w:right w:val="none" w:sz="0" w:space="0" w:color="auto"/>
          </w:divBdr>
          <w:divsChild>
            <w:div w:id="1967005124">
              <w:marLeft w:val="0"/>
              <w:marRight w:val="0"/>
              <w:marTop w:val="0"/>
              <w:marBottom w:val="0"/>
              <w:divBdr>
                <w:top w:val="none" w:sz="0" w:space="0" w:color="auto"/>
                <w:left w:val="none" w:sz="0" w:space="0" w:color="auto"/>
                <w:bottom w:val="none" w:sz="0" w:space="0" w:color="auto"/>
                <w:right w:val="none" w:sz="0" w:space="0" w:color="auto"/>
              </w:divBdr>
              <w:divsChild>
                <w:div w:id="18277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72854">
      <w:bodyDiv w:val="1"/>
      <w:marLeft w:val="0"/>
      <w:marRight w:val="0"/>
      <w:marTop w:val="0"/>
      <w:marBottom w:val="0"/>
      <w:divBdr>
        <w:top w:val="none" w:sz="0" w:space="0" w:color="auto"/>
        <w:left w:val="none" w:sz="0" w:space="0" w:color="auto"/>
        <w:bottom w:val="none" w:sz="0" w:space="0" w:color="auto"/>
        <w:right w:val="none" w:sz="0" w:space="0" w:color="auto"/>
      </w:divBdr>
      <w:divsChild>
        <w:div w:id="1719163386">
          <w:marLeft w:val="0"/>
          <w:marRight w:val="0"/>
          <w:marTop w:val="0"/>
          <w:marBottom w:val="0"/>
          <w:divBdr>
            <w:top w:val="none" w:sz="0" w:space="0" w:color="auto"/>
            <w:left w:val="none" w:sz="0" w:space="0" w:color="auto"/>
            <w:bottom w:val="none" w:sz="0" w:space="0" w:color="auto"/>
            <w:right w:val="none" w:sz="0" w:space="0" w:color="auto"/>
          </w:divBdr>
          <w:divsChild>
            <w:div w:id="1212964726">
              <w:marLeft w:val="0"/>
              <w:marRight w:val="0"/>
              <w:marTop w:val="0"/>
              <w:marBottom w:val="0"/>
              <w:divBdr>
                <w:top w:val="none" w:sz="0" w:space="0" w:color="auto"/>
                <w:left w:val="none" w:sz="0" w:space="0" w:color="auto"/>
                <w:bottom w:val="none" w:sz="0" w:space="0" w:color="auto"/>
                <w:right w:val="none" w:sz="0" w:space="0" w:color="auto"/>
              </w:divBdr>
              <w:divsChild>
                <w:div w:id="50543045">
                  <w:marLeft w:val="0"/>
                  <w:marRight w:val="0"/>
                  <w:marTop w:val="0"/>
                  <w:marBottom w:val="0"/>
                  <w:divBdr>
                    <w:top w:val="none" w:sz="0" w:space="0" w:color="auto"/>
                    <w:left w:val="none" w:sz="0" w:space="0" w:color="auto"/>
                    <w:bottom w:val="none" w:sz="0" w:space="0" w:color="auto"/>
                    <w:right w:val="none" w:sz="0" w:space="0" w:color="auto"/>
                  </w:divBdr>
                  <w:divsChild>
                    <w:div w:id="17158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20596">
      <w:bodyDiv w:val="1"/>
      <w:marLeft w:val="0"/>
      <w:marRight w:val="0"/>
      <w:marTop w:val="0"/>
      <w:marBottom w:val="0"/>
      <w:divBdr>
        <w:top w:val="none" w:sz="0" w:space="0" w:color="auto"/>
        <w:left w:val="none" w:sz="0" w:space="0" w:color="auto"/>
        <w:bottom w:val="none" w:sz="0" w:space="0" w:color="auto"/>
        <w:right w:val="none" w:sz="0" w:space="0" w:color="auto"/>
      </w:divBdr>
      <w:divsChild>
        <w:div w:id="2131438167">
          <w:marLeft w:val="0"/>
          <w:marRight w:val="0"/>
          <w:marTop w:val="0"/>
          <w:marBottom w:val="0"/>
          <w:divBdr>
            <w:top w:val="none" w:sz="0" w:space="0" w:color="auto"/>
            <w:left w:val="none" w:sz="0" w:space="0" w:color="auto"/>
            <w:bottom w:val="none" w:sz="0" w:space="0" w:color="auto"/>
            <w:right w:val="none" w:sz="0" w:space="0" w:color="auto"/>
          </w:divBdr>
          <w:divsChild>
            <w:div w:id="970208870">
              <w:marLeft w:val="0"/>
              <w:marRight w:val="0"/>
              <w:marTop w:val="0"/>
              <w:marBottom w:val="0"/>
              <w:divBdr>
                <w:top w:val="none" w:sz="0" w:space="0" w:color="auto"/>
                <w:left w:val="none" w:sz="0" w:space="0" w:color="auto"/>
                <w:bottom w:val="none" w:sz="0" w:space="0" w:color="auto"/>
                <w:right w:val="none" w:sz="0" w:space="0" w:color="auto"/>
              </w:divBdr>
              <w:divsChild>
                <w:div w:id="17788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996617">
      <w:bodyDiv w:val="1"/>
      <w:marLeft w:val="0"/>
      <w:marRight w:val="0"/>
      <w:marTop w:val="0"/>
      <w:marBottom w:val="0"/>
      <w:divBdr>
        <w:top w:val="none" w:sz="0" w:space="0" w:color="auto"/>
        <w:left w:val="none" w:sz="0" w:space="0" w:color="auto"/>
        <w:bottom w:val="none" w:sz="0" w:space="0" w:color="auto"/>
        <w:right w:val="none" w:sz="0" w:space="0" w:color="auto"/>
      </w:divBdr>
      <w:divsChild>
        <w:div w:id="578174997">
          <w:marLeft w:val="0"/>
          <w:marRight w:val="0"/>
          <w:marTop w:val="0"/>
          <w:marBottom w:val="0"/>
          <w:divBdr>
            <w:top w:val="none" w:sz="0" w:space="0" w:color="auto"/>
            <w:left w:val="none" w:sz="0" w:space="0" w:color="auto"/>
            <w:bottom w:val="none" w:sz="0" w:space="0" w:color="auto"/>
            <w:right w:val="none" w:sz="0" w:space="0" w:color="auto"/>
          </w:divBdr>
          <w:divsChild>
            <w:div w:id="558397930">
              <w:marLeft w:val="0"/>
              <w:marRight w:val="0"/>
              <w:marTop w:val="0"/>
              <w:marBottom w:val="0"/>
              <w:divBdr>
                <w:top w:val="none" w:sz="0" w:space="0" w:color="auto"/>
                <w:left w:val="none" w:sz="0" w:space="0" w:color="auto"/>
                <w:bottom w:val="none" w:sz="0" w:space="0" w:color="auto"/>
                <w:right w:val="none" w:sz="0" w:space="0" w:color="auto"/>
              </w:divBdr>
              <w:divsChild>
                <w:div w:id="1168329821">
                  <w:marLeft w:val="0"/>
                  <w:marRight w:val="0"/>
                  <w:marTop w:val="0"/>
                  <w:marBottom w:val="0"/>
                  <w:divBdr>
                    <w:top w:val="none" w:sz="0" w:space="0" w:color="auto"/>
                    <w:left w:val="none" w:sz="0" w:space="0" w:color="auto"/>
                    <w:bottom w:val="none" w:sz="0" w:space="0" w:color="auto"/>
                    <w:right w:val="none" w:sz="0" w:space="0" w:color="auto"/>
                  </w:divBdr>
                  <w:divsChild>
                    <w:div w:id="20083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836794">
      <w:bodyDiv w:val="1"/>
      <w:marLeft w:val="0"/>
      <w:marRight w:val="0"/>
      <w:marTop w:val="0"/>
      <w:marBottom w:val="0"/>
      <w:divBdr>
        <w:top w:val="none" w:sz="0" w:space="0" w:color="auto"/>
        <w:left w:val="none" w:sz="0" w:space="0" w:color="auto"/>
        <w:bottom w:val="none" w:sz="0" w:space="0" w:color="auto"/>
        <w:right w:val="none" w:sz="0" w:space="0" w:color="auto"/>
      </w:divBdr>
      <w:divsChild>
        <w:div w:id="286668787">
          <w:marLeft w:val="0"/>
          <w:marRight w:val="0"/>
          <w:marTop w:val="0"/>
          <w:marBottom w:val="0"/>
          <w:divBdr>
            <w:top w:val="none" w:sz="0" w:space="0" w:color="auto"/>
            <w:left w:val="none" w:sz="0" w:space="0" w:color="auto"/>
            <w:bottom w:val="none" w:sz="0" w:space="0" w:color="auto"/>
            <w:right w:val="none" w:sz="0" w:space="0" w:color="auto"/>
          </w:divBdr>
          <w:divsChild>
            <w:div w:id="175267410">
              <w:marLeft w:val="0"/>
              <w:marRight w:val="0"/>
              <w:marTop w:val="0"/>
              <w:marBottom w:val="0"/>
              <w:divBdr>
                <w:top w:val="none" w:sz="0" w:space="0" w:color="auto"/>
                <w:left w:val="none" w:sz="0" w:space="0" w:color="auto"/>
                <w:bottom w:val="none" w:sz="0" w:space="0" w:color="auto"/>
                <w:right w:val="none" w:sz="0" w:space="0" w:color="auto"/>
              </w:divBdr>
              <w:divsChild>
                <w:div w:id="4320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50043">
      <w:bodyDiv w:val="1"/>
      <w:marLeft w:val="0"/>
      <w:marRight w:val="0"/>
      <w:marTop w:val="0"/>
      <w:marBottom w:val="0"/>
      <w:divBdr>
        <w:top w:val="none" w:sz="0" w:space="0" w:color="auto"/>
        <w:left w:val="none" w:sz="0" w:space="0" w:color="auto"/>
        <w:bottom w:val="none" w:sz="0" w:space="0" w:color="auto"/>
        <w:right w:val="none" w:sz="0" w:space="0" w:color="auto"/>
      </w:divBdr>
      <w:divsChild>
        <w:div w:id="1444837958">
          <w:marLeft w:val="0"/>
          <w:marRight w:val="0"/>
          <w:marTop w:val="0"/>
          <w:marBottom w:val="0"/>
          <w:divBdr>
            <w:top w:val="none" w:sz="0" w:space="0" w:color="auto"/>
            <w:left w:val="none" w:sz="0" w:space="0" w:color="auto"/>
            <w:bottom w:val="none" w:sz="0" w:space="0" w:color="auto"/>
            <w:right w:val="none" w:sz="0" w:space="0" w:color="auto"/>
          </w:divBdr>
          <w:divsChild>
            <w:div w:id="1463887603">
              <w:marLeft w:val="0"/>
              <w:marRight w:val="0"/>
              <w:marTop w:val="0"/>
              <w:marBottom w:val="0"/>
              <w:divBdr>
                <w:top w:val="none" w:sz="0" w:space="0" w:color="auto"/>
                <w:left w:val="none" w:sz="0" w:space="0" w:color="auto"/>
                <w:bottom w:val="none" w:sz="0" w:space="0" w:color="auto"/>
                <w:right w:val="none" w:sz="0" w:space="0" w:color="auto"/>
              </w:divBdr>
              <w:divsChild>
                <w:div w:id="1318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39949">
      <w:bodyDiv w:val="1"/>
      <w:marLeft w:val="0"/>
      <w:marRight w:val="0"/>
      <w:marTop w:val="0"/>
      <w:marBottom w:val="0"/>
      <w:divBdr>
        <w:top w:val="none" w:sz="0" w:space="0" w:color="auto"/>
        <w:left w:val="none" w:sz="0" w:space="0" w:color="auto"/>
        <w:bottom w:val="none" w:sz="0" w:space="0" w:color="auto"/>
        <w:right w:val="none" w:sz="0" w:space="0" w:color="auto"/>
      </w:divBdr>
      <w:divsChild>
        <w:div w:id="1412004215">
          <w:marLeft w:val="0"/>
          <w:marRight w:val="0"/>
          <w:marTop w:val="0"/>
          <w:marBottom w:val="0"/>
          <w:divBdr>
            <w:top w:val="none" w:sz="0" w:space="0" w:color="auto"/>
            <w:left w:val="none" w:sz="0" w:space="0" w:color="auto"/>
            <w:bottom w:val="none" w:sz="0" w:space="0" w:color="auto"/>
            <w:right w:val="none" w:sz="0" w:space="0" w:color="auto"/>
          </w:divBdr>
          <w:divsChild>
            <w:div w:id="1438020465">
              <w:marLeft w:val="0"/>
              <w:marRight w:val="0"/>
              <w:marTop w:val="0"/>
              <w:marBottom w:val="0"/>
              <w:divBdr>
                <w:top w:val="none" w:sz="0" w:space="0" w:color="auto"/>
                <w:left w:val="none" w:sz="0" w:space="0" w:color="auto"/>
                <w:bottom w:val="none" w:sz="0" w:space="0" w:color="auto"/>
                <w:right w:val="none" w:sz="0" w:space="0" w:color="auto"/>
              </w:divBdr>
              <w:divsChild>
                <w:div w:id="680740367">
                  <w:marLeft w:val="0"/>
                  <w:marRight w:val="0"/>
                  <w:marTop w:val="0"/>
                  <w:marBottom w:val="0"/>
                  <w:divBdr>
                    <w:top w:val="none" w:sz="0" w:space="0" w:color="auto"/>
                    <w:left w:val="none" w:sz="0" w:space="0" w:color="auto"/>
                    <w:bottom w:val="none" w:sz="0" w:space="0" w:color="auto"/>
                    <w:right w:val="none" w:sz="0" w:space="0" w:color="auto"/>
                  </w:divBdr>
                  <w:divsChild>
                    <w:div w:id="15120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050736">
      <w:bodyDiv w:val="1"/>
      <w:marLeft w:val="0"/>
      <w:marRight w:val="0"/>
      <w:marTop w:val="0"/>
      <w:marBottom w:val="0"/>
      <w:divBdr>
        <w:top w:val="none" w:sz="0" w:space="0" w:color="auto"/>
        <w:left w:val="none" w:sz="0" w:space="0" w:color="auto"/>
        <w:bottom w:val="none" w:sz="0" w:space="0" w:color="auto"/>
        <w:right w:val="none" w:sz="0" w:space="0" w:color="auto"/>
      </w:divBdr>
      <w:divsChild>
        <w:div w:id="1591617976">
          <w:marLeft w:val="0"/>
          <w:marRight w:val="0"/>
          <w:marTop w:val="0"/>
          <w:marBottom w:val="0"/>
          <w:divBdr>
            <w:top w:val="none" w:sz="0" w:space="0" w:color="auto"/>
            <w:left w:val="none" w:sz="0" w:space="0" w:color="auto"/>
            <w:bottom w:val="none" w:sz="0" w:space="0" w:color="auto"/>
            <w:right w:val="none" w:sz="0" w:space="0" w:color="auto"/>
          </w:divBdr>
          <w:divsChild>
            <w:div w:id="68162380">
              <w:marLeft w:val="0"/>
              <w:marRight w:val="0"/>
              <w:marTop w:val="0"/>
              <w:marBottom w:val="0"/>
              <w:divBdr>
                <w:top w:val="none" w:sz="0" w:space="0" w:color="auto"/>
                <w:left w:val="none" w:sz="0" w:space="0" w:color="auto"/>
                <w:bottom w:val="none" w:sz="0" w:space="0" w:color="auto"/>
                <w:right w:val="none" w:sz="0" w:space="0" w:color="auto"/>
              </w:divBdr>
              <w:divsChild>
                <w:div w:id="12932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30602">
      <w:bodyDiv w:val="1"/>
      <w:marLeft w:val="0"/>
      <w:marRight w:val="0"/>
      <w:marTop w:val="0"/>
      <w:marBottom w:val="0"/>
      <w:divBdr>
        <w:top w:val="none" w:sz="0" w:space="0" w:color="auto"/>
        <w:left w:val="none" w:sz="0" w:space="0" w:color="auto"/>
        <w:bottom w:val="none" w:sz="0" w:space="0" w:color="auto"/>
        <w:right w:val="none" w:sz="0" w:space="0" w:color="auto"/>
      </w:divBdr>
      <w:divsChild>
        <w:div w:id="815680610">
          <w:marLeft w:val="0"/>
          <w:marRight w:val="0"/>
          <w:marTop w:val="0"/>
          <w:marBottom w:val="0"/>
          <w:divBdr>
            <w:top w:val="none" w:sz="0" w:space="0" w:color="auto"/>
            <w:left w:val="none" w:sz="0" w:space="0" w:color="auto"/>
            <w:bottom w:val="none" w:sz="0" w:space="0" w:color="auto"/>
            <w:right w:val="none" w:sz="0" w:space="0" w:color="auto"/>
          </w:divBdr>
          <w:divsChild>
            <w:div w:id="83963041">
              <w:marLeft w:val="0"/>
              <w:marRight w:val="0"/>
              <w:marTop w:val="0"/>
              <w:marBottom w:val="0"/>
              <w:divBdr>
                <w:top w:val="none" w:sz="0" w:space="0" w:color="auto"/>
                <w:left w:val="none" w:sz="0" w:space="0" w:color="auto"/>
                <w:bottom w:val="none" w:sz="0" w:space="0" w:color="auto"/>
                <w:right w:val="none" w:sz="0" w:space="0" w:color="auto"/>
              </w:divBdr>
              <w:divsChild>
                <w:div w:id="1428387999">
                  <w:marLeft w:val="0"/>
                  <w:marRight w:val="0"/>
                  <w:marTop w:val="0"/>
                  <w:marBottom w:val="0"/>
                  <w:divBdr>
                    <w:top w:val="none" w:sz="0" w:space="0" w:color="auto"/>
                    <w:left w:val="none" w:sz="0" w:space="0" w:color="auto"/>
                    <w:bottom w:val="none" w:sz="0" w:space="0" w:color="auto"/>
                    <w:right w:val="none" w:sz="0" w:space="0" w:color="auto"/>
                  </w:divBdr>
                  <w:divsChild>
                    <w:div w:id="2400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6343">
      <w:bodyDiv w:val="1"/>
      <w:marLeft w:val="0"/>
      <w:marRight w:val="0"/>
      <w:marTop w:val="0"/>
      <w:marBottom w:val="0"/>
      <w:divBdr>
        <w:top w:val="none" w:sz="0" w:space="0" w:color="auto"/>
        <w:left w:val="none" w:sz="0" w:space="0" w:color="auto"/>
        <w:bottom w:val="none" w:sz="0" w:space="0" w:color="auto"/>
        <w:right w:val="none" w:sz="0" w:space="0" w:color="auto"/>
      </w:divBdr>
      <w:divsChild>
        <w:div w:id="86654523">
          <w:marLeft w:val="0"/>
          <w:marRight w:val="0"/>
          <w:marTop w:val="0"/>
          <w:marBottom w:val="0"/>
          <w:divBdr>
            <w:top w:val="none" w:sz="0" w:space="0" w:color="auto"/>
            <w:left w:val="none" w:sz="0" w:space="0" w:color="auto"/>
            <w:bottom w:val="none" w:sz="0" w:space="0" w:color="auto"/>
            <w:right w:val="none" w:sz="0" w:space="0" w:color="auto"/>
          </w:divBdr>
          <w:divsChild>
            <w:div w:id="1443920528">
              <w:marLeft w:val="0"/>
              <w:marRight w:val="0"/>
              <w:marTop w:val="0"/>
              <w:marBottom w:val="0"/>
              <w:divBdr>
                <w:top w:val="none" w:sz="0" w:space="0" w:color="auto"/>
                <w:left w:val="none" w:sz="0" w:space="0" w:color="auto"/>
                <w:bottom w:val="none" w:sz="0" w:space="0" w:color="auto"/>
                <w:right w:val="none" w:sz="0" w:space="0" w:color="auto"/>
              </w:divBdr>
              <w:divsChild>
                <w:div w:id="473178910">
                  <w:marLeft w:val="0"/>
                  <w:marRight w:val="0"/>
                  <w:marTop w:val="0"/>
                  <w:marBottom w:val="0"/>
                  <w:divBdr>
                    <w:top w:val="none" w:sz="0" w:space="0" w:color="auto"/>
                    <w:left w:val="none" w:sz="0" w:space="0" w:color="auto"/>
                    <w:bottom w:val="none" w:sz="0" w:space="0" w:color="auto"/>
                    <w:right w:val="none" w:sz="0" w:space="0" w:color="auto"/>
                  </w:divBdr>
                  <w:divsChild>
                    <w:div w:id="7486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079996">
      <w:bodyDiv w:val="1"/>
      <w:marLeft w:val="0"/>
      <w:marRight w:val="0"/>
      <w:marTop w:val="0"/>
      <w:marBottom w:val="0"/>
      <w:divBdr>
        <w:top w:val="none" w:sz="0" w:space="0" w:color="auto"/>
        <w:left w:val="none" w:sz="0" w:space="0" w:color="auto"/>
        <w:bottom w:val="none" w:sz="0" w:space="0" w:color="auto"/>
        <w:right w:val="none" w:sz="0" w:space="0" w:color="auto"/>
      </w:divBdr>
      <w:divsChild>
        <w:div w:id="1693070229">
          <w:marLeft w:val="0"/>
          <w:marRight w:val="0"/>
          <w:marTop w:val="0"/>
          <w:marBottom w:val="0"/>
          <w:divBdr>
            <w:top w:val="none" w:sz="0" w:space="0" w:color="auto"/>
            <w:left w:val="none" w:sz="0" w:space="0" w:color="auto"/>
            <w:bottom w:val="none" w:sz="0" w:space="0" w:color="auto"/>
            <w:right w:val="none" w:sz="0" w:space="0" w:color="auto"/>
          </w:divBdr>
          <w:divsChild>
            <w:div w:id="5328227">
              <w:marLeft w:val="0"/>
              <w:marRight w:val="0"/>
              <w:marTop w:val="0"/>
              <w:marBottom w:val="0"/>
              <w:divBdr>
                <w:top w:val="none" w:sz="0" w:space="0" w:color="auto"/>
                <w:left w:val="none" w:sz="0" w:space="0" w:color="auto"/>
                <w:bottom w:val="none" w:sz="0" w:space="0" w:color="auto"/>
                <w:right w:val="none" w:sz="0" w:space="0" w:color="auto"/>
              </w:divBdr>
              <w:divsChild>
                <w:div w:id="1457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10341</Words>
  <Characters>65153</Characters>
  <Application>Microsoft Office Word</Application>
  <DocSecurity>0</DocSecurity>
  <Lines>542</Lines>
  <Paragraphs>150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林曜</dc:creator>
  <cp:keywords/>
  <dc:description/>
  <cp:lastModifiedBy>林曜</cp:lastModifiedBy>
  <cp:revision>83</cp:revision>
  <cp:lastPrinted>2018-12-11T00:15:00Z</cp:lastPrinted>
  <dcterms:created xsi:type="dcterms:W3CDTF">2018-12-05T22:36:00Z</dcterms:created>
  <dcterms:modified xsi:type="dcterms:W3CDTF">2018-12-11T00:16:00Z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id="Yun0m8LO"/&gt;&lt;style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