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B1" w:rsidRPr="003C4088" w:rsidRDefault="00B917B1" w:rsidP="00036066">
      <w:pPr>
        <w:jc w:val="center"/>
        <w:rPr>
          <w:rFonts w:asciiTheme="minorHAnsi" w:eastAsia="DFKai-SB" w:hAnsiTheme="minorHAnsi"/>
          <w:b/>
          <w:sz w:val="32"/>
          <w:szCs w:val="32"/>
          <w:lang w:eastAsia="zh-TW"/>
        </w:rPr>
      </w:pPr>
      <w:r w:rsidRPr="003C4088">
        <w:rPr>
          <w:rFonts w:asciiTheme="minorHAnsi" w:eastAsia="DFKai-SB" w:hAnsiTheme="minorHAnsi"/>
          <w:b/>
          <w:sz w:val="32"/>
          <w:szCs w:val="32"/>
          <w:lang w:eastAsia="zh-TW"/>
        </w:rPr>
        <w:t>“</w:t>
      </w:r>
      <w:r w:rsidRPr="003C4088">
        <w:rPr>
          <w:rFonts w:asciiTheme="minorHAnsi" w:eastAsia="DFKai-SB" w:hAnsiTheme="minorHAnsi"/>
          <w:b/>
          <w:sz w:val="32"/>
          <w:szCs w:val="32"/>
          <w:lang w:eastAsia="zh-TW"/>
        </w:rPr>
        <w:t>組織社會學</w:t>
      </w:r>
      <w:r w:rsidRPr="003C4088">
        <w:rPr>
          <w:rFonts w:asciiTheme="minorHAnsi" w:eastAsia="DFKai-SB" w:hAnsiTheme="minorHAnsi"/>
          <w:b/>
          <w:sz w:val="32"/>
          <w:szCs w:val="32"/>
          <w:lang w:eastAsia="zh-TW"/>
        </w:rPr>
        <w:t xml:space="preserve">” </w:t>
      </w:r>
      <w:r w:rsidRPr="003C4088">
        <w:rPr>
          <w:rFonts w:asciiTheme="minorHAnsi" w:eastAsia="DFKai-SB" w:hAnsiTheme="minorHAnsi"/>
          <w:b/>
          <w:sz w:val="32"/>
          <w:szCs w:val="32"/>
          <w:lang w:eastAsia="zh-TW"/>
        </w:rPr>
        <w:t>基本書單</w:t>
      </w:r>
    </w:p>
    <w:p w:rsidR="00B917B1" w:rsidRPr="003C4088" w:rsidRDefault="00B917B1" w:rsidP="00E178B8">
      <w:pPr>
        <w:jc w:val="center"/>
        <w:rPr>
          <w:rFonts w:asciiTheme="minorHAnsi" w:eastAsia="DFKai-SB" w:hAnsiTheme="minorHAnsi"/>
          <w:b/>
          <w:sz w:val="32"/>
          <w:szCs w:val="32"/>
          <w:lang w:eastAsia="zh-TW"/>
        </w:rPr>
      </w:pPr>
      <w:r w:rsidRPr="003C4088">
        <w:rPr>
          <w:rFonts w:asciiTheme="minorHAnsi" w:eastAsia="DFKai-SB" w:hAnsiTheme="minorHAnsi"/>
          <w:b/>
          <w:sz w:val="32"/>
          <w:szCs w:val="32"/>
          <w:lang w:eastAsia="zh-TW"/>
        </w:rPr>
        <w:t>草擬者：柯志哲</w:t>
      </w:r>
    </w:p>
    <w:p w:rsidR="00B917B1" w:rsidRPr="003C4088" w:rsidRDefault="00B917B1" w:rsidP="00E178B8">
      <w:pPr>
        <w:jc w:val="both"/>
        <w:rPr>
          <w:rFonts w:asciiTheme="minorHAnsi" w:eastAsia="DFKai-SB" w:hAnsiTheme="minorHAnsi"/>
          <w:b/>
          <w:bCs/>
          <w:lang w:eastAsia="zh-TW"/>
        </w:rPr>
      </w:pPr>
      <w:r w:rsidRPr="003C4088">
        <w:rPr>
          <w:rFonts w:asciiTheme="minorHAnsi" w:eastAsia="DFKai-SB" w:hAnsiTheme="minorHAnsi"/>
          <w:b/>
          <w:bCs/>
          <w:lang w:eastAsia="zh-TW"/>
        </w:rPr>
        <w:t>書單目的</w:t>
      </w:r>
    </w:p>
    <w:p w:rsidR="00B917B1" w:rsidRPr="003C4088" w:rsidRDefault="00B917B1" w:rsidP="00BD0AE2">
      <w:pPr>
        <w:ind w:firstLineChars="200" w:firstLine="440"/>
        <w:jc w:val="both"/>
        <w:rPr>
          <w:rFonts w:asciiTheme="minorHAnsi" w:eastAsia="DFKai-SB" w:hAnsiTheme="minorHAnsi"/>
          <w:lang w:eastAsia="zh-TW"/>
        </w:rPr>
      </w:pPr>
      <w:r w:rsidRPr="003C4088">
        <w:rPr>
          <w:rFonts w:asciiTheme="minorHAnsi" w:eastAsia="DFKai-SB" w:hAnsiTheme="minorHAnsi"/>
          <w:lang w:eastAsia="zh-TW"/>
        </w:rPr>
        <w:t>本書單的目的在讓學生對傳統與現代組織理論做回顧與批判，探討組織理論發展的新方向，藉此來瞭解組織與社會間之關係。</w:t>
      </w:r>
    </w:p>
    <w:p w:rsidR="00B917B1" w:rsidRPr="003C4088" w:rsidRDefault="00B917B1" w:rsidP="00D870D4">
      <w:pPr>
        <w:jc w:val="center"/>
        <w:rPr>
          <w:rFonts w:asciiTheme="minorHAnsi" w:eastAsia="DFKai-SB" w:hAnsiTheme="minorHAnsi"/>
          <w:b/>
          <w:sz w:val="32"/>
          <w:szCs w:val="32"/>
          <w:u w:val="single"/>
          <w:lang w:eastAsia="zh-TW"/>
        </w:rPr>
      </w:pPr>
      <w:r w:rsidRPr="003C4088">
        <w:rPr>
          <w:rFonts w:asciiTheme="minorHAnsi" w:eastAsia="DFKai-SB" w:hAnsiTheme="minorHAnsi"/>
          <w:b/>
          <w:sz w:val="32"/>
          <w:szCs w:val="32"/>
          <w:u w:val="single"/>
          <w:lang w:eastAsia="zh-TW"/>
        </w:rPr>
        <w:t>主要文獻</w:t>
      </w:r>
    </w:p>
    <w:p w:rsidR="00B917B1" w:rsidRPr="003C4088" w:rsidRDefault="00D870D4" w:rsidP="00D870D4">
      <w:pPr>
        <w:pStyle w:val="Heading1"/>
        <w:rPr>
          <w:rFonts w:asciiTheme="minorHAnsi" w:eastAsia="DFKai-SB" w:hAnsiTheme="minorHAnsi"/>
          <w:b/>
          <w:color w:val="auto"/>
          <w:sz w:val="24"/>
          <w:szCs w:val="24"/>
          <w:lang w:eastAsia="zh-TW"/>
        </w:rPr>
      </w:pPr>
      <w:bookmarkStart w:id="0" w:name="_Toc188433665"/>
      <w:r w:rsidRPr="003C4088">
        <w:rPr>
          <w:rFonts w:asciiTheme="minorHAnsi" w:eastAsia="DFKai-SB" w:hAnsiTheme="minorHAnsi"/>
          <w:b/>
          <w:color w:val="auto"/>
          <w:sz w:val="24"/>
          <w:szCs w:val="24"/>
          <w:lang w:eastAsia="zh-TW"/>
        </w:rPr>
        <w:t>壹、</w:t>
      </w:r>
      <w:r w:rsidR="00B917B1" w:rsidRPr="003C4088">
        <w:rPr>
          <w:rFonts w:asciiTheme="minorHAnsi" w:eastAsia="DFKai-SB" w:hAnsiTheme="minorHAnsi"/>
          <w:b/>
          <w:color w:val="auto"/>
          <w:sz w:val="24"/>
          <w:szCs w:val="24"/>
          <w:lang w:eastAsia="zh-TW"/>
        </w:rPr>
        <w:t>傳統組織理論</w:t>
      </w:r>
      <w:bookmarkEnd w:id="0"/>
    </w:p>
    <w:p w:rsidR="00B917B1" w:rsidRPr="003C4088" w:rsidRDefault="00B917B1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Scott, Richard. 2003.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Organizations: Rational, Natural, and Open Systems</w:t>
      </w:r>
      <w:r w:rsidRPr="003C4088">
        <w:rPr>
          <w:rFonts w:asciiTheme="minorHAnsi" w:eastAsia="DFKai-SB" w:hAnsiTheme="minorHAnsi"/>
          <w:sz w:val="24"/>
          <w:szCs w:val="24"/>
        </w:rPr>
        <w:t>. 5</w:t>
      </w:r>
      <w:r w:rsidRPr="003C4088">
        <w:rPr>
          <w:rFonts w:asciiTheme="minorHAnsi" w:eastAsia="DFKai-SB" w:hAnsiTheme="minorHAnsi"/>
          <w:sz w:val="24"/>
          <w:szCs w:val="24"/>
          <w:vertAlign w:val="superscript"/>
        </w:rPr>
        <w:t>th</w:t>
      </w:r>
      <w:r w:rsidRPr="003C4088">
        <w:rPr>
          <w:rFonts w:asciiTheme="minorHAnsi" w:eastAsia="DFKai-SB" w:hAnsiTheme="minorHAnsi"/>
          <w:sz w:val="24"/>
          <w:szCs w:val="24"/>
        </w:rPr>
        <w:t xml:space="preserve"> edition. Prentice-Hall. </w:t>
      </w:r>
    </w:p>
    <w:p w:rsidR="00B917B1" w:rsidRPr="003C4088" w:rsidRDefault="00B917B1" w:rsidP="00D870D4">
      <w:pPr>
        <w:pStyle w:val="ListParagraph"/>
        <w:ind w:left="360"/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Ch. 2. Organizations as Rational Systems </w:t>
      </w:r>
    </w:p>
    <w:p w:rsidR="00B917B1" w:rsidRPr="003C4088" w:rsidRDefault="00B917B1" w:rsidP="00D870D4">
      <w:pPr>
        <w:pStyle w:val="ListParagraph"/>
        <w:ind w:left="360"/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Ch. 3. Organizations as Natural Systems </w:t>
      </w:r>
    </w:p>
    <w:p w:rsidR="00B917B1" w:rsidRPr="003C4088" w:rsidRDefault="00B917B1" w:rsidP="00D870D4">
      <w:pPr>
        <w:pStyle w:val="ListParagraph"/>
        <w:ind w:left="360"/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Ch. 4. Organizations as Open Systems </w:t>
      </w:r>
    </w:p>
    <w:p w:rsidR="00B917B1" w:rsidRPr="003C4088" w:rsidRDefault="00B917B1" w:rsidP="00D870D4">
      <w:pPr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有關傳統理論還可參考下列書籍：</w:t>
      </w:r>
    </w:p>
    <w:p w:rsidR="00B917B1" w:rsidRPr="003C4088" w:rsidRDefault="00B917B1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Hall, Richard. 2002.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Organizations: Structure, Processes, and Outcomes</w:t>
      </w:r>
      <w:r w:rsidRPr="003C4088">
        <w:rPr>
          <w:rFonts w:asciiTheme="minorHAnsi" w:eastAsia="DFKai-SB" w:hAnsiTheme="minorHAnsi"/>
          <w:sz w:val="24"/>
          <w:szCs w:val="24"/>
        </w:rPr>
        <w:t>. 8</w:t>
      </w:r>
      <w:r w:rsidRPr="003C4088">
        <w:rPr>
          <w:rFonts w:asciiTheme="minorHAnsi" w:eastAsia="DFKai-SB" w:hAnsiTheme="minorHAnsi"/>
          <w:sz w:val="24"/>
          <w:szCs w:val="24"/>
          <w:vertAlign w:val="superscript"/>
        </w:rPr>
        <w:t>th</w:t>
      </w:r>
      <w:r w:rsidRPr="003C4088">
        <w:rPr>
          <w:rFonts w:asciiTheme="minorHAnsi" w:eastAsia="DFKai-SB" w:hAnsiTheme="minorHAnsi"/>
          <w:sz w:val="24"/>
          <w:szCs w:val="24"/>
        </w:rPr>
        <w:t xml:space="preserve"> edition. Prentice-Hall.</w:t>
      </w:r>
    </w:p>
    <w:p w:rsidR="00B917B1" w:rsidRPr="003C4088" w:rsidRDefault="00B917B1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張苙雲，組織社會學，民國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79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年，三民書局。</w:t>
      </w:r>
    </w:p>
    <w:p w:rsidR="00B917B1" w:rsidRPr="003C4088" w:rsidRDefault="00B917B1" w:rsidP="00BD0AE2">
      <w:pPr>
        <w:pStyle w:val="Heading2"/>
        <w:rPr>
          <w:rFonts w:asciiTheme="minorHAnsi" w:eastAsia="DFKai-SB" w:hAnsiTheme="minorHAnsi"/>
          <w:color w:val="auto"/>
        </w:rPr>
      </w:pPr>
      <w:bookmarkStart w:id="1" w:name="_Toc188433666"/>
      <w:r w:rsidRPr="003C4088">
        <w:rPr>
          <w:rFonts w:asciiTheme="minorHAnsi" w:eastAsia="DFKai-SB" w:hAnsiTheme="minorHAnsi"/>
          <w:color w:val="auto"/>
        </w:rPr>
        <w:t>THE ORIGINS OF MODERN ORGANIZATIONS</w:t>
      </w:r>
      <w:bookmarkEnd w:id="1"/>
    </w:p>
    <w:p w:rsidR="00B917B1" w:rsidRPr="003C4088" w:rsidRDefault="00B917B1" w:rsidP="00E3493C">
      <w:pPr>
        <w:pStyle w:val="Heading3"/>
        <w:numPr>
          <w:ilvl w:val="0"/>
          <w:numId w:val="4"/>
        </w:numPr>
        <w:rPr>
          <w:rFonts w:asciiTheme="minorHAnsi" w:eastAsia="DFKai-SB" w:hAnsiTheme="minorHAnsi"/>
          <w:color w:val="auto"/>
        </w:rPr>
      </w:pPr>
      <w:bookmarkStart w:id="2" w:name="_Toc188433667"/>
      <w:r w:rsidRPr="003C4088">
        <w:rPr>
          <w:rFonts w:asciiTheme="minorHAnsi" w:eastAsia="DFKai-SB" w:hAnsiTheme="minorHAnsi"/>
          <w:color w:val="auto"/>
        </w:rPr>
        <w:t>Pre-bureaucratic Forms</w:t>
      </w:r>
      <w:bookmarkEnd w:id="2"/>
    </w:p>
    <w:p w:rsidR="00B917B1" w:rsidRPr="003C4088" w:rsidRDefault="00B917B1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Thompson, E. </w:t>
      </w:r>
      <w:proofErr w:type="gramStart"/>
      <w:r w:rsidRPr="003C4088">
        <w:rPr>
          <w:rFonts w:asciiTheme="minorHAnsi" w:eastAsia="DFKai-SB" w:hAnsiTheme="minorHAnsi"/>
          <w:sz w:val="24"/>
          <w:szCs w:val="24"/>
        </w:rPr>
        <w:t>P..</w:t>
      </w:r>
      <w:proofErr w:type="gramEnd"/>
      <w:r w:rsidRPr="003C4088">
        <w:rPr>
          <w:rFonts w:asciiTheme="minorHAnsi" w:eastAsia="DFKai-SB" w:hAnsiTheme="minorHAnsi"/>
          <w:sz w:val="24"/>
          <w:szCs w:val="24"/>
        </w:rPr>
        <w:t xml:space="preserve"> 1967. “Time, Work Discipline, and Industrial Capitalism,”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Past and Present, </w:t>
      </w:r>
      <w:r w:rsidRPr="003C4088">
        <w:rPr>
          <w:rFonts w:asciiTheme="minorHAnsi" w:eastAsia="DFKai-SB" w:hAnsiTheme="minorHAnsi"/>
          <w:sz w:val="24"/>
          <w:szCs w:val="24"/>
        </w:rPr>
        <w:t xml:space="preserve">pp. 56-97. </w:t>
      </w:r>
    </w:p>
    <w:p w:rsidR="00B917B1" w:rsidRPr="003C4088" w:rsidRDefault="00B917B1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lastRenderedPageBreak/>
        <w:t xml:space="preserve">Chandler, Alfred D. 1977.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The Visible Hand, </w:t>
      </w:r>
      <w:r w:rsidRPr="003C4088">
        <w:rPr>
          <w:rFonts w:asciiTheme="minorHAnsi" w:eastAsia="DFKai-SB" w:hAnsiTheme="minorHAnsi"/>
          <w:sz w:val="24"/>
          <w:szCs w:val="24"/>
        </w:rPr>
        <w:t>Harvard University Press, Ch. Introduction, chapters 1 and 2 (pp.1–78). Peruse Part II.</w:t>
      </w:r>
    </w:p>
    <w:p w:rsidR="00F454EE" w:rsidRPr="003C4088" w:rsidRDefault="00F454EE" w:rsidP="00E3493C">
      <w:pPr>
        <w:pStyle w:val="Heading3"/>
        <w:numPr>
          <w:ilvl w:val="0"/>
          <w:numId w:val="4"/>
        </w:numPr>
        <w:rPr>
          <w:rFonts w:asciiTheme="minorHAnsi" w:eastAsia="DFKai-SB" w:hAnsiTheme="minorHAnsi"/>
          <w:color w:val="auto"/>
        </w:rPr>
      </w:pPr>
      <w:bookmarkStart w:id="3" w:name="_Toc188433668"/>
      <w:r w:rsidRPr="003C4088">
        <w:rPr>
          <w:rFonts w:asciiTheme="minorHAnsi" w:eastAsia="DFKai-SB" w:hAnsiTheme="minorHAnsi"/>
          <w:color w:val="auto"/>
        </w:rPr>
        <w:t>Rise of Bureaucratic Administration</w:t>
      </w:r>
      <w:bookmarkEnd w:id="3"/>
    </w:p>
    <w:p w:rsidR="00B917B1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Weber, Max. “The Types of Legitimate Domination,” and “Bureaucracy,” in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Economy and Society</w:t>
      </w:r>
      <w:r w:rsidRPr="003C4088">
        <w:rPr>
          <w:rFonts w:asciiTheme="minorHAnsi" w:eastAsia="DFKai-SB" w:hAnsiTheme="minorHAnsi"/>
          <w:sz w:val="24"/>
          <w:szCs w:val="24"/>
        </w:rPr>
        <w:t xml:space="preserve">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vol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1, University California Press, pp. 212-26, pp.956-963.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Lipset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Seymour Martin. Introduction to Robert Michaels’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Political Parties </w:t>
      </w:r>
      <w:r w:rsidRPr="003C4088">
        <w:rPr>
          <w:rFonts w:asciiTheme="minorHAnsi" w:eastAsia="DFKai-SB" w:hAnsiTheme="minorHAnsi"/>
          <w:sz w:val="24"/>
          <w:szCs w:val="24"/>
        </w:rPr>
        <w:t>(1911), pp. 15-39.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Perrow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Charles. 1986. “Why Bureaucracy?” from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Complex Organizations</w:t>
      </w:r>
      <w:r w:rsidRPr="003C4088">
        <w:rPr>
          <w:rFonts w:asciiTheme="minorHAnsi" w:eastAsia="DFKai-SB" w:hAnsiTheme="minorHAnsi"/>
          <w:sz w:val="24"/>
          <w:szCs w:val="24"/>
        </w:rPr>
        <w:t>, New York: McGraw-Hill, pp. 1-48.</w:t>
      </w:r>
    </w:p>
    <w:p w:rsidR="00F454EE" w:rsidRPr="003C4088" w:rsidRDefault="00F454EE" w:rsidP="00E3493C">
      <w:pPr>
        <w:pStyle w:val="Heading3"/>
        <w:numPr>
          <w:ilvl w:val="0"/>
          <w:numId w:val="4"/>
        </w:numPr>
        <w:rPr>
          <w:rFonts w:asciiTheme="minorHAnsi" w:eastAsia="DFKai-SB" w:hAnsiTheme="minorHAnsi"/>
          <w:color w:val="auto"/>
        </w:rPr>
      </w:pPr>
      <w:bookmarkStart w:id="4" w:name="_Toc188433669"/>
      <w:r w:rsidRPr="003C4088">
        <w:rPr>
          <w:rFonts w:asciiTheme="minorHAnsi" w:eastAsia="DFKai-SB" w:hAnsiTheme="minorHAnsi"/>
          <w:color w:val="auto"/>
        </w:rPr>
        <w:t>Scientific Management</w:t>
      </w:r>
      <w:bookmarkEnd w:id="4"/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Taylor, Frederick Winslow. 1916. “The Principles of Scientific Management,”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Bulletin of the Taylor Society</w:t>
      </w:r>
      <w:r w:rsidRPr="003C4088">
        <w:rPr>
          <w:rFonts w:asciiTheme="minorHAnsi" w:eastAsia="DFKai-SB" w:hAnsiTheme="minorHAnsi"/>
          <w:sz w:val="24"/>
          <w:szCs w:val="24"/>
        </w:rPr>
        <w:t>.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Shenhav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Yehouda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 1995. “From Chaos to Systems: The Engineering Foundations of Organization Theory,”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Administrative Science Quarterly, </w:t>
      </w:r>
      <w:r w:rsidRPr="003C4088">
        <w:rPr>
          <w:rFonts w:asciiTheme="minorHAnsi" w:eastAsia="DFKai-SB" w:hAnsiTheme="minorHAnsi"/>
          <w:sz w:val="24"/>
          <w:szCs w:val="24"/>
        </w:rPr>
        <w:t xml:space="preserve">40: 557-86 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Callahan, Raymond.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Education and the Cult of Efficiency. </w:t>
      </w:r>
      <w:r w:rsidRPr="003C4088">
        <w:rPr>
          <w:rFonts w:asciiTheme="minorHAnsi" w:eastAsia="DFKai-SB" w:hAnsiTheme="minorHAnsi"/>
          <w:sz w:val="24"/>
          <w:szCs w:val="24"/>
        </w:rPr>
        <w:t>University of Chicago Press. Chapters 1, 6, and 10.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Chandler, Alfred D.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The Visible Hand</w:t>
      </w:r>
      <w:r w:rsidRPr="003C4088">
        <w:rPr>
          <w:rFonts w:asciiTheme="minorHAnsi" w:eastAsia="DFKai-SB" w:hAnsiTheme="minorHAnsi"/>
          <w:sz w:val="24"/>
          <w:szCs w:val="24"/>
        </w:rPr>
        <w:t>. Chapter 8, “Mass Production.”</w:t>
      </w:r>
    </w:p>
    <w:p w:rsidR="00F454EE" w:rsidRPr="003C4088" w:rsidRDefault="00F454EE" w:rsidP="00BD0AE2">
      <w:pPr>
        <w:pStyle w:val="Heading2"/>
        <w:rPr>
          <w:rFonts w:asciiTheme="minorHAnsi" w:eastAsia="DFKai-SB" w:hAnsiTheme="minorHAnsi"/>
          <w:color w:val="auto"/>
        </w:rPr>
      </w:pPr>
      <w:bookmarkStart w:id="5" w:name="_Toc188433670"/>
      <w:r w:rsidRPr="003C4088">
        <w:rPr>
          <w:rFonts w:asciiTheme="minorHAnsi" w:eastAsia="DFKai-SB" w:hAnsiTheme="minorHAnsi"/>
          <w:color w:val="auto"/>
        </w:rPr>
        <w:t>INFORMAL ORGANIZATION</w:t>
      </w:r>
      <w:bookmarkEnd w:id="5"/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Chandler, Alfred D.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The Visible Hand</w:t>
      </w:r>
      <w:r w:rsidRPr="003C4088">
        <w:rPr>
          <w:rFonts w:asciiTheme="minorHAnsi" w:eastAsia="DFKai-SB" w:hAnsiTheme="minorHAnsi"/>
          <w:sz w:val="24"/>
          <w:szCs w:val="24"/>
        </w:rPr>
        <w:t>. Chapters 12 and 13 (pp. 377-454).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Barnard, Chester. 1938.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Functions of the Executive, </w:t>
      </w:r>
      <w:r w:rsidRPr="003C4088">
        <w:rPr>
          <w:rFonts w:asciiTheme="minorHAnsi" w:eastAsia="DFKai-SB" w:hAnsiTheme="minorHAnsi"/>
          <w:sz w:val="24"/>
          <w:szCs w:val="24"/>
        </w:rPr>
        <w:t>Harvard University Press, pp. 82-95, 165-171.</w:t>
      </w:r>
    </w:p>
    <w:p w:rsidR="00F454EE" w:rsidRPr="003C4088" w:rsidRDefault="00F454EE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Blau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Peter M. 1955. “Consultation </w:t>
      </w:r>
      <w:proofErr w:type="gramStart"/>
      <w:r w:rsidRPr="003C4088">
        <w:rPr>
          <w:rFonts w:asciiTheme="minorHAnsi" w:eastAsia="DFKai-SB" w:hAnsiTheme="minorHAnsi"/>
          <w:sz w:val="24"/>
          <w:szCs w:val="24"/>
        </w:rPr>
        <w:t>Among</w:t>
      </w:r>
      <w:proofErr w:type="gramEnd"/>
      <w:r w:rsidRPr="003C4088">
        <w:rPr>
          <w:rFonts w:asciiTheme="minorHAnsi" w:eastAsia="DFKai-SB" w:hAnsiTheme="minorHAnsi"/>
          <w:sz w:val="24"/>
          <w:szCs w:val="24"/>
        </w:rPr>
        <w:t xml:space="preserve"> Colleagues,” Ch. 9 from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Dynamics of</w:t>
      </w:r>
      <w:r w:rsidR="00E178B8"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Bureaucracy</w:t>
      </w:r>
      <w:r w:rsidRPr="003C4088">
        <w:rPr>
          <w:rFonts w:asciiTheme="minorHAnsi" w:eastAsia="DFKai-SB" w:hAnsiTheme="minorHAnsi"/>
          <w:sz w:val="24"/>
          <w:szCs w:val="24"/>
        </w:rPr>
        <w:t>, University of Chicago Press.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Dalton, Melville. 1959. “Relations between Staff and Line,” Ch. 4 from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Men Who Manage</w:t>
      </w:r>
      <w:r w:rsidRPr="003C4088">
        <w:rPr>
          <w:rFonts w:asciiTheme="minorHAnsi" w:eastAsia="DFKai-SB" w:hAnsiTheme="minorHAnsi"/>
          <w:sz w:val="24"/>
          <w:szCs w:val="24"/>
        </w:rPr>
        <w:t>, John Wiley.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Braverman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Harry. 1974.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Labor and Monopoly Capital</w:t>
      </w:r>
      <w:r w:rsidRPr="003C4088">
        <w:rPr>
          <w:rFonts w:asciiTheme="minorHAnsi" w:eastAsia="DFKai-SB" w:hAnsiTheme="minorHAnsi"/>
          <w:sz w:val="24"/>
          <w:szCs w:val="24"/>
        </w:rPr>
        <w:t>, Monthly Review Press, Ch. 4, pp. 85-123.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Burawoy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Michael. 1979.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Manufacturing Consent</w:t>
      </w:r>
      <w:r w:rsidRPr="003C4088">
        <w:rPr>
          <w:rFonts w:asciiTheme="minorHAnsi" w:eastAsia="DFKai-SB" w:hAnsiTheme="minorHAnsi"/>
          <w:sz w:val="24"/>
          <w:szCs w:val="24"/>
        </w:rPr>
        <w:t xml:space="preserve">, U. of Chicago Press, Ch. 4, </w:t>
      </w:r>
      <w:proofErr w:type="gramStart"/>
      <w:r w:rsidRPr="003C4088">
        <w:rPr>
          <w:rFonts w:asciiTheme="minorHAnsi" w:eastAsia="DFKai-SB" w:hAnsiTheme="minorHAnsi"/>
          <w:sz w:val="24"/>
          <w:szCs w:val="24"/>
        </w:rPr>
        <w:t>pp</w:t>
      </w:r>
      <w:proofErr w:type="gramEnd"/>
      <w:r w:rsidRPr="003C4088">
        <w:rPr>
          <w:rFonts w:asciiTheme="minorHAnsi" w:eastAsia="DFKai-SB" w:hAnsiTheme="minorHAnsi"/>
          <w:sz w:val="24"/>
          <w:szCs w:val="24"/>
        </w:rPr>
        <w:t xml:space="preserve">. 46-73. 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Vallas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Steven P. 2003. “Why Teamwork Fails: Obstacles to Workplace Change in Four Manufacturing Plants.”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American Sociological Review </w:t>
      </w:r>
      <w:r w:rsidRPr="003C4088">
        <w:rPr>
          <w:rFonts w:asciiTheme="minorHAnsi" w:eastAsia="DFKai-SB" w:hAnsiTheme="minorHAnsi"/>
          <w:sz w:val="24"/>
          <w:szCs w:val="24"/>
        </w:rPr>
        <w:t>68: 223-50.</w:t>
      </w:r>
    </w:p>
    <w:p w:rsidR="00E178B8" w:rsidRPr="003C4088" w:rsidRDefault="00E178B8" w:rsidP="002D585A">
      <w:pPr>
        <w:pStyle w:val="Heading2"/>
        <w:rPr>
          <w:rFonts w:asciiTheme="minorHAnsi" w:eastAsia="DFKai-SB" w:hAnsiTheme="minorHAnsi"/>
          <w:color w:val="auto"/>
        </w:rPr>
      </w:pPr>
      <w:bookmarkStart w:id="6" w:name="_Toc188433671"/>
      <w:r w:rsidRPr="003C4088">
        <w:rPr>
          <w:rFonts w:asciiTheme="minorHAnsi" w:eastAsia="DFKai-SB" w:hAnsiTheme="minorHAnsi"/>
          <w:color w:val="auto"/>
        </w:rPr>
        <w:lastRenderedPageBreak/>
        <w:t>THE CARNEGIE SCHOOL</w:t>
      </w:r>
      <w:bookmarkEnd w:id="6"/>
    </w:p>
    <w:p w:rsidR="00E178B8" w:rsidRPr="003C4088" w:rsidRDefault="00E178B8" w:rsidP="002D585A">
      <w:pPr>
        <w:pStyle w:val="Heading3"/>
        <w:rPr>
          <w:rFonts w:asciiTheme="minorHAnsi" w:eastAsia="DFKai-SB" w:hAnsiTheme="minorHAnsi"/>
          <w:color w:val="auto"/>
        </w:rPr>
      </w:pPr>
      <w:bookmarkStart w:id="7" w:name="_Toc188433672"/>
      <w:r w:rsidRPr="003C4088">
        <w:rPr>
          <w:rFonts w:asciiTheme="minorHAnsi" w:eastAsia="DFKai-SB" w:hAnsiTheme="minorHAnsi"/>
          <w:color w:val="auto"/>
        </w:rPr>
        <w:t>A. The Decision-Making Tradition</w:t>
      </w:r>
      <w:bookmarkEnd w:id="7"/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Simon, Herbert. 1997.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Administrative Behavior</w:t>
      </w:r>
      <w:r w:rsidRPr="003C4088">
        <w:rPr>
          <w:rFonts w:asciiTheme="minorHAnsi" w:eastAsia="DFKai-SB" w:hAnsiTheme="minorHAnsi"/>
          <w:sz w:val="24"/>
          <w:szCs w:val="24"/>
        </w:rPr>
        <w:t>, 4</w:t>
      </w:r>
      <w:r w:rsidRPr="003C4088">
        <w:rPr>
          <w:rFonts w:asciiTheme="minorHAnsi" w:eastAsia="DFKai-SB" w:hAnsiTheme="minorHAnsi"/>
          <w:sz w:val="24"/>
          <w:szCs w:val="24"/>
          <w:vertAlign w:val="superscript"/>
        </w:rPr>
        <w:t>th</w:t>
      </w:r>
      <w:r w:rsidRPr="003C4088">
        <w:rPr>
          <w:rFonts w:asciiTheme="minorHAnsi" w:eastAsia="DFKai-SB" w:hAnsiTheme="minorHAnsi"/>
          <w:sz w:val="24"/>
          <w:szCs w:val="24"/>
        </w:rPr>
        <w:t xml:space="preserve"> edition. Free Press. Ch. 5 and commentary on The Psychology of Administrative Decisions.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March, James G., and Herbert Simon. 1958.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Organizations. </w:t>
      </w:r>
      <w:r w:rsidRPr="003C4088">
        <w:rPr>
          <w:rFonts w:asciiTheme="minorHAnsi" w:eastAsia="DFKai-SB" w:hAnsiTheme="minorHAnsi"/>
          <w:sz w:val="24"/>
          <w:szCs w:val="24"/>
        </w:rPr>
        <w:t>McGraw-Hill, Ch. 6, “Cognitive Limits on Rationality,”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Cyert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Richard and James G. March. 1963.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A Behavioral Theory of the Firm</w:t>
      </w:r>
      <w:r w:rsidRPr="003C4088">
        <w:rPr>
          <w:rFonts w:asciiTheme="minorHAnsi" w:eastAsia="DFKai-SB" w:hAnsiTheme="minorHAnsi"/>
          <w:sz w:val="24"/>
          <w:szCs w:val="24"/>
        </w:rPr>
        <w:t>. Prentice-Hall, Ch. 6: A Summary of Basic Concepts, pp. 114-127.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Perrow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Charles, 1986. “The Neo-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Weberian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Model,”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Complex Organizations,</w:t>
      </w:r>
      <w:r w:rsidRPr="003C4088">
        <w:rPr>
          <w:rFonts w:asciiTheme="minorHAnsi" w:eastAsia="DFKai-SB" w:hAnsiTheme="minorHAnsi"/>
          <w:sz w:val="24"/>
          <w:szCs w:val="24"/>
        </w:rPr>
        <w:t xml:space="preserve"> pp. 119-31.</w:t>
      </w:r>
    </w:p>
    <w:p w:rsidR="003C4088" w:rsidRPr="003C4088" w:rsidRDefault="003C408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color w:val="FF0000"/>
          <w:sz w:val="24"/>
          <w:szCs w:val="24"/>
        </w:rPr>
      </w:pPr>
      <w:proofErr w:type="spellStart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Tadajewski</w:t>
      </w:r>
      <w:proofErr w:type="spellEnd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 xml:space="preserve"> (2009) </w:t>
      </w:r>
      <w:proofErr w:type="gramStart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The</w:t>
      </w:r>
      <w:proofErr w:type="gramEnd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 xml:space="preserve"> politics of the </w:t>
      </w:r>
      <w:proofErr w:type="spellStart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behavioural</w:t>
      </w:r>
      <w:proofErr w:type="spellEnd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 xml:space="preserve"> revolution in organization studies. Organization vol.16(5), pp.733-754</w:t>
      </w:r>
    </w:p>
    <w:p w:rsidR="00E178B8" w:rsidRPr="003C4088" w:rsidRDefault="00E178B8" w:rsidP="002D585A">
      <w:pPr>
        <w:pStyle w:val="Heading2"/>
        <w:rPr>
          <w:rFonts w:asciiTheme="minorHAnsi" w:eastAsia="DFKai-SB" w:hAnsiTheme="minorHAnsi"/>
          <w:color w:val="auto"/>
        </w:rPr>
      </w:pPr>
      <w:bookmarkStart w:id="8" w:name="_Toc188433673"/>
      <w:r w:rsidRPr="003C4088">
        <w:rPr>
          <w:rFonts w:asciiTheme="minorHAnsi" w:eastAsia="DFKai-SB" w:hAnsiTheme="minorHAnsi"/>
          <w:color w:val="auto"/>
        </w:rPr>
        <w:t>CONTINGENCY THEORY, THE EXTERNAL ENVIRONMENT, AND POLITICS</w:t>
      </w:r>
      <w:bookmarkEnd w:id="8"/>
    </w:p>
    <w:p w:rsidR="00E178B8" w:rsidRPr="003C4088" w:rsidRDefault="00E178B8" w:rsidP="002D585A">
      <w:pPr>
        <w:pStyle w:val="Heading3"/>
        <w:numPr>
          <w:ilvl w:val="0"/>
          <w:numId w:val="5"/>
        </w:numPr>
        <w:rPr>
          <w:rFonts w:asciiTheme="minorHAnsi" w:eastAsia="DFKai-SB" w:hAnsiTheme="minorHAnsi"/>
          <w:color w:val="auto"/>
        </w:rPr>
      </w:pPr>
      <w:bookmarkStart w:id="9" w:name="_Toc188433674"/>
      <w:r w:rsidRPr="003C4088">
        <w:rPr>
          <w:rFonts w:asciiTheme="minorHAnsi" w:eastAsia="DFKai-SB" w:hAnsiTheme="minorHAnsi"/>
          <w:color w:val="auto"/>
        </w:rPr>
        <w:t>Contingency Theory</w:t>
      </w:r>
      <w:bookmarkEnd w:id="9"/>
    </w:p>
    <w:p w:rsidR="00E178B8" w:rsidRPr="003C4088" w:rsidRDefault="00E178B8" w:rsidP="00BB7890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  <w:u w:val="single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Thompson, James D. 1967.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Organizations in Action. </w:t>
      </w:r>
      <w:r w:rsidRPr="003C4088">
        <w:rPr>
          <w:rFonts w:asciiTheme="minorHAnsi" w:eastAsia="DFKai-SB" w:hAnsiTheme="minorHAnsi"/>
          <w:sz w:val="24"/>
          <w:szCs w:val="24"/>
        </w:rPr>
        <w:t>McGraw-Hill, pp.1-65.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Perrow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Charles. 1967. “A Framework for the Comparative Analysis of Organizations,”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ASR </w:t>
      </w:r>
      <w:r w:rsidRPr="003C4088">
        <w:rPr>
          <w:rFonts w:asciiTheme="minorHAnsi" w:eastAsia="DFKai-SB" w:hAnsiTheme="minorHAnsi"/>
          <w:sz w:val="24"/>
          <w:szCs w:val="24"/>
        </w:rPr>
        <w:t>32(2):194-208.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Stinchcombe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Arthur. 1990.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Information and Organizations</w:t>
      </w:r>
      <w:r w:rsidRPr="003C4088">
        <w:rPr>
          <w:rFonts w:asciiTheme="minorHAnsi" w:eastAsia="DFKai-SB" w:hAnsiTheme="minorHAnsi"/>
          <w:sz w:val="24"/>
          <w:szCs w:val="24"/>
        </w:rPr>
        <w:t>. University of California Press. Read the first and last chapters.</w:t>
      </w:r>
    </w:p>
    <w:p w:rsidR="00E178B8" w:rsidRPr="003C4088" w:rsidRDefault="00E178B8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Padgett, John. 1992. “The Alchemist of Contingency Theory: Review Essay on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Stinchcombe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AJS </w:t>
      </w:r>
      <w:r w:rsidRPr="003C4088">
        <w:rPr>
          <w:rFonts w:asciiTheme="minorHAnsi" w:eastAsia="DFKai-SB" w:hAnsiTheme="minorHAnsi"/>
          <w:sz w:val="24"/>
          <w:szCs w:val="24"/>
        </w:rPr>
        <w:t>97(5):1462-70.</w:t>
      </w:r>
    </w:p>
    <w:p w:rsidR="00626836" w:rsidRPr="003C4088" w:rsidRDefault="00D870D4" w:rsidP="002D585A">
      <w:pPr>
        <w:pStyle w:val="Heading1"/>
        <w:rPr>
          <w:rFonts w:asciiTheme="minorHAnsi" w:eastAsia="DFKai-SB" w:hAnsiTheme="minorHAnsi"/>
          <w:b/>
          <w:color w:val="auto"/>
          <w:sz w:val="24"/>
          <w:szCs w:val="24"/>
        </w:rPr>
      </w:pPr>
      <w:bookmarkStart w:id="10" w:name="_Toc188433675"/>
      <w:proofErr w:type="spellStart"/>
      <w:r w:rsidRPr="003C4088">
        <w:rPr>
          <w:rFonts w:asciiTheme="minorHAnsi" w:eastAsia="DFKai-SB" w:hAnsiTheme="minorHAnsi"/>
          <w:b/>
          <w:color w:val="auto"/>
          <w:sz w:val="24"/>
          <w:szCs w:val="24"/>
        </w:rPr>
        <w:t>貳、</w:t>
      </w:r>
      <w:r w:rsidR="00626836" w:rsidRPr="003C4088">
        <w:rPr>
          <w:rFonts w:asciiTheme="minorHAnsi" w:eastAsia="DFKai-SB" w:hAnsiTheme="minorHAnsi"/>
          <w:b/>
          <w:color w:val="auto"/>
          <w:sz w:val="24"/>
          <w:szCs w:val="24"/>
        </w:rPr>
        <w:t>現代組織理論</w:t>
      </w:r>
      <w:bookmarkEnd w:id="10"/>
      <w:proofErr w:type="spellEnd"/>
    </w:p>
    <w:p w:rsidR="00626836" w:rsidRPr="003C4088" w:rsidRDefault="00626836" w:rsidP="002D585A">
      <w:pPr>
        <w:pStyle w:val="Heading2"/>
        <w:rPr>
          <w:rFonts w:asciiTheme="minorHAnsi" w:eastAsia="DFKai-SB" w:hAnsiTheme="minorHAnsi"/>
          <w:color w:val="auto"/>
        </w:rPr>
      </w:pPr>
      <w:bookmarkStart w:id="11" w:name="_Toc188433676"/>
      <w:r w:rsidRPr="003C4088">
        <w:rPr>
          <w:rFonts w:asciiTheme="minorHAnsi" w:eastAsia="DFKai-SB" w:hAnsiTheme="minorHAnsi"/>
          <w:color w:val="auto"/>
        </w:rPr>
        <w:t>Resource Dependence Theory</w:t>
      </w:r>
      <w:bookmarkEnd w:id="11"/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Pfeffer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Jeffrey and Gerald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Salancik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 1978.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The External Control of Organizations.</w:t>
      </w:r>
      <w:r w:rsidRPr="003C4088">
        <w:rPr>
          <w:rFonts w:asciiTheme="minorHAnsi" w:eastAsia="DFKai-SB" w:hAnsiTheme="minorHAnsi"/>
          <w:sz w:val="24"/>
          <w:szCs w:val="24"/>
        </w:rPr>
        <w:t xml:space="preserve"> Harper and Row. Read Chapter 1.3.4 </w:t>
      </w:r>
    </w:p>
    <w:p w:rsidR="00626836" w:rsidRPr="003C4088" w:rsidRDefault="00626836" w:rsidP="00AA7AB1">
      <w:pPr>
        <w:pStyle w:val="ListParagraph"/>
        <w:numPr>
          <w:ilvl w:val="0"/>
          <w:numId w:val="1"/>
        </w:numPr>
        <w:spacing w:after="0"/>
        <w:ind w:left="357" w:hanging="357"/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lastRenderedPageBreak/>
        <w:t>Pfeffer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Jeffrey. 1988. “A Resource Dependence Perspective on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Intercorporate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Relations.” Pp. 25-55 in </w:t>
      </w:r>
      <w:proofErr w:type="spellStart"/>
      <w:r w:rsidRPr="003C4088">
        <w:rPr>
          <w:rFonts w:asciiTheme="minorHAnsi" w:eastAsia="DFKai-SB" w:hAnsiTheme="minorHAnsi"/>
          <w:sz w:val="24"/>
          <w:szCs w:val="24"/>
          <w:u w:val="single"/>
        </w:rPr>
        <w:t>Intercorporate</w:t>
      </w:r>
      <w:proofErr w:type="spellEnd"/>
      <w:r w:rsidRPr="003C4088">
        <w:rPr>
          <w:rFonts w:asciiTheme="minorHAnsi" w:eastAsia="DFKai-SB" w:hAnsiTheme="minorHAnsi"/>
          <w:sz w:val="24"/>
          <w:szCs w:val="24"/>
          <w:u w:val="single"/>
        </w:rPr>
        <w:t xml:space="preserve"> Relations,</w:t>
      </w:r>
      <w:r w:rsidRPr="003C4088">
        <w:rPr>
          <w:rFonts w:asciiTheme="minorHAnsi" w:eastAsia="DFKai-SB" w:hAnsiTheme="minorHAnsi"/>
          <w:sz w:val="24"/>
          <w:szCs w:val="24"/>
        </w:rPr>
        <w:t xml:space="preserve"> M.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Mizruchi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and M. Schwartz. Ed. Cambridge.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Casciaro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Tiziana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and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Milolaj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Piskorski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2005. “Power Imbalance, Mutual Dependence, and Constraint Absorption: A Closer Look at Resource Dependence Theory.” Administrative Science Quarterly, 50 (2): 167-199.</w:t>
      </w:r>
    </w:p>
    <w:p w:rsid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Mizruchi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Mark S. 1989. “Similarity of Political Behavior among Large American Corporations.” American Journal of Sociology, 95: 401-24.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陳東升，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2003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“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高科技產業組織間關係的權力分析</w:t>
      </w:r>
      <w:r w:rsidRPr="003C4088">
        <w:rPr>
          <w:rFonts w:asciiTheme="minorHAnsi" w:eastAsia="DFKai-SB" w:hAnsi="DFKai-SB"/>
          <w:sz w:val="24"/>
          <w:szCs w:val="24"/>
          <w:lang w:eastAsia="zh-TW"/>
        </w:rPr>
        <w:t>──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以台灣積體電路產業的設計公司為例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”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 xml:space="preserve">pp.57-104. 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收於＜積體網路：台灣高科技產業的社會學分析＞，台北：群學。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Davis, Gerald and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Henrich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Greve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 1997, “Corporate Elite Networks and Governance Changes in the 1980s.”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AJS </w:t>
      </w:r>
      <w:r w:rsidRPr="003C4088">
        <w:rPr>
          <w:rFonts w:asciiTheme="minorHAnsi" w:eastAsia="DFKai-SB" w:hAnsiTheme="minorHAnsi"/>
          <w:sz w:val="24"/>
          <w:szCs w:val="24"/>
        </w:rPr>
        <w:t>103:1-37.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Chandler, Alfred D.1977.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The Visible Hand</w:t>
      </w:r>
      <w:r w:rsidRPr="003C4088">
        <w:rPr>
          <w:rFonts w:asciiTheme="minorHAnsi" w:eastAsia="DFKai-SB" w:hAnsiTheme="minorHAnsi"/>
          <w:sz w:val="24"/>
          <w:szCs w:val="24"/>
        </w:rPr>
        <w:t>. Read Chapter 14 and the conclusion (pp.455-500)</w:t>
      </w:r>
    </w:p>
    <w:p w:rsidR="003C4088" w:rsidRPr="003C4088" w:rsidRDefault="00626836" w:rsidP="00C026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r w:rsidRPr="003C4088">
        <w:rPr>
          <w:rFonts w:asciiTheme="minorHAnsi" w:eastAsia="DFKai-SB" w:hAnsiTheme="minorHAnsi"/>
          <w:sz w:val="24"/>
          <w:szCs w:val="24"/>
          <w:vertAlign w:val="superscript"/>
        </w:rPr>
        <w:t>﹡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Mizruchi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Mark 1996. “What Do Interlocks Do? An Analysis, Critique, and Assessment of Research on Interlocking Directorates. 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Annual Review of Sociology</w:t>
      </w:r>
      <w:r w:rsidRPr="003C4088">
        <w:rPr>
          <w:rFonts w:asciiTheme="minorHAnsi" w:eastAsia="DFKai-SB" w:hAnsiTheme="minorHAnsi"/>
          <w:sz w:val="24"/>
          <w:szCs w:val="24"/>
        </w:rPr>
        <w:t xml:space="preserve"> 22: 271-98.</w:t>
      </w:r>
    </w:p>
    <w:p w:rsidR="00C0265F" w:rsidRPr="003C4088" w:rsidRDefault="00C0265F" w:rsidP="00C026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Val Burris, 2005. ” Interlocking Directorates and Political Cohesion among Corporate Elites.” </w:t>
      </w:r>
      <w:r w:rsidRPr="003C4088">
        <w:rPr>
          <w:rFonts w:asciiTheme="minorHAnsi" w:hAnsiTheme="minorHAnsi"/>
          <w:i/>
          <w:sz w:val="24"/>
          <w:szCs w:val="24"/>
          <w:lang w:eastAsia="zh-TW" w:bidi="ar-SA"/>
        </w:rPr>
        <w:t>American Journal of Sociology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111(1):249-283.</w:t>
      </w:r>
    </w:p>
    <w:p w:rsidR="00626836" w:rsidRPr="003C4088" w:rsidRDefault="00626836" w:rsidP="002D585A">
      <w:pPr>
        <w:pStyle w:val="Heading2"/>
        <w:rPr>
          <w:rFonts w:asciiTheme="minorHAnsi" w:eastAsia="DFKai-SB" w:hAnsiTheme="minorHAnsi"/>
          <w:b/>
          <w:color w:val="auto"/>
        </w:rPr>
      </w:pPr>
      <w:bookmarkStart w:id="12" w:name="_Toc188433677"/>
      <w:r w:rsidRPr="003C4088">
        <w:rPr>
          <w:rFonts w:asciiTheme="minorHAnsi" w:eastAsia="DFKai-SB" w:hAnsiTheme="minorHAnsi"/>
          <w:color w:val="auto"/>
        </w:rPr>
        <w:t>Network Analysis</w:t>
      </w:r>
      <w:bookmarkEnd w:id="12"/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張苙雲、譚康榮，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1999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，「形構產業網絡」，頁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17-64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，《網絡台灣：企業的人情關係與經濟理性》（張苙雲編）。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台北：遠流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。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Powell, Walter. 1990. “Neither Market </w:t>
      </w:r>
      <w:proofErr w:type="gramStart"/>
      <w:r w:rsidRPr="003C4088">
        <w:rPr>
          <w:rFonts w:asciiTheme="minorHAnsi" w:eastAsia="DFKai-SB" w:hAnsiTheme="minorHAnsi"/>
          <w:sz w:val="24"/>
          <w:szCs w:val="24"/>
        </w:rPr>
        <w:t>Nor</w:t>
      </w:r>
      <w:proofErr w:type="gramEnd"/>
      <w:r w:rsidRPr="003C4088">
        <w:rPr>
          <w:rFonts w:asciiTheme="minorHAnsi" w:eastAsia="DFKai-SB" w:hAnsiTheme="minorHAnsi"/>
          <w:sz w:val="24"/>
          <w:szCs w:val="24"/>
        </w:rPr>
        <w:t xml:space="preserve"> Hierarchy: Network Forms of Organization.” Research in Organizational Behavior, Vol. 12, B.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Staw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and L. L. Cummings, ed. JAI.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Granovetter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Mark 1972. </w:t>
      </w:r>
      <w:r w:rsidRPr="003C4088">
        <w:rPr>
          <w:rFonts w:asciiTheme="minorHAnsi" w:eastAsia="DFKai-SB" w:hAnsiTheme="minorHAnsi"/>
          <w:i/>
          <w:sz w:val="24"/>
          <w:szCs w:val="24"/>
        </w:rPr>
        <w:t>Getting a Job: A Study of Contacts and Careers.</w:t>
      </w:r>
      <w:r w:rsidRPr="003C4088">
        <w:rPr>
          <w:rFonts w:asciiTheme="minorHAnsi" w:eastAsia="DFKai-SB" w:hAnsiTheme="minorHAnsi"/>
          <w:sz w:val="24"/>
          <w:szCs w:val="24"/>
        </w:rPr>
        <w:t xml:space="preserve"> Cambridge: Harvard University Press. Pages 3-103. 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lastRenderedPageBreak/>
        <w:t>Granovetter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Mark 1985. "Economic Action and Social Structure: The Problem of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Embeddedness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,"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AJS </w:t>
      </w:r>
      <w:r w:rsidRPr="003C4088">
        <w:rPr>
          <w:rFonts w:asciiTheme="minorHAnsi" w:eastAsia="DFKai-SB" w:hAnsiTheme="minorHAnsi"/>
          <w:sz w:val="24"/>
          <w:szCs w:val="24"/>
        </w:rPr>
        <w:t xml:space="preserve">91:481-510. </w:t>
      </w:r>
    </w:p>
    <w:p w:rsidR="003C4088" w:rsidRPr="003C4088" w:rsidRDefault="00626836" w:rsidP="006217D6">
      <w:pPr>
        <w:pStyle w:val="ListParagraph"/>
        <w:numPr>
          <w:ilvl w:val="0"/>
          <w:numId w:val="1"/>
        </w:numPr>
        <w:ind w:left="425" w:hangingChars="177" w:hanging="425"/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Burt, Ron. 1992. </w:t>
      </w:r>
      <w:r w:rsidRPr="003C4088">
        <w:rPr>
          <w:rFonts w:asciiTheme="minorHAnsi" w:eastAsia="DFKai-SB" w:hAnsiTheme="minorHAnsi"/>
          <w:i/>
          <w:sz w:val="24"/>
          <w:szCs w:val="24"/>
        </w:rPr>
        <w:t>Structural Holes: The Social Structure of Competition</w:t>
      </w:r>
      <w:r w:rsidRPr="003C4088">
        <w:rPr>
          <w:rFonts w:asciiTheme="minorHAnsi" w:eastAsia="DFKai-SB" w:hAnsiTheme="minorHAnsi"/>
          <w:sz w:val="24"/>
          <w:szCs w:val="24"/>
        </w:rPr>
        <w:t>, Cambridge MA: Harvard University Press. pp. 1-49.</w:t>
      </w:r>
    </w:p>
    <w:p w:rsidR="003C4088" w:rsidRPr="003C4088" w:rsidRDefault="006217D6" w:rsidP="003C4088">
      <w:pPr>
        <w:pStyle w:val="ListParagraph"/>
        <w:numPr>
          <w:ilvl w:val="0"/>
          <w:numId w:val="1"/>
        </w:numPr>
        <w:ind w:left="425" w:hangingChars="177" w:hanging="425"/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hAnsiTheme="minorHAnsi"/>
          <w:sz w:val="24"/>
          <w:szCs w:val="24"/>
          <w:lang w:val="nl-NL" w:eastAsia="zh-TW" w:bidi="ar-SA"/>
        </w:rPr>
        <w:t xml:space="preserve">Buskens, Vincent and Arnout van de Rijt. 2008. 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"Dynamics of Networks if Everyone Strives for Structural Holes." </w:t>
      </w:r>
      <w:r w:rsidRPr="003C4088">
        <w:rPr>
          <w:rFonts w:asciiTheme="minorHAnsi" w:hAnsiTheme="minorHAnsi"/>
          <w:i/>
          <w:iCs/>
          <w:sz w:val="24"/>
          <w:szCs w:val="24"/>
          <w:lang w:eastAsia="zh-TW" w:bidi="ar-SA"/>
        </w:rPr>
        <w:t>American Journal of Sociology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114:371-407.</w:t>
      </w:r>
    </w:p>
    <w:p w:rsidR="00626836" w:rsidRPr="003C4088" w:rsidRDefault="00626836" w:rsidP="003C4088">
      <w:pPr>
        <w:pStyle w:val="ListParagraph"/>
        <w:numPr>
          <w:ilvl w:val="0"/>
          <w:numId w:val="1"/>
        </w:numPr>
        <w:ind w:left="425" w:hangingChars="177" w:hanging="425"/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Uzzi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Brian. 1996. “The Sources and Consequences of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Embeddedness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for the Economic Performance of Organizations: The Network Effect.” American Sociological Review, 61(4): 674-698. 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Uzzi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Brian, 1997. “Social Structure and Competition in Inter-firm Networks: The Paradox of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Embeddedness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ASQ </w:t>
      </w:r>
      <w:r w:rsidRPr="003C4088">
        <w:rPr>
          <w:rFonts w:asciiTheme="minorHAnsi" w:eastAsia="DFKai-SB" w:hAnsiTheme="minorHAnsi"/>
          <w:sz w:val="24"/>
          <w:szCs w:val="24"/>
        </w:rPr>
        <w:t xml:space="preserve">42: 35-67. 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Podolny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Joel. 2001. “Networks as the Pipes and Prisms of the Market.”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AJS </w:t>
      </w:r>
      <w:r w:rsidRPr="003C4088">
        <w:rPr>
          <w:rFonts w:asciiTheme="minorHAnsi" w:eastAsia="DFKai-SB" w:hAnsiTheme="minorHAnsi"/>
          <w:sz w:val="24"/>
          <w:szCs w:val="24"/>
        </w:rPr>
        <w:t>107(1): 33-60.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Powell, Walter W., K.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Koput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and L. Smith-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Doerr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1996. “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Interorganizational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Collaboration and the Locus of Innovation.”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ASQ </w:t>
      </w:r>
      <w:r w:rsidRPr="003C4088">
        <w:rPr>
          <w:rFonts w:asciiTheme="minorHAnsi" w:eastAsia="DFKai-SB" w:hAnsiTheme="minorHAnsi"/>
          <w:sz w:val="24"/>
          <w:szCs w:val="24"/>
        </w:rPr>
        <w:t>41(1): 116-45.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Marsden, Peter V. 1990. “Network Data and Measurement.”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Annual Review of Sociology</w:t>
      </w:r>
      <w:r w:rsidRPr="003C4088">
        <w:rPr>
          <w:rFonts w:asciiTheme="minorHAnsi" w:eastAsia="DFKai-SB" w:hAnsiTheme="minorHAnsi"/>
          <w:sz w:val="24"/>
          <w:szCs w:val="24"/>
        </w:rPr>
        <w:t xml:space="preserve"> 16: 435-463.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陳東升，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1999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，「高科技產業組織網絡統理架構的內涵極其演變的探討：以台灣積體電路產業封裝部門為例」，《中山管理評論》，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7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（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2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）：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283-324.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Podolny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Joel M. 1993. “A Status-Based Model of Market Competition.”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American Journal of Sociology</w:t>
      </w:r>
      <w:r w:rsidRPr="003C4088">
        <w:rPr>
          <w:rFonts w:asciiTheme="minorHAnsi" w:eastAsia="DFKai-SB" w:hAnsiTheme="minorHAnsi"/>
          <w:sz w:val="24"/>
          <w:szCs w:val="24"/>
        </w:rPr>
        <w:t xml:space="preserve"> 98: 829-872.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Reskin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Barbara, and Debra Branch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McBrier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 2000 “Why not Ascription? Organizations’ Employment of Male and Female Managers.”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American Sociology Review</w:t>
      </w:r>
      <w:r w:rsidRPr="003C4088">
        <w:rPr>
          <w:rFonts w:asciiTheme="minorHAnsi" w:eastAsia="DFKai-SB" w:hAnsiTheme="minorHAnsi"/>
          <w:sz w:val="24"/>
          <w:szCs w:val="24"/>
        </w:rPr>
        <w:t xml:space="preserve"> 65:210-233. 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Sorenson, Olav and Toby Stuart. 2001. “Syndi</w:t>
      </w:r>
      <w:r w:rsidR="001C3AC3" w:rsidRPr="003C4088">
        <w:rPr>
          <w:rFonts w:asciiTheme="minorHAnsi" w:eastAsia="DFKai-SB" w:hAnsiTheme="minorHAnsi"/>
          <w:sz w:val="24"/>
          <w:szCs w:val="24"/>
        </w:rPr>
        <w:t xml:space="preserve">cation Networks and the Spatial </w:t>
      </w:r>
      <w:r w:rsidRPr="003C4088">
        <w:rPr>
          <w:rFonts w:asciiTheme="minorHAnsi" w:eastAsia="DFKai-SB" w:hAnsiTheme="minorHAnsi"/>
          <w:sz w:val="24"/>
          <w:szCs w:val="24"/>
        </w:rPr>
        <w:t xml:space="preserve">Distribution of Venture Capital.”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AJS </w:t>
      </w:r>
      <w:r w:rsidRPr="003C4088">
        <w:rPr>
          <w:rFonts w:asciiTheme="minorHAnsi" w:eastAsia="DFKai-SB" w:hAnsiTheme="minorHAnsi"/>
          <w:sz w:val="24"/>
          <w:szCs w:val="24"/>
        </w:rPr>
        <w:t>106(6): 1546-88.</w:t>
      </w:r>
    </w:p>
    <w:p w:rsidR="00626836" w:rsidRPr="003C4088" w:rsidRDefault="0062683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Ahuja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Gautam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2000. Collaboration Networks, Structural Holes, and Innovation:</w:t>
      </w:r>
      <w:r w:rsidR="001C3AC3" w:rsidRPr="003C4088">
        <w:rPr>
          <w:rFonts w:asciiTheme="minorHAnsi" w:eastAsia="DFKai-SB" w:hAnsiTheme="minorHAnsi"/>
          <w:sz w:val="24"/>
          <w:szCs w:val="24"/>
        </w:rPr>
        <w:t xml:space="preserve"> </w:t>
      </w:r>
      <w:r w:rsidRPr="003C4088">
        <w:rPr>
          <w:rFonts w:asciiTheme="minorHAnsi" w:eastAsia="DFKai-SB" w:hAnsiTheme="minorHAnsi"/>
          <w:sz w:val="24"/>
          <w:szCs w:val="24"/>
        </w:rPr>
        <w:t xml:space="preserve">A Longitudinal Study.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ASQ </w:t>
      </w:r>
      <w:r w:rsidRPr="003C4088">
        <w:rPr>
          <w:rFonts w:asciiTheme="minorHAnsi" w:eastAsia="DFKai-SB" w:hAnsiTheme="minorHAnsi"/>
          <w:sz w:val="24"/>
          <w:szCs w:val="24"/>
        </w:rPr>
        <w:t>45: 425-455.</w:t>
      </w:r>
    </w:p>
    <w:p w:rsidR="003C4088" w:rsidRPr="003C4088" w:rsidRDefault="00626836" w:rsidP="008D55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Uzzi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Brian. 1999. “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Embeddedness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in the Making of Financial Capital.”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American Sociological Review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 </w:t>
      </w:r>
      <w:r w:rsidRPr="003C4088">
        <w:rPr>
          <w:rFonts w:asciiTheme="minorHAnsi" w:eastAsia="DFKai-SB" w:hAnsiTheme="minorHAnsi"/>
          <w:sz w:val="24"/>
          <w:szCs w:val="24"/>
        </w:rPr>
        <w:t xml:space="preserve">64: 481-505. </w:t>
      </w:r>
    </w:p>
    <w:p w:rsidR="003C4088" w:rsidRPr="003C4088" w:rsidRDefault="00161A02" w:rsidP="006129B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Helms,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Remko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,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Renato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Ignacio,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Sjaak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Brinkkemper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, and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Ard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Zonneveld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. 2010. "Limitations of Network Analysis for Studying Efficiency and Effectiveness of Knowledge Sharing." </w:t>
      </w:r>
      <w:r w:rsidRPr="003C4088">
        <w:rPr>
          <w:rFonts w:asciiTheme="minorHAnsi" w:hAnsiTheme="minorHAnsi"/>
          <w:i/>
          <w:iCs/>
          <w:sz w:val="24"/>
          <w:szCs w:val="24"/>
          <w:lang w:eastAsia="zh-TW" w:bidi="ar-SA"/>
        </w:rPr>
        <w:t>Electronic Journal of Knowledge Management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8:53-67.</w:t>
      </w:r>
    </w:p>
    <w:p w:rsidR="003C4088" w:rsidRPr="003C4088" w:rsidRDefault="006129BA" w:rsidP="00B961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/>
        </w:rPr>
      </w:pPr>
      <w:proofErr w:type="spellStart"/>
      <w:r w:rsidRPr="003C4088">
        <w:rPr>
          <w:rFonts w:asciiTheme="minorHAnsi" w:hAnsiTheme="minorHAnsi"/>
          <w:sz w:val="24"/>
          <w:szCs w:val="24"/>
          <w:lang w:eastAsia="zh-TW"/>
        </w:rPr>
        <w:lastRenderedPageBreak/>
        <w:t>Granovetter</w:t>
      </w:r>
      <w:proofErr w:type="spellEnd"/>
      <w:r w:rsidRPr="003C4088">
        <w:rPr>
          <w:rFonts w:asciiTheme="minorHAnsi" w:hAnsiTheme="minorHAnsi"/>
          <w:sz w:val="24"/>
          <w:szCs w:val="24"/>
          <w:lang w:eastAsia="zh-TW"/>
        </w:rPr>
        <w:t xml:space="preserve">, M. 2005. “Business Group and Social Organizations.” Pp453-475 in The Handbook of Economic Sociology, edited by Neil J.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/>
        </w:rPr>
        <w:t>Smelser</w:t>
      </w:r>
      <w:proofErr w:type="spellEnd"/>
      <w:r w:rsidRPr="003C4088">
        <w:rPr>
          <w:rFonts w:asciiTheme="minorHAnsi" w:hAnsiTheme="minorHAnsi"/>
          <w:sz w:val="24"/>
          <w:szCs w:val="24"/>
          <w:lang w:eastAsia="zh-TW"/>
        </w:rPr>
        <w:t xml:space="preserve"> and Richard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/>
        </w:rPr>
        <w:t>Swedberg</w:t>
      </w:r>
      <w:proofErr w:type="spellEnd"/>
      <w:r w:rsidRPr="003C4088">
        <w:rPr>
          <w:rFonts w:asciiTheme="minorHAnsi" w:hAnsiTheme="minorHAnsi"/>
          <w:sz w:val="24"/>
          <w:szCs w:val="24"/>
          <w:lang w:eastAsia="zh-TW"/>
        </w:rPr>
        <w:t>. NJ: Princeton: Princeton University Press.</w:t>
      </w:r>
    </w:p>
    <w:p w:rsidR="003C4088" w:rsidRPr="003C4088" w:rsidRDefault="00B96131" w:rsidP="00180D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480" w:hangingChars="200" w:hanging="480"/>
        <w:jc w:val="both"/>
        <w:outlineLvl w:val="3"/>
        <w:rPr>
          <w:rFonts w:asciiTheme="minorHAnsi" w:eastAsia="DFKai-SB" w:hAnsiTheme="minorHAnsi"/>
          <w:sz w:val="24"/>
          <w:szCs w:val="24"/>
          <w:lang w:eastAsia="zh-TW" w:bidi="ar-SA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t>Chung, C. N. 2006, “</w:t>
      </w:r>
      <w:r w:rsidRPr="003C4088">
        <w:rPr>
          <w:rFonts w:asciiTheme="minorHAnsi" w:hAnsiTheme="minorHAnsi"/>
          <w:bCs/>
          <w:sz w:val="24"/>
          <w:szCs w:val="24"/>
        </w:rPr>
        <w:t xml:space="preserve">Beyond </w:t>
      </w:r>
      <w:proofErr w:type="spellStart"/>
      <w:r w:rsidRPr="003C4088">
        <w:rPr>
          <w:rFonts w:asciiTheme="minorHAnsi" w:hAnsiTheme="minorHAnsi"/>
          <w:bCs/>
          <w:sz w:val="24"/>
          <w:szCs w:val="24"/>
        </w:rPr>
        <w:t>Guanxi</w:t>
      </w:r>
      <w:proofErr w:type="spellEnd"/>
      <w:r w:rsidRPr="003C4088">
        <w:rPr>
          <w:rFonts w:asciiTheme="minorHAnsi" w:hAnsiTheme="minorHAnsi"/>
          <w:bCs/>
          <w:sz w:val="24"/>
          <w:szCs w:val="24"/>
        </w:rPr>
        <w:t>: Network Contingencies in Taiwanese Business Groups</w:t>
      </w:r>
      <w:r w:rsidRPr="003C4088">
        <w:rPr>
          <w:rFonts w:asciiTheme="minorHAnsi" w:hAnsiTheme="minorHAnsi"/>
          <w:sz w:val="24"/>
          <w:szCs w:val="24"/>
          <w:lang w:eastAsia="zh-TW"/>
        </w:rPr>
        <w:t>.”</w:t>
      </w:r>
      <w:r w:rsidRPr="003C4088">
        <w:rPr>
          <w:rFonts w:asciiTheme="minorHAnsi" w:hAnsiTheme="minorHAnsi"/>
          <w:i/>
          <w:sz w:val="24"/>
          <w:szCs w:val="24"/>
        </w:rPr>
        <w:t>Organization Studies</w:t>
      </w:r>
      <w:r w:rsidRPr="003C4088">
        <w:rPr>
          <w:rFonts w:asciiTheme="minorHAnsi" w:hAnsiTheme="minorHAnsi"/>
          <w:sz w:val="24"/>
          <w:szCs w:val="24"/>
        </w:rPr>
        <w:t xml:space="preserve"> 27(4): 461-489</w:t>
      </w:r>
      <w:r w:rsidRPr="003C4088">
        <w:rPr>
          <w:rFonts w:asciiTheme="minorHAnsi" w:hAnsiTheme="minorHAnsi"/>
          <w:sz w:val="24"/>
          <w:szCs w:val="24"/>
          <w:lang w:eastAsia="zh-TW"/>
        </w:rPr>
        <w:t>.</w:t>
      </w:r>
      <w:r w:rsidRPr="003C4088">
        <w:rPr>
          <w:rFonts w:asciiTheme="minorHAnsi" w:hAnsiTheme="minorHAnsi"/>
          <w:sz w:val="24"/>
          <w:szCs w:val="24"/>
        </w:rPr>
        <w:t xml:space="preserve"> </w:t>
      </w:r>
    </w:p>
    <w:p w:rsidR="006129BA" w:rsidRPr="003C4088" w:rsidRDefault="006129BA" w:rsidP="00180D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480" w:hangingChars="200" w:hanging="480"/>
        <w:jc w:val="both"/>
        <w:outlineLvl w:val="3"/>
        <w:rPr>
          <w:rFonts w:asciiTheme="minorHAnsi" w:eastAsia="DFKai-SB" w:hAnsiTheme="minorHAnsi"/>
          <w:sz w:val="24"/>
          <w:szCs w:val="24"/>
          <w:lang w:eastAsia="zh-TW" w:bidi="ar-SA"/>
        </w:rPr>
      </w:pP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李宗榮，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2007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，〈</w:t>
      </w:r>
      <w:r w:rsidR="00180D01" w:rsidRPr="003C4088">
        <w:rPr>
          <w:rFonts w:asciiTheme="minorHAnsi" w:eastAsia="DFKai-SB" w:hAnsi="DFKai-SB"/>
          <w:sz w:val="24"/>
          <w:szCs w:val="24"/>
          <w:lang w:eastAsia="zh-TW"/>
        </w:rPr>
        <w:t>在國家權力與家族主義之間：企業控制與台灣大型企業間網絡再探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〉，《台灣社會學》，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13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：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173-242</w:t>
      </w:r>
      <w:r w:rsidRPr="003C4088">
        <w:rPr>
          <w:rFonts w:asciiTheme="minorHAnsi" w:eastAsia="DFKai-SB" w:hAnsiTheme="minorHAnsi"/>
          <w:sz w:val="24"/>
          <w:szCs w:val="24"/>
          <w:lang w:eastAsia="zh-TW" w:bidi="ar-SA"/>
        </w:rPr>
        <w:t>。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Azoulay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et al (2010) Nasty, brutish, and short: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Embeddedness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failure in the pharmaceutical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industry.Administrative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Science Quarterly, vol.55, pp.472-507.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Gulati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Gargiulo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(1999) </w:t>
      </w:r>
      <w:proofErr w:type="gram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Where</w:t>
      </w:r>
      <w:proofErr w:type="gram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do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interorganizational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networks come from? The American Journal of Sociology, vol.104, no.5, pp.1439-1493.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Lazer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Friedman (2007) </w:t>
      </w:r>
      <w:proofErr w:type="gram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The</w:t>
      </w:r>
      <w:proofErr w:type="gram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network structure of exploration and exploitation. Administrative Science Quarterly, vol.52, pp.667-694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Mizruchi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et al (2006) </w:t>
      </w:r>
      <w:proofErr w:type="gram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The</w:t>
      </w:r>
      <w:proofErr w:type="gram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conditional nature of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embeddedness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: A study of borrowing by large US firms, 1973-1994. American Sociological Review, vol.71, no.2, pp.310-333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Zaheer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Soda (2009) Network evolution: The origins of structural holes. Administrative Science Quarterly, vol.54, pp.1-31</w:t>
      </w:r>
    </w:p>
    <w:p w:rsidR="003C4088" w:rsidRPr="003C4088" w:rsidRDefault="003C4088" w:rsidP="003C4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88" w:lineRule="auto"/>
        <w:ind w:left="480" w:hangingChars="200" w:hanging="480"/>
        <w:jc w:val="both"/>
        <w:outlineLvl w:val="3"/>
        <w:rPr>
          <w:rFonts w:asciiTheme="minorHAnsi" w:eastAsia="DFKai-SB" w:hAnsiTheme="minorHAnsi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Podolny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Page (1998) Network forms of organization. Annual Review of Sociology, vol.24, pp.57-76</w:t>
      </w:r>
    </w:p>
    <w:p w:rsidR="001C3AC3" w:rsidRPr="003C4088" w:rsidRDefault="001C3AC3" w:rsidP="002D585A">
      <w:pPr>
        <w:pStyle w:val="Heading2"/>
        <w:rPr>
          <w:rFonts w:asciiTheme="minorHAnsi" w:eastAsia="DFKai-SB" w:hAnsiTheme="minorHAnsi"/>
          <w:b/>
          <w:bCs/>
          <w:color w:val="auto"/>
        </w:rPr>
      </w:pPr>
      <w:bookmarkStart w:id="13" w:name="_Toc188433678"/>
      <w:r w:rsidRPr="003C4088">
        <w:rPr>
          <w:rFonts w:asciiTheme="minorHAnsi" w:eastAsia="DFKai-SB" w:hAnsiTheme="minorHAnsi"/>
          <w:color w:val="auto"/>
        </w:rPr>
        <w:t>The Economics of Organization</w:t>
      </w:r>
      <w:bookmarkEnd w:id="13"/>
    </w:p>
    <w:p w:rsidR="001C3AC3" w:rsidRPr="003C4088" w:rsidRDefault="001C3AC3" w:rsidP="002D585A">
      <w:pPr>
        <w:pStyle w:val="Heading3"/>
        <w:rPr>
          <w:rFonts w:asciiTheme="minorHAnsi" w:eastAsia="DFKai-SB" w:hAnsiTheme="minorHAnsi"/>
          <w:color w:val="auto"/>
        </w:rPr>
      </w:pPr>
      <w:bookmarkStart w:id="14" w:name="_Toc188433679"/>
      <w:r w:rsidRPr="003C4088">
        <w:rPr>
          <w:rFonts w:asciiTheme="minorHAnsi" w:eastAsia="DFKai-SB" w:hAnsiTheme="minorHAnsi"/>
          <w:color w:val="auto"/>
        </w:rPr>
        <w:t>Transaction Cost and Agency Theory</w:t>
      </w:r>
      <w:bookmarkEnd w:id="14"/>
    </w:p>
    <w:p w:rsidR="001C3AC3" w:rsidRPr="003C4088" w:rsidRDefault="001C3AC3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Coase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R. H. 1937. “The Natural of the Firm.” </w:t>
      </w:r>
      <w:proofErr w:type="spellStart"/>
      <w:r w:rsidRPr="003C4088">
        <w:rPr>
          <w:rFonts w:asciiTheme="minorHAnsi" w:eastAsia="DFKai-SB" w:hAnsiTheme="minorHAnsi"/>
          <w:i/>
          <w:iCs/>
          <w:sz w:val="24"/>
          <w:szCs w:val="24"/>
        </w:rPr>
        <w:t>Economica</w:t>
      </w:r>
      <w:proofErr w:type="spellEnd"/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 </w:t>
      </w:r>
      <w:r w:rsidRPr="003C4088">
        <w:rPr>
          <w:rFonts w:asciiTheme="minorHAnsi" w:eastAsia="DFKai-SB" w:hAnsiTheme="minorHAnsi"/>
          <w:sz w:val="24"/>
          <w:szCs w:val="24"/>
        </w:rPr>
        <w:t>386-405.</w:t>
      </w:r>
    </w:p>
    <w:p w:rsidR="001C3AC3" w:rsidRPr="003C4088" w:rsidRDefault="001C3AC3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b/>
          <w:bCs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Williamson, Oliver E. 1975.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Markets and Hierarchies.</w:t>
      </w:r>
      <w:r w:rsidRPr="003C4088">
        <w:rPr>
          <w:rFonts w:asciiTheme="minorHAnsi" w:eastAsia="DFKai-SB" w:hAnsiTheme="minorHAnsi"/>
          <w:sz w:val="24"/>
          <w:szCs w:val="24"/>
        </w:rPr>
        <w:t xml:space="preserve"> Free Press, pp.132-54 on the multidivisional structure.</w:t>
      </w:r>
    </w:p>
    <w:p w:rsidR="001C3AC3" w:rsidRPr="003C4088" w:rsidRDefault="001C3AC3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Williamson, Oliver. 1981. “The Economics of Organization: The Transaction Cost Approach.” American Journal of Sociology, 87: 548-577.</w:t>
      </w:r>
    </w:p>
    <w:p w:rsidR="001C3AC3" w:rsidRPr="003C4088" w:rsidRDefault="001C3AC3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Williamson, Oliver E. 1996. “Transaction Cost Economics and Organization Theory.” Chapter 9 in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the Mechanisms of Governance</w:t>
      </w:r>
      <w:r w:rsidRPr="003C4088">
        <w:rPr>
          <w:rFonts w:asciiTheme="minorHAnsi" w:eastAsia="DFKai-SB" w:hAnsiTheme="minorHAnsi"/>
          <w:sz w:val="24"/>
          <w:szCs w:val="24"/>
        </w:rPr>
        <w:t>, Oxford University Press.</w:t>
      </w:r>
    </w:p>
    <w:p w:rsidR="001C3AC3" w:rsidRPr="003C4088" w:rsidRDefault="001C3AC3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Ouchi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William. 1980. “Markets, Bureaucracies and Clans.” Administrative Science Quarterly 25: 129-140.</w:t>
      </w:r>
    </w:p>
    <w:p w:rsidR="001C3AC3" w:rsidRPr="003C4088" w:rsidRDefault="001C3AC3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lastRenderedPageBreak/>
        <w:t xml:space="preserve">Peterson,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Trond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 1993. “The Economics of Organization: The Principal-Agent Relationship.”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Acta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Sociologica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36: 277-293.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Gomez-Mejia, Luis R. and David B.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Balkin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1992. “Determinants of Faculty Pay: An Agency Theory Perspective,” Academy of Management Journal 35(5): 921-955.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b/>
          <w:bCs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Klein, Benjamin. 1988. “Vertical Integration as Organizational Ownership: The Fisher Body-General Motor Relationship Revisited”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Journal of Law, Economics, and Organization</w:t>
      </w:r>
      <w:r w:rsidRPr="003C4088">
        <w:rPr>
          <w:rFonts w:asciiTheme="minorHAnsi" w:eastAsia="DFKai-SB" w:hAnsiTheme="minorHAnsi"/>
          <w:sz w:val="24"/>
          <w:szCs w:val="24"/>
        </w:rPr>
        <w:t xml:space="preserve"> 4: 199-213.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Freeland, Robert. 2000. “Creating Holdup through Vertical Integration: Fisher Body Revisited.”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Journal of Law and Economics,</w:t>
      </w:r>
      <w:r w:rsidRPr="003C4088">
        <w:rPr>
          <w:rFonts w:asciiTheme="minorHAnsi" w:eastAsia="DFKai-SB" w:hAnsiTheme="minorHAnsi"/>
          <w:sz w:val="24"/>
          <w:szCs w:val="24"/>
        </w:rPr>
        <w:t xml:space="preserve"> pp.33-36.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Holmstrom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Bengt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and John Roberts. 1998. “The Boundaries of the Firm Revisited.”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Journal of Economic Perspectives</w:t>
      </w:r>
      <w:r w:rsidRPr="003C4088">
        <w:rPr>
          <w:rFonts w:asciiTheme="minorHAnsi" w:eastAsia="DFKai-SB" w:hAnsiTheme="minorHAnsi"/>
          <w:sz w:val="24"/>
          <w:szCs w:val="24"/>
        </w:rPr>
        <w:t xml:space="preserve"> 12: 73-94.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Williamson, Oliver E. 1985.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The Economic Institutions of Capitalism</w:t>
      </w:r>
      <w:r w:rsidRPr="003C4088">
        <w:rPr>
          <w:rFonts w:asciiTheme="minorHAnsi" w:eastAsia="DFKai-SB" w:hAnsiTheme="minorHAnsi"/>
          <w:sz w:val="24"/>
          <w:szCs w:val="24"/>
        </w:rPr>
        <w:t>. Free Press. Pp.206-239 on the organization of work.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Walker, Gordon, and David Weber. 1984. “A Transaction Cost Approach to Make or Buy Decisions.” Administrative Science Quarterly, 29: 373-391.</w:t>
      </w:r>
    </w:p>
    <w:p w:rsidR="001A54A6" w:rsidRPr="003C4088" w:rsidRDefault="001A54A6" w:rsidP="002D585A">
      <w:pPr>
        <w:pStyle w:val="Heading2"/>
        <w:rPr>
          <w:rFonts w:asciiTheme="minorHAnsi" w:eastAsia="DFKai-SB" w:hAnsiTheme="minorHAnsi"/>
          <w:color w:val="auto"/>
        </w:rPr>
      </w:pPr>
      <w:bookmarkStart w:id="15" w:name="_Toc188433680"/>
      <w:r w:rsidRPr="003C4088">
        <w:rPr>
          <w:rFonts w:asciiTheme="minorHAnsi" w:eastAsia="DFKai-SB" w:hAnsiTheme="minorHAnsi"/>
          <w:color w:val="auto"/>
        </w:rPr>
        <w:t>New Institutionalism</w:t>
      </w:r>
      <w:bookmarkEnd w:id="15"/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Meyer, John and Brian Rowan. 1977. “Institutionalized Organizations: Formal Structure as Myth and Ceremony.” American Journal of Sociology </w:t>
      </w:r>
      <w:proofErr w:type="gramStart"/>
      <w:r w:rsidRPr="003C4088">
        <w:rPr>
          <w:rFonts w:asciiTheme="minorHAnsi" w:eastAsia="DFKai-SB" w:hAnsiTheme="minorHAnsi"/>
          <w:sz w:val="24"/>
          <w:szCs w:val="24"/>
        </w:rPr>
        <w:t>83 :</w:t>
      </w:r>
      <w:proofErr w:type="gramEnd"/>
      <w:r w:rsidRPr="003C4088">
        <w:rPr>
          <w:rFonts w:asciiTheme="minorHAnsi" w:eastAsia="DFKai-SB" w:hAnsiTheme="minorHAnsi"/>
          <w:sz w:val="24"/>
          <w:szCs w:val="24"/>
        </w:rPr>
        <w:t xml:space="preserve"> 340-63.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DiMaggio, Paul and Walter Powell. 1983. “The Iron Cage Revisited: Institutional Isomorphism and Collective Rationality in Organizational Fields.” American Sociological Review 48:147-60.</w:t>
      </w:r>
    </w:p>
    <w:p w:rsidR="003C4088" w:rsidRPr="003C4088" w:rsidRDefault="001A54A6" w:rsidP="008D55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Powell, Walter W., and Paul J. DiMaggio, eds. 1991 “Introduction”,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The New institutionalism in Organizational Analysis</w:t>
      </w:r>
      <w:r w:rsidRPr="003C4088">
        <w:rPr>
          <w:rFonts w:asciiTheme="minorHAnsi" w:eastAsia="DFKai-SB" w:hAnsiTheme="minorHAnsi"/>
          <w:sz w:val="24"/>
          <w:szCs w:val="24"/>
        </w:rPr>
        <w:t>. University of Chicago Press, pp1-38.</w:t>
      </w:r>
    </w:p>
    <w:p w:rsidR="008D5552" w:rsidRPr="003C4088" w:rsidRDefault="008D5552" w:rsidP="008D55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Miz</w:t>
      </w:r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>ruchi</w:t>
      </w:r>
      <w:proofErr w:type="spellEnd"/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>, Mark S. and Lisa C. Fein,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</w:t>
      </w:r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 xml:space="preserve">1999, 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“The Social Construction of Organizational Knowledge: A Study of the Uses of Coercive, Mimetic, and Normative Isomorphism.” </w:t>
      </w:r>
      <w:r w:rsidRPr="003C4088">
        <w:rPr>
          <w:rFonts w:asciiTheme="minorHAnsi" w:hAnsiTheme="minorHAnsi"/>
          <w:i/>
          <w:sz w:val="24"/>
          <w:szCs w:val="24"/>
          <w:lang w:eastAsia="zh-TW" w:bidi="ar-SA"/>
        </w:rPr>
        <w:t>Administrative Science Quarterly</w:t>
      </w:r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 xml:space="preserve"> 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>44:653-683.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DiMaggio Paul J. “Constructing an Organizational Field as a Professional Project: U.S. Art Museums, 1920-40.” Pp.267-92 in Powell and DiMaggio volume.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Dobbin, Frank and John R. Sutton. 1998. “The Strength of a Weak State: The Rights Revolution and the Rise of Human Resource Management Divisions.” American Journal of Sociology, 104(2): 441-476.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  <w:lang w:val="nl-NL"/>
        </w:rPr>
        <w:t xml:space="preserve">Edelman Lauren B., C. Uggen, H. Erlanger. </w:t>
      </w:r>
      <w:r w:rsidRPr="003C4088">
        <w:rPr>
          <w:rFonts w:asciiTheme="minorHAnsi" w:eastAsia="DFKai-SB" w:hAnsiTheme="minorHAnsi"/>
          <w:sz w:val="24"/>
          <w:szCs w:val="24"/>
        </w:rPr>
        <w:t xml:space="preserve">1999. “The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Endogeneity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of Legal Regulation: Grievance Procedures as Rational Myth.”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AJS</w:t>
      </w:r>
      <w:r w:rsidRPr="003C4088">
        <w:rPr>
          <w:rFonts w:asciiTheme="minorHAnsi" w:eastAsia="DFKai-SB" w:hAnsiTheme="minorHAnsi"/>
          <w:sz w:val="24"/>
          <w:szCs w:val="24"/>
        </w:rPr>
        <w:t xml:space="preserve"> 105: 406-54.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lastRenderedPageBreak/>
        <w:t>Zuckerman, Ezra. 1999 “The Categorical Imperative: Securities Analysts and the Illegitimacy Discount.”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 AJS</w:t>
      </w:r>
      <w:r w:rsidRPr="003C4088">
        <w:rPr>
          <w:rFonts w:asciiTheme="minorHAnsi" w:eastAsia="DFKai-SB" w:hAnsiTheme="minorHAnsi"/>
          <w:sz w:val="24"/>
          <w:szCs w:val="24"/>
        </w:rPr>
        <w:t xml:space="preserve"> 104: 1398-1438.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Selznick, Philip. 1984. “Foundations of the Theory of Organization.”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American Sociological Review</w:t>
      </w:r>
      <w:r w:rsidRPr="003C4088">
        <w:rPr>
          <w:rFonts w:asciiTheme="minorHAnsi" w:eastAsia="DFKai-SB" w:hAnsiTheme="minorHAnsi"/>
          <w:sz w:val="24"/>
          <w:szCs w:val="24"/>
        </w:rPr>
        <w:t xml:space="preserve"> 13: 25-35.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Zald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Mayer N., and Patricia Denton. 1963. “From Evangelism to General Service: The Transformation of the YMCA.”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Administrative Science Quarterly</w:t>
      </w:r>
      <w:r w:rsidRPr="003C4088">
        <w:rPr>
          <w:rFonts w:asciiTheme="minorHAnsi" w:eastAsia="DFKai-SB" w:hAnsiTheme="minorHAnsi"/>
          <w:sz w:val="24"/>
          <w:szCs w:val="24"/>
        </w:rPr>
        <w:t>, 8: 214-234.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Clark, Burton R. 1972. “The Organizational Saga in Higher Education.”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Administrative Science Quarterly</w:t>
      </w:r>
      <w:r w:rsidRPr="003C4088">
        <w:rPr>
          <w:rFonts w:asciiTheme="minorHAnsi" w:eastAsia="DFKai-SB" w:hAnsiTheme="minorHAnsi"/>
          <w:sz w:val="24"/>
          <w:szCs w:val="24"/>
        </w:rPr>
        <w:t>, 17:178-183.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陳東升，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1992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，「制度學派理論對正式組織的解析」，《台灣大學社會科學論叢》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40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：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111-133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Tolbert, Pamela and Lynne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Zucker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1983. “Institutional Sources of Change in the Formal Structure of Organizations: The Diffusion of Civil Service Reform, 1880-1935.” Administrative Science Quarterly 28: 22-39.</w:t>
      </w:r>
    </w:p>
    <w:p w:rsidR="001A54A6" w:rsidRPr="003C4088" w:rsidRDefault="001A54A6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Zucker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Lynne 1991. “The Role of Institutionalism in Cultural Persistence.” Pp.83-107 in Powell and DiMaggio volume.</w:t>
      </w:r>
    </w:p>
    <w:p w:rsidR="003C4088" w:rsidRPr="003C4088" w:rsidRDefault="001A54A6" w:rsidP="008D55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Brint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Stephen and Jerome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Karabal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1991. “Institutional Origins and Transformation: The Case of American Community Colleges”, pp. 337-60 in Powell and DiMaggio volume.</w:t>
      </w:r>
    </w:p>
    <w:p w:rsidR="003C4088" w:rsidRPr="003C4088" w:rsidRDefault="008D5552" w:rsidP="008D55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t>Selznick,</w:t>
      </w:r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 xml:space="preserve"> Philip, 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>“Institutionalism ‘old’ and ‘new.’” Administrative Science Quarterly 41 (1996): 270-277.</w:t>
      </w:r>
    </w:p>
    <w:p w:rsidR="003C4088" w:rsidRPr="003C4088" w:rsidRDefault="00772073" w:rsidP="00C241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t>Ingram, Paul and Karen Clay. 2000. "T</w:t>
      </w:r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>he Choice-within-Constraints New Institutionalism and Implications for Sociology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." </w:t>
      </w:r>
      <w:r w:rsidRPr="003C4088">
        <w:rPr>
          <w:rFonts w:asciiTheme="minorHAnsi" w:hAnsiTheme="minorHAnsi"/>
          <w:i/>
          <w:iCs/>
          <w:sz w:val="24"/>
          <w:szCs w:val="24"/>
          <w:lang w:eastAsia="zh-TW" w:bidi="ar-SA"/>
        </w:rPr>
        <w:t>Annual Review of Sociology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26:525.</w:t>
      </w:r>
    </w:p>
    <w:p w:rsidR="003C4088" w:rsidRPr="003C4088" w:rsidRDefault="00C0265F" w:rsidP="00C241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</w:rPr>
        <w:t>Scott</w:t>
      </w:r>
      <w:r w:rsidRPr="003C4088">
        <w:rPr>
          <w:rFonts w:asciiTheme="minorHAnsi" w:hAnsiTheme="minorHAnsi"/>
          <w:sz w:val="24"/>
          <w:szCs w:val="24"/>
          <w:lang w:eastAsia="zh-TW"/>
        </w:rPr>
        <w:t>,</w:t>
      </w:r>
      <w:r w:rsidRPr="003C4088">
        <w:rPr>
          <w:rFonts w:asciiTheme="minorHAnsi" w:hAnsiTheme="minorHAnsi"/>
          <w:sz w:val="24"/>
          <w:szCs w:val="24"/>
        </w:rPr>
        <w:t xml:space="preserve"> </w:t>
      </w:r>
      <w:r w:rsidRPr="003C4088">
        <w:rPr>
          <w:rFonts w:asciiTheme="minorHAnsi" w:hAnsiTheme="minorHAnsi"/>
          <w:sz w:val="24"/>
          <w:szCs w:val="24"/>
          <w:lang w:eastAsia="zh-TW"/>
        </w:rPr>
        <w:t>W.</w:t>
      </w:r>
      <w:r w:rsidR="00C241C4" w:rsidRPr="003C4088">
        <w:rPr>
          <w:rFonts w:asciiTheme="minorHAnsi" w:hAnsiTheme="minorHAnsi"/>
          <w:sz w:val="24"/>
          <w:szCs w:val="24"/>
          <w:lang w:eastAsia="zh-TW"/>
        </w:rPr>
        <w:t xml:space="preserve"> Richard</w:t>
      </w:r>
      <w:r w:rsidRPr="003C4088">
        <w:rPr>
          <w:rFonts w:asciiTheme="minorHAnsi" w:hAnsiTheme="minorHAnsi"/>
          <w:sz w:val="24"/>
          <w:szCs w:val="24"/>
          <w:lang w:eastAsia="zh-TW"/>
        </w:rPr>
        <w:t>, 2008. “</w:t>
      </w:r>
      <w:hyperlink r:id="rId7" w:history="1">
        <w:r w:rsidRPr="003C4088">
          <w:rPr>
            <w:rStyle w:val="Hyperlink"/>
            <w:rFonts w:asciiTheme="minorHAnsi" w:hAnsiTheme="minorHAnsi"/>
            <w:color w:val="auto"/>
            <w:sz w:val="24"/>
            <w:szCs w:val="24"/>
          </w:rPr>
          <w:t>Approaching adulthood: the maturing of institutional theory</w:t>
        </w:r>
      </w:hyperlink>
      <w:r w:rsidR="00C241C4" w:rsidRPr="003C4088">
        <w:rPr>
          <w:rFonts w:asciiTheme="minorHAnsi" w:hAnsiTheme="minorHAnsi"/>
          <w:sz w:val="24"/>
          <w:szCs w:val="24"/>
          <w:lang w:eastAsia="zh-TW"/>
        </w:rPr>
        <w:t>.</w:t>
      </w:r>
      <w:r w:rsidRPr="003C4088">
        <w:rPr>
          <w:rFonts w:asciiTheme="minorHAnsi" w:hAnsiTheme="minorHAnsi"/>
          <w:sz w:val="24"/>
          <w:szCs w:val="24"/>
          <w:lang w:eastAsia="zh-TW"/>
        </w:rPr>
        <w:t>”</w:t>
      </w:r>
      <w:r w:rsidR="00C241C4" w:rsidRPr="003C4088">
        <w:rPr>
          <w:rFonts w:asciiTheme="minorHAnsi" w:hAnsiTheme="minorHAnsi"/>
          <w:sz w:val="24"/>
          <w:szCs w:val="24"/>
          <w:lang w:eastAsia="zh-TW"/>
        </w:rPr>
        <w:t xml:space="preserve"> </w:t>
      </w:r>
      <w:r w:rsidR="00C241C4" w:rsidRPr="003C4088">
        <w:rPr>
          <w:rFonts w:asciiTheme="minorHAnsi" w:hAnsiTheme="minorHAnsi"/>
          <w:i/>
          <w:sz w:val="24"/>
          <w:szCs w:val="24"/>
          <w:lang w:eastAsia="zh-TW"/>
        </w:rPr>
        <w:t>Theory and Society</w:t>
      </w:r>
      <w:r w:rsidR="00C241C4" w:rsidRPr="003C4088">
        <w:rPr>
          <w:rFonts w:asciiTheme="minorHAnsi" w:hAnsiTheme="minorHAnsi"/>
          <w:sz w:val="24"/>
          <w:szCs w:val="24"/>
          <w:lang w:eastAsia="zh-TW"/>
        </w:rPr>
        <w:t xml:space="preserve"> 37(5) 427-442.</w:t>
      </w:r>
    </w:p>
    <w:p w:rsidR="00C241C4" w:rsidRPr="003C4088" w:rsidRDefault="00C241C4" w:rsidP="00C241C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  <w:lang w:eastAsia="zh-TW"/>
        </w:rPr>
        <w:t xml:space="preserve">Mohr, John W. and Roger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/>
        </w:rPr>
        <w:t>Friedland</w:t>
      </w:r>
      <w:proofErr w:type="spellEnd"/>
      <w:r w:rsidRPr="003C4088">
        <w:rPr>
          <w:rFonts w:asciiTheme="minorHAnsi" w:hAnsiTheme="minorHAnsi"/>
          <w:sz w:val="24"/>
          <w:szCs w:val="24"/>
          <w:lang w:eastAsia="zh-TW"/>
        </w:rPr>
        <w:t>, 2008. “</w:t>
      </w:r>
      <w:hyperlink r:id="rId8" w:history="1">
        <w:r w:rsidRPr="003C4088">
          <w:rPr>
            <w:rStyle w:val="Hyperlink"/>
            <w:rFonts w:asciiTheme="minorHAnsi" w:hAnsiTheme="minorHAnsi"/>
            <w:color w:val="auto"/>
            <w:sz w:val="24"/>
            <w:szCs w:val="24"/>
          </w:rPr>
          <w:t>Theorizing the institution: foundations, duality, and data</w:t>
        </w:r>
      </w:hyperlink>
      <w:r w:rsidRPr="003C4088">
        <w:rPr>
          <w:rFonts w:asciiTheme="minorHAnsi" w:hAnsiTheme="minorHAnsi"/>
          <w:sz w:val="24"/>
          <w:szCs w:val="24"/>
          <w:lang w:eastAsia="zh-TW"/>
        </w:rPr>
        <w:t xml:space="preserve">” </w:t>
      </w:r>
      <w:r w:rsidRPr="003C4088">
        <w:rPr>
          <w:rFonts w:asciiTheme="minorHAnsi" w:hAnsiTheme="minorHAnsi"/>
          <w:i/>
          <w:sz w:val="24"/>
          <w:szCs w:val="24"/>
          <w:lang w:eastAsia="zh-TW"/>
        </w:rPr>
        <w:t>Theory and Society</w:t>
      </w:r>
      <w:r w:rsidRPr="003C4088">
        <w:rPr>
          <w:rFonts w:asciiTheme="minorHAnsi" w:hAnsiTheme="minorHAnsi"/>
          <w:sz w:val="24"/>
          <w:szCs w:val="24"/>
          <w:lang w:eastAsia="zh-TW"/>
        </w:rPr>
        <w:t xml:space="preserve"> 37(5) 421-426.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Abolafia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(2010) Narrative construction as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sensemaking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: How a central bank thinks. Organization Studies, vol.31(3), pp.349-367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Cattani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et al (2007) </w:t>
      </w:r>
      <w:proofErr w:type="gram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The</w:t>
      </w:r>
      <w:proofErr w:type="gram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structure of consensus: Network ties,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legitimation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, and exit rates of US feature film producer organizations. Administrative Science Quarterly, vol.53, pp.145-182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Reay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Hinings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(2009) Managing the rivalry of competing institutional logics. Organization Studies, vol.30 (6), pp.629-652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lastRenderedPageBreak/>
        <w:t>Rueff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Patterson (2009) Credit and classification: The impact of industry boundaries in nineteenth-century America. Administrative Science Quarterly, vol. 54, pp.486-520.</w:t>
      </w:r>
    </w:p>
    <w:p w:rsidR="003C4088" w:rsidRPr="003C4088" w:rsidRDefault="003C4088" w:rsidP="003C408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5" w:hangingChars="177" w:hanging="425"/>
        <w:jc w:val="both"/>
        <w:rPr>
          <w:rFonts w:asciiTheme="minorHAnsi" w:hAnsiTheme="minorHAnsi"/>
          <w:color w:val="FF0000"/>
          <w:sz w:val="24"/>
          <w:szCs w:val="24"/>
          <w:lang w:eastAsia="zh-TW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Zott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</w:t>
      </w: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Huy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(2007) How entrepreneurs use symbolic management to acquire resources. Administrative Science Qua</w:t>
      </w:r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rterly, vol.52, pp.70-105</w:t>
      </w:r>
    </w:p>
    <w:p w:rsidR="001A54A6" w:rsidRPr="003C4088" w:rsidRDefault="001A54A6" w:rsidP="002D585A">
      <w:pPr>
        <w:pStyle w:val="Heading2"/>
        <w:rPr>
          <w:rFonts w:asciiTheme="minorHAnsi" w:eastAsia="DFKai-SB" w:hAnsiTheme="minorHAnsi"/>
          <w:bCs/>
          <w:color w:val="auto"/>
        </w:rPr>
      </w:pPr>
      <w:bookmarkStart w:id="16" w:name="_Toc188433681"/>
      <w:r w:rsidRPr="003C4088">
        <w:rPr>
          <w:rFonts w:asciiTheme="minorHAnsi" w:eastAsia="DFKai-SB" w:hAnsiTheme="minorHAnsi"/>
          <w:color w:val="auto"/>
        </w:rPr>
        <w:t>Organizational Ecology</w:t>
      </w:r>
      <w:bookmarkEnd w:id="16"/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Hannan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Michael T. and John Freeman, 1977. “The Population Ecology of Organizations,”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AJS</w:t>
      </w:r>
      <w:r w:rsidRPr="003C4088">
        <w:rPr>
          <w:rFonts w:asciiTheme="minorHAnsi" w:eastAsia="DFKai-SB" w:hAnsiTheme="minorHAnsi"/>
          <w:sz w:val="24"/>
          <w:szCs w:val="24"/>
        </w:rPr>
        <w:t xml:space="preserve"> 82: 929-64.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Hannan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Michael and John Freeman, 1989.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Organizational Ecology</w:t>
      </w:r>
      <w:r w:rsidRPr="003C4088">
        <w:rPr>
          <w:rFonts w:asciiTheme="minorHAnsi" w:eastAsia="DFKai-SB" w:hAnsiTheme="minorHAnsi"/>
          <w:sz w:val="24"/>
          <w:szCs w:val="24"/>
        </w:rPr>
        <w:t>. Chapter 1.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Hannan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Michael T., and Glenn R. Carroll 1995. “The Population Ecology of Organizational Ecology.” in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>Organizations in industry.</w:t>
      </w:r>
      <w:r w:rsidRPr="003C4088">
        <w:rPr>
          <w:rFonts w:asciiTheme="minorHAnsi" w:eastAsia="DFKai-SB" w:hAnsiTheme="minorHAnsi"/>
          <w:sz w:val="24"/>
          <w:szCs w:val="24"/>
        </w:rPr>
        <w:t xml:space="preserve"> Oxford University Press, pp.17-31.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Carroll, Glenn and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Anand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Sevaminathan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. 2000. “Why the Microbrewery Movement? Organizational Dynamics of Resource Partitioning in the U.S. Brewing Industry.” </w:t>
      </w:r>
      <w:r w:rsidRPr="003C4088">
        <w:rPr>
          <w:rFonts w:asciiTheme="minorHAnsi" w:eastAsia="DFKai-SB" w:hAnsiTheme="minorHAnsi"/>
          <w:i/>
          <w:iCs/>
          <w:sz w:val="24"/>
          <w:szCs w:val="24"/>
        </w:rPr>
        <w:t xml:space="preserve">AJS </w:t>
      </w:r>
      <w:r w:rsidRPr="003C4088">
        <w:rPr>
          <w:rFonts w:asciiTheme="minorHAnsi" w:eastAsia="DFKai-SB" w:hAnsiTheme="minorHAnsi"/>
          <w:sz w:val="24"/>
          <w:szCs w:val="24"/>
        </w:rPr>
        <w:t>106(3): 715-762.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Aldrich, Howard. 1999.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Organizations Evolving</w:t>
      </w:r>
      <w:r w:rsidRPr="003C4088">
        <w:rPr>
          <w:rFonts w:asciiTheme="minorHAnsi" w:eastAsia="DFKai-SB" w:hAnsiTheme="minorHAnsi"/>
          <w:sz w:val="24"/>
          <w:szCs w:val="24"/>
        </w:rPr>
        <w:t>. Thousand Oaks, CA: Sage. Chapter 2 and 3, pages 20-74.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Baum, Joel A.C. 1996. “Organizational Ecology.” Pp.77-114 in Stewart R. Clegg, Cynthia Hardy, and Walter Nord (eds.)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Handbook of Organization Studies</w:t>
      </w:r>
      <w:r w:rsidRPr="003C4088">
        <w:rPr>
          <w:rFonts w:asciiTheme="minorHAnsi" w:eastAsia="DFKai-SB" w:hAnsiTheme="minorHAnsi"/>
          <w:sz w:val="24"/>
          <w:szCs w:val="24"/>
        </w:rPr>
        <w:t>. London: Sage.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Haveman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Heather A. 1994. “Follow the Leader: Mimetic Isomorphism and Entry into New Markets.”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Administrative Science Quarterly</w:t>
      </w:r>
      <w:r w:rsidRPr="003C4088">
        <w:rPr>
          <w:rFonts w:asciiTheme="minorHAnsi" w:eastAsia="DFKai-SB" w:hAnsiTheme="minorHAnsi"/>
          <w:sz w:val="24"/>
          <w:szCs w:val="24"/>
        </w:rPr>
        <w:t xml:space="preserve"> 38: 593-627.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>楊丁元、陳慧玲，業競天擇－高科技產業生態，民國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87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>年，工商時報社。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第一、二、四、九章</w:t>
      </w:r>
      <w:proofErr w:type="spellEnd"/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Barnett, William P. 1990. “The Organizational Ecology of a Technical System.” Administrative Science Quarterly 35: 31-60.</w:t>
      </w:r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Singh,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Jitendra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 V. and Charles </w:t>
      </w:r>
      <w:proofErr w:type="spellStart"/>
      <w:r w:rsidRPr="003C4088">
        <w:rPr>
          <w:rFonts w:asciiTheme="minorHAnsi" w:eastAsia="DFKai-SB" w:hAnsiTheme="minorHAnsi"/>
          <w:sz w:val="24"/>
          <w:szCs w:val="24"/>
        </w:rPr>
        <w:t>Lumsden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. 1990. “Theory and Research in Organizational Ecology.” Annual Review of Sociology 16: 161-95.</w:t>
      </w:r>
    </w:p>
    <w:p w:rsidR="003C4088" w:rsidRPr="003C4088" w:rsidRDefault="00D870D4" w:rsidP="00C241C4">
      <w:pPr>
        <w:pStyle w:val="ListParagraph"/>
        <w:numPr>
          <w:ilvl w:val="0"/>
          <w:numId w:val="1"/>
        </w:numPr>
        <w:ind w:left="425" w:hangingChars="177" w:hanging="425"/>
        <w:jc w:val="both"/>
        <w:rPr>
          <w:rFonts w:asciiTheme="minorHAnsi" w:hAnsiTheme="minorHAnsi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Stinchcombe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>, Arthur. 1965. “Social Structure and Organizations.” Pp.142-170 in Handbook of Organizations, ed. by J.G. March, McGraw-Hill.</w:t>
      </w:r>
    </w:p>
    <w:p w:rsidR="003C4088" w:rsidRPr="003C4088" w:rsidRDefault="00772073" w:rsidP="00C241C4">
      <w:pPr>
        <w:pStyle w:val="ListParagraph"/>
        <w:numPr>
          <w:ilvl w:val="0"/>
          <w:numId w:val="1"/>
        </w:numPr>
        <w:ind w:left="425" w:hangingChars="177" w:hanging="425"/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lastRenderedPageBreak/>
        <w:t xml:space="preserve">Freeman, John H.,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Pino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G. </w:t>
      </w:r>
      <w:proofErr w:type="spellStart"/>
      <w:r w:rsidRPr="003C4088">
        <w:rPr>
          <w:rFonts w:asciiTheme="minorHAnsi" w:hAnsiTheme="minorHAnsi"/>
          <w:sz w:val="24"/>
          <w:szCs w:val="24"/>
          <w:lang w:eastAsia="zh-TW" w:bidi="ar-SA"/>
        </w:rPr>
        <w:t>Audia</w:t>
      </w:r>
      <w:proofErr w:type="spellEnd"/>
      <w:r w:rsidRPr="003C4088">
        <w:rPr>
          <w:rFonts w:asciiTheme="minorHAnsi" w:hAnsiTheme="minorHAnsi"/>
          <w:sz w:val="24"/>
          <w:szCs w:val="24"/>
          <w:lang w:eastAsia="zh-TW" w:bidi="ar-SA"/>
        </w:rPr>
        <w:t>, Karen S. Cook, and Dou</w:t>
      </w:r>
      <w:r w:rsidR="00C241C4" w:rsidRPr="003C4088">
        <w:rPr>
          <w:rFonts w:asciiTheme="minorHAnsi" w:hAnsiTheme="minorHAnsi"/>
          <w:sz w:val="24"/>
          <w:szCs w:val="24"/>
          <w:lang w:eastAsia="zh-TW" w:bidi="ar-SA"/>
        </w:rPr>
        <w:t>glas S. Massey. 2006. "Community Ecology and the Sociology of Organization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." </w:t>
      </w:r>
      <w:r w:rsidRPr="003C4088">
        <w:rPr>
          <w:rFonts w:asciiTheme="minorHAnsi" w:hAnsiTheme="minorHAnsi"/>
          <w:i/>
          <w:iCs/>
          <w:sz w:val="24"/>
          <w:szCs w:val="24"/>
          <w:lang w:eastAsia="zh-TW" w:bidi="ar-SA"/>
        </w:rPr>
        <w:t>Annual Review of Sociology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32:145-169.</w:t>
      </w:r>
    </w:p>
    <w:p w:rsidR="00E80ED4" w:rsidRPr="003C4088" w:rsidRDefault="00C0265F" w:rsidP="00C241C4">
      <w:pPr>
        <w:pStyle w:val="ListParagraph"/>
        <w:numPr>
          <w:ilvl w:val="0"/>
          <w:numId w:val="1"/>
        </w:numPr>
        <w:ind w:left="425" w:hangingChars="177" w:hanging="425"/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</w:rPr>
        <w:t>McPherson</w:t>
      </w:r>
      <w:r w:rsidRPr="003C4088">
        <w:rPr>
          <w:rFonts w:asciiTheme="minorHAnsi" w:hAnsiTheme="minorHAnsi"/>
          <w:sz w:val="24"/>
          <w:szCs w:val="24"/>
          <w:lang w:eastAsia="zh-TW"/>
        </w:rPr>
        <w:t>,</w:t>
      </w:r>
      <w:r w:rsidRPr="003C4088">
        <w:rPr>
          <w:rFonts w:asciiTheme="minorHAnsi" w:hAnsiTheme="minorHAnsi"/>
          <w:sz w:val="24"/>
          <w:szCs w:val="24"/>
        </w:rPr>
        <w:t xml:space="preserve"> </w:t>
      </w:r>
      <w:r w:rsidR="00E80ED4" w:rsidRPr="003C4088">
        <w:rPr>
          <w:rFonts w:asciiTheme="minorHAnsi" w:hAnsiTheme="minorHAnsi"/>
          <w:sz w:val="24"/>
          <w:szCs w:val="24"/>
        </w:rPr>
        <w:t>Miller</w:t>
      </w:r>
      <w:r w:rsidRPr="003C4088">
        <w:rPr>
          <w:rFonts w:asciiTheme="minorHAnsi" w:hAnsiTheme="minorHAnsi"/>
          <w:sz w:val="24"/>
          <w:szCs w:val="24"/>
          <w:lang w:eastAsia="zh-TW"/>
        </w:rPr>
        <w:t xml:space="preserve">, </w:t>
      </w:r>
      <w:r w:rsidR="00E80ED4" w:rsidRPr="003C4088">
        <w:rPr>
          <w:rFonts w:asciiTheme="minorHAnsi" w:hAnsiTheme="minorHAnsi"/>
          <w:sz w:val="24"/>
          <w:szCs w:val="24"/>
          <w:lang w:eastAsia="zh-TW"/>
        </w:rPr>
        <w:t>2004</w:t>
      </w:r>
      <w:r w:rsidRPr="003C4088">
        <w:rPr>
          <w:rFonts w:asciiTheme="minorHAnsi" w:hAnsiTheme="minorHAnsi"/>
          <w:sz w:val="24"/>
          <w:szCs w:val="24"/>
          <w:lang w:eastAsia="zh-TW"/>
        </w:rPr>
        <w:t>. “</w:t>
      </w:r>
      <w:r w:rsidR="00E80ED4" w:rsidRPr="003C4088">
        <w:rPr>
          <w:rFonts w:asciiTheme="minorHAnsi" w:hAnsiTheme="minorHAnsi"/>
          <w:sz w:val="24"/>
          <w:szCs w:val="24"/>
        </w:rPr>
        <w:t xml:space="preserve">A </w:t>
      </w:r>
      <w:proofErr w:type="spellStart"/>
      <w:r w:rsidR="00E80ED4" w:rsidRPr="003C4088">
        <w:rPr>
          <w:rFonts w:asciiTheme="minorHAnsi" w:hAnsiTheme="minorHAnsi"/>
          <w:sz w:val="24"/>
          <w:szCs w:val="24"/>
        </w:rPr>
        <w:t>Blau</w:t>
      </w:r>
      <w:proofErr w:type="spellEnd"/>
      <w:r w:rsidR="00E80ED4" w:rsidRPr="003C4088">
        <w:rPr>
          <w:rFonts w:asciiTheme="minorHAnsi" w:hAnsiTheme="minorHAnsi"/>
          <w:sz w:val="24"/>
          <w:szCs w:val="24"/>
        </w:rPr>
        <w:t xml:space="preserve"> Space Primer: Prolegomenon to </w:t>
      </w:r>
      <w:proofErr w:type="gramStart"/>
      <w:r w:rsidR="00E80ED4" w:rsidRPr="003C4088">
        <w:rPr>
          <w:rFonts w:asciiTheme="minorHAnsi" w:hAnsiTheme="minorHAnsi"/>
          <w:sz w:val="24"/>
          <w:szCs w:val="24"/>
        </w:rPr>
        <w:t>an Ecology</w:t>
      </w:r>
      <w:proofErr w:type="gramEnd"/>
      <w:r w:rsidR="00E80ED4" w:rsidRPr="003C4088">
        <w:rPr>
          <w:rFonts w:asciiTheme="minorHAnsi" w:hAnsiTheme="minorHAnsi"/>
          <w:sz w:val="24"/>
          <w:szCs w:val="24"/>
        </w:rPr>
        <w:t xml:space="preserve"> of Affiliation</w:t>
      </w:r>
      <w:r w:rsidRPr="003C4088">
        <w:rPr>
          <w:rFonts w:asciiTheme="minorHAnsi" w:hAnsiTheme="minorHAnsi"/>
          <w:sz w:val="24"/>
          <w:szCs w:val="24"/>
          <w:lang w:eastAsia="zh-TW"/>
        </w:rPr>
        <w:t>.”</w:t>
      </w:r>
      <w:r w:rsidR="00A94C5D" w:rsidRPr="003C4088">
        <w:rPr>
          <w:rFonts w:asciiTheme="minorHAnsi" w:hAnsiTheme="minorHAnsi"/>
          <w:sz w:val="24"/>
          <w:szCs w:val="24"/>
          <w:lang w:eastAsia="zh-TW"/>
        </w:rPr>
        <w:t xml:space="preserve"> </w:t>
      </w:r>
      <w:r w:rsidR="00A94C5D" w:rsidRPr="003C4088">
        <w:rPr>
          <w:rFonts w:asciiTheme="minorHAnsi" w:hAnsiTheme="minorHAnsi"/>
          <w:i/>
          <w:sz w:val="24"/>
          <w:szCs w:val="24"/>
        </w:rPr>
        <w:t>Industrial and Corporate Change</w:t>
      </w:r>
      <w:r w:rsidRPr="003C4088">
        <w:rPr>
          <w:rFonts w:asciiTheme="minorHAnsi" w:hAnsiTheme="minorHAnsi"/>
          <w:sz w:val="24"/>
          <w:szCs w:val="24"/>
          <w:lang w:eastAsia="zh-TW"/>
        </w:rPr>
        <w:t xml:space="preserve"> 13(1): </w:t>
      </w:r>
      <w:r w:rsidR="00A94C5D" w:rsidRPr="003C4088">
        <w:rPr>
          <w:rFonts w:asciiTheme="minorHAnsi" w:hAnsiTheme="minorHAnsi"/>
          <w:sz w:val="24"/>
          <w:szCs w:val="24"/>
        </w:rPr>
        <w:t>263-280</w:t>
      </w:r>
      <w:r w:rsidRPr="003C4088">
        <w:rPr>
          <w:rFonts w:asciiTheme="minorHAnsi" w:hAnsiTheme="minorHAnsi"/>
          <w:sz w:val="24"/>
          <w:szCs w:val="24"/>
          <w:lang w:eastAsia="zh-TW"/>
        </w:rPr>
        <w:t>.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Podolny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et al (1996) Networks, knowledge, and niches: Competition in the worldwide semiconductor industry, 1984-1991. The American Journal of Sociology, vol.102, no.3, pp.659-689.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spacing w:after="0" w:line="240" w:lineRule="auto"/>
        <w:ind w:left="425" w:hangingChars="177" w:hanging="425"/>
        <w:jc w:val="both"/>
        <w:rPr>
          <w:rFonts w:asciiTheme="minorHAnsi" w:eastAsia="DFKai-SB" w:hAnsiTheme="minorHAnsi"/>
          <w:color w:val="FF0000"/>
          <w:sz w:val="24"/>
          <w:szCs w:val="24"/>
          <w:lang w:eastAsia="zh-TW"/>
        </w:rPr>
      </w:pPr>
      <w:proofErr w:type="spell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Popielarz</w:t>
      </w:r>
      <w:proofErr w:type="spell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&amp; Neal (2007) </w:t>
      </w:r>
      <w:proofErr w:type="gramStart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>The</w:t>
      </w:r>
      <w:proofErr w:type="gramEnd"/>
      <w:r w:rsidRPr="003C4088">
        <w:rPr>
          <w:rFonts w:asciiTheme="minorHAnsi" w:eastAsia="Times New Roman" w:hAnsiTheme="minorHAnsi" w:cs="Arial"/>
          <w:color w:val="FF0000"/>
          <w:sz w:val="24"/>
          <w:szCs w:val="24"/>
          <w:lang w:eastAsia="zh-TW" w:bidi="ar-SA"/>
        </w:rPr>
        <w:t xml:space="preserve"> niche as a theoretical tool. Annual Review of Sociology, vol.33, pp.65-84.</w:t>
      </w:r>
    </w:p>
    <w:p w:rsidR="00D870D4" w:rsidRPr="003C4088" w:rsidRDefault="00D870D4" w:rsidP="002D585A">
      <w:pPr>
        <w:pStyle w:val="Heading2"/>
        <w:rPr>
          <w:rFonts w:asciiTheme="minorHAnsi" w:eastAsia="DFKai-SB" w:hAnsiTheme="minorHAnsi"/>
          <w:color w:val="auto"/>
        </w:rPr>
      </w:pPr>
      <w:bookmarkStart w:id="17" w:name="_Toc188433682"/>
      <w:r w:rsidRPr="003C4088">
        <w:rPr>
          <w:rFonts w:asciiTheme="minorHAnsi" w:eastAsia="DFKai-SB" w:hAnsiTheme="minorHAnsi"/>
          <w:color w:val="auto"/>
        </w:rPr>
        <w:t>New Directions for Organization Theory</w:t>
      </w:r>
      <w:bookmarkEnd w:id="17"/>
    </w:p>
    <w:p w:rsidR="00D870D4" w:rsidRPr="003C4088" w:rsidRDefault="00D870D4" w:rsidP="00D870D4">
      <w:pPr>
        <w:pStyle w:val="ListParagraph"/>
        <w:numPr>
          <w:ilvl w:val="0"/>
          <w:numId w:val="1"/>
        </w:numPr>
        <w:jc w:val="both"/>
        <w:rPr>
          <w:rFonts w:asciiTheme="minorHAnsi" w:eastAsia="DFKai-SB" w:hAnsiTheme="minorHAnsi"/>
          <w:sz w:val="24"/>
          <w:szCs w:val="24"/>
        </w:rPr>
      </w:pPr>
      <w:proofErr w:type="spellStart"/>
      <w:r w:rsidRPr="003C4088">
        <w:rPr>
          <w:rFonts w:asciiTheme="minorHAnsi" w:eastAsia="DFKai-SB" w:hAnsiTheme="minorHAnsi"/>
          <w:sz w:val="24"/>
          <w:szCs w:val="24"/>
        </w:rPr>
        <w:t>Pfeffer</w:t>
      </w:r>
      <w:proofErr w:type="spellEnd"/>
      <w:r w:rsidRPr="003C4088">
        <w:rPr>
          <w:rFonts w:asciiTheme="minorHAnsi" w:eastAsia="DFKai-SB" w:hAnsiTheme="minorHAnsi"/>
          <w:sz w:val="24"/>
          <w:szCs w:val="24"/>
        </w:rPr>
        <w:t xml:space="preserve">, Jeffrey, 1997. </w:t>
      </w:r>
      <w:r w:rsidRPr="003C4088">
        <w:rPr>
          <w:rFonts w:asciiTheme="minorHAnsi" w:eastAsia="DFKai-SB" w:hAnsiTheme="minorHAnsi"/>
          <w:sz w:val="24"/>
          <w:szCs w:val="24"/>
          <w:u w:val="single"/>
        </w:rPr>
        <w:t>New Directions for Organization Theory.</w:t>
      </w:r>
      <w:r w:rsidRPr="003C4088">
        <w:rPr>
          <w:rFonts w:asciiTheme="minorHAnsi" w:eastAsia="DFKai-SB" w:hAnsiTheme="minorHAnsi"/>
          <w:sz w:val="24"/>
          <w:szCs w:val="24"/>
        </w:rPr>
        <w:t xml:space="preserve"> Oxford University Press.</w:t>
      </w:r>
    </w:p>
    <w:p w:rsidR="003C2763" w:rsidRPr="003C4088" w:rsidRDefault="003C2763" w:rsidP="003C2763">
      <w:pPr>
        <w:ind w:left="360"/>
        <w:jc w:val="both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 xml:space="preserve">Ch. 1 </w:t>
      </w:r>
      <w:proofErr w:type="gramStart"/>
      <w:r w:rsidRPr="003C4088">
        <w:rPr>
          <w:rFonts w:asciiTheme="minorHAnsi" w:eastAsia="DFKai-SB" w:hAnsiTheme="minorHAnsi"/>
          <w:sz w:val="24"/>
          <w:szCs w:val="24"/>
        </w:rPr>
        <w:t>The</w:t>
      </w:r>
      <w:proofErr w:type="gramEnd"/>
      <w:r w:rsidRPr="003C4088">
        <w:rPr>
          <w:rFonts w:asciiTheme="minorHAnsi" w:eastAsia="DFKai-SB" w:hAnsiTheme="minorHAnsi"/>
          <w:sz w:val="24"/>
          <w:szCs w:val="24"/>
        </w:rPr>
        <w:t xml:space="preserve"> Development and Scope of Organization Studies</w:t>
      </w:r>
    </w:p>
    <w:p w:rsidR="003C2763" w:rsidRPr="003C4088" w:rsidRDefault="003C2763" w:rsidP="003C2763">
      <w:pPr>
        <w:ind w:left="360"/>
        <w:jc w:val="both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</w:rPr>
        <w:t>Ch. 9 New Directions for Organization Theory</w:t>
      </w:r>
    </w:p>
    <w:p w:rsidR="003C4088" w:rsidRPr="003C4088" w:rsidRDefault="003C2763" w:rsidP="00C241C4">
      <w:pPr>
        <w:numPr>
          <w:ilvl w:val="0"/>
          <w:numId w:val="1"/>
        </w:numPr>
        <w:ind w:left="425" w:hangingChars="177" w:hanging="425"/>
        <w:rPr>
          <w:rFonts w:asciiTheme="minorHAnsi" w:eastAsia="DFKai-SB" w:hAnsiTheme="minorHAnsi"/>
          <w:sz w:val="24"/>
          <w:szCs w:val="24"/>
        </w:rPr>
      </w:pPr>
      <w:r w:rsidRPr="003C4088">
        <w:rPr>
          <w:rFonts w:asciiTheme="minorHAnsi" w:eastAsia="DFKai-SB" w:hAnsiTheme="minorHAnsi"/>
          <w:sz w:val="24"/>
          <w:szCs w:val="24"/>
        </w:rPr>
        <w:t>Scott, W. Richard. 2004. “Reflections on a Half-Century of Organizational Sociology.” Annual Review of Sociology, 30: 1-21.</w:t>
      </w:r>
    </w:p>
    <w:p w:rsidR="003C4088" w:rsidRPr="003C4088" w:rsidRDefault="00C241C4" w:rsidP="00C241C4">
      <w:pPr>
        <w:numPr>
          <w:ilvl w:val="0"/>
          <w:numId w:val="1"/>
        </w:numPr>
        <w:ind w:left="425" w:hangingChars="177" w:hanging="425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Davis, Gerald F. and Christopher Marquis. 2005. "Prospects for Organization Theory in the Early Twenty-First Century: Institutional Fields and Mechanisms." </w:t>
      </w:r>
      <w:r w:rsidRPr="003C4088">
        <w:rPr>
          <w:rFonts w:asciiTheme="minorHAnsi" w:hAnsiTheme="minorHAnsi"/>
          <w:i/>
          <w:iCs/>
          <w:sz w:val="24"/>
          <w:szCs w:val="24"/>
          <w:lang w:eastAsia="zh-TW" w:bidi="ar-SA"/>
        </w:rPr>
        <w:t>Organization Science</w:t>
      </w:r>
      <w:r w:rsidRPr="003C4088">
        <w:rPr>
          <w:rFonts w:asciiTheme="minorHAnsi" w:hAnsiTheme="minorHAnsi"/>
          <w:sz w:val="24"/>
          <w:szCs w:val="24"/>
          <w:lang w:eastAsia="zh-TW" w:bidi="ar-SA"/>
        </w:rPr>
        <w:t xml:space="preserve"> 16:332-343.</w:t>
      </w:r>
    </w:p>
    <w:p w:rsidR="00C241C4" w:rsidRPr="003C4088" w:rsidRDefault="00C241C4" w:rsidP="00C241C4">
      <w:pPr>
        <w:numPr>
          <w:ilvl w:val="0"/>
          <w:numId w:val="1"/>
        </w:numPr>
        <w:ind w:left="425" w:hangingChars="177" w:hanging="425"/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</w:rPr>
        <w:t>Scott, W. Richard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 xml:space="preserve"> and Gerald F. Davis, 2007. “Organization and Organizing: Rational, Natural, and open System Perspectives” 1</w:t>
      </w:r>
      <w:r w:rsidRPr="003C4088">
        <w:rPr>
          <w:rFonts w:asciiTheme="minorHAnsi" w:eastAsia="DFKai-SB" w:hAnsiTheme="minorHAnsi"/>
          <w:sz w:val="24"/>
          <w:szCs w:val="24"/>
          <w:vertAlign w:val="superscript"/>
          <w:lang w:eastAsia="zh-TW"/>
        </w:rPr>
        <w:t>st</w:t>
      </w:r>
      <w:r w:rsidRPr="003C4088">
        <w:rPr>
          <w:rFonts w:asciiTheme="minorHAnsi" w:eastAsia="DFKai-SB" w:hAnsiTheme="minorHAnsi"/>
          <w:sz w:val="24"/>
          <w:szCs w:val="24"/>
          <w:lang w:eastAsia="zh-TW"/>
        </w:rPr>
        <w:t xml:space="preserve"> edition. Prentice-Hall.</w:t>
      </w:r>
    </w:p>
    <w:p w:rsidR="00C241C4" w:rsidRPr="003C4088" w:rsidRDefault="00C241C4" w:rsidP="00C241C4">
      <w:pPr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 xml:space="preserve">    Ch13. The Rise and Transformation of the Corporate Form</w:t>
      </w:r>
    </w:p>
    <w:p w:rsidR="00D870D4" w:rsidRPr="003C4088" w:rsidRDefault="00C241C4" w:rsidP="003C2763">
      <w:pPr>
        <w:rPr>
          <w:rFonts w:asciiTheme="minorHAnsi" w:eastAsia="DFKai-SB" w:hAnsiTheme="minorHAnsi"/>
          <w:sz w:val="24"/>
          <w:szCs w:val="24"/>
          <w:lang w:eastAsia="zh-TW"/>
        </w:rPr>
      </w:pPr>
      <w:r w:rsidRPr="003C4088">
        <w:rPr>
          <w:rFonts w:asciiTheme="minorHAnsi" w:eastAsia="DFKai-SB" w:hAnsiTheme="minorHAnsi"/>
          <w:sz w:val="24"/>
          <w:szCs w:val="24"/>
          <w:lang w:eastAsia="zh-TW"/>
        </w:rPr>
        <w:t xml:space="preserve">    Ch14. Changing Contours of Organizations and Organization Theory </w:t>
      </w:r>
    </w:p>
    <w:p w:rsidR="003C4088" w:rsidRPr="003C4088" w:rsidRDefault="003C4088" w:rsidP="003C4088">
      <w:pPr>
        <w:pStyle w:val="ListParagraph"/>
        <w:numPr>
          <w:ilvl w:val="0"/>
          <w:numId w:val="1"/>
        </w:numPr>
        <w:rPr>
          <w:rFonts w:asciiTheme="minorHAnsi" w:eastAsia="DFKai-SB" w:hAnsiTheme="minorHAnsi"/>
          <w:color w:val="FF0000"/>
          <w:sz w:val="24"/>
          <w:szCs w:val="24"/>
          <w:lang w:eastAsia="zh-TW"/>
        </w:rPr>
      </w:pPr>
      <w:proofErr w:type="spellStart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Hinings</w:t>
      </w:r>
      <w:proofErr w:type="spellEnd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 xml:space="preserve"> (2010) Thirty years of organization studies: Enduring themes in a changing institutional field. Organization studies </w:t>
      </w:r>
      <w:proofErr w:type="gramStart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vol.31(</w:t>
      </w:r>
      <w:proofErr w:type="gramEnd"/>
      <w:r w:rsidRPr="003C4088">
        <w:rPr>
          <w:rStyle w:val="apple-style-span"/>
          <w:rFonts w:asciiTheme="minorHAnsi" w:hAnsiTheme="minorHAnsi" w:cs="Arial"/>
          <w:color w:val="FF0000"/>
          <w:sz w:val="24"/>
          <w:szCs w:val="24"/>
        </w:rPr>
        <w:t>6), pp.659-675.</w:t>
      </w:r>
    </w:p>
    <w:sectPr w:rsidR="003C4088" w:rsidRPr="003C4088" w:rsidSect="00DB060B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5E0" w:rsidRDefault="005E25E0" w:rsidP="00E23D9F">
      <w:pPr>
        <w:spacing w:after="0" w:line="240" w:lineRule="auto"/>
      </w:pPr>
      <w:r>
        <w:separator/>
      </w:r>
    </w:p>
  </w:endnote>
  <w:endnote w:type="continuationSeparator" w:id="0">
    <w:p w:rsidR="005E25E0" w:rsidRDefault="005E25E0" w:rsidP="00E2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FKai-SB">
    <w:altName w:val="Arial Unicode MS"/>
    <w:charset w:val="88"/>
    <w:family w:val="script"/>
    <w:pitch w:val="fixed"/>
    <w:sig w:usb0="00000000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872" w:rsidRDefault="001E39FB">
    <w:pPr>
      <w:pStyle w:val="Footer"/>
      <w:jc w:val="right"/>
    </w:pPr>
    <w:fldSimple w:instr=" PAGE   \* MERGEFORMAT ">
      <w:r w:rsidR="003C4088" w:rsidRPr="003C4088">
        <w:rPr>
          <w:noProof/>
          <w:lang w:val="zh-TW"/>
        </w:rPr>
        <w:t>10</w:t>
      </w:r>
    </w:fldSimple>
  </w:p>
  <w:p w:rsidR="001A3872" w:rsidRDefault="001A38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5E0" w:rsidRDefault="005E25E0" w:rsidP="00E23D9F">
      <w:pPr>
        <w:spacing w:after="0" w:line="240" w:lineRule="auto"/>
      </w:pPr>
      <w:r>
        <w:separator/>
      </w:r>
    </w:p>
  </w:footnote>
  <w:footnote w:type="continuationSeparator" w:id="0">
    <w:p w:rsidR="005E25E0" w:rsidRDefault="005E25E0" w:rsidP="00E23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B76"/>
    <w:multiLevelType w:val="multilevel"/>
    <w:tmpl w:val="E436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5700B"/>
    <w:multiLevelType w:val="multilevel"/>
    <w:tmpl w:val="4C76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9243A"/>
    <w:multiLevelType w:val="hybridMultilevel"/>
    <w:tmpl w:val="4C2486FE"/>
    <w:lvl w:ilvl="0" w:tplc="68E8203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35363CA"/>
    <w:multiLevelType w:val="hybridMultilevel"/>
    <w:tmpl w:val="ED101378"/>
    <w:lvl w:ilvl="0" w:tplc="5FCEC18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B005FEE"/>
    <w:multiLevelType w:val="hybridMultilevel"/>
    <w:tmpl w:val="A2004722"/>
    <w:lvl w:ilvl="0" w:tplc="599052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1471E4B"/>
    <w:multiLevelType w:val="multilevel"/>
    <w:tmpl w:val="90C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A0189B"/>
    <w:multiLevelType w:val="hybridMultilevel"/>
    <w:tmpl w:val="7CCADF74"/>
    <w:lvl w:ilvl="0" w:tplc="7E6A288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901489"/>
    <w:multiLevelType w:val="multilevel"/>
    <w:tmpl w:val="F91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4769CD"/>
    <w:multiLevelType w:val="hybridMultilevel"/>
    <w:tmpl w:val="D188ECDE"/>
    <w:lvl w:ilvl="0" w:tplc="CE5C5D7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7B1"/>
    <w:rsid w:val="00036066"/>
    <w:rsid w:val="00132547"/>
    <w:rsid w:val="00161A02"/>
    <w:rsid w:val="00180D01"/>
    <w:rsid w:val="001A3872"/>
    <w:rsid w:val="001A54A6"/>
    <w:rsid w:val="001C3AC3"/>
    <w:rsid w:val="001E39FB"/>
    <w:rsid w:val="00232F6E"/>
    <w:rsid w:val="00270DBA"/>
    <w:rsid w:val="002C1405"/>
    <w:rsid w:val="002D585A"/>
    <w:rsid w:val="003C1D3F"/>
    <w:rsid w:val="003C2763"/>
    <w:rsid w:val="003C4088"/>
    <w:rsid w:val="00421DD8"/>
    <w:rsid w:val="00466C08"/>
    <w:rsid w:val="004A2E9B"/>
    <w:rsid w:val="00503D25"/>
    <w:rsid w:val="00521B3C"/>
    <w:rsid w:val="00593823"/>
    <w:rsid w:val="005E25E0"/>
    <w:rsid w:val="006129BA"/>
    <w:rsid w:val="006217D6"/>
    <w:rsid w:val="00626836"/>
    <w:rsid w:val="00650669"/>
    <w:rsid w:val="00654784"/>
    <w:rsid w:val="006B1EB6"/>
    <w:rsid w:val="00772073"/>
    <w:rsid w:val="00783CBF"/>
    <w:rsid w:val="00802547"/>
    <w:rsid w:val="008627CB"/>
    <w:rsid w:val="00876327"/>
    <w:rsid w:val="008D5552"/>
    <w:rsid w:val="00A4628D"/>
    <w:rsid w:val="00A67763"/>
    <w:rsid w:val="00A94C5D"/>
    <w:rsid w:val="00AA7AB1"/>
    <w:rsid w:val="00B83AB1"/>
    <w:rsid w:val="00B917B1"/>
    <w:rsid w:val="00B96131"/>
    <w:rsid w:val="00BB7890"/>
    <w:rsid w:val="00BD0AE2"/>
    <w:rsid w:val="00C0265F"/>
    <w:rsid w:val="00C05E95"/>
    <w:rsid w:val="00C241C4"/>
    <w:rsid w:val="00CB06A9"/>
    <w:rsid w:val="00CD45F8"/>
    <w:rsid w:val="00D00A2F"/>
    <w:rsid w:val="00D86215"/>
    <w:rsid w:val="00D870D4"/>
    <w:rsid w:val="00DB060B"/>
    <w:rsid w:val="00DE46F2"/>
    <w:rsid w:val="00E178B8"/>
    <w:rsid w:val="00E23D9F"/>
    <w:rsid w:val="00E3493C"/>
    <w:rsid w:val="00E80ED4"/>
    <w:rsid w:val="00ED02D3"/>
    <w:rsid w:val="00F4328E"/>
    <w:rsid w:val="00F45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PMingLiU" w:hAnsi="Cambria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AE2"/>
    <w:pPr>
      <w:spacing w:after="200" w:line="252" w:lineRule="auto"/>
    </w:pPr>
    <w:rPr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AE2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AE2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AE2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E2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E2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E2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E2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E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E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0AE2"/>
    <w:rPr>
      <w:rFonts w:eastAsia="PMingLiU" w:cs="Times New Roman"/>
      <w:caps/>
      <w:color w:val="632423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D0AE2"/>
    <w:rPr>
      <w:rFonts w:eastAsia="PMingLiU" w:cs="Times New Roman"/>
      <w:caps/>
      <w:color w:val="622423"/>
      <w:sz w:val="24"/>
      <w:szCs w:val="24"/>
    </w:rPr>
  </w:style>
  <w:style w:type="paragraph" w:styleId="NormalIndent">
    <w:name w:val="Normal Indent"/>
    <w:basedOn w:val="Normal"/>
    <w:rsid w:val="00F454EE"/>
    <w:pPr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BD0AE2"/>
    <w:rPr>
      <w:caps/>
      <w:color w:val="632423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E2"/>
    <w:rPr>
      <w:rFonts w:eastAsia="PMingLiU" w:cs="Times New Roman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E2"/>
    <w:rPr>
      <w:rFonts w:eastAsia="PMingLiU" w:cs="Times New Roman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E2"/>
    <w:rPr>
      <w:rFonts w:eastAsia="PMingLiU" w:cs="Times New Roman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E2"/>
    <w:rPr>
      <w:rFonts w:eastAsia="PMingLiU" w:cs="Times New Roman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E2"/>
    <w:rPr>
      <w:rFonts w:eastAsia="PMingLiU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E2"/>
    <w:rPr>
      <w:rFonts w:eastAsia="PMingLiU" w:cs="Times New Roman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AE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0AE2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D0AE2"/>
    <w:rPr>
      <w:rFonts w:eastAsia="PMingLiU" w:cs="Times New Roman"/>
      <w:caps/>
      <w:color w:val="632423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E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D0AE2"/>
    <w:rPr>
      <w:rFonts w:eastAsia="PMingLiU" w:cs="Times New Roman"/>
      <w:caps/>
      <w:spacing w:val="20"/>
      <w:sz w:val="18"/>
      <w:szCs w:val="18"/>
    </w:rPr>
  </w:style>
  <w:style w:type="character" w:styleId="Strong">
    <w:name w:val="Strong"/>
    <w:uiPriority w:val="22"/>
    <w:qFormat/>
    <w:rsid w:val="00BD0AE2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BD0AE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D0AE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0AE2"/>
  </w:style>
  <w:style w:type="paragraph" w:styleId="Quote">
    <w:name w:val="Quote"/>
    <w:basedOn w:val="Normal"/>
    <w:next w:val="Normal"/>
    <w:link w:val="QuoteChar"/>
    <w:uiPriority w:val="29"/>
    <w:qFormat/>
    <w:rsid w:val="00BD0AE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AE2"/>
    <w:rPr>
      <w:rFonts w:eastAsia="PMingLiU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E2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E2"/>
    <w:rPr>
      <w:rFonts w:eastAsia="PMingLiU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BD0AE2"/>
    <w:rPr>
      <w:i/>
      <w:iCs/>
    </w:rPr>
  </w:style>
  <w:style w:type="character" w:styleId="IntenseEmphasis">
    <w:name w:val="Intense Emphasis"/>
    <w:uiPriority w:val="21"/>
    <w:qFormat/>
    <w:rsid w:val="00BD0AE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D0AE2"/>
    <w:rPr>
      <w:rFonts w:ascii="Calibri" w:eastAsia="PMingLiU" w:hAnsi="Calibri" w:cs="Times New Roman"/>
      <w:i/>
      <w:iCs/>
      <w:color w:val="622423"/>
    </w:rPr>
  </w:style>
  <w:style w:type="character" w:styleId="IntenseReference">
    <w:name w:val="Intense Reference"/>
    <w:uiPriority w:val="32"/>
    <w:qFormat/>
    <w:rsid w:val="00BD0AE2"/>
    <w:rPr>
      <w:rFonts w:ascii="Calibri" w:eastAsia="PMingLiU" w:hAnsi="Calibri" w:cs="Times New Roman"/>
      <w:b/>
      <w:bCs/>
      <w:i/>
      <w:iCs/>
      <w:color w:val="622423"/>
    </w:rPr>
  </w:style>
  <w:style w:type="character" w:styleId="BookTitle">
    <w:name w:val="Book Title"/>
    <w:uiPriority w:val="33"/>
    <w:qFormat/>
    <w:rsid w:val="00BD0AE2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A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6215"/>
  </w:style>
  <w:style w:type="paragraph" w:styleId="TOC2">
    <w:name w:val="toc 2"/>
    <w:basedOn w:val="Normal"/>
    <w:next w:val="Normal"/>
    <w:autoRedefine/>
    <w:uiPriority w:val="39"/>
    <w:unhideWhenUsed/>
    <w:rsid w:val="00D86215"/>
    <w:pPr>
      <w:ind w:leftChars="200" w:left="480"/>
    </w:pPr>
  </w:style>
  <w:style w:type="paragraph" w:styleId="TOC3">
    <w:name w:val="toc 3"/>
    <w:basedOn w:val="Normal"/>
    <w:next w:val="Normal"/>
    <w:autoRedefine/>
    <w:uiPriority w:val="39"/>
    <w:unhideWhenUsed/>
    <w:rsid w:val="00D86215"/>
    <w:pPr>
      <w:ind w:leftChars="400" w:left="960"/>
    </w:pPr>
  </w:style>
  <w:style w:type="character" w:styleId="Hyperlink">
    <w:name w:val="Hyperlink"/>
    <w:basedOn w:val="DefaultParagraphFont"/>
    <w:uiPriority w:val="99"/>
    <w:unhideWhenUsed/>
    <w:rsid w:val="00D862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21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215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E23D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3D9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3D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23D9F"/>
    <w:rPr>
      <w:sz w:val="20"/>
      <w:szCs w:val="20"/>
    </w:rPr>
  </w:style>
  <w:style w:type="character" w:customStyle="1" w:styleId="highlight01">
    <w:name w:val="highlight01"/>
    <w:basedOn w:val="DefaultParagraphFont"/>
    <w:rsid w:val="00DE46F2"/>
    <w:rPr>
      <w:sz w:val="24"/>
      <w:szCs w:val="24"/>
      <w:shd w:val="clear" w:color="auto" w:fill="FFFF99"/>
    </w:rPr>
  </w:style>
  <w:style w:type="character" w:customStyle="1" w:styleId="gsa1">
    <w:name w:val="gs_a1"/>
    <w:basedOn w:val="DefaultParagraphFont"/>
    <w:rsid w:val="00A94C5D"/>
    <w:rPr>
      <w:color w:val="008000"/>
    </w:rPr>
  </w:style>
  <w:style w:type="character" w:styleId="FollowedHyperlink">
    <w:name w:val="FollowedHyperlink"/>
    <w:basedOn w:val="DefaultParagraphFont"/>
    <w:uiPriority w:val="99"/>
    <w:semiHidden/>
    <w:unhideWhenUsed/>
    <w:rsid w:val="00B96131"/>
    <w:rPr>
      <w:color w:val="800080"/>
      <w:u w:val="single"/>
    </w:rPr>
  </w:style>
  <w:style w:type="character" w:customStyle="1" w:styleId="ft1">
    <w:name w:val="ft1"/>
    <w:basedOn w:val="DefaultParagraphFont"/>
    <w:rsid w:val="006129BA"/>
  </w:style>
  <w:style w:type="character" w:customStyle="1" w:styleId="apple-style-span">
    <w:name w:val="apple-style-span"/>
    <w:basedOn w:val="DefaultParagraphFont"/>
    <w:rsid w:val="003C40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0625">
              <w:marLeft w:val="0"/>
              <w:marRight w:val="0"/>
              <w:marTop w:val="36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730">
              <w:marLeft w:val="48"/>
              <w:marRight w:val="0"/>
              <w:marTop w:val="8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08209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326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7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56">
              <w:marLeft w:val="0"/>
              <w:marRight w:val="0"/>
              <w:marTop w:val="36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big5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link.com/content/kl082l4325062518/?p=cd4a5e68ef924460871bb18b4a725818&amp;pi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erlink.com/content/a1k45j7722lw29n2/?p=4113cb5b802c489faaaad73f59de5297&amp;pi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2472</Words>
  <Characters>14097</Characters>
  <Application>Microsoft Office Word</Application>
  <DocSecurity>0</DocSecurity>
  <Lines>117</Lines>
  <Paragraphs>33</Paragraphs>
  <ScaleCrop>false</ScaleCrop>
  <Company/>
  <LinksUpToDate>false</LinksUpToDate>
  <CharactersWithSpaces>16536</CharactersWithSpaces>
  <SharedDoc>false</SharedDoc>
  <HLinks>
    <vt:vector size="12" baseType="variant">
      <vt:variant>
        <vt:i4>94</vt:i4>
      </vt:variant>
      <vt:variant>
        <vt:i4>3</vt:i4>
      </vt:variant>
      <vt:variant>
        <vt:i4>0</vt:i4>
      </vt:variant>
      <vt:variant>
        <vt:i4>5</vt:i4>
      </vt:variant>
      <vt:variant>
        <vt:lpwstr>http://www.springerlink.com/content/kl082l4325062518/?p=cd4a5e68ef924460871bb18b4a725818&amp;pi=0</vt:lpwstr>
      </vt:variant>
      <vt:variant>
        <vt:lpwstr/>
      </vt:variant>
      <vt:variant>
        <vt:i4>4784136</vt:i4>
      </vt:variant>
      <vt:variant>
        <vt:i4>0</vt:i4>
      </vt:variant>
      <vt:variant>
        <vt:i4>0</vt:i4>
      </vt:variant>
      <vt:variant>
        <vt:i4>5</vt:i4>
      </vt:variant>
      <vt:variant>
        <vt:lpwstr>http://www.springerlink.com/content/a1k45j7722lw29n2/?p=4113cb5b802c489faaaad73f59de5297&amp;pi=0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Thijs Velema</cp:lastModifiedBy>
  <cp:revision>2</cp:revision>
  <cp:lastPrinted>2010-03-01T10:19:00Z</cp:lastPrinted>
  <dcterms:created xsi:type="dcterms:W3CDTF">2011-01-24T07:47:00Z</dcterms:created>
  <dcterms:modified xsi:type="dcterms:W3CDTF">2011-01-24T07:47:00Z</dcterms:modified>
</cp:coreProperties>
</file>