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B0590" w14:textId="00E2C24A" w:rsidR="00CB4FF5" w:rsidRPr="00F20502" w:rsidRDefault="00CB4FF5" w:rsidP="00CB4FF5">
      <w:pPr>
        <w:rPr>
          <w:rFonts w:ascii="Cambria" w:eastAsia="PMingLiU" w:hAnsi="Cambria" w:cs="Times New Roman"/>
          <w:lang w:eastAsia="en-US" w:bidi="en-US"/>
        </w:rPr>
      </w:pPr>
      <w:r w:rsidRPr="00F20502">
        <w:rPr>
          <w:rFonts w:ascii="Cambria" w:eastAsia="PMingLiU" w:hAnsi="Cambria" w:cs="Times New Roman"/>
          <w:lang w:eastAsia="en-US" w:bidi="en-US"/>
        </w:rPr>
        <w:t>Organization</w:t>
      </w:r>
      <w:r w:rsidR="00401CE8" w:rsidRPr="00F20502">
        <w:rPr>
          <w:rFonts w:ascii="Cambria" w:eastAsia="PMingLiU" w:hAnsi="Cambria" w:cs="Times New Roman"/>
          <w:lang w:eastAsia="en-US" w:bidi="en-US"/>
        </w:rPr>
        <w:t>al</w:t>
      </w:r>
      <w:r w:rsidRPr="00F20502">
        <w:rPr>
          <w:rFonts w:ascii="Cambria" w:eastAsia="PMingLiU" w:hAnsi="Cambria" w:cs="Times New Roman"/>
          <w:lang w:eastAsia="en-US" w:bidi="en-US"/>
        </w:rPr>
        <w:t xml:space="preserve"> Theory</w:t>
      </w:r>
    </w:p>
    <w:p w14:paraId="6F5BA096" w14:textId="4AD70052" w:rsidR="00CB4FF5" w:rsidRPr="00F20502" w:rsidRDefault="00CB4FF5" w:rsidP="00A04685">
      <w:pPr>
        <w:pStyle w:val="ListParagraph"/>
        <w:numPr>
          <w:ilvl w:val="0"/>
          <w:numId w:val="2"/>
        </w:numPr>
        <w:contextualSpacing w:val="0"/>
      </w:pPr>
      <w:r w:rsidRPr="00F20502">
        <w:t xml:space="preserve">Scott, W. R., &amp; Davis, G. F. (2015). </w:t>
      </w:r>
      <w:r w:rsidRPr="00F20502">
        <w:rPr>
          <w:i/>
          <w:iCs/>
        </w:rPr>
        <w:t>Organizations and organizing: Rational, natural and open systems perspectives</w:t>
      </w:r>
      <w:r w:rsidRPr="00F20502">
        <w:t>. Routledge.</w:t>
      </w:r>
    </w:p>
    <w:p w14:paraId="5FFC763F" w14:textId="77777777" w:rsidR="006A128D" w:rsidRPr="00F20502" w:rsidRDefault="006A128D" w:rsidP="006A128D">
      <w:pPr>
        <w:pStyle w:val="ListParagraph"/>
        <w:ind w:left="360"/>
      </w:pPr>
      <w:bookmarkStart w:id="0" w:name="_Hlk81284864"/>
      <w:r w:rsidRPr="00F20502">
        <w:t xml:space="preserve">Ch. 2. Organizations as Rational Systems </w:t>
      </w:r>
    </w:p>
    <w:p w14:paraId="73513337" w14:textId="77777777" w:rsidR="006A128D" w:rsidRPr="00F20502" w:rsidRDefault="006A128D" w:rsidP="006A128D">
      <w:pPr>
        <w:pStyle w:val="ListParagraph"/>
        <w:ind w:left="360"/>
      </w:pPr>
      <w:r w:rsidRPr="00F20502">
        <w:t xml:space="preserve">Ch. 3. Organizations as Natural Systems </w:t>
      </w:r>
    </w:p>
    <w:p w14:paraId="2973D239" w14:textId="18C5BF2D" w:rsidR="004970BF" w:rsidRDefault="006A128D" w:rsidP="006A128D">
      <w:pPr>
        <w:pStyle w:val="ListParagraph"/>
        <w:ind w:left="360"/>
        <w:contextualSpacing w:val="0"/>
      </w:pPr>
      <w:r w:rsidRPr="00F20502">
        <w:t xml:space="preserve">Ch. 4. Organizations as Open Systems </w:t>
      </w:r>
    </w:p>
    <w:p w14:paraId="3818190D" w14:textId="77777777" w:rsidR="007873AF" w:rsidRPr="00F20502" w:rsidRDefault="007873AF" w:rsidP="007873AF">
      <w:pPr>
        <w:pStyle w:val="ListParagraph"/>
        <w:ind w:left="360"/>
      </w:pPr>
      <w:bookmarkStart w:id="1" w:name="_Hlk81287215"/>
      <w:r w:rsidRPr="00F20502">
        <w:t xml:space="preserve">Ch. 13. The Rise and Transformation of the Corporate Form </w:t>
      </w:r>
    </w:p>
    <w:p w14:paraId="7543DA24" w14:textId="1B5F6330" w:rsidR="007873AF" w:rsidRPr="00F20502" w:rsidRDefault="007873AF" w:rsidP="006A128D">
      <w:pPr>
        <w:pStyle w:val="ListParagraph"/>
        <w:ind w:left="360"/>
        <w:contextualSpacing w:val="0"/>
      </w:pPr>
      <w:r w:rsidRPr="00F20502">
        <w:t xml:space="preserve">Ch. 14. Changing Contours of Organizations and Organization Theory </w:t>
      </w:r>
      <w:bookmarkEnd w:id="1"/>
    </w:p>
    <w:bookmarkEnd w:id="0"/>
    <w:p w14:paraId="53A53813" w14:textId="77777777" w:rsidR="004970BF" w:rsidRPr="00F20502" w:rsidRDefault="004970BF" w:rsidP="004970BF">
      <w:pPr>
        <w:pStyle w:val="ListParagraph"/>
        <w:numPr>
          <w:ilvl w:val="0"/>
          <w:numId w:val="2"/>
        </w:numPr>
        <w:contextualSpacing w:val="0"/>
      </w:pPr>
      <w:r w:rsidRPr="00F20502">
        <w:t xml:space="preserve">Scott, W. R. (2013). </w:t>
      </w:r>
      <w:r w:rsidRPr="00F20502">
        <w:rPr>
          <w:i/>
          <w:iCs/>
        </w:rPr>
        <w:t>Institutions and organizations: Ideas, interests, and identities</w:t>
      </w:r>
      <w:r w:rsidRPr="00F20502">
        <w:t>. Sage publications.</w:t>
      </w:r>
    </w:p>
    <w:p w14:paraId="5ADCC7A4" w14:textId="77777777" w:rsidR="004970BF" w:rsidRPr="00F20502" w:rsidRDefault="004970BF" w:rsidP="004970BF">
      <w:pPr>
        <w:pStyle w:val="ListParagraph"/>
        <w:ind w:left="360"/>
      </w:pPr>
      <w:r w:rsidRPr="00F20502">
        <w:t>Ch. 1. Early Institutionalists</w:t>
      </w:r>
    </w:p>
    <w:p w14:paraId="73080A10" w14:textId="1969EEDB" w:rsidR="00095A67" w:rsidRPr="00F20502" w:rsidRDefault="004970BF" w:rsidP="00095A67">
      <w:pPr>
        <w:pStyle w:val="ListParagraph"/>
        <w:ind w:left="360"/>
        <w:contextualSpacing w:val="0"/>
      </w:pPr>
      <w:r w:rsidRPr="00F20502">
        <w:t>Ch. 2. Institutional Theory Meets Organization Studies</w:t>
      </w:r>
    </w:p>
    <w:p w14:paraId="7717FA64" w14:textId="557AC295" w:rsidR="00CB4FF5" w:rsidRPr="00F20502" w:rsidRDefault="00CB4FF5" w:rsidP="00A04685">
      <w:pPr>
        <w:pStyle w:val="ListParagraph"/>
        <w:numPr>
          <w:ilvl w:val="0"/>
          <w:numId w:val="2"/>
        </w:numPr>
        <w:contextualSpacing w:val="0"/>
      </w:pPr>
      <w:r w:rsidRPr="00F20502">
        <w:t xml:space="preserve">Shenhav, Y. (1995). From chaos to systems: The engineering foundations of organization theory, 1879-1932. </w:t>
      </w:r>
      <w:r w:rsidRPr="00F20502">
        <w:rPr>
          <w:i/>
          <w:iCs/>
        </w:rPr>
        <w:t>Administrative Science Quarterly</w:t>
      </w:r>
      <w:r w:rsidRPr="00F20502">
        <w:t>, 557-585. 10.2307/2393754</w:t>
      </w:r>
      <w:r w:rsidR="00BB3873" w:rsidRPr="00F20502">
        <w:t>.</w:t>
      </w:r>
    </w:p>
    <w:p w14:paraId="32928091" w14:textId="53E45B43" w:rsidR="004970BF" w:rsidRPr="00F20502" w:rsidRDefault="004970BF" w:rsidP="004970BF">
      <w:pPr>
        <w:pStyle w:val="ListParagraph"/>
        <w:numPr>
          <w:ilvl w:val="0"/>
          <w:numId w:val="2"/>
        </w:numPr>
        <w:contextualSpacing w:val="0"/>
      </w:pPr>
      <w:r w:rsidRPr="00F20502">
        <w:t>Tolbert, P. S., &amp; Hall, R. H. (2015). Organizations: Structures, processes and outcomes. Routledge.</w:t>
      </w:r>
    </w:p>
    <w:p w14:paraId="6CFA8F51" w14:textId="5E0DE0ED" w:rsidR="004F7A8E" w:rsidRPr="00F20502" w:rsidRDefault="004F7A8E" w:rsidP="00103831">
      <w:pPr>
        <w:pStyle w:val="ListParagraph"/>
        <w:numPr>
          <w:ilvl w:val="0"/>
          <w:numId w:val="2"/>
        </w:numPr>
        <w:contextualSpacing w:val="0"/>
      </w:pPr>
      <w:r w:rsidRPr="00F20502">
        <w:t xml:space="preserve">Selznick, P. (1948). Foundations of the theory of organization. </w:t>
      </w:r>
      <w:r w:rsidRPr="00F20502">
        <w:rPr>
          <w:i/>
          <w:iCs/>
        </w:rPr>
        <w:t xml:space="preserve">American </w:t>
      </w:r>
      <w:r w:rsidR="00692202" w:rsidRPr="00F20502">
        <w:rPr>
          <w:i/>
          <w:iCs/>
        </w:rPr>
        <w:t>S</w:t>
      </w:r>
      <w:r w:rsidRPr="00F20502">
        <w:rPr>
          <w:i/>
          <w:iCs/>
        </w:rPr>
        <w:t xml:space="preserve">ociological </w:t>
      </w:r>
      <w:r w:rsidR="00692202" w:rsidRPr="00F20502">
        <w:rPr>
          <w:i/>
          <w:iCs/>
        </w:rPr>
        <w:t>R</w:t>
      </w:r>
      <w:r w:rsidRPr="00F20502">
        <w:rPr>
          <w:i/>
          <w:iCs/>
        </w:rPr>
        <w:t>eview</w:t>
      </w:r>
      <w:r w:rsidRPr="00F20502">
        <w:t xml:space="preserve">, </w:t>
      </w:r>
      <w:r w:rsidRPr="00F20502">
        <w:rPr>
          <w:i/>
          <w:iCs/>
        </w:rPr>
        <w:t>13</w:t>
      </w:r>
      <w:r w:rsidRPr="00F20502">
        <w:t>(1), 25-35. 10.2307/2086752</w:t>
      </w:r>
      <w:r w:rsidR="00BB3873" w:rsidRPr="00F20502">
        <w:t>.</w:t>
      </w:r>
    </w:p>
    <w:p w14:paraId="5DE19AC6" w14:textId="5C73B5AF" w:rsidR="00CB2F7A" w:rsidRPr="00F20502" w:rsidRDefault="00CB2F7A" w:rsidP="00A04685">
      <w:pPr>
        <w:pStyle w:val="ListParagraph"/>
        <w:numPr>
          <w:ilvl w:val="0"/>
          <w:numId w:val="2"/>
        </w:numPr>
        <w:contextualSpacing w:val="0"/>
      </w:pPr>
      <w:r w:rsidRPr="00F20502">
        <w:t xml:space="preserve">Meyer, J. W., &amp; Rowan, B. (1977). Institutionalized organizations: Formal structure as myth and ceremony. </w:t>
      </w:r>
      <w:r w:rsidRPr="00F20502">
        <w:rPr>
          <w:i/>
          <w:iCs/>
        </w:rPr>
        <w:t xml:space="preserve">American </w:t>
      </w:r>
      <w:r w:rsidR="00692202" w:rsidRPr="00F20502">
        <w:rPr>
          <w:i/>
          <w:iCs/>
        </w:rPr>
        <w:t>J</w:t>
      </w:r>
      <w:r w:rsidRPr="00F20502">
        <w:rPr>
          <w:i/>
          <w:iCs/>
        </w:rPr>
        <w:t xml:space="preserve">ournal of </w:t>
      </w:r>
      <w:r w:rsidR="00692202" w:rsidRPr="00F20502">
        <w:rPr>
          <w:i/>
          <w:iCs/>
        </w:rPr>
        <w:t>S</w:t>
      </w:r>
      <w:r w:rsidRPr="00F20502">
        <w:rPr>
          <w:i/>
          <w:iCs/>
        </w:rPr>
        <w:t>ociology, 83</w:t>
      </w:r>
      <w:r w:rsidRPr="00F20502">
        <w:t>(2), 340-363. 10.1086/226550</w:t>
      </w:r>
      <w:r w:rsidR="00BB3873" w:rsidRPr="00F20502">
        <w:t>.</w:t>
      </w:r>
    </w:p>
    <w:p w14:paraId="6E0F00A0" w14:textId="41362405" w:rsidR="00CB4FF5" w:rsidRDefault="00CB2F7A" w:rsidP="00A04685">
      <w:pPr>
        <w:pStyle w:val="ListParagraph"/>
        <w:numPr>
          <w:ilvl w:val="0"/>
          <w:numId w:val="2"/>
        </w:numPr>
        <w:contextualSpacing w:val="0"/>
      </w:pPr>
      <w:r w:rsidRPr="00F20502">
        <w:t xml:space="preserve">DiMaggio, P. J., &amp; Powell, W. W. (1983). The iron cage revisited: Institutional isomorphism and collective rationality in organizational fields. </w:t>
      </w:r>
      <w:r w:rsidRPr="00F20502">
        <w:rPr>
          <w:i/>
          <w:iCs/>
        </w:rPr>
        <w:t xml:space="preserve">American </w:t>
      </w:r>
      <w:r w:rsidR="00692202" w:rsidRPr="00F20502">
        <w:rPr>
          <w:i/>
          <w:iCs/>
        </w:rPr>
        <w:t>S</w:t>
      </w:r>
      <w:r w:rsidRPr="00F20502">
        <w:rPr>
          <w:i/>
          <w:iCs/>
        </w:rPr>
        <w:t xml:space="preserve">ociological </w:t>
      </w:r>
      <w:r w:rsidR="00692202" w:rsidRPr="00F20502">
        <w:rPr>
          <w:i/>
          <w:iCs/>
        </w:rPr>
        <w:t>R</w:t>
      </w:r>
      <w:r w:rsidRPr="00F20502">
        <w:rPr>
          <w:i/>
          <w:iCs/>
        </w:rPr>
        <w:t>eview</w:t>
      </w:r>
      <w:r w:rsidRPr="00F20502">
        <w:t>, 147-160. 10.2307/2095101</w:t>
      </w:r>
      <w:r w:rsidR="00BB3873" w:rsidRPr="00F20502">
        <w:t>.</w:t>
      </w:r>
    </w:p>
    <w:p w14:paraId="396B2E18" w14:textId="56339BF7" w:rsidR="0021645A" w:rsidRDefault="0021645A" w:rsidP="0021645A">
      <w:pPr>
        <w:pStyle w:val="ListParagraph"/>
        <w:numPr>
          <w:ilvl w:val="0"/>
          <w:numId w:val="2"/>
        </w:numPr>
        <w:contextualSpacing w:val="0"/>
      </w:pPr>
      <w:r w:rsidRPr="0021645A">
        <w:t xml:space="preserve">Friedland, R., &amp; Alford, R. R. (1991). Bringing society back in: Symbols, practices, and institutional contradictions. </w:t>
      </w:r>
      <w:r w:rsidR="00C06B0A">
        <w:t xml:space="preserve">In </w:t>
      </w:r>
      <w:r w:rsidRPr="0021645A">
        <w:t>W</w:t>
      </w:r>
      <w:r w:rsidR="00C06B0A">
        <w:t xml:space="preserve">. </w:t>
      </w:r>
      <w:r w:rsidRPr="0021645A">
        <w:t>W</w:t>
      </w:r>
      <w:r w:rsidR="00C06B0A">
        <w:t xml:space="preserve">. </w:t>
      </w:r>
      <w:r w:rsidRPr="0021645A">
        <w:t>Powell</w:t>
      </w:r>
      <w:r w:rsidR="00C06B0A">
        <w:t xml:space="preserve"> &amp;</w:t>
      </w:r>
      <w:r w:rsidRPr="0021645A">
        <w:t xml:space="preserve"> P</w:t>
      </w:r>
      <w:r w:rsidR="00C06B0A">
        <w:t xml:space="preserve">. </w:t>
      </w:r>
      <w:r w:rsidRPr="0021645A">
        <w:t>J</w:t>
      </w:r>
      <w:r w:rsidR="00C06B0A">
        <w:t xml:space="preserve">. </w:t>
      </w:r>
      <w:r w:rsidRPr="0021645A">
        <w:t xml:space="preserve"> DiMaggio</w:t>
      </w:r>
      <w:r w:rsidR="00C06B0A">
        <w:t xml:space="preserve"> (Eds.), </w:t>
      </w:r>
      <w:r w:rsidRPr="0021645A">
        <w:t>The New Institutionalism in Organizational Analysis</w:t>
      </w:r>
      <w:r w:rsidR="00C06B0A">
        <w:t xml:space="preserve"> (232-266)</w:t>
      </w:r>
      <w:r w:rsidRPr="0021645A">
        <w:t>.</w:t>
      </w:r>
      <w:r w:rsidR="00C06B0A">
        <w:t xml:space="preserve"> University of Chicago Press.</w:t>
      </w:r>
    </w:p>
    <w:p w14:paraId="57A91118" w14:textId="7185542F" w:rsidR="004F7A8E" w:rsidRPr="00F20502" w:rsidRDefault="004F7A8E" w:rsidP="00A04685">
      <w:pPr>
        <w:pStyle w:val="ListParagraph"/>
        <w:numPr>
          <w:ilvl w:val="0"/>
          <w:numId w:val="2"/>
        </w:numPr>
        <w:contextualSpacing w:val="0"/>
      </w:pPr>
      <w:r w:rsidRPr="00F20502">
        <w:t xml:space="preserve">Selznick, P. (1996). Institutionalism" old" and" new". </w:t>
      </w:r>
      <w:r w:rsidRPr="00F20502">
        <w:rPr>
          <w:i/>
          <w:iCs/>
        </w:rPr>
        <w:t xml:space="preserve">Administrative </w:t>
      </w:r>
      <w:r w:rsidR="00692202" w:rsidRPr="00F20502">
        <w:rPr>
          <w:i/>
          <w:iCs/>
        </w:rPr>
        <w:t>S</w:t>
      </w:r>
      <w:r w:rsidRPr="00F20502">
        <w:rPr>
          <w:i/>
          <w:iCs/>
        </w:rPr>
        <w:t xml:space="preserve">cience </w:t>
      </w:r>
      <w:r w:rsidR="00692202" w:rsidRPr="00F20502">
        <w:rPr>
          <w:i/>
          <w:iCs/>
        </w:rPr>
        <w:t>Q</w:t>
      </w:r>
      <w:r w:rsidRPr="00F20502">
        <w:rPr>
          <w:i/>
          <w:iCs/>
        </w:rPr>
        <w:t>uarterly</w:t>
      </w:r>
      <w:r w:rsidRPr="00F20502">
        <w:t>, 270-277. 10.2307/2393719</w:t>
      </w:r>
      <w:r w:rsidR="00BB3873" w:rsidRPr="00F20502">
        <w:t>.</w:t>
      </w:r>
    </w:p>
    <w:p w14:paraId="079C558A" w14:textId="6CE6F25F" w:rsidR="004F7A8E" w:rsidRPr="00F20502" w:rsidRDefault="004F7A8E" w:rsidP="00A04685">
      <w:pPr>
        <w:pStyle w:val="ListParagraph"/>
        <w:numPr>
          <w:ilvl w:val="0"/>
          <w:numId w:val="2"/>
        </w:numPr>
        <w:contextualSpacing w:val="0"/>
      </w:pPr>
      <w:r w:rsidRPr="00F20502">
        <w:t xml:space="preserve">Zuckerman, E. W. (1999). The categorical imperative: Securities analysts and the illegitimacy discount. </w:t>
      </w:r>
      <w:r w:rsidRPr="00F20502">
        <w:rPr>
          <w:i/>
          <w:iCs/>
        </w:rPr>
        <w:t xml:space="preserve">American </w:t>
      </w:r>
      <w:r w:rsidR="00692202" w:rsidRPr="00F20502">
        <w:rPr>
          <w:i/>
          <w:iCs/>
        </w:rPr>
        <w:t>J</w:t>
      </w:r>
      <w:r w:rsidRPr="00F20502">
        <w:rPr>
          <w:i/>
          <w:iCs/>
        </w:rPr>
        <w:t xml:space="preserve">ournal of </w:t>
      </w:r>
      <w:r w:rsidR="00692202" w:rsidRPr="00F20502">
        <w:rPr>
          <w:i/>
          <w:iCs/>
        </w:rPr>
        <w:t>S</w:t>
      </w:r>
      <w:r w:rsidRPr="00F20502">
        <w:rPr>
          <w:i/>
          <w:iCs/>
        </w:rPr>
        <w:t>ociology, 104</w:t>
      </w:r>
      <w:r w:rsidRPr="00F20502">
        <w:t>(5), 1398-1438. 10.1086/210178</w:t>
      </w:r>
      <w:r w:rsidR="00BB3873" w:rsidRPr="00F20502">
        <w:t>.</w:t>
      </w:r>
    </w:p>
    <w:p w14:paraId="4E9FAE2E" w14:textId="3CED0BB5" w:rsidR="00CB2F7A" w:rsidRPr="00F20502" w:rsidRDefault="004F7A8E" w:rsidP="00A04685">
      <w:pPr>
        <w:pStyle w:val="ListParagraph"/>
        <w:numPr>
          <w:ilvl w:val="0"/>
          <w:numId w:val="2"/>
        </w:numPr>
        <w:contextualSpacing w:val="0"/>
      </w:pPr>
      <w:r w:rsidRPr="00F20502">
        <w:t xml:space="preserve">Scott, W. R. (2008). Approaching adulthood: the maturing of institutional theory. </w:t>
      </w:r>
      <w:r w:rsidRPr="00F20502">
        <w:rPr>
          <w:i/>
          <w:iCs/>
        </w:rPr>
        <w:t xml:space="preserve">Theory and </w:t>
      </w:r>
      <w:r w:rsidR="00692202" w:rsidRPr="00F20502">
        <w:rPr>
          <w:i/>
          <w:iCs/>
        </w:rPr>
        <w:t>S</w:t>
      </w:r>
      <w:r w:rsidRPr="00F20502">
        <w:rPr>
          <w:i/>
          <w:iCs/>
        </w:rPr>
        <w:t>ociety, 37</w:t>
      </w:r>
      <w:r w:rsidRPr="00F20502">
        <w:t>(5), 427-442. 10.1007/s11186-008-9067-z</w:t>
      </w:r>
      <w:r w:rsidR="00BB3873" w:rsidRPr="00F20502">
        <w:t>.</w:t>
      </w:r>
    </w:p>
    <w:p w14:paraId="39AB25E8" w14:textId="56FCD7BB" w:rsidR="004F7A8E" w:rsidRPr="00F20502" w:rsidRDefault="004F7A8E" w:rsidP="00A04685">
      <w:pPr>
        <w:pStyle w:val="ListParagraph"/>
        <w:numPr>
          <w:ilvl w:val="0"/>
          <w:numId w:val="2"/>
        </w:numPr>
        <w:contextualSpacing w:val="0"/>
      </w:pPr>
      <w:r w:rsidRPr="00F20502">
        <w:t xml:space="preserve">Mohr, J. W., &amp; Friedland, R. (2008). Theorizing the institution: foundations, duality, and data. </w:t>
      </w:r>
      <w:r w:rsidRPr="00F20502">
        <w:rPr>
          <w:i/>
          <w:iCs/>
        </w:rPr>
        <w:t>Theory and Society, 37</w:t>
      </w:r>
      <w:r w:rsidRPr="00F20502">
        <w:t>(5), 421-426. 10.1007/s11186-008-9071-3</w:t>
      </w:r>
      <w:r w:rsidR="00BB3873" w:rsidRPr="00F20502">
        <w:t>.</w:t>
      </w:r>
    </w:p>
    <w:p w14:paraId="36B469DD" w14:textId="7BAD89B3" w:rsidR="006A128D" w:rsidRDefault="006A128D" w:rsidP="002C64DA">
      <w:pPr>
        <w:pStyle w:val="ListParagraph"/>
        <w:numPr>
          <w:ilvl w:val="0"/>
          <w:numId w:val="2"/>
        </w:numPr>
        <w:contextualSpacing w:val="0"/>
      </w:pPr>
      <w:r w:rsidRPr="00F20502">
        <w:t xml:space="preserve">Pfeffer, J. (1997). </w:t>
      </w:r>
      <w:r w:rsidRPr="00F20502">
        <w:rPr>
          <w:i/>
          <w:iCs/>
        </w:rPr>
        <w:t>New directions for organization theory: Problems and prospects</w:t>
      </w:r>
      <w:r w:rsidRPr="00F20502">
        <w:t xml:space="preserve">. </w:t>
      </w:r>
      <w:r w:rsidR="00260326" w:rsidRPr="00F20502">
        <w:t>New York:  Oxford University Press.</w:t>
      </w:r>
    </w:p>
    <w:p w14:paraId="4B888D97" w14:textId="5294BF84" w:rsidR="00DB1B1E" w:rsidRPr="00F20502" w:rsidRDefault="00DB1B1E" w:rsidP="002C64DA">
      <w:pPr>
        <w:pStyle w:val="ListParagraph"/>
        <w:numPr>
          <w:ilvl w:val="0"/>
          <w:numId w:val="2"/>
        </w:numPr>
        <w:contextualSpacing w:val="0"/>
      </w:pPr>
      <w:r w:rsidRPr="00DB1B1E">
        <w:lastRenderedPageBreak/>
        <w:t xml:space="preserve">Thornton, P. H., Ocasio, W., &amp; Lounsbury, M. (2012). </w:t>
      </w:r>
      <w:r w:rsidRPr="00DB1B1E">
        <w:rPr>
          <w:i/>
          <w:iCs/>
        </w:rPr>
        <w:t>The institutional logics perspective: A new approach to culture, structure, and process</w:t>
      </w:r>
      <w:r w:rsidRPr="00DB1B1E">
        <w:t>. Oxford University Press.</w:t>
      </w:r>
    </w:p>
    <w:p w14:paraId="4BD1207C" w14:textId="5043B354" w:rsidR="00F20502" w:rsidRDefault="006A128D" w:rsidP="007873AF">
      <w:pPr>
        <w:pStyle w:val="ListParagraph"/>
        <w:numPr>
          <w:ilvl w:val="0"/>
          <w:numId w:val="2"/>
        </w:numPr>
        <w:contextualSpacing w:val="0"/>
      </w:pPr>
      <w:r w:rsidRPr="00F20502">
        <w:t xml:space="preserve">Scott, W. R. (2004). Reflections on a half-century of organizational sociology. </w:t>
      </w:r>
      <w:r w:rsidRPr="00F20502">
        <w:rPr>
          <w:i/>
          <w:iCs/>
        </w:rPr>
        <w:t>Annual Review of Sociology, 30</w:t>
      </w:r>
      <w:r w:rsidRPr="00F20502">
        <w:t>, 1-21. 10.1146/annurev.soc.30.012703.110644</w:t>
      </w:r>
      <w:r w:rsidR="00BB3873" w:rsidRPr="00F20502">
        <w:t>.</w:t>
      </w:r>
    </w:p>
    <w:p w14:paraId="50438DE8" w14:textId="77777777" w:rsidR="007873AF" w:rsidRPr="007873AF" w:rsidRDefault="007873AF" w:rsidP="007873AF">
      <w:pPr>
        <w:pStyle w:val="ListParagraph"/>
        <w:ind w:left="360"/>
        <w:contextualSpacing w:val="0"/>
      </w:pPr>
    </w:p>
    <w:p w14:paraId="3E74062E" w14:textId="0323B7F8" w:rsidR="00F320B6" w:rsidRPr="00F20502" w:rsidRDefault="004F7A8E">
      <w:pPr>
        <w:rPr>
          <w:rFonts w:ascii="Cambria" w:eastAsia="PMingLiU" w:hAnsi="Cambria" w:cs="Times New Roman"/>
          <w:lang w:eastAsia="en-US" w:bidi="en-US"/>
        </w:rPr>
      </w:pPr>
      <w:r w:rsidRPr="00F20502">
        <w:rPr>
          <w:rFonts w:ascii="Cambria" w:eastAsia="PMingLiU" w:hAnsi="Cambria" w:cs="Times New Roman"/>
          <w:lang w:eastAsia="en-US" w:bidi="en-US"/>
        </w:rPr>
        <w:t>Organizational Ecology</w:t>
      </w:r>
    </w:p>
    <w:p w14:paraId="5EEB4313" w14:textId="7B307EDA" w:rsidR="004F7A8E" w:rsidRDefault="009879F7" w:rsidP="006A128D">
      <w:pPr>
        <w:pStyle w:val="ListParagraph"/>
        <w:numPr>
          <w:ilvl w:val="0"/>
          <w:numId w:val="2"/>
        </w:numPr>
        <w:contextualSpacing w:val="0"/>
      </w:pPr>
      <w:r w:rsidRPr="00F20502">
        <w:t>Hannan, M. T., &amp; Freeman, J.</w:t>
      </w:r>
      <w:r w:rsidR="007873AF">
        <w:t xml:space="preserve"> H.</w:t>
      </w:r>
      <w:r w:rsidRPr="00F20502">
        <w:t xml:space="preserve"> (1977). The population ecology of organizations. </w:t>
      </w:r>
      <w:r w:rsidRPr="00F20502">
        <w:rPr>
          <w:i/>
          <w:iCs/>
        </w:rPr>
        <w:t xml:space="preserve">American </w:t>
      </w:r>
      <w:r w:rsidR="00692202" w:rsidRPr="00F20502">
        <w:rPr>
          <w:i/>
          <w:iCs/>
        </w:rPr>
        <w:t>J</w:t>
      </w:r>
      <w:r w:rsidRPr="00F20502">
        <w:rPr>
          <w:i/>
          <w:iCs/>
        </w:rPr>
        <w:t xml:space="preserve">ournal of </w:t>
      </w:r>
      <w:r w:rsidR="00692202" w:rsidRPr="00F20502">
        <w:rPr>
          <w:i/>
          <w:iCs/>
        </w:rPr>
        <w:t>S</w:t>
      </w:r>
      <w:r w:rsidRPr="00F20502">
        <w:rPr>
          <w:i/>
          <w:iCs/>
        </w:rPr>
        <w:t>ociology, 82</w:t>
      </w:r>
      <w:r w:rsidRPr="00F20502">
        <w:t>(5), 929-964. 10.1086/226424</w:t>
      </w:r>
      <w:r w:rsidR="00BB3873" w:rsidRPr="00F20502">
        <w:t>.</w:t>
      </w:r>
    </w:p>
    <w:p w14:paraId="0EB3CADA" w14:textId="37D9FA26" w:rsidR="00A853AD" w:rsidRDefault="00A853AD" w:rsidP="006A128D">
      <w:pPr>
        <w:pStyle w:val="ListParagraph"/>
        <w:numPr>
          <w:ilvl w:val="0"/>
          <w:numId w:val="2"/>
        </w:numPr>
        <w:contextualSpacing w:val="0"/>
      </w:pPr>
      <w:r w:rsidRPr="00A853AD">
        <w:t xml:space="preserve">Hannan, M. T., </w:t>
      </w:r>
      <w:proofErr w:type="spellStart"/>
      <w:r w:rsidRPr="00A853AD">
        <w:t>Pólos</w:t>
      </w:r>
      <w:proofErr w:type="spellEnd"/>
      <w:r w:rsidRPr="00A853AD">
        <w:t>, L., &amp; Carroll, G. R. (2012). Logics of organization theory</w:t>
      </w:r>
      <w:r>
        <w:t xml:space="preserve">: </w:t>
      </w:r>
      <w:r w:rsidRPr="00A853AD">
        <w:t xml:space="preserve">Audiences, </w:t>
      </w:r>
      <w:r>
        <w:t>c</w:t>
      </w:r>
      <w:r w:rsidRPr="00A853AD">
        <w:t xml:space="preserve">odes, and </w:t>
      </w:r>
      <w:r>
        <w:t>e</w:t>
      </w:r>
      <w:r w:rsidRPr="00A853AD">
        <w:t>cologies. Princeton University Press.</w:t>
      </w:r>
    </w:p>
    <w:p w14:paraId="53813820" w14:textId="77F89A5E" w:rsidR="009879F7" w:rsidRPr="00F20502" w:rsidRDefault="00A04685" w:rsidP="006A128D">
      <w:pPr>
        <w:pStyle w:val="ListParagraph"/>
        <w:numPr>
          <w:ilvl w:val="0"/>
          <w:numId w:val="2"/>
        </w:numPr>
        <w:contextualSpacing w:val="0"/>
      </w:pPr>
      <w:r w:rsidRPr="00F20502">
        <w:t xml:space="preserve">Carroll, G. R. (1984). Organizational ecology. </w:t>
      </w:r>
      <w:r w:rsidRPr="00F20502">
        <w:rPr>
          <w:i/>
          <w:iCs/>
        </w:rPr>
        <w:t xml:space="preserve">Annual </w:t>
      </w:r>
      <w:r w:rsidR="00692202" w:rsidRPr="00F20502">
        <w:rPr>
          <w:i/>
          <w:iCs/>
        </w:rPr>
        <w:t>R</w:t>
      </w:r>
      <w:r w:rsidRPr="00F20502">
        <w:rPr>
          <w:i/>
          <w:iCs/>
        </w:rPr>
        <w:t>eview of Sociology, 10</w:t>
      </w:r>
      <w:r w:rsidRPr="00F20502">
        <w:t>(1), 71-93. 10.1146/annurev.so.10.080184.000443</w:t>
      </w:r>
    </w:p>
    <w:p w14:paraId="2B7DF8C9" w14:textId="2C03C80C" w:rsidR="00A04685" w:rsidRPr="00F20502" w:rsidRDefault="00A04685" w:rsidP="006A128D">
      <w:pPr>
        <w:pStyle w:val="ListParagraph"/>
        <w:numPr>
          <w:ilvl w:val="0"/>
          <w:numId w:val="2"/>
        </w:numPr>
        <w:contextualSpacing w:val="0"/>
      </w:pPr>
      <w:r w:rsidRPr="00F20502">
        <w:t>Carroll, G. R., &amp; Swaminathan, A. (2000). Why the microbrewery movement? Organizational dynamics of resource partitioning in the US brewing industry</w:t>
      </w:r>
      <w:r w:rsidRPr="00F20502">
        <w:rPr>
          <w:i/>
          <w:iCs/>
        </w:rPr>
        <w:t xml:space="preserve">. American </w:t>
      </w:r>
      <w:r w:rsidR="00692202" w:rsidRPr="00F20502">
        <w:rPr>
          <w:i/>
          <w:iCs/>
        </w:rPr>
        <w:t>J</w:t>
      </w:r>
      <w:r w:rsidRPr="00F20502">
        <w:rPr>
          <w:i/>
          <w:iCs/>
        </w:rPr>
        <w:t xml:space="preserve">ournal of </w:t>
      </w:r>
      <w:r w:rsidR="00692202" w:rsidRPr="00F20502">
        <w:rPr>
          <w:i/>
          <w:iCs/>
        </w:rPr>
        <w:t>S</w:t>
      </w:r>
      <w:r w:rsidRPr="00F20502">
        <w:rPr>
          <w:i/>
          <w:iCs/>
        </w:rPr>
        <w:t>ociology, 106</w:t>
      </w:r>
      <w:r w:rsidRPr="00F20502">
        <w:t>(3), 715-762. 10.1086/318962</w:t>
      </w:r>
    </w:p>
    <w:p w14:paraId="6D3BAF3D" w14:textId="0ED92622" w:rsidR="00E532A1" w:rsidRPr="00F20502" w:rsidRDefault="00A04685" w:rsidP="006A128D">
      <w:pPr>
        <w:pStyle w:val="ListParagraph"/>
        <w:numPr>
          <w:ilvl w:val="0"/>
          <w:numId w:val="2"/>
        </w:numPr>
        <w:contextualSpacing w:val="0"/>
      </w:pPr>
      <w:r w:rsidRPr="00F20502">
        <w:t>Aldrich, H.</w:t>
      </w:r>
      <w:r w:rsidR="00F5103C" w:rsidRPr="00F20502">
        <w:t>, &amp; Ruef, M.</w:t>
      </w:r>
      <w:r w:rsidRPr="00F20502">
        <w:t xml:space="preserve"> (</w:t>
      </w:r>
      <w:r w:rsidR="00F5103C" w:rsidRPr="00F20502">
        <w:t>2006</w:t>
      </w:r>
      <w:r w:rsidRPr="00F20502">
        <w:t xml:space="preserve">). Organizations evolving. </w:t>
      </w:r>
      <w:r w:rsidR="00F5103C" w:rsidRPr="00F20502">
        <w:t xml:space="preserve">London: </w:t>
      </w:r>
      <w:r w:rsidRPr="00F20502">
        <w:t>Sage.</w:t>
      </w:r>
    </w:p>
    <w:p w14:paraId="35EF9E29" w14:textId="1AD7B9DD" w:rsidR="00E532A1" w:rsidRPr="00F20502" w:rsidRDefault="00E532A1" w:rsidP="006A128D">
      <w:pPr>
        <w:pStyle w:val="ListParagraph"/>
        <w:numPr>
          <w:ilvl w:val="0"/>
          <w:numId w:val="2"/>
        </w:numPr>
        <w:contextualSpacing w:val="0"/>
      </w:pPr>
      <w:r w:rsidRPr="00F20502">
        <w:t>Baum, J. A. C. (1996). Organizational Ecology. In S. R. Clegg, C. Hardy, &amp; W. Nord (Eds.), Handbook of Organization Studies (pp. 77-114). London: Sage.</w:t>
      </w:r>
    </w:p>
    <w:p w14:paraId="6102167F" w14:textId="435557AC" w:rsidR="006D6FCD" w:rsidRPr="00F20502" w:rsidRDefault="006D6FCD" w:rsidP="006A128D">
      <w:pPr>
        <w:pStyle w:val="ListParagraph"/>
        <w:numPr>
          <w:ilvl w:val="0"/>
          <w:numId w:val="2"/>
        </w:numPr>
        <w:contextualSpacing w:val="0"/>
      </w:pPr>
      <w:proofErr w:type="spellStart"/>
      <w:r w:rsidRPr="00F20502">
        <w:t>Haveman</w:t>
      </w:r>
      <w:proofErr w:type="spellEnd"/>
      <w:r w:rsidRPr="00F20502">
        <w:t xml:space="preserve">, H. A. (1993). Follow the leader: Mimetic isomorphism and entry into new markets. </w:t>
      </w:r>
      <w:r w:rsidRPr="00F20502">
        <w:rPr>
          <w:i/>
          <w:iCs/>
        </w:rPr>
        <w:t xml:space="preserve">Administrative </w:t>
      </w:r>
      <w:r w:rsidR="00692202" w:rsidRPr="00F20502">
        <w:rPr>
          <w:i/>
          <w:iCs/>
        </w:rPr>
        <w:t>S</w:t>
      </w:r>
      <w:r w:rsidRPr="00F20502">
        <w:rPr>
          <w:i/>
          <w:iCs/>
        </w:rPr>
        <w:t xml:space="preserve">cience </w:t>
      </w:r>
      <w:r w:rsidR="00692202" w:rsidRPr="00F20502">
        <w:rPr>
          <w:i/>
          <w:iCs/>
        </w:rPr>
        <w:t>Q</w:t>
      </w:r>
      <w:r w:rsidRPr="00F20502">
        <w:rPr>
          <w:i/>
          <w:iCs/>
        </w:rPr>
        <w:t>uarterly</w:t>
      </w:r>
      <w:r w:rsidRPr="00F20502">
        <w:t>, 593-627.</w:t>
      </w:r>
      <w:r w:rsidR="00103831" w:rsidRPr="00F20502">
        <w:t xml:space="preserve"> 10.2307/2393338</w:t>
      </w:r>
      <w:r w:rsidR="00BB3873" w:rsidRPr="00F20502">
        <w:t>.</w:t>
      </w:r>
    </w:p>
    <w:p w14:paraId="24097E41" w14:textId="32856A8C" w:rsidR="00F5103C" w:rsidRPr="00F20502" w:rsidRDefault="00F5103C" w:rsidP="006A128D">
      <w:pPr>
        <w:pStyle w:val="ListParagraph"/>
        <w:numPr>
          <w:ilvl w:val="0"/>
          <w:numId w:val="2"/>
        </w:numPr>
        <w:contextualSpacing w:val="0"/>
      </w:pPr>
      <w:r w:rsidRPr="00F20502">
        <w:t xml:space="preserve">Barnett, W. P. (1990). The organizational ecology of a technological system. </w:t>
      </w:r>
      <w:r w:rsidRPr="00F20502">
        <w:rPr>
          <w:i/>
          <w:iCs/>
        </w:rPr>
        <w:t xml:space="preserve">Administrative </w:t>
      </w:r>
      <w:r w:rsidR="00692202" w:rsidRPr="00F20502">
        <w:rPr>
          <w:i/>
          <w:iCs/>
        </w:rPr>
        <w:t>S</w:t>
      </w:r>
      <w:r w:rsidRPr="00F20502">
        <w:rPr>
          <w:i/>
          <w:iCs/>
        </w:rPr>
        <w:t xml:space="preserve">cience </w:t>
      </w:r>
      <w:r w:rsidR="00692202" w:rsidRPr="00F20502">
        <w:rPr>
          <w:i/>
          <w:iCs/>
        </w:rPr>
        <w:t>Q</w:t>
      </w:r>
      <w:r w:rsidRPr="00F20502">
        <w:rPr>
          <w:i/>
          <w:iCs/>
        </w:rPr>
        <w:t>uarterly</w:t>
      </w:r>
      <w:r w:rsidRPr="00F20502">
        <w:t>, 31-60. 10.2307/2393550</w:t>
      </w:r>
      <w:r w:rsidR="00BB3873" w:rsidRPr="00F20502">
        <w:t>.</w:t>
      </w:r>
    </w:p>
    <w:p w14:paraId="75CE8EE0" w14:textId="2B60901D" w:rsidR="00F5103C" w:rsidRPr="00F20502" w:rsidRDefault="00F5103C" w:rsidP="006A128D">
      <w:pPr>
        <w:pStyle w:val="ListParagraph"/>
        <w:numPr>
          <w:ilvl w:val="0"/>
          <w:numId w:val="2"/>
        </w:numPr>
        <w:contextualSpacing w:val="0"/>
      </w:pPr>
      <w:r w:rsidRPr="00F20502">
        <w:t xml:space="preserve">Singh, J. V., &amp; Lumsden, C. J. (1990). Theory and research in organizational ecology. </w:t>
      </w:r>
      <w:r w:rsidRPr="00F20502">
        <w:rPr>
          <w:i/>
          <w:iCs/>
        </w:rPr>
        <w:t xml:space="preserve">Annual </w:t>
      </w:r>
      <w:r w:rsidR="00692202" w:rsidRPr="00F20502">
        <w:rPr>
          <w:i/>
          <w:iCs/>
        </w:rPr>
        <w:t>R</w:t>
      </w:r>
      <w:r w:rsidRPr="00F20502">
        <w:rPr>
          <w:i/>
          <w:iCs/>
        </w:rPr>
        <w:t xml:space="preserve">eview of </w:t>
      </w:r>
      <w:r w:rsidR="00692202" w:rsidRPr="00F20502">
        <w:rPr>
          <w:i/>
          <w:iCs/>
        </w:rPr>
        <w:t>S</w:t>
      </w:r>
      <w:r w:rsidRPr="00F20502">
        <w:rPr>
          <w:i/>
          <w:iCs/>
        </w:rPr>
        <w:t>ociology, 16</w:t>
      </w:r>
      <w:r w:rsidRPr="00F20502">
        <w:t>(1), 161-195. 10.1146/annurev.so.16.080190.001113</w:t>
      </w:r>
      <w:r w:rsidR="00BB3873" w:rsidRPr="00F20502">
        <w:t>.</w:t>
      </w:r>
    </w:p>
    <w:p w14:paraId="20F4F8A0" w14:textId="71963AF4" w:rsidR="00103831" w:rsidRPr="00F20502" w:rsidRDefault="00103831" w:rsidP="006A128D">
      <w:pPr>
        <w:pStyle w:val="ListParagraph"/>
        <w:numPr>
          <w:ilvl w:val="0"/>
          <w:numId w:val="2"/>
        </w:numPr>
        <w:contextualSpacing w:val="0"/>
      </w:pPr>
      <w:r w:rsidRPr="00F20502">
        <w:t>Stinchcombe, A.</w:t>
      </w:r>
      <w:r w:rsidR="00BB3873" w:rsidRPr="00F20502">
        <w:t xml:space="preserve"> </w:t>
      </w:r>
      <w:r w:rsidRPr="00F20502">
        <w:t>L. (2000), Social structure and organizations</w:t>
      </w:r>
      <w:r w:rsidR="00260326" w:rsidRPr="00F20502">
        <w:t>. In</w:t>
      </w:r>
      <w:r w:rsidRPr="00F20502">
        <w:t xml:space="preserve"> J.A.C.</w:t>
      </w:r>
      <w:r w:rsidR="00260326" w:rsidRPr="00F20502">
        <w:t xml:space="preserve"> Baum, &amp; F.</w:t>
      </w:r>
      <w:r w:rsidRPr="00F20502">
        <w:t xml:space="preserve"> Dobbin (Ed</w:t>
      </w:r>
      <w:r w:rsidR="00260326" w:rsidRPr="00F20502">
        <w:t>s</w:t>
      </w:r>
      <w:r w:rsidRPr="00F20502">
        <w:t xml:space="preserve">.) </w:t>
      </w:r>
      <w:r w:rsidRPr="00F20502">
        <w:rPr>
          <w:i/>
          <w:iCs/>
        </w:rPr>
        <w:t xml:space="preserve">Economics Meets Sociology in Strategic Management (Advances in Strategic Management, </w:t>
      </w:r>
      <w:r w:rsidR="00260326" w:rsidRPr="00F20502">
        <w:rPr>
          <w:i/>
          <w:iCs/>
        </w:rPr>
        <w:t>1</w:t>
      </w:r>
      <w:r w:rsidRPr="00F20502">
        <w:rPr>
          <w:i/>
          <w:iCs/>
        </w:rPr>
        <w:t>7</w:t>
      </w:r>
      <w:r w:rsidR="00260326" w:rsidRPr="00F20502">
        <w:t xml:space="preserve">, </w:t>
      </w:r>
      <w:r w:rsidRPr="00F20502">
        <w:t>229-259</w:t>
      </w:r>
      <w:r w:rsidR="00260326" w:rsidRPr="00F20502">
        <w:t>. Emerald Group Publishing Limited.</w:t>
      </w:r>
      <w:r w:rsidR="00BB3873" w:rsidRPr="00F20502">
        <w:t xml:space="preserve"> 10.1016/S0742-3322(00)17019-6.</w:t>
      </w:r>
    </w:p>
    <w:p w14:paraId="75967352" w14:textId="683A0C87" w:rsidR="00EE3803" w:rsidRPr="00F20502" w:rsidRDefault="00EE3803" w:rsidP="006A128D">
      <w:pPr>
        <w:pStyle w:val="ListParagraph"/>
        <w:numPr>
          <w:ilvl w:val="0"/>
          <w:numId w:val="2"/>
        </w:numPr>
        <w:contextualSpacing w:val="0"/>
      </w:pPr>
      <w:r w:rsidRPr="00F20502">
        <w:t xml:space="preserve">Freeman, J. H., &amp; </w:t>
      </w:r>
      <w:proofErr w:type="spellStart"/>
      <w:r w:rsidRPr="00F20502">
        <w:t>Audia</w:t>
      </w:r>
      <w:proofErr w:type="spellEnd"/>
      <w:r w:rsidRPr="00F20502">
        <w:t xml:space="preserve">, P. G. (2006). Community ecology and the sociology of organizations. </w:t>
      </w:r>
      <w:r w:rsidRPr="00F20502">
        <w:rPr>
          <w:i/>
          <w:iCs/>
        </w:rPr>
        <w:t>Annual Review of Sociology, 32</w:t>
      </w:r>
      <w:r w:rsidRPr="00F20502">
        <w:t>, 145-169. 10.1146/annurev.soc.32.061604.123135</w:t>
      </w:r>
      <w:r w:rsidR="00BB3873" w:rsidRPr="00F20502">
        <w:t>.</w:t>
      </w:r>
    </w:p>
    <w:p w14:paraId="058D3341" w14:textId="2B86AA25" w:rsidR="00EE3803" w:rsidRPr="00F20502" w:rsidRDefault="00EE3803" w:rsidP="006A128D">
      <w:pPr>
        <w:pStyle w:val="ListParagraph"/>
        <w:numPr>
          <w:ilvl w:val="0"/>
          <w:numId w:val="2"/>
        </w:numPr>
        <w:contextualSpacing w:val="0"/>
      </w:pPr>
      <w:r w:rsidRPr="00F20502">
        <w:t xml:space="preserve">McPherson, M. (2004). A </w:t>
      </w:r>
      <w:proofErr w:type="spellStart"/>
      <w:r w:rsidRPr="00F20502">
        <w:t>Blau</w:t>
      </w:r>
      <w:proofErr w:type="spellEnd"/>
      <w:r w:rsidRPr="00F20502">
        <w:t xml:space="preserve"> space primer: prolegomenon to an ecology of affiliation. </w:t>
      </w:r>
      <w:r w:rsidRPr="00F20502">
        <w:rPr>
          <w:i/>
          <w:iCs/>
        </w:rPr>
        <w:t>Industrial and Corporate Change, 13</w:t>
      </w:r>
      <w:r w:rsidRPr="00F20502">
        <w:t>(1), 263-280. 10.1093/</w:t>
      </w:r>
      <w:proofErr w:type="spellStart"/>
      <w:r w:rsidRPr="00F20502">
        <w:t>icc</w:t>
      </w:r>
      <w:proofErr w:type="spellEnd"/>
      <w:r w:rsidRPr="00F20502">
        <w:t>/13.1.263</w:t>
      </w:r>
      <w:r w:rsidR="00BB3873" w:rsidRPr="00F20502">
        <w:t>.</w:t>
      </w:r>
    </w:p>
    <w:p w14:paraId="23BF9455" w14:textId="3B544923" w:rsidR="006A128D" w:rsidRPr="00F20502" w:rsidRDefault="006A128D" w:rsidP="006A128D">
      <w:pPr>
        <w:pStyle w:val="ListParagraph"/>
        <w:numPr>
          <w:ilvl w:val="0"/>
          <w:numId w:val="2"/>
        </w:numPr>
        <w:contextualSpacing w:val="0"/>
      </w:pPr>
      <w:proofErr w:type="spellStart"/>
      <w:r w:rsidRPr="00F20502">
        <w:t>Cattani</w:t>
      </w:r>
      <w:proofErr w:type="spellEnd"/>
      <w:r w:rsidRPr="00F20502">
        <w:t xml:space="preserve">, G., </w:t>
      </w:r>
      <w:proofErr w:type="spellStart"/>
      <w:r w:rsidRPr="00F20502">
        <w:t>Ferriani</w:t>
      </w:r>
      <w:proofErr w:type="spellEnd"/>
      <w:r w:rsidRPr="00F20502">
        <w:t xml:space="preserve">, S., Negro, G., &amp; </w:t>
      </w:r>
      <w:proofErr w:type="spellStart"/>
      <w:r w:rsidRPr="00F20502">
        <w:t>Perretti</w:t>
      </w:r>
      <w:proofErr w:type="spellEnd"/>
      <w:r w:rsidRPr="00F20502">
        <w:t xml:space="preserve">, F. (2008). The structure of consensus: Network ties, legitimation, and exit rates of US feature film producer organizations. </w:t>
      </w:r>
      <w:r w:rsidRPr="00F20502">
        <w:rPr>
          <w:i/>
          <w:iCs/>
        </w:rPr>
        <w:t>Administrative Science Quarterly</w:t>
      </w:r>
      <w:r w:rsidRPr="00F20502">
        <w:t xml:space="preserve">, </w:t>
      </w:r>
      <w:r w:rsidRPr="00F20502">
        <w:rPr>
          <w:i/>
          <w:iCs/>
        </w:rPr>
        <w:t>53</w:t>
      </w:r>
      <w:r w:rsidRPr="00F20502">
        <w:t>(1), 145-182. 10.2189/asqu.53.1.145</w:t>
      </w:r>
      <w:r w:rsidR="00BB3873" w:rsidRPr="00F20502">
        <w:t>.</w:t>
      </w:r>
    </w:p>
    <w:p w14:paraId="5B1009AC" w14:textId="6E75E161" w:rsidR="00F320B6" w:rsidRPr="00F20502" w:rsidRDefault="006A128D" w:rsidP="00F320B6">
      <w:pPr>
        <w:pStyle w:val="ListParagraph"/>
        <w:numPr>
          <w:ilvl w:val="0"/>
          <w:numId w:val="2"/>
        </w:numPr>
        <w:contextualSpacing w:val="0"/>
      </w:pPr>
      <w:proofErr w:type="spellStart"/>
      <w:r w:rsidRPr="00F20502">
        <w:lastRenderedPageBreak/>
        <w:t>Podolny</w:t>
      </w:r>
      <w:proofErr w:type="spellEnd"/>
      <w:r w:rsidRPr="00F20502">
        <w:t xml:space="preserve">, J. M., Stuart, T. E., &amp; Hannan, M. T. (1996). Networks, knowledge, and niches: Competition in the worldwide semiconductor industry, 1984-1991. </w:t>
      </w:r>
      <w:r w:rsidRPr="00F20502">
        <w:rPr>
          <w:i/>
          <w:iCs/>
        </w:rPr>
        <w:t>American</w:t>
      </w:r>
      <w:r w:rsidR="00692202" w:rsidRPr="00F20502">
        <w:rPr>
          <w:i/>
          <w:iCs/>
        </w:rPr>
        <w:t xml:space="preserve"> J</w:t>
      </w:r>
      <w:r w:rsidRPr="00F20502">
        <w:rPr>
          <w:i/>
          <w:iCs/>
        </w:rPr>
        <w:t xml:space="preserve">ournal of </w:t>
      </w:r>
      <w:r w:rsidR="00692202" w:rsidRPr="00F20502">
        <w:rPr>
          <w:i/>
          <w:iCs/>
        </w:rPr>
        <w:t>S</w:t>
      </w:r>
      <w:r w:rsidRPr="00F20502">
        <w:rPr>
          <w:i/>
          <w:iCs/>
        </w:rPr>
        <w:t>ociology</w:t>
      </w:r>
      <w:r w:rsidRPr="00F20502">
        <w:t xml:space="preserve">, </w:t>
      </w:r>
      <w:r w:rsidRPr="00F20502">
        <w:rPr>
          <w:i/>
          <w:iCs/>
        </w:rPr>
        <w:t>102</w:t>
      </w:r>
      <w:r w:rsidRPr="00F20502">
        <w:t>(3), 659-689. 10.2189/asqu.2009.54.3.486</w:t>
      </w:r>
      <w:r w:rsidR="00BB3873" w:rsidRPr="00F20502">
        <w:t>.</w:t>
      </w:r>
    </w:p>
    <w:p w14:paraId="5487E5E4" w14:textId="77777777" w:rsidR="00095A67" w:rsidRPr="00F20502" w:rsidRDefault="00095A67" w:rsidP="00095A67">
      <w:pPr>
        <w:pStyle w:val="ListParagraph"/>
        <w:ind w:left="360"/>
        <w:contextualSpacing w:val="0"/>
      </w:pPr>
    </w:p>
    <w:p w14:paraId="41906DA7" w14:textId="5D6283E9" w:rsidR="00F320B6" w:rsidRPr="00F20502" w:rsidRDefault="006A128D" w:rsidP="00F320B6">
      <w:pPr>
        <w:pStyle w:val="ListParagraph"/>
        <w:ind w:left="360"/>
        <w:contextualSpacing w:val="0"/>
      </w:pPr>
      <w:r w:rsidRPr="00F20502">
        <w:t>Categor</w:t>
      </w:r>
      <w:r w:rsidR="0070268E" w:rsidRPr="00F20502">
        <w:t>i</w:t>
      </w:r>
      <w:r w:rsidR="00F20502" w:rsidRPr="00F20502">
        <w:t>es</w:t>
      </w:r>
    </w:p>
    <w:p w14:paraId="6BA2516A" w14:textId="78C9BD73" w:rsidR="006A128D" w:rsidRPr="00F20502" w:rsidRDefault="006A128D" w:rsidP="00F320B6">
      <w:pPr>
        <w:pStyle w:val="ListParagraph"/>
        <w:numPr>
          <w:ilvl w:val="0"/>
          <w:numId w:val="2"/>
        </w:numPr>
        <w:contextualSpacing w:val="0"/>
      </w:pPr>
      <w:r w:rsidRPr="00F20502">
        <w:t xml:space="preserve">Ruef, M., &amp; Patterson, K. (2009). Credit and classification: The impact of industry boundaries in nineteenth-century America. </w:t>
      </w:r>
      <w:r w:rsidRPr="00F20502">
        <w:rPr>
          <w:i/>
          <w:iCs/>
        </w:rPr>
        <w:t>Administrative Science Quarterly, 54</w:t>
      </w:r>
      <w:r w:rsidRPr="00F20502">
        <w:t>(3), 486-520. 10.2189/asqu.2009.54.3.486</w:t>
      </w:r>
      <w:r w:rsidR="00BB3873" w:rsidRPr="00F20502">
        <w:t>.</w:t>
      </w:r>
    </w:p>
    <w:p w14:paraId="4FF5ADA8" w14:textId="7815D643" w:rsidR="00D45220" w:rsidRPr="00F20502" w:rsidRDefault="00D45220" w:rsidP="00F320B6">
      <w:pPr>
        <w:pStyle w:val="ListParagraph"/>
        <w:numPr>
          <w:ilvl w:val="0"/>
          <w:numId w:val="2"/>
        </w:numPr>
        <w:contextualSpacing w:val="0"/>
      </w:pPr>
      <w:r w:rsidRPr="00F20502">
        <w:t xml:space="preserve">Lounsbury, M., &amp; Glynn, M. A. (2001). Cultural entrepreneurship: Stories, legitimacy, and the acquisition of resources. </w:t>
      </w:r>
      <w:r w:rsidRPr="00F20502">
        <w:rPr>
          <w:i/>
          <w:iCs/>
        </w:rPr>
        <w:t>Strategic Management Journal</w:t>
      </w:r>
      <w:r w:rsidRPr="00F20502">
        <w:t xml:space="preserve">, </w:t>
      </w:r>
      <w:r w:rsidRPr="00F20502">
        <w:rPr>
          <w:i/>
          <w:iCs/>
        </w:rPr>
        <w:t>22</w:t>
      </w:r>
      <w:r w:rsidRPr="00F20502">
        <w:t>(6‐7), 545-564. 10.1002/smj.188</w:t>
      </w:r>
      <w:r w:rsidR="00BB3873" w:rsidRPr="00F20502">
        <w:t>.</w:t>
      </w:r>
    </w:p>
    <w:p w14:paraId="21219AFE" w14:textId="751DDAD7" w:rsidR="00BB7019" w:rsidRPr="00F20502" w:rsidRDefault="00D45220" w:rsidP="00BB7019">
      <w:pPr>
        <w:pStyle w:val="ListParagraph"/>
        <w:numPr>
          <w:ilvl w:val="0"/>
          <w:numId w:val="2"/>
        </w:numPr>
        <w:contextualSpacing w:val="0"/>
      </w:pPr>
      <w:r w:rsidRPr="00F20502">
        <w:t xml:space="preserve">Phillips, N., &amp; Malhotra, N. (2017). Language, cognition and institutions: Studying institutionalization using linguistic methods. </w:t>
      </w:r>
      <w:r w:rsidR="0070268E" w:rsidRPr="00F20502">
        <w:t xml:space="preserve">In R. Suddaby, R. Greenwood, C. Oliver, &amp; K. </w:t>
      </w:r>
      <w:proofErr w:type="spellStart"/>
      <w:r w:rsidR="0070268E" w:rsidRPr="00F20502">
        <w:t>Sahlin</w:t>
      </w:r>
      <w:proofErr w:type="spellEnd"/>
      <w:r w:rsidR="0070268E" w:rsidRPr="00F20502">
        <w:t xml:space="preserve"> (Eds.)</w:t>
      </w:r>
      <w:r w:rsidR="003F40C4" w:rsidRPr="00F20502">
        <w:t>,</w:t>
      </w:r>
      <w:r w:rsidR="0070268E" w:rsidRPr="00F20502">
        <w:t xml:space="preserve"> </w:t>
      </w:r>
      <w:r w:rsidRPr="00F20502">
        <w:rPr>
          <w:i/>
          <w:iCs/>
        </w:rPr>
        <w:t xml:space="preserve">The SAGE </w:t>
      </w:r>
      <w:r w:rsidR="00692202" w:rsidRPr="00F20502">
        <w:rPr>
          <w:i/>
          <w:iCs/>
        </w:rPr>
        <w:t>H</w:t>
      </w:r>
      <w:r w:rsidRPr="00F20502">
        <w:rPr>
          <w:i/>
          <w:iCs/>
        </w:rPr>
        <w:t xml:space="preserve">andbook of </w:t>
      </w:r>
      <w:r w:rsidR="00692202" w:rsidRPr="00F20502">
        <w:rPr>
          <w:i/>
          <w:iCs/>
        </w:rPr>
        <w:t>O</w:t>
      </w:r>
      <w:r w:rsidRPr="00F20502">
        <w:rPr>
          <w:i/>
          <w:iCs/>
        </w:rPr>
        <w:t xml:space="preserve">rganizational </w:t>
      </w:r>
      <w:r w:rsidR="00692202" w:rsidRPr="00F20502">
        <w:rPr>
          <w:i/>
          <w:iCs/>
        </w:rPr>
        <w:t>I</w:t>
      </w:r>
      <w:r w:rsidRPr="00F20502">
        <w:rPr>
          <w:i/>
          <w:iCs/>
        </w:rPr>
        <w:t>nstitutionalism</w:t>
      </w:r>
      <w:r w:rsidR="003F40C4" w:rsidRPr="00F20502">
        <w:t xml:space="preserve"> (pp.</w:t>
      </w:r>
      <w:r w:rsidRPr="00F20502">
        <w:t xml:space="preserve"> 392-417</w:t>
      </w:r>
      <w:r w:rsidR="003F40C4" w:rsidRPr="00F20502">
        <w:t>)</w:t>
      </w:r>
      <w:r w:rsidRPr="00F20502">
        <w:t>.</w:t>
      </w:r>
    </w:p>
    <w:p w14:paraId="187B4DDD" w14:textId="340B1770" w:rsidR="00BB7019" w:rsidRPr="00F20502" w:rsidRDefault="00BB7019" w:rsidP="00BB7019">
      <w:pPr>
        <w:pStyle w:val="ListParagraph"/>
        <w:numPr>
          <w:ilvl w:val="0"/>
          <w:numId w:val="2"/>
        </w:numPr>
        <w:contextualSpacing w:val="0"/>
      </w:pPr>
      <w:r w:rsidRPr="00F20502">
        <w:t xml:space="preserve">Durand, R., &amp; </w:t>
      </w:r>
      <w:proofErr w:type="spellStart"/>
      <w:r w:rsidRPr="00F20502">
        <w:t>Boulongne</w:t>
      </w:r>
      <w:proofErr w:type="spellEnd"/>
      <w:r w:rsidRPr="00F20502">
        <w:t>, R. (2017). Advancing research on categories for institutional approaches of organizations.</w:t>
      </w:r>
      <w:r w:rsidR="003F40C4" w:rsidRPr="00F20502">
        <w:t xml:space="preserve"> In R. Suddaby, R. Greenwood, C. Oliver, &amp; K. </w:t>
      </w:r>
      <w:proofErr w:type="spellStart"/>
      <w:r w:rsidR="003F40C4" w:rsidRPr="00F20502">
        <w:t>Sahlin</w:t>
      </w:r>
      <w:proofErr w:type="spellEnd"/>
      <w:r w:rsidR="003F40C4" w:rsidRPr="00F20502">
        <w:t xml:space="preserve"> (Eds.),</w:t>
      </w:r>
      <w:r w:rsidRPr="00F20502">
        <w:t xml:space="preserve"> </w:t>
      </w:r>
      <w:r w:rsidRPr="00F20502">
        <w:rPr>
          <w:i/>
          <w:iCs/>
        </w:rPr>
        <w:t>The SAGE Handbook of Organizational Institutionalism</w:t>
      </w:r>
      <w:r w:rsidR="003F40C4" w:rsidRPr="00F20502">
        <w:rPr>
          <w:i/>
          <w:iCs/>
        </w:rPr>
        <w:t xml:space="preserve"> </w:t>
      </w:r>
      <w:r w:rsidR="003F40C4" w:rsidRPr="00F20502">
        <w:t>(pp. 6</w:t>
      </w:r>
      <w:r w:rsidR="00A97540" w:rsidRPr="00F20502">
        <w:t>47-668</w:t>
      </w:r>
      <w:r w:rsidR="003F40C4" w:rsidRPr="00F20502">
        <w:t>)</w:t>
      </w:r>
      <w:r w:rsidR="00A97540" w:rsidRPr="00F20502">
        <w:t>.</w:t>
      </w:r>
    </w:p>
    <w:p w14:paraId="36DE3052" w14:textId="4F5E1204" w:rsidR="00095A67" w:rsidRPr="00F20502" w:rsidRDefault="00095A67" w:rsidP="00BB7019">
      <w:pPr>
        <w:pStyle w:val="ListParagraph"/>
        <w:numPr>
          <w:ilvl w:val="0"/>
          <w:numId w:val="2"/>
        </w:numPr>
        <w:contextualSpacing w:val="0"/>
        <w:rPr>
          <w:rStyle w:val="epub-sectionitem"/>
        </w:rPr>
      </w:pPr>
      <w:r w:rsidRPr="00F20502">
        <w:t xml:space="preserve">Wry, T., Lounsbury, M., &amp; Glynn, M. A. (2011). Legitimating nascent collective identities: Coordinating cultural entrepreneurship. </w:t>
      </w:r>
      <w:r w:rsidRPr="00F20502">
        <w:rPr>
          <w:i/>
          <w:iCs/>
        </w:rPr>
        <w:t xml:space="preserve">Organization </w:t>
      </w:r>
      <w:r w:rsidR="000630C7" w:rsidRPr="00F20502">
        <w:rPr>
          <w:i/>
          <w:iCs/>
        </w:rPr>
        <w:t>S</w:t>
      </w:r>
      <w:r w:rsidRPr="00F20502">
        <w:rPr>
          <w:i/>
          <w:iCs/>
        </w:rPr>
        <w:t>cience, 22</w:t>
      </w:r>
      <w:r w:rsidRPr="00F20502">
        <w:t>(2), 449-463.</w:t>
      </w:r>
      <w:r w:rsidRPr="00F20502">
        <w:rPr>
          <w:rStyle w:val="epub-sectionitem"/>
        </w:rPr>
        <w:t xml:space="preserve"> 10.1287/orsc.1100.0613</w:t>
      </w:r>
    </w:p>
    <w:p w14:paraId="1A0FEC08" w14:textId="06D02999" w:rsidR="003F7BFA" w:rsidRPr="00F20502" w:rsidRDefault="003F7BFA" w:rsidP="003F40C4">
      <w:pPr>
        <w:pStyle w:val="NoSpacing"/>
        <w:numPr>
          <w:ilvl w:val="0"/>
          <w:numId w:val="2"/>
        </w:numPr>
        <w:spacing w:after="200" w:line="276" w:lineRule="auto"/>
        <w:rPr>
          <w:rFonts w:ascii="Cambria" w:eastAsia="PMingLiU" w:hAnsi="Cambria" w:cs="Times New Roman"/>
          <w:lang w:eastAsia="en-US" w:bidi="en-US"/>
        </w:rPr>
      </w:pPr>
      <w:r w:rsidRPr="00F20502">
        <w:rPr>
          <w:rFonts w:ascii="Cambria" w:hAnsi="Cambria"/>
        </w:rPr>
        <w:t xml:space="preserve">Rao, H., </w:t>
      </w:r>
      <w:proofErr w:type="spellStart"/>
      <w:r w:rsidRPr="00F20502">
        <w:rPr>
          <w:rFonts w:ascii="Cambria" w:hAnsi="Cambria"/>
        </w:rPr>
        <w:t>Monin</w:t>
      </w:r>
      <w:proofErr w:type="spellEnd"/>
      <w:r w:rsidRPr="00F20502">
        <w:rPr>
          <w:rFonts w:ascii="Cambria" w:hAnsi="Cambria"/>
        </w:rPr>
        <w:t xml:space="preserve">, P., &amp; Durand, R. (2005). Border crossing: Bricolage and the erosion of categorical boundaries in French gastronomy. </w:t>
      </w:r>
      <w:r w:rsidRPr="00F20502">
        <w:rPr>
          <w:rFonts w:ascii="Cambria" w:hAnsi="Cambria"/>
          <w:i/>
          <w:iCs/>
        </w:rPr>
        <w:t>American Sociological Review</w:t>
      </w:r>
      <w:r w:rsidRPr="00F20502">
        <w:rPr>
          <w:rFonts w:ascii="Cambria" w:hAnsi="Cambria"/>
        </w:rPr>
        <w:t xml:space="preserve">, </w:t>
      </w:r>
      <w:r w:rsidRPr="00F20502">
        <w:rPr>
          <w:rFonts w:ascii="Cambria" w:hAnsi="Cambria"/>
          <w:i/>
          <w:iCs/>
        </w:rPr>
        <w:t>70</w:t>
      </w:r>
      <w:r w:rsidRPr="00F20502">
        <w:rPr>
          <w:rFonts w:ascii="Cambria" w:hAnsi="Cambria"/>
        </w:rPr>
        <w:t>(6), 968-991. 10.1177/000312240507000605</w:t>
      </w:r>
    </w:p>
    <w:p w14:paraId="26CA3F50" w14:textId="53165035" w:rsidR="0070268E" w:rsidRPr="00F20502" w:rsidRDefault="0070268E" w:rsidP="003F40C4">
      <w:pPr>
        <w:pStyle w:val="NoSpacing"/>
        <w:numPr>
          <w:ilvl w:val="0"/>
          <w:numId w:val="2"/>
        </w:numPr>
        <w:spacing w:after="200" w:line="276" w:lineRule="auto"/>
        <w:rPr>
          <w:rFonts w:ascii="Cambria" w:eastAsia="PMingLiU" w:hAnsi="Cambria" w:cs="Times New Roman"/>
          <w:lang w:eastAsia="en-US" w:bidi="en-US"/>
        </w:rPr>
      </w:pPr>
      <w:proofErr w:type="spellStart"/>
      <w:r w:rsidRPr="00F20502">
        <w:rPr>
          <w:rFonts w:ascii="Cambria" w:eastAsia="PMingLiU" w:hAnsi="Cambria" w:cs="Times New Roman"/>
          <w:lang w:eastAsia="en-US" w:bidi="en-US"/>
        </w:rPr>
        <w:t>Grodal</w:t>
      </w:r>
      <w:proofErr w:type="spellEnd"/>
      <w:r w:rsidRPr="00F20502">
        <w:rPr>
          <w:rFonts w:ascii="Cambria" w:eastAsia="PMingLiU" w:hAnsi="Cambria" w:cs="Times New Roman"/>
          <w:lang w:eastAsia="en-US" w:bidi="en-US"/>
        </w:rPr>
        <w:t xml:space="preserve">, S., </w:t>
      </w:r>
      <w:proofErr w:type="spellStart"/>
      <w:r w:rsidRPr="00F20502">
        <w:rPr>
          <w:rFonts w:ascii="Cambria" w:eastAsia="PMingLiU" w:hAnsi="Cambria" w:cs="Times New Roman"/>
          <w:lang w:eastAsia="en-US" w:bidi="en-US"/>
        </w:rPr>
        <w:t>Gotsopoulos</w:t>
      </w:r>
      <w:proofErr w:type="spellEnd"/>
      <w:r w:rsidRPr="00F20502">
        <w:rPr>
          <w:rFonts w:ascii="Cambria" w:eastAsia="PMingLiU" w:hAnsi="Cambria" w:cs="Times New Roman"/>
          <w:lang w:eastAsia="en-US" w:bidi="en-US"/>
        </w:rPr>
        <w:t xml:space="preserve">, A., &amp; Suarez, F. F. (2015). The coevolution of technologies and categories during industry emergence. </w:t>
      </w:r>
      <w:r w:rsidRPr="00F20502">
        <w:rPr>
          <w:rFonts w:ascii="Cambria" w:eastAsia="PMingLiU" w:hAnsi="Cambria" w:cs="Times New Roman"/>
          <w:i/>
          <w:iCs/>
          <w:lang w:eastAsia="en-US" w:bidi="en-US"/>
        </w:rPr>
        <w:t>Academy of Management Review, 40</w:t>
      </w:r>
      <w:r w:rsidRPr="00F20502">
        <w:rPr>
          <w:rFonts w:ascii="Cambria" w:eastAsia="PMingLiU" w:hAnsi="Cambria" w:cs="Times New Roman"/>
          <w:lang w:eastAsia="en-US" w:bidi="en-US"/>
        </w:rPr>
        <w:t>(3), 423-445.  10.5465/amr.2013.0359</w:t>
      </w:r>
    </w:p>
    <w:p w14:paraId="1261C267" w14:textId="6B67954B" w:rsidR="0070268E" w:rsidRPr="00F20502" w:rsidRDefault="0070268E" w:rsidP="003F40C4">
      <w:pPr>
        <w:pStyle w:val="NoSpacing"/>
        <w:numPr>
          <w:ilvl w:val="0"/>
          <w:numId w:val="2"/>
        </w:numPr>
        <w:spacing w:after="200" w:line="276" w:lineRule="auto"/>
        <w:jc w:val="both"/>
        <w:rPr>
          <w:rFonts w:ascii="Cambria" w:eastAsia="PMingLiU" w:hAnsi="Cambria" w:cs="Times New Roman"/>
          <w:lang w:eastAsia="en-US" w:bidi="en-US"/>
        </w:rPr>
      </w:pPr>
      <w:proofErr w:type="spellStart"/>
      <w:r w:rsidRPr="00F20502">
        <w:rPr>
          <w:rFonts w:ascii="Cambria" w:eastAsia="PMingLiU" w:hAnsi="Cambria" w:cs="Times New Roman"/>
          <w:lang w:eastAsia="en-US" w:bidi="en-US"/>
        </w:rPr>
        <w:t>Cattani</w:t>
      </w:r>
      <w:proofErr w:type="spellEnd"/>
      <w:r w:rsidRPr="00F20502">
        <w:rPr>
          <w:rFonts w:ascii="Cambria" w:eastAsia="PMingLiU" w:hAnsi="Cambria" w:cs="Times New Roman"/>
          <w:lang w:eastAsia="en-US" w:bidi="en-US"/>
        </w:rPr>
        <w:t xml:space="preserve">, G., </w:t>
      </w:r>
      <w:proofErr w:type="spellStart"/>
      <w:r w:rsidRPr="00F20502">
        <w:rPr>
          <w:rFonts w:ascii="Cambria" w:eastAsia="PMingLiU" w:hAnsi="Cambria" w:cs="Times New Roman"/>
          <w:lang w:eastAsia="en-US" w:bidi="en-US"/>
        </w:rPr>
        <w:t>Porac</w:t>
      </w:r>
      <w:proofErr w:type="spellEnd"/>
      <w:r w:rsidRPr="00F20502">
        <w:rPr>
          <w:rFonts w:ascii="Cambria" w:eastAsia="PMingLiU" w:hAnsi="Cambria" w:cs="Times New Roman"/>
          <w:lang w:eastAsia="en-US" w:bidi="en-US"/>
        </w:rPr>
        <w:t>, J. F., &amp; Thomas, H. (2017). Categories and competition. </w:t>
      </w:r>
      <w:r w:rsidRPr="00F20502">
        <w:rPr>
          <w:rFonts w:ascii="Cambria" w:eastAsia="PMingLiU" w:hAnsi="Cambria" w:cs="Times New Roman"/>
          <w:i/>
          <w:iCs/>
          <w:lang w:eastAsia="en-US" w:bidi="en-US"/>
        </w:rPr>
        <w:t>Strategic Management Journal, 38</w:t>
      </w:r>
      <w:r w:rsidRPr="00F20502">
        <w:rPr>
          <w:rFonts w:ascii="Cambria" w:eastAsia="PMingLiU" w:hAnsi="Cambria" w:cs="Times New Roman"/>
          <w:lang w:eastAsia="en-US" w:bidi="en-US"/>
        </w:rPr>
        <w:t>(1), 64-92.</w:t>
      </w:r>
      <w:r w:rsidR="00BB3873" w:rsidRPr="00F20502">
        <w:rPr>
          <w:rFonts w:ascii="Cambria" w:eastAsia="PMingLiU" w:hAnsi="Cambria" w:cs="Times New Roman"/>
          <w:lang w:eastAsia="en-US" w:bidi="en-US"/>
        </w:rPr>
        <w:t xml:space="preserve"> 10.1002/smj.2591.</w:t>
      </w:r>
    </w:p>
    <w:p w14:paraId="2ED101ED" w14:textId="71471BA5" w:rsidR="003F40C4" w:rsidRPr="00F20502" w:rsidRDefault="0070268E" w:rsidP="003F40C4">
      <w:pPr>
        <w:pStyle w:val="NoSpacing"/>
        <w:numPr>
          <w:ilvl w:val="0"/>
          <w:numId w:val="2"/>
        </w:numPr>
        <w:spacing w:after="200" w:line="276" w:lineRule="auto"/>
        <w:rPr>
          <w:rFonts w:ascii="Cambria" w:eastAsia="PMingLiU" w:hAnsi="Cambria" w:cs="Times New Roman"/>
          <w:lang w:eastAsia="en-US" w:bidi="en-US"/>
        </w:rPr>
      </w:pPr>
      <w:proofErr w:type="spellStart"/>
      <w:r w:rsidRPr="00F20502">
        <w:rPr>
          <w:rFonts w:ascii="Cambria" w:eastAsia="PMingLiU" w:hAnsi="Cambria" w:cs="Times New Roman"/>
          <w:lang w:eastAsia="en-US" w:bidi="en-US"/>
        </w:rPr>
        <w:t>Reger</w:t>
      </w:r>
      <w:proofErr w:type="spellEnd"/>
      <w:r w:rsidRPr="00F20502">
        <w:rPr>
          <w:rFonts w:ascii="Cambria" w:eastAsia="PMingLiU" w:hAnsi="Cambria" w:cs="Times New Roman"/>
          <w:lang w:eastAsia="en-US" w:bidi="en-US"/>
        </w:rPr>
        <w:t xml:space="preserve">, R. K., &amp; Huff, A. S. (1993). Strategic groups: A cognitive perspective. </w:t>
      </w:r>
      <w:r w:rsidRPr="00F20502">
        <w:rPr>
          <w:rFonts w:ascii="Cambria" w:eastAsia="PMingLiU" w:hAnsi="Cambria" w:cs="Times New Roman"/>
          <w:i/>
          <w:iCs/>
          <w:lang w:eastAsia="en-US" w:bidi="en-US"/>
        </w:rPr>
        <w:t xml:space="preserve">Strategic </w:t>
      </w:r>
      <w:r w:rsidR="003F40C4" w:rsidRPr="00F20502">
        <w:rPr>
          <w:rFonts w:ascii="Cambria" w:eastAsia="PMingLiU" w:hAnsi="Cambria" w:cs="Times New Roman"/>
          <w:i/>
          <w:iCs/>
          <w:lang w:eastAsia="en-US" w:bidi="en-US"/>
        </w:rPr>
        <w:t>M</w:t>
      </w:r>
      <w:r w:rsidRPr="00F20502">
        <w:rPr>
          <w:rFonts w:ascii="Cambria" w:eastAsia="PMingLiU" w:hAnsi="Cambria" w:cs="Times New Roman"/>
          <w:i/>
          <w:iCs/>
          <w:lang w:eastAsia="en-US" w:bidi="en-US"/>
        </w:rPr>
        <w:t xml:space="preserve">anagement </w:t>
      </w:r>
      <w:r w:rsidR="00FC0530" w:rsidRPr="00F20502">
        <w:rPr>
          <w:rFonts w:ascii="Cambria" w:eastAsia="PMingLiU" w:hAnsi="Cambria" w:cs="Times New Roman"/>
          <w:i/>
          <w:iCs/>
          <w:lang w:eastAsia="en-US" w:bidi="en-US"/>
        </w:rPr>
        <w:t>J</w:t>
      </w:r>
      <w:r w:rsidRPr="00F20502">
        <w:rPr>
          <w:rFonts w:ascii="Cambria" w:eastAsia="PMingLiU" w:hAnsi="Cambria" w:cs="Times New Roman"/>
          <w:i/>
          <w:iCs/>
          <w:lang w:eastAsia="en-US" w:bidi="en-US"/>
        </w:rPr>
        <w:t>ournal, 14</w:t>
      </w:r>
      <w:r w:rsidRPr="00F20502">
        <w:rPr>
          <w:rFonts w:ascii="Cambria" w:eastAsia="PMingLiU" w:hAnsi="Cambria" w:cs="Times New Roman"/>
          <w:lang w:eastAsia="en-US" w:bidi="en-US"/>
        </w:rPr>
        <w:t>(2), 103-123.</w:t>
      </w:r>
      <w:r w:rsidR="00BB3873" w:rsidRPr="00F20502">
        <w:rPr>
          <w:rFonts w:ascii="Cambria" w:eastAsia="PMingLiU" w:hAnsi="Cambria" w:cs="Times New Roman"/>
          <w:lang w:eastAsia="en-US" w:bidi="en-US"/>
        </w:rPr>
        <w:t xml:space="preserve"> 10.2307/2486539.</w:t>
      </w:r>
    </w:p>
    <w:p w14:paraId="3FBDA083" w14:textId="54F118D4" w:rsidR="00AD4419" w:rsidRPr="00F20502" w:rsidRDefault="00AD4419" w:rsidP="00AD4419">
      <w:pPr>
        <w:pStyle w:val="NoSpacing"/>
        <w:numPr>
          <w:ilvl w:val="0"/>
          <w:numId w:val="2"/>
        </w:numPr>
        <w:spacing w:after="200" w:line="276" w:lineRule="auto"/>
        <w:rPr>
          <w:rFonts w:ascii="Cambria" w:eastAsia="PMingLiU" w:hAnsi="Cambria" w:cs="Times New Roman"/>
          <w:lang w:eastAsia="en-US" w:bidi="en-US"/>
        </w:rPr>
      </w:pPr>
      <w:r w:rsidRPr="00F20502">
        <w:rPr>
          <w:rFonts w:ascii="Cambria" w:eastAsia="PMingLiU" w:hAnsi="Cambria" w:cs="Times New Roman"/>
          <w:lang w:eastAsia="en-US" w:bidi="en-US"/>
        </w:rPr>
        <w:t xml:space="preserve">Durand, R., Rao, H., &amp; </w:t>
      </w:r>
      <w:proofErr w:type="spellStart"/>
      <w:r w:rsidRPr="00F20502">
        <w:rPr>
          <w:rFonts w:ascii="Cambria" w:eastAsia="PMingLiU" w:hAnsi="Cambria" w:cs="Times New Roman"/>
          <w:lang w:eastAsia="en-US" w:bidi="en-US"/>
        </w:rPr>
        <w:t>Monin</w:t>
      </w:r>
      <w:proofErr w:type="spellEnd"/>
      <w:r w:rsidRPr="00F20502">
        <w:rPr>
          <w:rFonts w:ascii="Cambria" w:eastAsia="PMingLiU" w:hAnsi="Cambria" w:cs="Times New Roman"/>
          <w:lang w:eastAsia="en-US" w:bidi="en-US"/>
        </w:rPr>
        <w:t xml:space="preserve">, P. (2007). Code and conduct in French cuisine: Impact of code changes on external evaluations. </w:t>
      </w:r>
      <w:r w:rsidRPr="00F20502">
        <w:rPr>
          <w:rFonts w:ascii="Cambria" w:eastAsia="PMingLiU" w:hAnsi="Cambria" w:cs="Times New Roman"/>
          <w:i/>
          <w:iCs/>
          <w:lang w:eastAsia="en-US" w:bidi="en-US"/>
        </w:rPr>
        <w:t>Strategic Management Journal, 28</w:t>
      </w:r>
      <w:r w:rsidRPr="00F20502">
        <w:rPr>
          <w:rFonts w:ascii="Cambria" w:eastAsia="PMingLiU" w:hAnsi="Cambria" w:cs="Times New Roman"/>
          <w:lang w:eastAsia="en-US" w:bidi="en-US"/>
        </w:rPr>
        <w:t>(5), 455-472. 10.1002/smj.583</w:t>
      </w:r>
      <w:r w:rsidR="00BB3873" w:rsidRPr="00F20502">
        <w:rPr>
          <w:rFonts w:ascii="Cambria" w:eastAsia="PMingLiU" w:hAnsi="Cambria" w:cs="Times New Roman"/>
          <w:lang w:eastAsia="en-US" w:bidi="en-US"/>
        </w:rPr>
        <w:t>.</w:t>
      </w:r>
    </w:p>
    <w:p w14:paraId="6F31204D" w14:textId="54D044ED" w:rsidR="00AD4419" w:rsidRPr="00F20502" w:rsidRDefault="00AD4419" w:rsidP="00AD4419">
      <w:pPr>
        <w:pStyle w:val="NoSpacing"/>
        <w:numPr>
          <w:ilvl w:val="0"/>
          <w:numId w:val="2"/>
        </w:numPr>
        <w:spacing w:after="200" w:line="276" w:lineRule="auto"/>
        <w:rPr>
          <w:rFonts w:ascii="Cambria" w:eastAsia="PMingLiU" w:hAnsi="Cambria" w:cs="Times New Roman"/>
          <w:lang w:eastAsia="en-US" w:bidi="en-US"/>
        </w:rPr>
      </w:pPr>
      <w:r w:rsidRPr="00F20502">
        <w:rPr>
          <w:rFonts w:ascii="Cambria" w:eastAsia="PMingLiU" w:hAnsi="Cambria" w:cs="Times New Roman"/>
          <w:lang w:eastAsia="en-US" w:bidi="en-US"/>
        </w:rPr>
        <w:t xml:space="preserve">Hannan, M. T. (2010). Partiality of memberships in categories and audiences. </w:t>
      </w:r>
      <w:r w:rsidRPr="00F20502">
        <w:rPr>
          <w:rFonts w:ascii="Cambria" w:eastAsia="PMingLiU" w:hAnsi="Cambria" w:cs="Times New Roman"/>
          <w:i/>
          <w:iCs/>
          <w:lang w:eastAsia="en-US" w:bidi="en-US"/>
        </w:rPr>
        <w:t>Annual Review of Sociology, 36</w:t>
      </w:r>
      <w:r w:rsidRPr="00F20502">
        <w:rPr>
          <w:rFonts w:ascii="Cambria" w:eastAsia="PMingLiU" w:hAnsi="Cambria" w:cs="Times New Roman"/>
          <w:lang w:eastAsia="en-US" w:bidi="en-US"/>
        </w:rPr>
        <w:t>, 159-181. 10.1146/annurev-soc-021610-092336</w:t>
      </w:r>
      <w:r w:rsidR="00BB3873" w:rsidRPr="00F20502">
        <w:rPr>
          <w:rFonts w:ascii="Cambria" w:eastAsia="PMingLiU" w:hAnsi="Cambria" w:cs="Times New Roman"/>
          <w:lang w:eastAsia="en-US" w:bidi="en-US"/>
        </w:rPr>
        <w:t>.</w:t>
      </w:r>
    </w:p>
    <w:p w14:paraId="3CC7D88C" w14:textId="1EF7C51C" w:rsidR="00AD4419" w:rsidRPr="00F20502" w:rsidRDefault="00FC0530" w:rsidP="00AD4419">
      <w:pPr>
        <w:pStyle w:val="NoSpacing"/>
        <w:numPr>
          <w:ilvl w:val="0"/>
          <w:numId w:val="2"/>
        </w:numPr>
        <w:spacing w:after="200" w:line="276" w:lineRule="auto"/>
        <w:rPr>
          <w:rFonts w:ascii="Cambria" w:eastAsia="PMingLiU" w:hAnsi="Cambria" w:cs="Times New Roman"/>
          <w:lang w:eastAsia="en-US" w:bidi="en-US"/>
        </w:rPr>
      </w:pPr>
      <w:r w:rsidRPr="00F20502">
        <w:rPr>
          <w:rFonts w:ascii="Cambria" w:eastAsia="PMingLiU" w:hAnsi="Cambria" w:cs="Times New Roman"/>
          <w:lang w:eastAsia="en-US" w:bidi="en-US"/>
        </w:rPr>
        <w:t xml:space="preserve">Hannan, M. T. et al. (2019). </w:t>
      </w:r>
      <w:r w:rsidRPr="00F20502">
        <w:rPr>
          <w:rFonts w:ascii="Cambria" w:hAnsi="Cambria"/>
          <w:i/>
          <w:iCs/>
        </w:rPr>
        <w:t>Concepts and categories: Foundations for sociological and cultural analysis</w:t>
      </w:r>
      <w:r w:rsidRPr="00F20502">
        <w:rPr>
          <w:rFonts w:ascii="Cambria" w:hAnsi="Cambria"/>
        </w:rPr>
        <w:t>. Columbia University Press.</w:t>
      </w:r>
    </w:p>
    <w:p w14:paraId="4381E9C1" w14:textId="57BBA5B0" w:rsidR="00FC0530" w:rsidRPr="00F20502" w:rsidRDefault="005C0B1E" w:rsidP="00AD4419">
      <w:pPr>
        <w:pStyle w:val="NoSpacing"/>
        <w:numPr>
          <w:ilvl w:val="0"/>
          <w:numId w:val="2"/>
        </w:numPr>
        <w:spacing w:after="200" w:line="276" w:lineRule="auto"/>
        <w:rPr>
          <w:rFonts w:ascii="Cambria" w:hAnsi="Cambria"/>
        </w:rPr>
      </w:pPr>
      <w:r w:rsidRPr="00F20502">
        <w:rPr>
          <w:rFonts w:ascii="Cambria" w:hAnsi="Cambria"/>
        </w:rPr>
        <w:lastRenderedPageBreak/>
        <w:t xml:space="preserve">Hsu, G., Hannan, M. T., &amp; </w:t>
      </w:r>
      <w:proofErr w:type="spellStart"/>
      <w:r w:rsidRPr="00F20502">
        <w:rPr>
          <w:rFonts w:ascii="Cambria" w:hAnsi="Cambria"/>
        </w:rPr>
        <w:t>Koçak</w:t>
      </w:r>
      <w:proofErr w:type="spellEnd"/>
      <w:r w:rsidRPr="00F20502">
        <w:rPr>
          <w:rFonts w:ascii="Cambria" w:hAnsi="Cambria"/>
        </w:rPr>
        <w:t xml:space="preserve">, Ö. (2009). Multiple category memberships in markets: An integrative theory and two empirical tests. </w:t>
      </w:r>
      <w:r w:rsidRPr="00F20502">
        <w:rPr>
          <w:rFonts w:ascii="Cambria" w:hAnsi="Cambria"/>
          <w:i/>
          <w:iCs/>
        </w:rPr>
        <w:t>American Sociological Review</w:t>
      </w:r>
      <w:r w:rsidRPr="00F20502">
        <w:rPr>
          <w:rFonts w:ascii="Cambria" w:hAnsi="Cambria"/>
        </w:rPr>
        <w:t xml:space="preserve">, </w:t>
      </w:r>
      <w:r w:rsidRPr="00F20502">
        <w:rPr>
          <w:rFonts w:ascii="Cambria" w:hAnsi="Cambria"/>
          <w:i/>
          <w:iCs/>
        </w:rPr>
        <w:t>74</w:t>
      </w:r>
      <w:r w:rsidRPr="00F20502">
        <w:rPr>
          <w:rFonts w:ascii="Cambria" w:hAnsi="Cambria"/>
        </w:rPr>
        <w:t>(1), 150-169. 10.1177/000312240907400108</w:t>
      </w:r>
      <w:r w:rsidR="00BB3873" w:rsidRPr="00F20502">
        <w:rPr>
          <w:rFonts w:ascii="Cambria" w:hAnsi="Cambria"/>
        </w:rPr>
        <w:t>.</w:t>
      </w:r>
    </w:p>
    <w:p w14:paraId="5BA9CCAE" w14:textId="67057739" w:rsidR="00FC0530" w:rsidRPr="00F20502" w:rsidRDefault="000C59F5" w:rsidP="00AD4419">
      <w:pPr>
        <w:pStyle w:val="NoSpacing"/>
        <w:numPr>
          <w:ilvl w:val="0"/>
          <w:numId w:val="2"/>
        </w:numPr>
        <w:spacing w:after="200" w:line="276" w:lineRule="auto"/>
        <w:rPr>
          <w:rStyle w:val="epub-sectionitem"/>
          <w:rFonts w:ascii="Cambria" w:hAnsi="Cambria"/>
        </w:rPr>
      </w:pPr>
      <w:r w:rsidRPr="00F20502">
        <w:rPr>
          <w:rFonts w:ascii="Cambria" w:hAnsi="Cambria"/>
        </w:rPr>
        <w:t xml:space="preserve">Leung, M. D., &amp; Sharkey, A. J. (2014). Out of sight, out of mind? Evidence of perceptual factors in the multiple-category discount. </w:t>
      </w:r>
      <w:r w:rsidRPr="00F20502">
        <w:rPr>
          <w:rFonts w:ascii="Cambria" w:hAnsi="Cambria"/>
          <w:i/>
          <w:iCs/>
        </w:rPr>
        <w:t>Organization Science</w:t>
      </w:r>
      <w:r w:rsidRPr="00F20502">
        <w:rPr>
          <w:rFonts w:ascii="Cambria" w:hAnsi="Cambria"/>
        </w:rPr>
        <w:t xml:space="preserve">, </w:t>
      </w:r>
      <w:r w:rsidRPr="00F20502">
        <w:rPr>
          <w:rFonts w:ascii="Cambria" w:hAnsi="Cambria"/>
          <w:i/>
          <w:iCs/>
        </w:rPr>
        <w:t>25</w:t>
      </w:r>
      <w:r w:rsidRPr="00F20502">
        <w:rPr>
          <w:rFonts w:ascii="Cambria" w:hAnsi="Cambria"/>
        </w:rPr>
        <w:t xml:space="preserve">(1), 171-184. </w:t>
      </w:r>
      <w:r w:rsidRPr="00F20502">
        <w:rPr>
          <w:rStyle w:val="epub-sectionitem"/>
          <w:rFonts w:ascii="Cambria" w:hAnsi="Cambria"/>
        </w:rPr>
        <w:t>10.1287/orsc.2013.0828</w:t>
      </w:r>
      <w:r w:rsidR="00BB3873" w:rsidRPr="00F20502">
        <w:rPr>
          <w:rStyle w:val="epub-sectionitem"/>
          <w:rFonts w:ascii="Cambria" w:hAnsi="Cambria"/>
        </w:rPr>
        <w:t>.</w:t>
      </w:r>
    </w:p>
    <w:p w14:paraId="5DD923ED" w14:textId="2A38FB17" w:rsidR="008D1A97" w:rsidRPr="00F20502" w:rsidRDefault="008D1A97" w:rsidP="00AD4419">
      <w:pPr>
        <w:pStyle w:val="NoSpacing"/>
        <w:numPr>
          <w:ilvl w:val="0"/>
          <w:numId w:val="2"/>
        </w:numPr>
        <w:spacing w:after="200" w:line="276" w:lineRule="auto"/>
        <w:rPr>
          <w:rStyle w:val="epub-sectionitem"/>
          <w:rFonts w:ascii="Cambria" w:hAnsi="Cambria"/>
        </w:rPr>
      </w:pPr>
      <w:r w:rsidRPr="00F20502">
        <w:rPr>
          <w:rFonts w:ascii="Cambria" w:hAnsi="Cambria"/>
        </w:rPr>
        <w:t xml:space="preserve">Navis, C., &amp; Glynn, M. A. (2010). How new market categories emerge: Temporal dynamics of legitimacy, identity, and entrepreneurship in satellite radio, 1990–2005. </w:t>
      </w:r>
      <w:r w:rsidRPr="00F20502">
        <w:rPr>
          <w:rFonts w:ascii="Cambria" w:hAnsi="Cambria"/>
          <w:i/>
          <w:iCs/>
        </w:rPr>
        <w:t>Administrative Science Quarterly</w:t>
      </w:r>
      <w:r w:rsidRPr="00F20502">
        <w:rPr>
          <w:rFonts w:ascii="Cambria" w:hAnsi="Cambria"/>
        </w:rPr>
        <w:t xml:space="preserve">, </w:t>
      </w:r>
      <w:r w:rsidRPr="00F20502">
        <w:rPr>
          <w:rFonts w:ascii="Cambria" w:hAnsi="Cambria"/>
          <w:i/>
          <w:iCs/>
        </w:rPr>
        <w:t>55</w:t>
      </w:r>
      <w:r w:rsidRPr="00F20502">
        <w:rPr>
          <w:rFonts w:ascii="Cambria" w:hAnsi="Cambria"/>
        </w:rPr>
        <w:t>(3), 439-471.</w:t>
      </w:r>
      <w:r w:rsidRPr="00F20502">
        <w:rPr>
          <w:rStyle w:val="epub-sectionitem"/>
          <w:rFonts w:ascii="Cambria" w:hAnsi="Cambria"/>
        </w:rPr>
        <w:t xml:space="preserve"> </w:t>
      </w:r>
      <w:r w:rsidRPr="00F20502">
        <w:rPr>
          <w:rFonts w:ascii="Cambria" w:hAnsi="Cambria"/>
        </w:rPr>
        <w:t>10.2189/asqu.2010.55.3.439</w:t>
      </w:r>
      <w:r w:rsidR="00BB3873" w:rsidRPr="00F20502">
        <w:rPr>
          <w:rFonts w:ascii="Cambria" w:hAnsi="Cambria"/>
        </w:rPr>
        <w:t>.</w:t>
      </w:r>
    </w:p>
    <w:p w14:paraId="313BA5D9" w14:textId="485CC687" w:rsidR="008D1A97" w:rsidRPr="00F20502" w:rsidRDefault="008D1A97" w:rsidP="00AD4419">
      <w:pPr>
        <w:pStyle w:val="NoSpacing"/>
        <w:numPr>
          <w:ilvl w:val="0"/>
          <w:numId w:val="2"/>
        </w:numPr>
        <w:spacing w:after="200" w:line="276" w:lineRule="auto"/>
        <w:rPr>
          <w:rStyle w:val="epub-sectionitem"/>
          <w:rFonts w:ascii="Cambria" w:hAnsi="Cambria"/>
        </w:rPr>
      </w:pPr>
      <w:r w:rsidRPr="00F20502">
        <w:rPr>
          <w:rFonts w:ascii="Cambria" w:hAnsi="Cambria"/>
        </w:rPr>
        <w:t xml:space="preserve">Negro, G., Hannan, M. T., &amp; Rao, H. (2010). Categorical contrast and audience appeal: Niche width and critical success in winemaking. </w:t>
      </w:r>
      <w:r w:rsidRPr="00F20502">
        <w:rPr>
          <w:rFonts w:ascii="Cambria" w:hAnsi="Cambria"/>
          <w:i/>
          <w:iCs/>
        </w:rPr>
        <w:t>Industrial and Corporate Change</w:t>
      </w:r>
      <w:r w:rsidRPr="00F20502">
        <w:rPr>
          <w:rFonts w:ascii="Cambria" w:hAnsi="Cambria"/>
        </w:rPr>
        <w:t xml:space="preserve">, </w:t>
      </w:r>
      <w:r w:rsidRPr="00F20502">
        <w:rPr>
          <w:rFonts w:ascii="Cambria" w:hAnsi="Cambria"/>
          <w:i/>
          <w:iCs/>
        </w:rPr>
        <w:t>19</w:t>
      </w:r>
      <w:r w:rsidRPr="00F20502">
        <w:rPr>
          <w:rFonts w:ascii="Cambria" w:hAnsi="Cambria"/>
        </w:rPr>
        <w:t>(5), 1397-1425.</w:t>
      </w:r>
      <w:r w:rsidRPr="00F20502">
        <w:rPr>
          <w:rStyle w:val="epub-sectionitem"/>
          <w:rFonts w:ascii="Cambria" w:hAnsi="Cambria"/>
        </w:rPr>
        <w:t xml:space="preserve"> </w:t>
      </w:r>
      <w:r w:rsidRPr="00F20502">
        <w:rPr>
          <w:rFonts w:ascii="Cambria" w:hAnsi="Cambria"/>
        </w:rPr>
        <w:t>10.1093/</w:t>
      </w:r>
      <w:proofErr w:type="spellStart"/>
      <w:r w:rsidRPr="00F20502">
        <w:rPr>
          <w:rFonts w:ascii="Cambria" w:hAnsi="Cambria"/>
        </w:rPr>
        <w:t>icc</w:t>
      </w:r>
      <w:proofErr w:type="spellEnd"/>
      <w:r w:rsidRPr="00F20502">
        <w:rPr>
          <w:rFonts w:ascii="Cambria" w:hAnsi="Cambria"/>
        </w:rPr>
        <w:t>/dtq003</w:t>
      </w:r>
      <w:r w:rsidR="00BB3873" w:rsidRPr="00F20502">
        <w:rPr>
          <w:rFonts w:ascii="Cambria" w:hAnsi="Cambria"/>
        </w:rPr>
        <w:t>.</w:t>
      </w:r>
    </w:p>
    <w:p w14:paraId="595F1C3A" w14:textId="2353291B" w:rsidR="008D1A97" w:rsidRPr="00F20502" w:rsidRDefault="008D1A97" w:rsidP="00AD4419">
      <w:pPr>
        <w:pStyle w:val="NoSpacing"/>
        <w:numPr>
          <w:ilvl w:val="0"/>
          <w:numId w:val="2"/>
        </w:numPr>
        <w:spacing w:after="200" w:line="276" w:lineRule="auto"/>
        <w:rPr>
          <w:rStyle w:val="epub-sectionitem"/>
          <w:rFonts w:ascii="Cambria" w:hAnsi="Cambria"/>
        </w:rPr>
      </w:pPr>
      <w:proofErr w:type="spellStart"/>
      <w:r w:rsidRPr="00F20502">
        <w:rPr>
          <w:rFonts w:ascii="Cambria" w:hAnsi="Cambria"/>
        </w:rPr>
        <w:t>Paolella</w:t>
      </w:r>
      <w:proofErr w:type="spellEnd"/>
      <w:r w:rsidRPr="00F20502">
        <w:rPr>
          <w:rFonts w:ascii="Cambria" w:hAnsi="Cambria"/>
        </w:rPr>
        <w:t xml:space="preserve">, L., &amp; Durand, R. (2016). Category spanning, evaluation, and performance: Revised theory and test on the corporate law market. </w:t>
      </w:r>
      <w:r w:rsidRPr="00F20502">
        <w:rPr>
          <w:rFonts w:ascii="Cambria" w:hAnsi="Cambria"/>
          <w:i/>
          <w:iCs/>
        </w:rPr>
        <w:t>Academy of Management Journal</w:t>
      </w:r>
      <w:r w:rsidRPr="00F20502">
        <w:rPr>
          <w:rFonts w:ascii="Cambria" w:hAnsi="Cambria"/>
        </w:rPr>
        <w:t xml:space="preserve">, </w:t>
      </w:r>
      <w:r w:rsidRPr="00F20502">
        <w:rPr>
          <w:rFonts w:ascii="Cambria" w:hAnsi="Cambria"/>
          <w:i/>
          <w:iCs/>
        </w:rPr>
        <w:t>59</w:t>
      </w:r>
      <w:r w:rsidRPr="00F20502">
        <w:rPr>
          <w:rFonts w:ascii="Cambria" w:hAnsi="Cambria"/>
        </w:rPr>
        <w:t>(1), 330-351.</w:t>
      </w:r>
      <w:r w:rsidRPr="00F20502">
        <w:rPr>
          <w:rStyle w:val="epub-sectionitem"/>
          <w:rFonts w:ascii="Cambria" w:hAnsi="Cambria"/>
        </w:rPr>
        <w:t xml:space="preserve"> 10.5465/amj.2013.0651</w:t>
      </w:r>
      <w:r w:rsidR="00BB3873" w:rsidRPr="00F20502">
        <w:rPr>
          <w:rStyle w:val="epub-sectionitem"/>
          <w:rFonts w:ascii="Cambria" w:hAnsi="Cambria"/>
        </w:rPr>
        <w:t>.</w:t>
      </w:r>
    </w:p>
    <w:p w14:paraId="0B62AB8B" w14:textId="3F54627D" w:rsidR="008D1A97" w:rsidRPr="00F20502" w:rsidRDefault="003E3466" w:rsidP="00AD4419">
      <w:pPr>
        <w:pStyle w:val="NoSpacing"/>
        <w:numPr>
          <w:ilvl w:val="0"/>
          <w:numId w:val="2"/>
        </w:numPr>
        <w:spacing w:after="200" w:line="276" w:lineRule="auto"/>
        <w:rPr>
          <w:rStyle w:val="epub-sectionitem"/>
          <w:rFonts w:ascii="Cambria" w:hAnsi="Cambria"/>
        </w:rPr>
      </w:pPr>
      <w:proofErr w:type="spellStart"/>
      <w:r w:rsidRPr="00F20502">
        <w:rPr>
          <w:rFonts w:ascii="Cambria" w:hAnsi="Cambria"/>
        </w:rPr>
        <w:t>Pontikes</w:t>
      </w:r>
      <w:proofErr w:type="spellEnd"/>
      <w:r w:rsidRPr="00F20502">
        <w:rPr>
          <w:rFonts w:ascii="Cambria" w:hAnsi="Cambria"/>
        </w:rPr>
        <w:t xml:space="preserve">, E. G. (2012). Two sides of the same coin: How ambiguous classification affects multiple audiences’ evaluations. </w:t>
      </w:r>
      <w:r w:rsidRPr="00F20502">
        <w:rPr>
          <w:rFonts w:ascii="Cambria" w:hAnsi="Cambria"/>
          <w:i/>
          <w:iCs/>
        </w:rPr>
        <w:t>Administrative Science Quarterly</w:t>
      </w:r>
      <w:r w:rsidRPr="00F20502">
        <w:rPr>
          <w:rFonts w:ascii="Cambria" w:hAnsi="Cambria"/>
        </w:rPr>
        <w:t xml:space="preserve">, </w:t>
      </w:r>
      <w:r w:rsidRPr="00F20502">
        <w:rPr>
          <w:rFonts w:ascii="Cambria" w:hAnsi="Cambria"/>
          <w:i/>
          <w:iCs/>
        </w:rPr>
        <w:t>57</w:t>
      </w:r>
      <w:r w:rsidRPr="00F20502">
        <w:rPr>
          <w:rFonts w:ascii="Cambria" w:hAnsi="Cambria"/>
        </w:rPr>
        <w:t>(1), 81-118.</w:t>
      </w:r>
      <w:r w:rsidRPr="00F20502">
        <w:rPr>
          <w:rStyle w:val="epub-sectionitem"/>
          <w:rFonts w:ascii="Cambria" w:hAnsi="Cambria"/>
        </w:rPr>
        <w:t xml:space="preserve"> 10.1177/0001839212446689</w:t>
      </w:r>
      <w:r w:rsidR="00BB3873" w:rsidRPr="00F20502">
        <w:rPr>
          <w:rStyle w:val="epub-sectionitem"/>
          <w:rFonts w:ascii="Cambria" w:hAnsi="Cambria"/>
        </w:rPr>
        <w:t>.</w:t>
      </w:r>
    </w:p>
    <w:p w14:paraId="44ABA3A1" w14:textId="1ABF7E13" w:rsidR="008D1A97" w:rsidRPr="00F20502" w:rsidRDefault="003E3466" w:rsidP="00AD4419">
      <w:pPr>
        <w:pStyle w:val="NoSpacing"/>
        <w:numPr>
          <w:ilvl w:val="0"/>
          <w:numId w:val="2"/>
        </w:numPr>
        <w:spacing w:after="200" w:line="276" w:lineRule="auto"/>
        <w:rPr>
          <w:rStyle w:val="epub-sectionitem"/>
          <w:rFonts w:ascii="Cambria" w:hAnsi="Cambria"/>
        </w:rPr>
      </w:pPr>
      <w:r w:rsidRPr="00F20502">
        <w:rPr>
          <w:rFonts w:ascii="Cambria" w:hAnsi="Cambria"/>
        </w:rPr>
        <w:t xml:space="preserve">Smith, E. B. (2011). Identities as lenses: How organizational identity affects audiences' evaluation of organizational performance. </w:t>
      </w:r>
      <w:r w:rsidRPr="00F20502">
        <w:rPr>
          <w:rFonts w:ascii="Cambria" w:hAnsi="Cambria"/>
          <w:i/>
          <w:iCs/>
        </w:rPr>
        <w:t>Administrative Science Quarterly</w:t>
      </w:r>
      <w:r w:rsidRPr="00F20502">
        <w:rPr>
          <w:rFonts w:ascii="Cambria" w:hAnsi="Cambria"/>
        </w:rPr>
        <w:t xml:space="preserve">, </w:t>
      </w:r>
      <w:r w:rsidRPr="00F20502">
        <w:rPr>
          <w:rFonts w:ascii="Cambria" w:hAnsi="Cambria"/>
          <w:i/>
          <w:iCs/>
        </w:rPr>
        <w:t>56</w:t>
      </w:r>
      <w:r w:rsidRPr="00F20502">
        <w:rPr>
          <w:rFonts w:ascii="Cambria" w:hAnsi="Cambria"/>
        </w:rPr>
        <w:t>(1), 61-94.</w:t>
      </w:r>
      <w:r w:rsidRPr="00F20502">
        <w:rPr>
          <w:rStyle w:val="epub-sectionitem"/>
          <w:rFonts w:ascii="Cambria" w:hAnsi="Cambria"/>
        </w:rPr>
        <w:t xml:space="preserve"> </w:t>
      </w:r>
      <w:r w:rsidRPr="00F20502">
        <w:rPr>
          <w:rFonts w:ascii="Cambria" w:hAnsi="Cambria"/>
        </w:rPr>
        <w:t>10.2189/asqu.2011.56.1.061</w:t>
      </w:r>
      <w:r w:rsidR="00BB3873" w:rsidRPr="00F20502">
        <w:rPr>
          <w:rFonts w:ascii="Cambria" w:hAnsi="Cambria"/>
        </w:rPr>
        <w:t>.</w:t>
      </w:r>
    </w:p>
    <w:p w14:paraId="451A51BE" w14:textId="3EF91FCF" w:rsidR="003E3466" w:rsidRPr="00F20502" w:rsidRDefault="0006134B" w:rsidP="00AD4419">
      <w:pPr>
        <w:pStyle w:val="NoSpacing"/>
        <w:numPr>
          <w:ilvl w:val="0"/>
          <w:numId w:val="2"/>
        </w:numPr>
        <w:spacing w:after="200" w:line="276" w:lineRule="auto"/>
        <w:rPr>
          <w:rStyle w:val="epub-sectionitem"/>
          <w:rFonts w:ascii="Cambria" w:hAnsi="Cambria"/>
        </w:rPr>
      </w:pPr>
      <w:r w:rsidRPr="00F20502">
        <w:rPr>
          <w:rFonts w:ascii="Cambria" w:hAnsi="Cambria"/>
        </w:rPr>
        <w:t xml:space="preserve">Zhao, E. Y., Ishihara, M., &amp; Lounsbury, M. (2013). Overcoming the illegitimacy discount: Cultural entrepreneurship in the US feature film industry. </w:t>
      </w:r>
      <w:r w:rsidRPr="00F20502">
        <w:rPr>
          <w:rFonts w:ascii="Cambria" w:hAnsi="Cambria"/>
          <w:i/>
          <w:iCs/>
        </w:rPr>
        <w:t>Organization Studies</w:t>
      </w:r>
      <w:r w:rsidRPr="00F20502">
        <w:rPr>
          <w:rFonts w:ascii="Cambria" w:hAnsi="Cambria"/>
        </w:rPr>
        <w:t xml:space="preserve">, </w:t>
      </w:r>
      <w:r w:rsidRPr="00F20502">
        <w:rPr>
          <w:rFonts w:ascii="Cambria" w:hAnsi="Cambria"/>
          <w:i/>
          <w:iCs/>
        </w:rPr>
        <w:t>34</w:t>
      </w:r>
      <w:r w:rsidRPr="00F20502">
        <w:rPr>
          <w:rFonts w:ascii="Cambria" w:hAnsi="Cambria"/>
        </w:rPr>
        <w:t xml:space="preserve">(12), 1747-1776. </w:t>
      </w:r>
      <w:r w:rsidR="00F20502" w:rsidRPr="00F20502">
        <w:rPr>
          <w:rFonts w:ascii="Cambria" w:hAnsi="Cambria"/>
        </w:rPr>
        <w:t>10.1177/0170840613485844.</w:t>
      </w:r>
    </w:p>
    <w:p w14:paraId="3DE39629" w14:textId="2FCBE8A2" w:rsidR="003F7BFA" w:rsidRPr="00F20502" w:rsidRDefault="003F7BFA" w:rsidP="003F7BFA">
      <w:pPr>
        <w:pStyle w:val="NoSpacing"/>
        <w:numPr>
          <w:ilvl w:val="0"/>
          <w:numId w:val="2"/>
        </w:numPr>
        <w:spacing w:after="200" w:line="276" w:lineRule="auto"/>
        <w:rPr>
          <w:rStyle w:val="epub-sectionitem"/>
          <w:rFonts w:ascii="Cambria" w:hAnsi="Cambria"/>
        </w:rPr>
      </w:pPr>
      <w:r w:rsidRPr="00F20502">
        <w:rPr>
          <w:rFonts w:ascii="Cambria" w:hAnsi="Cambria"/>
        </w:rPr>
        <w:t xml:space="preserve">Durand, R., &amp; </w:t>
      </w:r>
      <w:proofErr w:type="spellStart"/>
      <w:r w:rsidRPr="00F20502">
        <w:rPr>
          <w:rFonts w:ascii="Cambria" w:hAnsi="Cambria"/>
        </w:rPr>
        <w:t>Paolella</w:t>
      </w:r>
      <w:proofErr w:type="spellEnd"/>
      <w:r w:rsidRPr="00F20502">
        <w:rPr>
          <w:rFonts w:ascii="Cambria" w:hAnsi="Cambria"/>
        </w:rPr>
        <w:t xml:space="preserve">, L. (2013). Category stretching: Reorienting research on categories in strategy, entrepreneurship, and organization theory. </w:t>
      </w:r>
      <w:r w:rsidRPr="00F20502">
        <w:rPr>
          <w:rFonts w:ascii="Cambria" w:hAnsi="Cambria"/>
          <w:i/>
          <w:iCs/>
        </w:rPr>
        <w:t>Journal of Management Studies</w:t>
      </w:r>
      <w:r w:rsidRPr="00F20502">
        <w:rPr>
          <w:rFonts w:ascii="Cambria" w:hAnsi="Cambria"/>
        </w:rPr>
        <w:t xml:space="preserve">, </w:t>
      </w:r>
      <w:r w:rsidRPr="00F20502">
        <w:rPr>
          <w:rFonts w:ascii="Cambria" w:hAnsi="Cambria"/>
          <w:i/>
          <w:iCs/>
        </w:rPr>
        <w:t>50</w:t>
      </w:r>
      <w:r w:rsidRPr="00F20502">
        <w:rPr>
          <w:rFonts w:ascii="Cambria" w:hAnsi="Cambria"/>
        </w:rPr>
        <w:t xml:space="preserve">(6), 1100-1123. </w:t>
      </w:r>
      <w:r w:rsidR="00F20502" w:rsidRPr="00F20502">
        <w:rPr>
          <w:rStyle w:val="epub-sectionitem"/>
          <w:rFonts w:ascii="Cambria" w:hAnsi="Cambria"/>
        </w:rPr>
        <w:t>10.1111/j.1467-6486.2011.</w:t>
      </w:r>
      <w:proofErr w:type="gramStart"/>
      <w:r w:rsidR="00F20502" w:rsidRPr="00F20502">
        <w:rPr>
          <w:rStyle w:val="epub-sectionitem"/>
          <w:rFonts w:ascii="Cambria" w:hAnsi="Cambria"/>
        </w:rPr>
        <w:t>01039.x.</w:t>
      </w:r>
      <w:proofErr w:type="gramEnd"/>
    </w:p>
    <w:p w14:paraId="1EB24840" w14:textId="1A248C7B" w:rsidR="003F7BFA" w:rsidRPr="00F20502" w:rsidRDefault="006502A9" w:rsidP="003F7BFA">
      <w:pPr>
        <w:pStyle w:val="NoSpacing"/>
        <w:numPr>
          <w:ilvl w:val="0"/>
          <w:numId w:val="2"/>
        </w:numPr>
        <w:spacing w:after="200" w:line="276" w:lineRule="auto"/>
        <w:rPr>
          <w:rStyle w:val="epub-sectionitem"/>
          <w:rFonts w:ascii="Cambria" w:hAnsi="Cambria"/>
        </w:rPr>
      </w:pPr>
      <w:r w:rsidRPr="00F20502">
        <w:rPr>
          <w:rFonts w:ascii="Cambria" w:hAnsi="Cambria"/>
        </w:rPr>
        <w:t xml:space="preserve">Goldberg, A., Hannan, M. T., &amp; </w:t>
      </w:r>
      <w:proofErr w:type="spellStart"/>
      <w:r w:rsidRPr="00F20502">
        <w:rPr>
          <w:rFonts w:ascii="Cambria" w:hAnsi="Cambria"/>
        </w:rPr>
        <w:t>Kovács</w:t>
      </w:r>
      <w:proofErr w:type="spellEnd"/>
      <w:r w:rsidRPr="00F20502">
        <w:rPr>
          <w:rFonts w:ascii="Cambria" w:hAnsi="Cambria"/>
        </w:rPr>
        <w:t xml:space="preserve">, B. (2016). What does it mean to span cultural boundaries? Variety and atypicality in cultural consumption. </w:t>
      </w:r>
      <w:r w:rsidRPr="00F20502">
        <w:rPr>
          <w:rFonts w:ascii="Cambria" w:hAnsi="Cambria"/>
          <w:i/>
          <w:iCs/>
        </w:rPr>
        <w:t>American Sociological Review</w:t>
      </w:r>
      <w:r w:rsidRPr="00F20502">
        <w:rPr>
          <w:rFonts w:ascii="Cambria" w:hAnsi="Cambria"/>
        </w:rPr>
        <w:t xml:space="preserve">, </w:t>
      </w:r>
      <w:r w:rsidRPr="00F20502">
        <w:rPr>
          <w:rFonts w:ascii="Cambria" w:hAnsi="Cambria"/>
          <w:i/>
          <w:iCs/>
        </w:rPr>
        <w:t>81</w:t>
      </w:r>
      <w:r w:rsidRPr="00F20502">
        <w:rPr>
          <w:rFonts w:ascii="Cambria" w:hAnsi="Cambria"/>
        </w:rPr>
        <w:t>(2), 215-241. 10.1177/0003122416632787</w:t>
      </w:r>
      <w:r w:rsidR="00BA69F3" w:rsidRPr="00F20502">
        <w:rPr>
          <w:rFonts w:ascii="Cambria" w:hAnsi="Cambria"/>
        </w:rPr>
        <w:t>.</w:t>
      </w:r>
    </w:p>
    <w:p w14:paraId="38D590E4" w14:textId="23AF60E2" w:rsidR="003F7BFA" w:rsidRPr="00F20502" w:rsidRDefault="00BA69F3" w:rsidP="003F7BFA">
      <w:pPr>
        <w:pStyle w:val="NoSpacing"/>
        <w:numPr>
          <w:ilvl w:val="0"/>
          <w:numId w:val="2"/>
        </w:numPr>
        <w:spacing w:after="200" w:line="276" w:lineRule="auto"/>
        <w:rPr>
          <w:rStyle w:val="epub-sectionitem"/>
          <w:rFonts w:ascii="Cambria" w:hAnsi="Cambria"/>
        </w:rPr>
      </w:pPr>
      <w:proofErr w:type="spellStart"/>
      <w:r w:rsidRPr="00F20502">
        <w:rPr>
          <w:rFonts w:ascii="Cambria" w:hAnsi="Cambria"/>
        </w:rPr>
        <w:t>Haans</w:t>
      </w:r>
      <w:proofErr w:type="spellEnd"/>
      <w:r w:rsidRPr="00F20502">
        <w:rPr>
          <w:rFonts w:ascii="Cambria" w:hAnsi="Cambria"/>
        </w:rPr>
        <w:t xml:space="preserve">, R. F. (2019). What's the value of being different when everyone is? The effects of distinctiveness on performance in homogeneous versus heterogeneous categories. </w:t>
      </w:r>
      <w:r w:rsidRPr="00F20502">
        <w:rPr>
          <w:rFonts w:ascii="Cambria" w:hAnsi="Cambria"/>
          <w:i/>
          <w:iCs/>
        </w:rPr>
        <w:t>Strategic Management Journal</w:t>
      </w:r>
      <w:r w:rsidRPr="00F20502">
        <w:rPr>
          <w:rFonts w:ascii="Cambria" w:hAnsi="Cambria"/>
        </w:rPr>
        <w:t xml:space="preserve">, </w:t>
      </w:r>
      <w:r w:rsidRPr="00F20502">
        <w:rPr>
          <w:rFonts w:ascii="Cambria" w:hAnsi="Cambria"/>
          <w:i/>
          <w:iCs/>
        </w:rPr>
        <w:t>40</w:t>
      </w:r>
      <w:r w:rsidRPr="00F20502">
        <w:rPr>
          <w:rFonts w:ascii="Cambria" w:hAnsi="Cambria"/>
        </w:rPr>
        <w:t>(1), 3-27. 10.1002/smj.2978.</w:t>
      </w:r>
    </w:p>
    <w:p w14:paraId="3266236F" w14:textId="5A2A4BEB" w:rsidR="003F7BFA" w:rsidRPr="00F20502" w:rsidRDefault="00BA69F3" w:rsidP="003F7BFA">
      <w:pPr>
        <w:pStyle w:val="NoSpacing"/>
        <w:numPr>
          <w:ilvl w:val="0"/>
          <w:numId w:val="2"/>
        </w:numPr>
        <w:spacing w:after="200" w:line="276" w:lineRule="auto"/>
        <w:rPr>
          <w:rFonts w:ascii="Cambria" w:hAnsi="Cambria"/>
        </w:rPr>
      </w:pPr>
      <w:r w:rsidRPr="00F20502">
        <w:rPr>
          <w:rFonts w:ascii="Cambria" w:hAnsi="Cambria"/>
        </w:rPr>
        <w:t xml:space="preserve">Hsu, G., Negro, G., &amp; </w:t>
      </w:r>
      <w:proofErr w:type="spellStart"/>
      <w:r w:rsidRPr="00F20502">
        <w:rPr>
          <w:rFonts w:ascii="Cambria" w:hAnsi="Cambria"/>
        </w:rPr>
        <w:t>Perretti</w:t>
      </w:r>
      <w:proofErr w:type="spellEnd"/>
      <w:r w:rsidRPr="00F20502">
        <w:rPr>
          <w:rFonts w:ascii="Cambria" w:hAnsi="Cambria"/>
        </w:rPr>
        <w:t xml:space="preserve">, F. (2012). Hybrids in Hollywood: A study of the production and performance of genre-spanning films. </w:t>
      </w:r>
      <w:r w:rsidRPr="00F20502">
        <w:rPr>
          <w:rFonts w:ascii="Cambria" w:hAnsi="Cambria"/>
          <w:i/>
          <w:iCs/>
        </w:rPr>
        <w:t>Industrial and Corporate Change</w:t>
      </w:r>
      <w:r w:rsidRPr="00F20502">
        <w:rPr>
          <w:rFonts w:ascii="Cambria" w:hAnsi="Cambria"/>
        </w:rPr>
        <w:t xml:space="preserve">, </w:t>
      </w:r>
      <w:r w:rsidRPr="00F20502">
        <w:rPr>
          <w:rFonts w:ascii="Cambria" w:hAnsi="Cambria"/>
          <w:i/>
          <w:iCs/>
        </w:rPr>
        <w:t>21</w:t>
      </w:r>
      <w:r w:rsidRPr="00F20502">
        <w:rPr>
          <w:rFonts w:ascii="Cambria" w:hAnsi="Cambria"/>
        </w:rPr>
        <w:t>(6), 1427-1450. 10.1093/</w:t>
      </w:r>
      <w:proofErr w:type="spellStart"/>
      <w:r w:rsidRPr="00F20502">
        <w:rPr>
          <w:rFonts w:ascii="Cambria" w:hAnsi="Cambria"/>
        </w:rPr>
        <w:t>icc</w:t>
      </w:r>
      <w:proofErr w:type="spellEnd"/>
      <w:r w:rsidRPr="00F20502">
        <w:rPr>
          <w:rFonts w:ascii="Cambria" w:hAnsi="Cambria"/>
        </w:rPr>
        <w:t>/dts011.</w:t>
      </w:r>
    </w:p>
    <w:p w14:paraId="5BB66A20" w14:textId="31B94375" w:rsidR="00BA69F3" w:rsidRPr="00F20502" w:rsidRDefault="00BA69F3" w:rsidP="003F7BFA">
      <w:pPr>
        <w:pStyle w:val="NoSpacing"/>
        <w:numPr>
          <w:ilvl w:val="0"/>
          <w:numId w:val="2"/>
        </w:numPr>
        <w:spacing w:after="200" w:line="276" w:lineRule="auto"/>
        <w:rPr>
          <w:rFonts w:ascii="Cambria" w:hAnsi="Cambria"/>
        </w:rPr>
      </w:pPr>
      <w:r w:rsidRPr="00F20502">
        <w:rPr>
          <w:rFonts w:ascii="Cambria" w:hAnsi="Cambria"/>
        </w:rPr>
        <w:lastRenderedPageBreak/>
        <w:t xml:space="preserve">Wang, D. J., Rao, H., &amp; Soule, S. A. (2019). Crossing categorical boundaries: A study of diversification by social movement organizations. </w:t>
      </w:r>
      <w:r w:rsidRPr="00F20502">
        <w:rPr>
          <w:rFonts w:ascii="Cambria" w:hAnsi="Cambria"/>
          <w:i/>
          <w:iCs/>
        </w:rPr>
        <w:t>American Sociological Review</w:t>
      </w:r>
      <w:r w:rsidRPr="00F20502">
        <w:rPr>
          <w:rFonts w:ascii="Cambria" w:hAnsi="Cambria"/>
        </w:rPr>
        <w:t xml:space="preserve">, </w:t>
      </w:r>
      <w:r w:rsidRPr="00F20502">
        <w:rPr>
          <w:rFonts w:ascii="Cambria" w:hAnsi="Cambria"/>
          <w:i/>
          <w:iCs/>
        </w:rPr>
        <w:t>84</w:t>
      </w:r>
      <w:r w:rsidRPr="00F20502">
        <w:rPr>
          <w:rFonts w:ascii="Cambria" w:hAnsi="Cambria"/>
        </w:rPr>
        <w:t>(3), 420-458. 10.1002/smj.2978.</w:t>
      </w:r>
    </w:p>
    <w:p w14:paraId="3C41181C" w14:textId="67AE09EC" w:rsidR="00BB3873" w:rsidRPr="00F20502" w:rsidRDefault="00BB3873" w:rsidP="00BB3873">
      <w:pPr>
        <w:pStyle w:val="ListParagraph"/>
        <w:numPr>
          <w:ilvl w:val="0"/>
          <w:numId w:val="2"/>
        </w:numPr>
        <w:spacing w:after="240" w:line="240" w:lineRule="auto"/>
      </w:pPr>
      <w:proofErr w:type="spellStart"/>
      <w:r w:rsidRPr="00F20502">
        <w:t>Pontikes</w:t>
      </w:r>
      <w:proofErr w:type="spellEnd"/>
      <w:r w:rsidRPr="00F20502">
        <w:t xml:space="preserve"> E. G., &amp; Kim, R. (2017). Strategic Categorization. In R. Durand, N. Granqvist and A. </w:t>
      </w:r>
      <w:proofErr w:type="spellStart"/>
      <w:r w:rsidRPr="00F20502">
        <w:t>Tyllström</w:t>
      </w:r>
      <w:proofErr w:type="spellEnd"/>
      <w:r w:rsidRPr="00F20502">
        <w:t xml:space="preserve"> (Eds.), </w:t>
      </w:r>
      <w:r w:rsidRPr="00F20502">
        <w:rPr>
          <w:i/>
          <w:iCs/>
        </w:rPr>
        <w:t>From Categories to Categorization: Studies in Sociology, Organizations and Strategy at the Crossroads</w:t>
      </w:r>
      <w:r w:rsidRPr="00F20502">
        <w:t xml:space="preserve"> (Vol. 51, pp. 71-111): Emerald Publishing Limited. 10.1108/S0733-558X20170000051003.</w:t>
      </w:r>
    </w:p>
    <w:p w14:paraId="2B5DA1F8" w14:textId="7BDBFE20" w:rsidR="00BB3873" w:rsidRPr="00F20502" w:rsidRDefault="00BB3873" w:rsidP="003F7BFA">
      <w:pPr>
        <w:pStyle w:val="NoSpacing"/>
        <w:numPr>
          <w:ilvl w:val="0"/>
          <w:numId w:val="2"/>
        </w:numPr>
        <w:spacing w:after="200" w:line="276" w:lineRule="auto"/>
        <w:rPr>
          <w:rFonts w:ascii="Cambria" w:hAnsi="Cambria"/>
        </w:rPr>
      </w:pPr>
      <w:r w:rsidRPr="00F20502">
        <w:rPr>
          <w:rFonts w:ascii="Cambria" w:hAnsi="Cambria"/>
        </w:rPr>
        <w:t xml:space="preserve">Zhao, E. Y., Fisher, G., Lounsbury, M., &amp; Miller, D. (2017). Optimal distinctiveness: Broadening the interface between institutional theory and strategic management. </w:t>
      </w:r>
      <w:r w:rsidRPr="00F20502">
        <w:rPr>
          <w:rFonts w:ascii="Cambria" w:hAnsi="Cambria"/>
          <w:i/>
          <w:iCs/>
        </w:rPr>
        <w:t>Strategic Management Journal</w:t>
      </w:r>
      <w:r w:rsidRPr="00F20502">
        <w:rPr>
          <w:rFonts w:ascii="Cambria" w:hAnsi="Cambria"/>
        </w:rPr>
        <w:t xml:space="preserve">, </w:t>
      </w:r>
      <w:r w:rsidRPr="00F20502">
        <w:rPr>
          <w:rFonts w:ascii="Cambria" w:hAnsi="Cambria"/>
          <w:i/>
          <w:iCs/>
        </w:rPr>
        <w:t>38</w:t>
      </w:r>
      <w:r w:rsidRPr="00F20502">
        <w:rPr>
          <w:rFonts w:ascii="Cambria" w:hAnsi="Cambria"/>
        </w:rPr>
        <w:t>(1), 93-113. 10.1002/smj.2589.</w:t>
      </w:r>
    </w:p>
    <w:p w14:paraId="6BB43B63" w14:textId="2C68D0BB" w:rsidR="00A97540" w:rsidRDefault="00401CE8" w:rsidP="00A97540">
      <w:pPr>
        <w:pStyle w:val="NoSpacing"/>
        <w:numPr>
          <w:ilvl w:val="0"/>
          <w:numId w:val="2"/>
        </w:numPr>
        <w:spacing w:after="200" w:line="276" w:lineRule="auto"/>
        <w:rPr>
          <w:rFonts w:ascii="Cambria" w:hAnsi="Cambria"/>
        </w:rPr>
      </w:pPr>
      <w:proofErr w:type="spellStart"/>
      <w:r w:rsidRPr="00F20502">
        <w:rPr>
          <w:rFonts w:ascii="Cambria" w:hAnsi="Cambria"/>
        </w:rPr>
        <w:t>Grodal</w:t>
      </w:r>
      <w:proofErr w:type="spellEnd"/>
      <w:r w:rsidRPr="00F20502">
        <w:rPr>
          <w:rFonts w:ascii="Cambria" w:hAnsi="Cambria"/>
        </w:rPr>
        <w:t xml:space="preserve">, S., &amp; Kahl, S. J. (2017). The discursive perspective of market categorization: Interaction, power, and context. In R. Durand, N. Granqvist and A. </w:t>
      </w:r>
      <w:proofErr w:type="spellStart"/>
      <w:r w:rsidRPr="00F20502">
        <w:rPr>
          <w:rFonts w:ascii="Cambria" w:hAnsi="Cambria"/>
        </w:rPr>
        <w:t>Tyllström</w:t>
      </w:r>
      <w:proofErr w:type="spellEnd"/>
      <w:r w:rsidRPr="00F20502">
        <w:rPr>
          <w:rFonts w:ascii="Cambria" w:hAnsi="Cambria"/>
        </w:rPr>
        <w:t xml:space="preserve"> (Eds.), </w:t>
      </w:r>
      <w:r w:rsidRPr="00F20502">
        <w:rPr>
          <w:rFonts w:ascii="Cambria" w:hAnsi="Cambria"/>
          <w:i/>
          <w:iCs/>
        </w:rPr>
        <w:t>From Categories to Categorization: Studies in Sociology, Organizations and Strategy at the Crossroads</w:t>
      </w:r>
      <w:r w:rsidRPr="00F20502">
        <w:rPr>
          <w:rFonts w:ascii="Cambria" w:hAnsi="Cambria"/>
        </w:rPr>
        <w:t xml:space="preserve"> (Vol. 51, pp. 151-184): Emerald Publishing Limited.</w:t>
      </w:r>
      <w:r w:rsidR="00F20502" w:rsidRPr="00F20502">
        <w:rPr>
          <w:rFonts w:ascii="Cambria" w:hAnsi="Cambria"/>
        </w:rPr>
        <w:t xml:space="preserve"> 10.1108/S0733-558X20170000051004.</w:t>
      </w:r>
    </w:p>
    <w:p w14:paraId="4C1C6369" w14:textId="6DD9D028" w:rsidR="00AD764E" w:rsidRDefault="00AD764E" w:rsidP="00AD764E">
      <w:pPr>
        <w:pStyle w:val="NoSpacing"/>
        <w:spacing w:after="200"/>
        <w:ind w:left="360"/>
        <w:rPr>
          <w:rFonts w:ascii="Cambria" w:hAnsi="Cambria"/>
        </w:rPr>
      </w:pPr>
    </w:p>
    <w:p w14:paraId="581376D5" w14:textId="7DC29D38" w:rsidR="00AD764E" w:rsidRDefault="00AD764E" w:rsidP="00AD764E">
      <w:pPr>
        <w:pStyle w:val="NoSpacing"/>
        <w:spacing w:after="200"/>
        <w:ind w:left="360"/>
        <w:rPr>
          <w:rFonts w:ascii="Cambria" w:hAnsi="Cambria"/>
        </w:rPr>
      </w:pPr>
    </w:p>
    <w:p w14:paraId="2E16775D" w14:textId="2EEDF4BE" w:rsidR="00AD764E" w:rsidRDefault="00AD764E" w:rsidP="00AD764E">
      <w:pPr>
        <w:pStyle w:val="NoSpacing"/>
        <w:spacing w:after="200"/>
        <w:ind w:left="360"/>
        <w:rPr>
          <w:rFonts w:ascii="Cambria" w:hAnsi="Cambria"/>
        </w:rPr>
      </w:pPr>
    </w:p>
    <w:p w14:paraId="79D2DB36" w14:textId="29309DAE" w:rsidR="00AD764E" w:rsidRDefault="00AD764E" w:rsidP="00AD764E">
      <w:pPr>
        <w:pStyle w:val="NoSpacing"/>
        <w:spacing w:after="200"/>
        <w:ind w:left="360"/>
        <w:rPr>
          <w:rFonts w:ascii="Cambria" w:hAnsi="Cambria"/>
        </w:rPr>
      </w:pPr>
    </w:p>
    <w:p w14:paraId="491DE7D0" w14:textId="1B52FAF8" w:rsidR="00AD764E" w:rsidRDefault="00AD764E" w:rsidP="00AD764E">
      <w:pPr>
        <w:pStyle w:val="NoSpacing"/>
        <w:spacing w:after="200"/>
        <w:ind w:left="360"/>
        <w:rPr>
          <w:rFonts w:ascii="Cambria" w:hAnsi="Cambria"/>
        </w:rPr>
      </w:pPr>
    </w:p>
    <w:p w14:paraId="5972BEDB" w14:textId="2210AB55" w:rsidR="00AD764E" w:rsidRDefault="00AD764E" w:rsidP="00AD764E">
      <w:pPr>
        <w:pStyle w:val="NoSpacing"/>
        <w:spacing w:after="200"/>
        <w:ind w:left="360"/>
        <w:rPr>
          <w:rFonts w:ascii="Cambria" w:hAnsi="Cambria"/>
        </w:rPr>
      </w:pPr>
    </w:p>
    <w:p w14:paraId="74899233" w14:textId="5CBAA2D1" w:rsidR="00AD764E" w:rsidRDefault="00AD764E" w:rsidP="00AD764E">
      <w:pPr>
        <w:pStyle w:val="NoSpacing"/>
        <w:spacing w:after="200"/>
        <w:ind w:left="360"/>
        <w:rPr>
          <w:rFonts w:ascii="Cambria" w:hAnsi="Cambria"/>
        </w:rPr>
      </w:pPr>
    </w:p>
    <w:p w14:paraId="7F05022A" w14:textId="7E310814" w:rsidR="00AD764E" w:rsidRDefault="00AD764E" w:rsidP="00AD764E">
      <w:pPr>
        <w:pStyle w:val="NoSpacing"/>
        <w:spacing w:after="200"/>
        <w:ind w:left="360"/>
        <w:rPr>
          <w:rFonts w:ascii="Cambria" w:hAnsi="Cambria"/>
        </w:rPr>
      </w:pPr>
    </w:p>
    <w:p w14:paraId="3A0FED2A" w14:textId="100A2E84" w:rsidR="00AD764E" w:rsidRDefault="00AD764E" w:rsidP="00AD764E">
      <w:pPr>
        <w:pStyle w:val="NoSpacing"/>
        <w:spacing w:after="200"/>
        <w:ind w:left="360"/>
        <w:rPr>
          <w:rFonts w:ascii="Cambria" w:hAnsi="Cambria"/>
        </w:rPr>
      </w:pPr>
    </w:p>
    <w:p w14:paraId="71A731A7" w14:textId="3628BA3F" w:rsidR="00AD764E" w:rsidRDefault="00AD764E" w:rsidP="00AD764E">
      <w:pPr>
        <w:pStyle w:val="NoSpacing"/>
        <w:spacing w:after="200"/>
        <w:ind w:left="360"/>
        <w:rPr>
          <w:rFonts w:ascii="Cambria" w:hAnsi="Cambria"/>
        </w:rPr>
      </w:pPr>
    </w:p>
    <w:p w14:paraId="537DCFFD" w14:textId="1CA0F33B" w:rsidR="00AD764E" w:rsidRDefault="00AD764E" w:rsidP="00AD764E">
      <w:pPr>
        <w:pStyle w:val="NoSpacing"/>
        <w:spacing w:after="200"/>
        <w:ind w:left="360"/>
        <w:rPr>
          <w:rFonts w:ascii="Cambria" w:hAnsi="Cambria"/>
        </w:rPr>
      </w:pPr>
    </w:p>
    <w:p w14:paraId="659FDB80" w14:textId="40B498C3" w:rsidR="00AD764E" w:rsidRDefault="00AD764E" w:rsidP="00AD764E">
      <w:pPr>
        <w:pStyle w:val="NoSpacing"/>
        <w:spacing w:after="200"/>
        <w:ind w:left="360"/>
        <w:rPr>
          <w:rFonts w:ascii="Cambria" w:hAnsi="Cambria"/>
        </w:rPr>
      </w:pPr>
    </w:p>
    <w:p w14:paraId="6B5553D1" w14:textId="437D771B" w:rsidR="00AD764E" w:rsidRDefault="00AD764E" w:rsidP="00AD764E">
      <w:pPr>
        <w:pStyle w:val="NoSpacing"/>
        <w:spacing w:after="200"/>
        <w:ind w:left="360"/>
        <w:rPr>
          <w:rFonts w:ascii="Cambria" w:hAnsi="Cambria"/>
        </w:rPr>
      </w:pPr>
    </w:p>
    <w:p w14:paraId="3F4F1C27" w14:textId="58F7D9BC" w:rsidR="00AD764E" w:rsidRDefault="00AD764E" w:rsidP="00AD764E">
      <w:pPr>
        <w:pStyle w:val="NoSpacing"/>
        <w:spacing w:after="200"/>
        <w:ind w:left="360"/>
        <w:rPr>
          <w:rFonts w:ascii="Cambria" w:hAnsi="Cambria"/>
        </w:rPr>
      </w:pPr>
    </w:p>
    <w:p w14:paraId="3768EBC5" w14:textId="4F29C2AD" w:rsidR="00AD764E" w:rsidRDefault="00AD764E" w:rsidP="00AD764E">
      <w:pPr>
        <w:pStyle w:val="NoSpacing"/>
        <w:spacing w:after="200"/>
        <w:ind w:left="360"/>
        <w:rPr>
          <w:rFonts w:ascii="Cambria" w:hAnsi="Cambria"/>
        </w:rPr>
      </w:pPr>
    </w:p>
    <w:p w14:paraId="101E4616" w14:textId="7473684C" w:rsidR="00AD764E" w:rsidRDefault="00AD764E" w:rsidP="00AD764E">
      <w:pPr>
        <w:pStyle w:val="NoSpacing"/>
        <w:spacing w:after="200"/>
        <w:ind w:left="360"/>
        <w:rPr>
          <w:rFonts w:ascii="Cambria" w:hAnsi="Cambria"/>
        </w:rPr>
      </w:pPr>
    </w:p>
    <w:p w14:paraId="0A750F31" w14:textId="47D48DB6" w:rsidR="00AD764E" w:rsidRDefault="00AD764E" w:rsidP="00AD764E">
      <w:pPr>
        <w:pStyle w:val="NoSpacing"/>
        <w:spacing w:after="200"/>
        <w:ind w:left="360"/>
        <w:rPr>
          <w:rFonts w:ascii="Cambria" w:hAnsi="Cambria"/>
        </w:rPr>
      </w:pPr>
    </w:p>
    <w:p w14:paraId="467431D1" w14:textId="77777777" w:rsidR="00AD764E" w:rsidRDefault="00AD764E">
      <w:pPr>
        <w:rPr>
          <w:rFonts w:ascii="Cambria" w:hAnsi="Cambria"/>
        </w:rPr>
        <w:sectPr w:rsidR="00AD764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W w:w="127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30" w:type="dxa"/>
          <w:left w:w="144" w:type="dxa"/>
          <w:bottom w:w="130" w:type="dxa"/>
          <w:right w:w="144" w:type="dxa"/>
        </w:tblCellMar>
        <w:tblLook w:val="04A0" w:firstRow="1" w:lastRow="0" w:firstColumn="1" w:lastColumn="0" w:noHBand="0" w:noVBand="1"/>
      </w:tblPr>
      <w:tblGrid>
        <w:gridCol w:w="1715"/>
        <w:gridCol w:w="1188"/>
        <w:gridCol w:w="1429"/>
        <w:gridCol w:w="1719"/>
        <w:gridCol w:w="1269"/>
        <w:gridCol w:w="5485"/>
      </w:tblGrid>
      <w:tr w:rsidR="00AD764E" w:rsidRPr="00DE5119" w14:paraId="255EAFEC" w14:textId="77777777" w:rsidTr="00B265A6">
        <w:trPr>
          <w:trHeight w:val="236"/>
        </w:trPr>
        <w:tc>
          <w:tcPr>
            <w:tcW w:w="1703" w:type="dxa"/>
            <w:shd w:val="clear" w:color="auto" w:fill="auto"/>
            <w:noWrap/>
            <w:vAlign w:val="bottom"/>
            <w:hideMark/>
          </w:tcPr>
          <w:p w14:paraId="72A7F3AB" w14:textId="77777777" w:rsidR="00AD764E" w:rsidRPr="000B2A63" w:rsidRDefault="00AD764E" w:rsidP="00B265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0B2A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name_pinyin</w:t>
            </w:r>
            <w:proofErr w:type="spellEnd"/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03BD1AC" w14:textId="77777777" w:rsidR="00AD764E" w:rsidRPr="000B2A63" w:rsidRDefault="00AD764E" w:rsidP="00B265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0B2A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name_c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</w:t>
            </w:r>
            <w:proofErr w:type="spellEnd"/>
          </w:p>
        </w:tc>
        <w:tc>
          <w:tcPr>
            <w:tcW w:w="1429" w:type="dxa"/>
            <w:shd w:val="clear" w:color="auto" w:fill="auto"/>
            <w:noWrap/>
            <w:vAlign w:val="bottom"/>
            <w:hideMark/>
          </w:tcPr>
          <w:p w14:paraId="01E7725A" w14:textId="77777777" w:rsidR="00AD764E" w:rsidRPr="000B2A63" w:rsidRDefault="00AD764E" w:rsidP="00B265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B2A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institution</w:t>
            </w:r>
          </w:p>
        </w:tc>
        <w:tc>
          <w:tcPr>
            <w:tcW w:w="1698" w:type="dxa"/>
            <w:shd w:val="clear" w:color="auto" w:fill="auto"/>
            <w:noWrap/>
            <w:vAlign w:val="bottom"/>
            <w:hideMark/>
          </w:tcPr>
          <w:p w14:paraId="271AA962" w14:textId="77777777" w:rsidR="00AD764E" w:rsidRPr="000B2A63" w:rsidRDefault="00AD764E" w:rsidP="00B265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B2A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department</w:t>
            </w:r>
          </w:p>
        </w:tc>
        <w:tc>
          <w:tcPr>
            <w:tcW w:w="1269" w:type="dxa"/>
            <w:shd w:val="clear" w:color="auto" w:fill="auto"/>
            <w:noWrap/>
            <w:vAlign w:val="bottom"/>
            <w:hideMark/>
          </w:tcPr>
          <w:p w14:paraId="44E0E168" w14:textId="77777777" w:rsidR="00AD764E" w:rsidRPr="000B2A63" w:rsidRDefault="00AD764E" w:rsidP="00B265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B2A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title</w:t>
            </w:r>
          </w:p>
        </w:tc>
        <w:tc>
          <w:tcPr>
            <w:tcW w:w="5485" w:type="dxa"/>
            <w:shd w:val="clear" w:color="auto" w:fill="auto"/>
            <w:noWrap/>
            <w:vAlign w:val="bottom"/>
          </w:tcPr>
          <w:p w14:paraId="0234243B" w14:textId="77777777" w:rsidR="00AD764E" w:rsidRPr="000B2A63" w:rsidRDefault="00AD764E" w:rsidP="00B265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areas</w:t>
            </w:r>
          </w:p>
        </w:tc>
      </w:tr>
      <w:tr w:rsidR="00AD764E" w:rsidRPr="00DE5119" w14:paraId="4B640F7D" w14:textId="77777777" w:rsidTr="00B265A6">
        <w:trPr>
          <w:trHeight w:val="236"/>
        </w:trPr>
        <w:tc>
          <w:tcPr>
            <w:tcW w:w="1703" w:type="dxa"/>
            <w:shd w:val="clear" w:color="auto" w:fill="auto"/>
            <w:noWrap/>
            <w:vAlign w:val="center"/>
            <w:hideMark/>
          </w:tcPr>
          <w:p w14:paraId="3C8FA4F6" w14:textId="77777777" w:rsidR="00AD764E" w:rsidRPr="000B2A63" w:rsidRDefault="00AD764E" w:rsidP="00B26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0B2A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Lǐxiàndá</w:t>
            </w:r>
            <w:proofErr w:type="spellEnd"/>
          </w:p>
        </w:tc>
        <w:tc>
          <w:tcPr>
            <w:tcW w:w="1185" w:type="dxa"/>
            <w:shd w:val="clear" w:color="auto" w:fill="auto"/>
            <w:noWrap/>
            <w:vAlign w:val="center"/>
            <w:hideMark/>
          </w:tcPr>
          <w:p w14:paraId="6DB852FF" w14:textId="77777777" w:rsidR="00AD764E" w:rsidRPr="000B2A63" w:rsidRDefault="00AD764E" w:rsidP="00B26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B2A63">
              <w:rPr>
                <w:rFonts w:ascii="Microsoft JhengHei" w:eastAsia="Microsoft JhengHei" w:hAnsi="Microsoft JhengHei" w:cs="Microsoft JhengHei"/>
                <w:color w:val="000000"/>
                <w:sz w:val="24"/>
                <w:szCs w:val="24"/>
              </w:rPr>
              <w:t>李憲達</w:t>
            </w:r>
          </w:p>
        </w:tc>
        <w:tc>
          <w:tcPr>
            <w:tcW w:w="1429" w:type="dxa"/>
            <w:shd w:val="clear" w:color="auto" w:fill="auto"/>
            <w:noWrap/>
            <w:vAlign w:val="center"/>
            <w:hideMark/>
          </w:tcPr>
          <w:p w14:paraId="5354F47A" w14:textId="77777777" w:rsidR="00AD764E" w:rsidRPr="000B2A63" w:rsidRDefault="00AD764E" w:rsidP="00B26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B2A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NCKU</w:t>
            </w:r>
          </w:p>
        </w:tc>
        <w:tc>
          <w:tcPr>
            <w:tcW w:w="1698" w:type="dxa"/>
            <w:shd w:val="clear" w:color="auto" w:fill="auto"/>
            <w:noWrap/>
            <w:vAlign w:val="center"/>
            <w:hideMark/>
          </w:tcPr>
          <w:p w14:paraId="7D33BF43" w14:textId="77777777" w:rsidR="00AD764E" w:rsidRPr="000B2A63" w:rsidRDefault="00AD764E" w:rsidP="00B26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B2A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business administration</w:t>
            </w:r>
          </w:p>
        </w:tc>
        <w:tc>
          <w:tcPr>
            <w:tcW w:w="1269" w:type="dxa"/>
            <w:shd w:val="clear" w:color="auto" w:fill="auto"/>
            <w:noWrap/>
            <w:vAlign w:val="center"/>
            <w:hideMark/>
          </w:tcPr>
          <w:p w14:paraId="453D7077" w14:textId="77777777" w:rsidR="00AD764E" w:rsidRPr="000B2A63" w:rsidRDefault="00AD764E" w:rsidP="00B26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B2A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assistant professor</w:t>
            </w:r>
          </w:p>
        </w:tc>
        <w:tc>
          <w:tcPr>
            <w:tcW w:w="5485" w:type="dxa"/>
            <w:shd w:val="clear" w:color="auto" w:fill="auto"/>
            <w:noWrap/>
            <w:vAlign w:val="center"/>
          </w:tcPr>
          <w:p w14:paraId="61105A46" w14:textId="77777777" w:rsidR="00AD764E" w:rsidRPr="000B2A63" w:rsidRDefault="00AD764E" w:rsidP="00B26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B2A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Organization Studies, IT Adoption Strategies</w:t>
            </w:r>
          </w:p>
        </w:tc>
      </w:tr>
      <w:tr w:rsidR="00AD764E" w:rsidRPr="00DE5119" w14:paraId="6D964BAE" w14:textId="77777777" w:rsidTr="00B265A6">
        <w:trPr>
          <w:trHeight w:val="236"/>
        </w:trPr>
        <w:tc>
          <w:tcPr>
            <w:tcW w:w="1703" w:type="dxa"/>
            <w:shd w:val="clear" w:color="auto" w:fill="auto"/>
            <w:noWrap/>
            <w:vAlign w:val="center"/>
            <w:hideMark/>
          </w:tcPr>
          <w:p w14:paraId="58B30301" w14:textId="77777777" w:rsidR="00AD764E" w:rsidRPr="000B2A63" w:rsidRDefault="00AD764E" w:rsidP="00B26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0B2A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Kēguānzhōu</w:t>
            </w:r>
            <w:proofErr w:type="spellEnd"/>
          </w:p>
        </w:tc>
        <w:tc>
          <w:tcPr>
            <w:tcW w:w="1185" w:type="dxa"/>
            <w:shd w:val="clear" w:color="auto" w:fill="auto"/>
            <w:noWrap/>
            <w:vAlign w:val="center"/>
            <w:hideMark/>
          </w:tcPr>
          <w:p w14:paraId="668719F9" w14:textId="77777777" w:rsidR="00AD764E" w:rsidRPr="000B2A63" w:rsidRDefault="00AD764E" w:rsidP="00B26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B2A63">
              <w:rPr>
                <w:rFonts w:ascii="Microsoft JhengHei" w:eastAsia="Microsoft JhengHei" w:hAnsi="Microsoft JhengHei" w:cs="Microsoft JhengHei"/>
                <w:color w:val="000000"/>
                <w:sz w:val="24"/>
                <w:szCs w:val="24"/>
              </w:rPr>
              <w:t>柯冠州</w:t>
            </w:r>
          </w:p>
        </w:tc>
        <w:tc>
          <w:tcPr>
            <w:tcW w:w="1429" w:type="dxa"/>
            <w:shd w:val="clear" w:color="auto" w:fill="auto"/>
            <w:noWrap/>
            <w:vAlign w:val="center"/>
            <w:hideMark/>
          </w:tcPr>
          <w:p w14:paraId="67FC52C6" w14:textId="77777777" w:rsidR="00AD764E" w:rsidRPr="000B2A63" w:rsidRDefault="00AD764E" w:rsidP="00B26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B2A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NTU</w:t>
            </w:r>
          </w:p>
        </w:tc>
        <w:tc>
          <w:tcPr>
            <w:tcW w:w="1698" w:type="dxa"/>
            <w:shd w:val="clear" w:color="auto" w:fill="auto"/>
            <w:noWrap/>
            <w:vAlign w:val="center"/>
            <w:hideMark/>
          </w:tcPr>
          <w:p w14:paraId="560076A8" w14:textId="77777777" w:rsidR="00AD764E" w:rsidRPr="000B2A63" w:rsidRDefault="00AD764E" w:rsidP="00B26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B2A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business administration</w:t>
            </w:r>
          </w:p>
        </w:tc>
        <w:tc>
          <w:tcPr>
            <w:tcW w:w="1269" w:type="dxa"/>
            <w:shd w:val="clear" w:color="auto" w:fill="auto"/>
            <w:noWrap/>
            <w:vAlign w:val="center"/>
            <w:hideMark/>
          </w:tcPr>
          <w:p w14:paraId="6AD4E71E" w14:textId="77777777" w:rsidR="00AD764E" w:rsidRPr="000B2A63" w:rsidRDefault="00AD764E" w:rsidP="00B26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B2A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assistant professor</w:t>
            </w:r>
          </w:p>
        </w:tc>
        <w:tc>
          <w:tcPr>
            <w:tcW w:w="5485" w:type="dxa"/>
            <w:shd w:val="clear" w:color="auto" w:fill="auto"/>
            <w:noWrap/>
            <w:vAlign w:val="center"/>
          </w:tcPr>
          <w:p w14:paraId="04B34CCF" w14:textId="77777777" w:rsidR="00AD764E" w:rsidRPr="000B2A63" w:rsidRDefault="00AD764E" w:rsidP="00B26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B2A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New Products, New Product Adoption, Interactivity and Consumer Engagement, Innovation Contests, Gamification</w:t>
            </w:r>
          </w:p>
        </w:tc>
      </w:tr>
      <w:tr w:rsidR="00AD764E" w:rsidRPr="00DE5119" w14:paraId="2859F9A4" w14:textId="77777777" w:rsidTr="00B265A6">
        <w:trPr>
          <w:trHeight w:val="236"/>
        </w:trPr>
        <w:tc>
          <w:tcPr>
            <w:tcW w:w="1703" w:type="dxa"/>
            <w:shd w:val="clear" w:color="auto" w:fill="auto"/>
            <w:noWrap/>
            <w:vAlign w:val="center"/>
            <w:hideMark/>
          </w:tcPr>
          <w:p w14:paraId="39E2520A" w14:textId="77777777" w:rsidR="00AD764E" w:rsidRPr="000B2A63" w:rsidRDefault="00AD764E" w:rsidP="00B26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0B2A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Zhāngyuánjié</w:t>
            </w:r>
            <w:proofErr w:type="spellEnd"/>
          </w:p>
        </w:tc>
        <w:tc>
          <w:tcPr>
            <w:tcW w:w="1185" w:type="dxa"/>
            <w:shd w:val="clear" w:color="auto" w:fill="auto"/>
            <w:noWrap/>
            <w:vAlign w:val="center"/>
            <w:hideMark/>
          </w:tcPr>
          <w:p w14:paraId="3A721EFA" w14:textId="77777777" w:rsidR="00AD764E" w:rsidRPr="000B2A63" w:rsidRDefault="00AD764E" w:rsidP="00B26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B2A63">
              <w:rPr>
                <w:rFonts w:ascii="Microsoft JhengHei" w:eastAsia="Microsoft JhengHei" w:hAnsi="Microsoft JhengHei" w:cs="Microsoft JhengHei"/>
                <w:color w:val="000000"/>
                <w:sz w:val="24"/>
                <w:szCs w:val="24"/>
              </w:rPr>
              <w:t>張元杰</w:t>
            </w:r>
          </w:p>
        </w:tc>
        <w:tc>
          <w:tcPr>
            <w:tcW w:w="1429" w:type="dxa"/>
            <w:shd w:val="clear" w:color="auto" w:fill="auto"/>
            <w:noWrap/>
            <w:vAlign w:val="center"/>
            <w:hideMark/>
          </w:tcPr>
          <w:p w14:paraId="471B3263" w14:textId="77777777" w:rsidR="00AD764E" w:rsidRPr="000B2A63" w:rsidRDefault="00AD764E" w:rsidP="00B26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B2A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NTHU</w:t>
            </w:r>
          </w:p>
        </w:tc>
        <w:tc>
          <w:tcPr>
            <w:tcW w:w="1698" w:type="dxa"/>
            <w:shd w:val="clear" w:color="auto" w:fill="auto"/>
            <w:noWrap/>
            <w:vAlign w:val="center"/>
            <w:hideMark/>
          </w:tcPr>
          <w:p w14:paraId="7968EA6F" w14:textId="77777777" w:rsidR="00AD764E" w:rsidRPr="000B2A63" w:rsidRDefault="00AD764E" w:rsidP="00B26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B2A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technology management</w:t>
            </w:r>
          </w:p>
        </w:tc>
        <w:tc>
          <w:tcPr>
            <w:tcW w:w="1269" w:type="dxa"/>
            <w:shd w:val="clear" w:color="auto" w:fill="auto"/>
            <w:noWrap/>
            <w:vAlign w:val="center"/>
            <w:hideMark/>
          </w:tcPr>
          <w:p w14:paraId="48F6A8CC" w14:textId="77777777" w:rsidR="00AD764E" w:rsidRPr="000B2A63" w:rsidRDefault="00AD764E" w:rsidP="00B26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B2A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professor</w:t>
            </w:r>
          </w:p>
        </w:tc>
        <w:tc>
          <w:tcPr>
            <w:tcW w:w="5485" w:type="dxa"/>
            <w:shd w:val="clear" w:color="auto" w:fill="auto"/>
            <w:noWrap/>
            <w:vAlign w:val="center"/>
          </w:tcPr>
          <w:p w14:paraId="39B67958" w14:textId="77777777" w:rsidR="00AD764E" w:rsidRPr="000B2A63" w:rsidRDefault="00AD764E" w:rsidP="00B26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B2A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design-driven innovation, fintech &amp; innovation, circular economy, digital transformation &amp; smart city</w:t>
            </w:r>
          </w:p>
        </w:tc>
      </w:tr>
      <w:tr w:rsidR="00AD764E" w:rsidRPr="00DE5119" w14:paraId="423A59B1" w14:textId="77777777" w:rsidTr="00B265A6">
        <w:trPr>
          <w:trHeight w:val="236"/>
        </w:trPr>
        <w:tc>
          <w:tcPr>
            <w:tcW w:w="1703" w:type="dxa"/>
            <w:shd w:val="clear" w:color="auto" w:fill="auto"/>
            <w:noWrap/>
            <w:vAlign w:val="center"/>
            <w:hideMark/>
          </w:tcPr>
          <w:p w14:paraId="1ECAC5CC" w14:textId="77777777" w:rsidR="00AD764E" w:rsidRPr="000B2A63" w:rsidRDefault="00AD764E" w:rsidP="00B26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0B2A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Wúqīngyán</w:t>
            </w:r>
            <w:proofErr w:type="spellEnd"/>
          </w:p>
        </w:tc>
        <w:tc>
          <w:tcPr>
            <w:tcW w:w="1185" w:type="dxa"/>
            <w:shd w:val="clear" w:color="auto" w:fill="auto"/>
            <w:noWrap/>
            <w:vAlign w:val="center"/>
            <w:hideMark/>
          </w:tcPr>
          <w:p w14:paraId="6412E5F2" w14:textId="77777777" w:rsidR="00AD764E" w:rsidRPr="000B2A63" w:rsidRDefault="00AD764E" w:rsidP="00B26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B2A63">
              <w:rPr>
                <w:rFonts w:ascii="Microsoft JhengHei" w:eastAsia="Microsoft JhengHei" w:hAnsi="Microsoft JhengHei" w:cs="Microsoft JhengHei"/>
                <w:color w:val="000000"/>
                <w:sz w:val="24"/>
                <w:szCs w:val="24"/>
              </w:rPr>
              <w:t>吳清炎</w:t>
            </w:r>
          </w:p>
        </w:tc>
        <w:tc>
          <w:tcPr>
            <w:tcW w:w="1429" w:type="dxa"/>
            <w:shd w:val="clear" w:color="auto" w:fill="auto"/>
            <w:noWrap/>
            <w:vAlign w:val="center"/>
            <w:hideMark/>
          </w:tcPr>
          <w:p w14:paraId="440C4FA7" w14:textId="77777777" w:rsidR="00AD764E" w:rsidRPr="000B2A63" w:rsidRDefault="00AD764E" w:rsidP="00B26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B2A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NTHU</w:t>
            </w:r>
          </w:p>
        </w:tc>
        <w:tc>
          <w:tcPr>
            <w:tcW w:w="1698" w:type="dxa"/>
            <w:shd w:val="clear" w:color="auto" w:fill="auto"/>
            <w:noWrap/>
            <w:vAlign w:val="center"/>
            <w:hideMark/>
          </w:tcPr>
          <w:p w14:paraId="2758923C" w14:textId="77777777" w:rsidR="00AD764E" w:rsidRPr="000B2A63" w:rsidRDefault="00AD764E" w:rsidP="00B26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B2A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technology management</w:t>
            </w:r>
          </w:p>
        </w:tc>
        <w:tc>
          <w:tcPr>
            <w:tcW w:w="1269" w:type="dxa"/>
            <w:shd w:val="clear" w:color="auto" w:fill="auto"/>
            <w:noWrap/>
            <w:vAlign w:val="center"/>
            <w:hideMark/>
          </w:tcPr>
          <w:p w14:paraId="0BEED61A" w14:textId="77777777" w:rsidR="00AD764E" w:rsidRPr="000B2A63" w:rsidRDefault="00AD764E" w:rsidP="00B26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B2A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associate professor</w:t>
            </w:r>
          </w:p>
        </w:tc>
        <w:tc>
          <w:tcPr>
            <w:tcW w:w="5485" w:type="dxa"/>
            <w:shd w:val="clear" w:color="auto" w:fill="auto"/>
            <w:noWrap/>
            <w:vAlign w:val="center"/>
          </w:tcPr>
          <w:p w14:paraId="64984FCD" w14:textId="77777777" w:rsidR="00AD764E" w:rsidRPr="000B2A63" w:rsidRDefault="00AD764E" w:rsidP="00B26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B2A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Innovation and entrepreneurship, technology management</w:t>
            </w:r>
          </w:p>
        </w:tc>
      </w:tr>
      <w:tr w:rsidR="00AD764E" w:rsidRPr="00DE5119" w14:paraId="7CC35383" w14:textId="77777777" w:rsidTr="00B265A6">
        <w:trPr>
          <w:trHeight w:val="236"/>
        </w:trPr>
        <w:tc>
          <w:tcPr>
            <w:tcW w:w="1703" w:type="dxa"/>
            <w:shd w:val="clear" w:color="auto" w:fill="auto"/>
            <w:noWrap/>
            <w:vAlign w:val="center"/>
            <w:hideMark/>
          </w:tcPr>
          <w:p w14:paraId="538FBC8F" w14:textId="77777777" w:rsidR="00AD764E" w:rsidRPr="000B2A63" w:rsidRDefault="00AD764E" w:rsidP="00B26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0B2A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Huángguófēng</w:t>
            </w:r>
            <w:proofErr w:type="spellEnd"/>
          </w:p>
        </w:tc>
        <w:tc>
          <w:tcPr>
            <w:tcW w:w="1185" w:type="dxa"/>
            <w:shd w:val="clear" w:color="auto" w:fill="auto"/>
            <w:noWrap/>
            <w:vAlign w:val="center"/>
            <w:hideMark/>
          </w:tcPr>
          <w:p w14:paraId="4C418AF2" w14:textId="77777777" w:rsidR="00AD764E" w:rsidRPr="000B2A63" w:rsidRDefault="00AD764E" w:rsidP="00B26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B2A63">
              <w:rPr>
                <w:rFonts w:ascii="Microsoft JhengHei" w:eastAsia="Microsoft JhengHei" w:hAnsi="Microsoft JhengHei" w:cs="Microsoft JhengHei"/>
                <w:color w:val="000000"/>
                <w:sz w:val="24"/>
                <w:szCs w:val="24"/>
              </w:rPr>
              <w:t>黃國峯</w:t>
            </w:r>
          </w:p>
        </w:tc>
        <w:tc>
          <w:tcPr>
            <w:tcW w:w="1429" w:type="dxa"/>
            <w:shd w:val="clear" w:color="auto" w:fill="auto"/>
            <w:noWrap/>
            <w:vAlign w:val="center"/>
            <w:hideMark/>
          </w:tcPr>
          <w:p w14:paraId="097C4D52" w14:textId="77777777" w:rsidR="00AD764E" w:rsidRPr="000B2A63" w:rsidRDefault="00AD764E" w:rsidP="00B26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B2A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NCCU</w:t>
            </w:r>
          </w:p>
        </w:tc>
        <w:tc>
          <w:tcPr>
            <w:tcW w:w="1698" w:type="dxa"/>
            <w:shd w:val="clear" w:color="auto" w:fill="auto"/>
            <w:noWrap/>
            <w:vAlign w:val="center"/>
            <w:hideMark/>
          </w:tcPr>
          <w:p w14:paraId="00AEE962" w14:textId="77777777" w:rsidR="00AD764E" w:rsidRPr="000B2A63" w:rsidRDefault="00AD764E" w:rsidP="00B26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B2A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business administration</w:t>
            </w:r>
          </w:p>
        </w:tc>
        <w:tc>
          <w:tcPr>
            <w:tcW w:w="1269" w:type="dxa"/>
            <w:shd w:val="clear" w:color="auto" w:fill="auto"/>
            <w:noWrap/>
            <w:vAlign w:val="center"/>
            <w:hideMark/>
          </w:tcPr>
          <w:p w14:paraId="513BF69E" w14:textId="77777777" w:rsidR="00AD764E" w:rsidRPr="000B2A63" w:rsidRDefault="00AD764E" w:rsidP="00B26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B2A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professor</w:t>
            </w:r>
          </w:p>
        </w:tc>
        <w:tc>
          <w:tcPr>
            <w:tcW w:w="5485" w:type="dxa"/>
            <w:shd w:val="clear" w:color="auto" w:fill="auto"/>
            <w:noWrap/>
            <w:vAlign w:val="center"/>
          </w:tcPr>
          <w:p w14:paraId="0470F713" w14:textId="77777777" w:rsidR="00AD764E" w:rsidRPr="000B2A63" w:rsidRDefault="00AD764E" w:rsidP="00B26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B2A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strategic management, innovation and entrepreneurship, technology management, organizational theory and management</w:t>
            </w:r>
          </w:p>
        </w:tc>
      </w:tr>
      <w:tr w:rsidR="00AD764E" w:rsidRPr="00DE5119" w14:paraId="190B1C26" w14:textId="77777777" w:rsidTr="00B265A6">
        <w:trPr>
          <w:trHeight w:val="236"/>
        </w:trPr>
        <w:tc>
          <w:tcPr>
            <w:tcW w:w="1703" w:type="dxa"/>
            <w:shd w:val="clear" w:color="auto" w:fill="auto"/>
            <w:noWrap/>
            <w:vAlign w:val="center"/>
            <w:hideMark/>
          </w:tcPr>
          <w:p w14:paraId="6C67D0F5" w14:textId="77777777" w:rsidR="00AD764E" w:rsidRPr="000B2A63" w:rsidRDefault="00AD764E" w:rsidP="00B26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0B2A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Xièkǎiyǔ</w:t>
            </w:r>
            <w:proofErr w:type="spellEnd"/>
          </w:p>
        </w:tc>
        <w:tc>
          <w:tcPr>
            <w:tcW w:w="1185" w:type="dxa"/>
            <w:shd w:val="clear" w:color="auto" w:fill="auto"/>
            <w:noWrap/>
            <w:vAlign w:val="center"/>
            <w:hideMark/>
          </w:tcPr>
          <w:p w14:paraId="65C83752" w14:textId="77777777" w:rsidR="00AD764E" w:rsidRPr="000B2A63" w:rsidRDefault="00AD764E" w:rsidP="00B26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B2A63">
              <w:rPr>
                <w:rFonts w:ascii="Microsoft JhengHei" w:eastAsia="Microsoft JhengHei" w:hAnsi="Microsoft JhengHei" w:cs="Microsoft JhengHei"/>
                <w:color w:val="000000"/>
                <w:sz w:val="24"/>
                <w:szCs w:val="24"/>
              </w:rPr>
              <w:t>謝凱宇</w:t>
            </w:r>
          </w:p>
        </w:tc>
        <w:tc>
          <w:tcPr>
            <w:tcW w:w="1429" w:type="dxa"/>
            <w:shd w:val="clear" w:color="auto" w:fill="auto"/>
            <w:noWrap/>
            <w:vAlign w:val="center"/>
            <w:hideMark/>
          </w:tcPr>
          <w:p w14:paraId="4CFF296B" w14:textId="77777777" w:rsidR="00AD764E" w:rsidRPr="000B2A63" w:rsidRDefault="00AD764E" w:rsidP="00B26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B2A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NCCU</w:t>
            </w:r>
          </w:p>
        </w:tc>
        <w:tc>
          <w:tcPr>
            <w:tcW w:w="1698" w:type="dxa"/>
            <w:shd w:val="clear" w:color="auto" w:fill="auto"/>
            <w:noWrap/>
            <w:vAlign w:val="center"/>
            <w:hideMark/>
          </w:tcPr>
          <w:p w14:paraId="73E4C589" w14:textId="77777777" w:rsidR="00AD764E" w:rsidRPr="000B2A63" w:rsidRDefault="00AD764E" w:rsidP="00B26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B2A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business administration</w:t>
            </w:r>
          </w:p>
        </w:tc>
        <w:tc>
          <w:tcPr>
            <w:tcW w:w="1269" w:type="dxa"/>
            <w:shd w:val="clear" w:color="auto" w:fill="auto"/>
            <w:noWrap/>
            <w:vAlign w:val="center"/>
            <w:hideMark/>
          </w:tcPr>
          <w:p w14:paraId="2A7B068B" w14:textId="77777777" w:rsidR="00AD764E" w:rsidRPr="000B2A63" w:rsidRDefault="00AD764E" w:rsidP="00B26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B2A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associate professor</w:t>
            </w:r>
          </w:p>
        </w:tc>
        <w:tc>
          <w:tcPr>
            <w:tcW w:w="5485" w:type="dxa"/>
            <w:shd w:val="clear" w:color="auto" w:fill="auto"/>
            <w:noWrap/>
            <w:vAlign w:val="center"/>
          </w:tcPr>
          <w:p w14:paraId="4CB6BA04" w14:textId="77777777" w:rsidR="00AD764E" w:rsidRPr="000B2A63" w:rsidRDefault="00AD764E" w:rsidP="00B26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B2A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Enterprise overall strategy, digital business strategy, organization theory and design, quantitative analysis</w:t>
            </w:r>
          </w:p>
        </w:tc>
      </w:tr>
      <w:tr w:rsidR="00AD764E" w:rsidRPr="00DE5119" w14:paraId="67F3174E" w14:textId="77777777" w:rsidTr="00B265A6">
        <w:trPr>
          <w:trHeight w:val="236"/>
        </w:trPr>
        <w:tc>
          <w:tcPr>
            <w:tcW w:w="1703" w:type="dxa"/>
            <w:shd w:val="clear" w:color="auto" w:fill="auto"/>
            <w:noWrap/>
            <w:vAlign w:val="center"/>
            <w:hideMark/>
          </w:tcPr>
          <w:p w14:paraId="5A439879" w14:textId="77777777" w:rsidR="00AD764E" w:rsidRPr="000B2A63" w:rsidRDefault="00AD764E" w:rsidP="00B26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0B2A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Zhōngxiànruì</w:t>
            </w:r>
            <w:proofErr w:type="spellEnd"/>
          </w:p>
        </w:tc>
        <w:tc>
          <w:tcPr>
            <w:tcW w:w="1185" w:type="dxa"/>
            <w:shd w:val="clear" w:color="auto" w:fill="auto"/>
            <w:noWrap/>
            <w:vAlign w:val="center"/>
            <w:hideMark/>
          </w:tcPr>
          <w:p w14:paraId="6E3D3C69" w14:textId="77777777" w:rsidR="00AD764E" w:rsidRPr="000B2A63" w:rsidRDefault="00AD764E" w:rsidP="00B26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B2A63">
              <w:rPr>
                <w:rFonts w:ascii="Microsoft JhengHei" w:eastAsia="Microsoft JhengHei" w:hAnsi="Microsoft JhengHei" w:cs="Microsoft JhengHei"/>
                <w:color w:val="000000"/>
                <w:sz w:val="24"/>
                <w:szCs w:val="24"/>
              </w:rPr>
              <w:t>鍾憲瑞</w:t>
            </w:r>
          </w:p>
        </w:tc>
        <w:tc>
          <w:tcPr>
            <w:tcW w:w="1429" w:type="dxa"/>
            <w:shd w:val="clear" w:color="auto" w:fill="auto"/>
            <w:noWrap/>
            <w:vAlign w:val="center"/>
            <w:hideMark/>
          </w:tcPr>
          <w:p w14:paraId="3E437BE9" w14:textId="77777777" w:rsidR="00AD764E" w:rsidRPr="000B2A63" w:rsidRDefault="00AD764E" w:rsidP="00B26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B2A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CCU</w:t>
            </w:r>
          </w:p>
        </w:tc>
        <w:tc>
          <w:tcPr>
            <w:tcW w:w="1698" w:type="dxa"/>
            <w:shd w:val="clear" w:color="auto" w:fill="auto"/>
            <w:noWrap/>
            <w:vAlign w:val="center"/>
            <w:hideMark/>
          </w:tcPr>
          <w:p w14:paraId="3DF5658C" w14:textId="77777777" w:rsidR="00AD764E" w:rsidRPr="000B2A63" w:rsidRDefault="00AD764E" w:rsidP="00B26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B2A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business administration</w:t>
            </w:r>
          </w:p>
        </w:tc>
        <w:tc>
          <w:tcPr>
            <w:tcW w:w="1269" w:type="dxa"/>
            <w:shd w:val="clear" w:color="auto" w:fill="auto"/>
            <w:noWrap/>
            <w:vAlign w:val="center"/>
            <w:hideMark/>
          </w:tcPr>
          <w:p w14:paraId="0A4585C7" w14:textId="77777777" w:rsidR="00AD764E" w:rsidRPr="000B2A63" w:rsidRDefault="00AD764E" w:rsidP="00B26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B2A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professor</w:t>
            </w:r>
          </w:p>
        </w:tc>
        <w:tc>
          <w:tcPr>
            <w:tcW w:w="5485" w:type="dxa"/>
            <w:shd w:val="clear" w:color="auto" w:fill="auto"/>
            <w:noWrap/>
            <w:vAlign w:val="center"/>
          </w:tcPr>
          <w:p w14:paraId="2829D592" w14:textId="77777777" w:rsidR="00AD764E" w:rsidRPr="000B2A63" w:rsidRDefault="00AD764E" w:rsidP="00B26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B2A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Business Model, Strategic layout, Organization Theory, Industry Analysis</w:t>
            </w:r>
          </w:p>
        </w:tc>
      </w:tr>
      <w:tr w:rsidR="00AD764E" w:rsidRPr="00DE5119" w14:paraId="7D3FB18D" w14:textId="77777777" w:rsidTr="00B265A6">
        <w:trPr>
          <w:trHeight w:val="236"/>
        </w:trPr>
        <w:tc>
          <w:tcPr>
            <w:tcW w:w="1703" w:type="dxa"/>
            <w:shd w:val="clear" w:color="auto" w:fill="auto"/>
            <w:noWrap/>
            <w:vAlign w:val="center"/>
            <w:hideMark/>
          </w:tcPr>
          <w:p w14:paraId="73D2004C" w14:textId="77777777" w:rsidR="00AD764E" w:rsidRPr="000B2A63" w:rsidRDefault="00AD764E" w:rsidP="00B26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0B2A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Càizōnglín</w:t>
            </w:r>
            <w:proofErr w:type="spellEnd"/>
          </w:p>
        </w:tc>
        <w:tc>
          <w:tcPr>
            <w:tcW w:w="1185" w:type="dxa"/>
            <w:shd w:val="clear" w:color="auto" w:fill="auto"/>
            <w:noWrap/>
            <w:vAlign w:val="center"/>
            <w:hideMark/>
          </w:tcPr>
          <w:p w14:paraId="5A625234" w14:textId="77777777" w:rsidR="00AD764E" w:rsidRPr="000B2A63" w:rsidRDefault="00AD764E" w:rsidP="00B26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B2A63">
              <w:rPr>
                <w:rFonts w:ascii="Microsoft JhengHei" w:eastAsia="Microsoft JhengHei" w:hAnsi="Microsoft JhengHei" w:cs="Microsoft JhengHei"/>
                <w:color w:val="000000"/>
                <w:sz w:val="24"/>
                <w:szCs w:val="24"/>
              </w:rPr>
              <w:t>蔡宗霖</w:t>
            </w:r>
          </w:p>
        </w:tc>
        <w:tc>
          <w:tcPr>
            <w:tcW w:w="1429" w:type="dxa"/>
            <w:shd w:val="clear" w:color="auto" w:fill="auto"/>
            <w:noWrap/>
            <w:vAlign w:val="center"/>
            <w:hideMark/>
          </w:tcPr>
          <w:p w14:paraId="08F872A1" w14:textId="77777777" w:rsidR="00AD764E" w:rsidRPr="000B2A63" w:rsidRDefault="00AD764E" w:rsidP="00B26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B2A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CCU</w:t>
            </w:r>
          </w:p>
        </w:tc>
        <w:tc>
          <w:tcPr>
            <w:tcW w:w="1698" w:type="dxa"/>
            <w:shd w:val="clear" w:color="auto" w:fill="auto"/>
            <w:noWrap/>
            <w:vAlign w:val="center"/>
            <w:hideMark/>
          </w:tcPr>
          <w:p w14:paraId="3E5246E2" w14:textId="77777777" w:rsidR="00AD764E" w:rsidRPr="000B2A63" w:rsidRDefault="00AD764E" w:rsidP="00B26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B2A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business administration</w:t>
            </w:r>
          </w:p>
        </w:tc>
        <w:tc>
          <w:tcPr>
            <w:tcW w:w="1269" w:type="dxa"/>
            <w:shd w:val="clear" w:color="auto" w:fill="auto"/>
            <w:noWrap/>
            <w:vAlign w:val="center"/>
            <w:hideMark/>
          </w:tcPr>
          <w:p w14:paraId="75760F02" w14:textId="77777777" w:rsidR="00AD764E" w:rsidRPr="000B2A63" w:rsidRDefault="00AD764E" w:rsidP="00B26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B2A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assistant professor</w:t>
            </w:r>
          </w:p>
        </w:tc>
        <w:tc>
          <w:tcPr>
            <w:tcW w:w="5485" w:type="dxa"/>
            <w:shd w:val="clear" w:color="auto" w:fill="auto"/>
            <w:noWrap/>
            <w:vAlign w:val="center"/>
          </w:tcPr>
          <w:p w14:paraId="4D2AC7CC" w14:textId="77777777" w:rsidR="00AD764E" w:rsidRPr="000B2A63" w:rsidRDefault="00AD764E" w:rsidP="00B26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B2A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Strategic management, technology management, Platform Strategy, Open innovation</w:t>
            </w:r>
          </w:p>
        </w:tc>
      </w:tr>
      <w:tr w:rsidR="00AD764E" w:rsidRPr="00DE5119" w14:paraId="291BB019" w14:textId="77777777" w:rsidTr="00B265A6">
        <w:trPr>
          <w:trHeight w:val="236"/>
        </w:trPr>
        <w:tc>
          <w:tcPr>
            <w:tcW w:w="1703" w:type="dxa"/>
            <w:shd w:val="clear" w:color="auto" w:fill="auto"/>
            <w:noWrap/>
            <w:vAlign w:val="center"/>
            <w:hideMark/>
          </w:tcPr>
          <w:p w14:paraId="0F8B6344" w14:textId="77777777" w:rsidR="00AD764E" w:rsidRPr="000B2A63" w:rsidRDefault="00AD764E" w:rsidP="00B26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0B2A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Zhèngyùrén</w:t>
            </w:r>
            <w:proofErr w:type="spellEnd"/>
          </w:p>
        </w:tc>
        <w:tc>
          <w:tcPr>
            <w:tcW w:w="1185" w:type="dxa"/>
            <w:shd w:val="clear" w:color="auto" w:fill="auto"/>
            <w:noWrap/>
            <w:vAlign w:val="center"/>
            <w:hideMark/>
          </w:tcPr>
          <w:p w14:paraId="716BD0B0" w14:textId="77777777" w:rsidR="00AD764E" w:rsidRPr="000B2A63" w:rsidRDefault="00AD764E" w:rsidP="00B26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B2A63">
              <w:rPr>
                <w:rFonts w:ascii="Microsoft JhengHei" w:eastAsia="Microsoft JhengHei" w:hAnsi="Microsoft JhengHei" w:cs="Microsoft JhengHei"/>
                <w:color w:val="000000"/>
                <w:sz w:val="24"/>
                <w:szCs w:val="24"/>
              </w:rPr>
              <w:t>鄭育仁</w:t>
            </w:r>
          </w:p>
        </w:tc>
        <w:tc>
          <w:tcPr>
            <w:tcW w:w="1429" w:type="dxa"/>
            <w:shd w:val="clear" w:color="auto" w:fill="auto"/>
            <w:noWrap/>
            <w:vAlign w:val="center"/>
            <w:hideMark/>
          </w:tcPr>
          <w:p w14:paraId="5031D77D" w14:textId="77777777" w:rsidR="00AD764E" w:rsidRPr="000B2A63" w:rsidRDefault="00AD764E" w:rsidP="00B26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B2A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NUK</w:t>
            </w:r>
          </w:p>
        </w:tc>
        <w:tc>
          <w:tcPr>
            <w:tcW w:w="1698" w:type="dxa"/>
            <w:shd w:val="clear" w:color="auto" w:fill="auto"/>
            <w:noWrap/>
            <w:vAlign w:val="center"/>
            <w:hideMark/>
          </w:tcPr>
          <w:p w14:paraId="2324B173" w14:textId="77777777" w:rsidR="00AD764E" w:rsidRPr="000B2A63" w:rsidRDefault="00AD764E" w:rsidP="00B26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B2A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business and management</w:t>
            </w:r>
          </w:p>
        </w:tc>
        <w:tc>
          <w:tcPr>
            <w:tcW w:w="1269" w:type="dxa"/>
            <w:shd w:val="clear" w:color="auto" w:fill="auto"/>
            <w:noWrap/>
            <w:vAlign w:val="center"/>
            <w:hideMark/>
          </w:tcPr>
          <w:p w14:paraId="51B856DA" w14:textId="77777777" w:rsidR="00AD764E" w:rsidRPr="000B2A63" w:rsidRDefault="00AD764E" w:rsidP="00B26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B2A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assistant professor</w:t>
            </w:r>
          </w:p>
        </w:tc>
        <w:tc>
          <w:tcPr>
            <w:tcW w:w="5485" w:type="dxa"/>
            <w:shd w:val="clear" w:color="auto" w:fill="auto"/>
            <w:noWrap/>
            <w:vAlign w:val="center"/>
          </w:tcPr>
          <w:p w14:paraId="27E8CD60" w14:textId="77777777" w:rsidR="00AD764E" w:rsidRPr="000B2A63" w:rsidRDefault="00AD764E" w:rsidP="00B26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B2A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Strategic management, Business Economics, Technology and Innovation Management, Industrial Organization</w:t>
            </w:r>
          </w:p>
        </w:tc>
      </w:tr>
      <w:tr w:rsidR="00AD764E" w:rsidRPr="00DE5119" w14:paraId="7331E52F" w14:textId="77777777" w:rsidTr="00B265A6">
        <w:trPr>
          <w:trHeight w:val="236"/>
        </w:trPr>
        <w:tc>
          <w:tcPr>
            <w:tcW w:w="1703" w:type="dxa"/>
            <w:shd w:val="clear" w:color="auto" w:fill="auto"/>
            <w:noWrap/>
            <w:vAlign w:val="center"/>
            <w:hideMark/>
          </w:tcPr>
          <w:p w14:paraId="263F68DB" w14:textId="77777777" w:rsidR="00AD764E" w:rsidRPr="000B2A63" w:rsidRDefault="00AD764E" w:rsidP="00B26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0B2A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Chénzōngwén</w:t>
            </w:r>
            <w:proofErr w:type="spellEnd"/>
          </w:p>
        </w:tc>
        <w:tc>
          <w:tcPr>
            <w:tcW w:w="1185" w:type="dxa"/>
            <w:shd w:val="clear" w:color="auto" w:fill="auto"/>
            <w:noWrap/>
            <w:vAlign w:val="center"/>
            <w:hideMark/>
          </w:tcPr>
          <w:p w14:paraId="69A64EC1" w14:textId="77777777" w:rsidR="00AD764E" w:rsidRPr="000B2A63" w:rsidRDefault="00AD764E" w:rsidP="00B26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B2A63">
              <w:rPr>
                <w:rFonts w:ascii="Microsoft JhengHei" w:eastAsia="Microsoft JhengHei" w:hAnsi="Microsoft JhengHei" w:cs="Microsoft JhengHei"/>
                <w:color w:val="000000"/>
                <w:sz w:val="24"/>
                <w:szCs w:val="24"/>
              </w:rPr>
              <w:t>陳宗文</w:t>
            </w:r>
          </w:p>
        </w:tc>
        <w:tc>
          <w:tcPr>
            <w:tcW w:w="1429" w:type="dxa"/>
            <w:shd w:val="clear" w:color="auto" w:fill="auto"/>
            <w:noWrap/>
            <w:vAlign w:val="center"/>
            <w:hideMark/>
          </w:tcPr>
          <w:p w14:paraId="2C2840F8" w14:textId="77777777" w:rsidR="00AD764E" w:rsidRPr="000B2A63" w:rsidRDefault="00AD764E" w:rsidP="00B26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B2A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NCCU</w:t>
            </w:r>
          </w:p>
        </w:tc>
        <w:tc>
          <w:tcPr>
            <w:tcW w:w="1698" w:type="dxa"/>
            <w:shd w:val="clear" w:color="auto" w:fill="auto"/>
            <w:noWrap/>
            <w:vAlign w:val="center"/>
            <w:hideMark/>
          </w:tcPr>
          <w:p w14:paraId="1F51316E" w14:textId="77777777" w:rsidR="00AD764E" w:rsidRPr="000B2A63" w:rsidRDefault="00AD764E" w:rsidP="00B26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B2A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sociology</w:t>
            </w:r>
          </w:p>
        </w:tc>
        <w:tc>
          <w:tcPr>
            <w:tcW w:w="1269" w:type="dxa"/>
            <w:shd w:val="clear" w:color="auto" w:fill="auto"/>
            <w:noWrap/>
            <w:vAlign w:val="center"/>
            <w:hideMark/>
          </w:tcPr>
          <w:p w14:paraId="08E1F971" w14:textId="77777777" w:rsidR="00AD764E" w:rsidRPr="000B2A63" w:rsidRDefault="00AD764E" w:rsidP="00B26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B2A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professor</w:t>
            </w:r>
          </w:p>
        </w:tc>
        <w:tc>
          <w:tcPr>
            <w:tcW w:w="5485" w:type="dxa"/>
            <w:shd w:val="clear" w:color="auto" w:fill="auto"/>
            <w:noWrap/>
            <w:vAlign w:val="center"/>
          </w:tcPr>
          <w:p w14:paraId="602B2B88" w14:textId="77777777" w:rsidR="00AD764E" w:rsidRPr="000B2A63" w:rsidRDefault="00AD764E" w:rsidP="00B26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B2A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Sociology of Science and Technology, Sociology of Organization, Economic Sociology, Visual Sociology</w:t>
            </w:r>
          </w:p>
        </w:tc>
      </w:tr>
      <w:tr w:rsidR="00AD764E" w:rsidRPr="00DE5119" w14:paraId="34D12459" w14:textId="77777777" w:rsidTr="00B265A6">
        <w:trPr>
          <w:trHeight w:val="236"/>
        </w:trPr>
        <w:tc>
          <w:tcPr>
            <w:tcW w:w="1703" w:type="dxa"/>
            <w:shd w:val="clear" w:color="auto" w:fill="auto"/>
            <w:noWrap/>
            <w:vAlign w:val="center"/>
            <w:hideMark/>
          </w:tcPr>
          <w:p w14:paraId="5C3221AD" w14:textId="77777777" w:rsidR="00AD764E" w:rsidRPr="000B2A63" w:rsidRDefault="00AD764E" w:rsidP="00B26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0B2A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Xióngruìméi</w:t>
            </w:r>
            <w:proofErr w:type="spellEnd"/>
          </w:p>
        </w:tc>
        <w:tc>
          <w:tcPr>
            <w:tcW w:w="1185" w:type="dxa"/>
            <w:shd w:val="clear" w:color="auto" w:fill="auto"/>
            <w:noWrap/>
            <w:vAlign w:val="center"/>
            <w:hideMark/>
          </w:tcPr>
          <w:p w14:paraId="0A42CF61" w14:textId="77777777" w:rsidR="00AD764E" w:rsidRPr="000B2A63" w:rsidRDefault="00AD764E" w:rsidP="00B26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B2A63">
              <w:rPr>
                <w:rFonts w:ascii="Microsoft JhengHei" w:eastAsia="Microsoft JhengHei" w:hAnsi="Microsoft JhengHei" w:cs="Microsoft JhengHei"/>
                <w:color w:val="000000"/>
                <w:sz w:val="24"/>
                <w:szCs w:val="24"/>
              </w:rPr>
              <w:t>熊瑞梅</w:t>
            </w:r>
          </w:p>
        </w:tc>
        <w:tc>
          <w:tcPr>
            <w:tcW w:w="1429" w:type="dxa"/>
            <w:shd w:val="clear" w:color="auto" w:fill="auto"/>
            <w:noWrap/>
            <w:vAlign w:val="center"/>
            <w:hideMark/>
          </w:tcPr>
          <w:p w14:paraId="401A746F" w14:textId="77777777" w:rsidR="00AD764E" w:rsidRPr="000B2A63" w:rsidRDefault="00AD764E" w:rsidP="00B26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B2A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NCCU</w:t>
            </w:r>
          </w:p>
        </w:tc>
        <w:tc>
          <w:tcPr>
            <w:tcW w:w="1698" w:type="dxa"/>
            <w:shd w:val="clear" w:color="auto" w:fill="auto"/>
            <w:noWrap/>
            <w:vAlign w:val="center"/>
            <w:hideMark/>
          </w:tcPr>
          <w:p w14:paraId="51F1A901" w14:textId="77777777" w:rsidR="00AD764E" w:rsidRPr="000B2A63" w:rsidRDefault="00AD764E" w:rsidP="00B26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B2A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sociology</w:t>
            </w:r>
          </w:p>
        </w:tc>
        <w:tc>
          <w:tcPr>
            <w:tcW w:w="1269" w:type="dxa"/>
            <w:shd w:val="clear" w:color="auto" w:fill="auto"/>
            <w:noWrap/>
            <w:vAlign w:val="center"/>
            <w:hideMark/>
          </w:tcPr>
          <w:p w14:paraId="3EED6DAB" w14:textId="77777777" w:rsidR="00AD764E" w:rsidRPr="000B2A63" w:rsidRDefault="00AD764E" w:rsidP="00B26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B2A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honorary professor</w:t>
            </w:r>
          </w:p>
        </w:tc>
        <w:tc>
          <w:tcPr>
            <w:tcW w:w="5485" w:type="dxa"/>
            <w:shd w:val="clear" w:color="auto" w:fill="auto"/>
            <w:noWrap/>
            <w:vAlign w:val="center"/>
          </w:tcPr>
          <w:p w14:paraId="35951EF3" w14:textId="77777777" w:rsidR="00AD764E" w:rsidRPr="000B2A63" w:rsidRDefault="00AD764E" w:rsidP="00B26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B2A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Organizational Sociology, Social Network, Economic Sociology, Labor Market</w:t>
            </w:r>
          </w:p>
        </w:tc>
      </w:tr>
      <w:tr w:rsidR="00AD764E" w:rsidRPr="00DE5119" w14:paraId="0460E0CB" w14:textId="77777777" w:rsidTr="00B265A6">
        <w:trPr>
          <w:trHeight w:val="236"/>
        </w:trPr>
        <w:tc>
          <w:tcPr>
            <w:tcW w:w="1703" w:type="dxa"/>
            <w:shd w:val="clear" w:color="auto" w:fill="auto"/>
            <w:noWrap/>
            <w:vAlign w:val="center"/>
            <w:hideMark/>
          </w:tcPr>
          <w:p w14:paraId="566C3C87" w14:textId="77777777" w:rsidR="00AD764E" w:rsidRPr="000B2A63" w:rsidRDefault="00AD764E" w:rsidP="00B26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0B2A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Sūguóxián</w:t>
            </w:r>
            <w:proofErr w:type="spellEnd"/>
          </w:p>
        </w:tc>
        <w:tc>
          <w:tcPr>
            <w:tcW w:w="1185" w:type="dxa"/>
            <w:shd w:val="clear" w:color="auto" w:fill="auto"/>
            <w:noWrap/>
            <w:vAlign w:val="center"/>
            <w:hideMark/>
          </w:tcPr>
          <w:p w14:paraId="115AEADA" w14:textId="77777777" w:rsidR="00AD764E" w:rsidRPr="000B2A63" w:rsidRDefault="00AD764E" w:rsidP="00B26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B2A63">
              <w:rPr>
                <w:rFonts w:ascii="Microsoft JhengHei" w:eastAsia="Microsoft JhengHei" w:hAnsi="Microsoft JhengHei" w:cs="Microsoft JhengHei"/>
                <w:color w:val="000000"/>
                <w:sz w:val="24"/>
                <w:szCs w:val="24"/>
              </w:rPr>
              <w:t>蘇國賢</w:t>
            </w:r>
          </w:p>
        </w:tc>
        <w:tc>
          <w:tcPr>
            <w:tcW w:w="1429" w:type="dxa"/>
            <w:shd w:val="clear" w:color="auto" w:fill="auto"/>
            <w:noWrap/>
            <w:vAlign w:val="center"/>
            <w:hideMark/>
          </w:tcPr>
          <w:p w14:paraId="67F05E92" w14:textId="77777777" w:rsidR="00AD764E" w:rsidRPr="000B2A63" w:rsidRDefault="00AD764E" w:rsidP="00B26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B2A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NTU</w:t>
            </w:r>
          </w:p>
        </w:tc>
        <w:tc>
          <w:tcPr>
            <w:tcW w:w="1698" w:type="dxa"/>
            <w:shd w:val="clear" w:color="auto" w:fill="auto"/>
            <w:noWrap/>
            <w:vAlign w:val="center"/>
            <w:hideMark/>
          </w:tcPr>
          <w:p w14:paraId="0B68FBC8" w14:textId="77777777" w:rsidR="00AD764E" w:rsidRPr="000B2A63" w:rsidRDefault="00AD764E" w:rsidP="00B26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B2A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sociology</w:t>
            </w:r>
          </w:p>
        </w:tc>
        <w:tc>
          <w:tcPr>
            <w:tcW w:w="1269" w:type="dxa"/>
            <w:shd w:val="clear" w:color="auto" w:fill="auto"/>
            <w:noWrap/>
            <w:vAlign w:val="center"/>
            <w:hideMark/>
          </w:tcPr>
          <w:p w14:paraId="558FDAFB" w14:textId="77777777" w:rsidR="00AD764E" w:rsidRPr="000B2A63" w:rsidRDefault="00AD764E" w:rsidP="00B26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B2A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professor</w:t>
            </w:r>
          </w:p>
        </w:tc>
        <w:tc>
          <w:tcPr>
            <w:tcW w:w="5485" w:type="dxa"/>
            <w:shd w:val="clear" w:color="auto" w:fill="auto"/>
            <w:noWrap/>
            <w:vAlign w:val="center"/>
          </w:tcPr>
          <w:p w14:paraId="0AD0B949" w14:textId="77777777" w:rsidR="00AD764E" w:rsidRPr="000B2A63" w:rsidRDefault="00AD764E" w:rsidP="00B26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44F0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Social class and social mobility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, </w:t>
            </w:r>
            <w:proofErr w:type="gramStart"/>
            <w:r w:rsidRPr="00C44F0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Social</w:t>
            </w:r>
            <w:proofErr w:type="gramEnd"/>
            <w:r w:rsidRPr="00C44F0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network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, </w:t>
            </w:r>
            <w:r w:rsidRPr="00C44F0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Organizational Sociology</w:t>
            </w:r>
          </w:p>
        </w:tc>
      </w:tr>
      <w:tr w:rsidR="00AD764E" w:rsidRPr="00DE5119" w14:paraId="6DB6EB53" w14:textId="77777777" w:rsidTr="00B265A6">
        <w:trPr>
          <w:trHeight w:val="236"/>
        </w:trPr>
        <w:tc>
          <w:tcPr>
            <w:tcW w:w="1703" w:type="dxa"/>
            <w:shd w:val="clear" w:color="auto" w:fill="auto"/>
            <w:noWrap/>
            <w:vAlign w:val="center"/>
            <w:hideMark/>
          </w:tcPr>
          <w:p w14:paraId="139C72DD" w14:textId="77777777" w:rsidR="00AD764E" w:rsidRPr="000B2A63" w:rsidRDefault="00AD764E" w:rsidP="00B26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0B2A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Lǐzōngróng</w:t>
            </w:r>
            <w:proofErr w:type="spellEnd"/>
          </w:p>
        </w:tc>
        <w:tc>
          <w:tcPr>
            <w:tcW w:w="1185" w:type="dxa"/>
            <w:shd w:val="clear" w:color="auto" w:fill="auto"/>
            <w:noWrap/>
            <w:vAlign w:val="center"/>
            <w:hideMark/>
          </w:tcPr>
          <w:p w14:paraId="73EF34B7" w14:textId="77777777" w:rsidR="00AD764E" w:rsidRPr="000B2A63" w:rsidRDefault="00AD764E" w:rsidP="00B26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B2A63">
              <w:rPr>
                <w:rFonts w:ascii="Microsoft JhengHei" w:eastAsia="Microsoft JhengHei" w:hAnsi="Microsoft JhengHei" w:cs="Microsoft JhengHei"/>
                <w:color w:val="000000"/>
                <w:sz w:val="24"/>
                <w:szCs w:val="24"/>
              </w:rPr>
              <w:t>李宗榮</w:t>
            </w:r>
          </w:p>
        </w:tc>
        <w:tc>
          <w:tcPr>
            <w:tcW w:w="1429" w:type="dxa"/>
            <w:shd w:val="clear" w:color="auto" w:fill="auto"/>
            <w:noWrap/>
            <w:vAlign w:val="center"/>
            <w:hideMark/>
          </w:tcPr>
          <w:p w14:paraId="3AC645AB" w14:textId="77777777" w:rsidR="00AD764E" w:rsidRPr="000B2A63" w:rsidRDefault="00AD764E" w:rsidP="00B26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B2A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NCCU</w:t>
            </w:r>
          </w:p>
        </w:tc>
        <w:tc>
          <w:tcPr>
            <w:tcW w:w="1698" w:type="dxa"/>
            <w:shd w:val="clear" w:color="auto" w:fill="auto"/>
            <w:noWrap/>
            <w:vAlign w:val="center"/>
            <w:hideMark/>
          </w:tcPr>
          <w:p w14:paraId="636B8E41" w14:textId="77777777" w:rsidR="00AD764E" w:rsidRPr="000B2A63" w:rsidRDefault="00AD764E" w:rsidP="00B26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B2A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development studies</w:t>
            </w:r>
          </w:p>
        </w:tc>
        <w:tc>
          <w:tcPr>
            <w:tcW w:w="1269" w:type="dxa"/>
            <w:shd w:val="clear" w:color="auto" w:fill="auto"/>
            <w:noWrap/>
            <w:vAlign w:val="center"/>
            <w:hideMark/>
          </w:tcPr>
          <w:p w14:paraId="303D4B5A" w14:textId="77777777" w:rsidR="00AD764E" w:rsidRPr="000B2A63" w:rsidRDefault="00AD764E" w:rsidP="00B26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B2A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associate professor</w:t>
            </w:r>
          </w:p>
        </w:tc>
        <w:tc>
          <w:tcPr>
            <w:tcW w:w="5485" w:type="dxa"/>
            <w:shd w:val="clear" w:color="auto" w:fill="auto"/>
            <w:noWrap/>
            <w:vAlign w:val="center"/>
          </w:tcPr>
          <w:p w14:paraId="3A807936" w14:textId="77777777" w:rsidR="00AD764E" w:rsidRPr="000B2A63" w:rsidRDefault="00AD764E" w:rsidP="00B26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B2A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Social network analysis, Sociology of markets, Organization theory,</w:t>
            </w:r>
          </w:p>
        </w:tc>
      </w:tr>
      <w:tr w:rsidR="00AD764E" w:rsidRPr="00DE5119" w14:paraId="19F05AFD" w14:textId="77777777" w:rsidTr="00B265A6">
        <w:trPr>
          <w:trHeight w:val="236"/>
        </w:trPr>
        <w:tc>
          <w:tcPr>
            <w:tcW w:w="1703" w:type="dxa"/>
            <w:shd w:val="clear" w:color="auto" w:fill="auto"/>
            <w:noWrap/>
            <w:vAlign w:val="center"/>
            <w:hideMark/>
          </w:tcPr>
          <w:p w14:paraId="1D6EBFC6" w14:textId="77777777" w:rsidR="00AD764E" w:rsidRPr="000B2A63" w:rsidRDefault="00AD764E" w:rsidP="00B26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0B2A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Chénmíngqí</w:t>
            </w:r>
            <w:proofErr w:type="spellEnd"/>
          </w:p>
        </w:tc>
        <w:tc>
          <w:tcPr>
            <w:tcW w:w="1185" w:type="dxa"/>
            <w:shd w:val="clear" w:color="auto" w:fill="auto"/>
            <w:noWrap/>
            <w:vAlign w:val="center"/>
            <w:hideMark/>
          </w:tcPr>
          <w:p w14:paraId="3CBFC2B5" w14:textId="77777777" w:rsidR="00AD764E" w:rsidRPr="000B2A63" w:rsidRDefault="00AD764E" w:rsidP="00B26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B2A63">
              <w:rPr>
                <w:rFonts w:ascii="Microsoft JhengHei" w:eastAsia="Microsoft JhengHei" w:hAnsi="Microsoft JhengHei" w:cs="Microsoft JhengHei"/>
                <w:color w:val="000000"/>
                <w:sz w:val="24"/>
                <w:szCs w:val="24"/>
              </w:rPr>
              <w:t>陳明祺</w:t>
            </w:r>
          </w:p>
        </w:tc>
        <w:tc>
          <w:tcPr>
            <w:tcW w:w="1429" w:type="dxa"/>
            <w:shd w:val="clear" w:color="auto" w:fill="auto"/>
            <w:noWrap/>
            <w:vAlign w:val="center"/>
            <w:hideMark/>
          </w:tcPr>
          <w:p w14:paraId="239D60F0" w14:textId="77777777" w:rsidR="00AD764E" w:rsidRPr="000B2A63" w:rsidRDefault="00AD764E" w:rsidP="00B26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B2A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NTHU</w:t>
            </w:r>
          </w:p>
        </w:tc>
        <w:tc>
          <w:tcPr>
            <w:tcW w:w="1698" w:type="dxa"/>
            <w:shd w:val="clear" w:color="auto" w:fill="auto"/>
            <w:noWrap/>
            <w:vAlign w:val="center"/>
            <w:hideMark/>
          </w:tcPr>
          <w:p w14:paraId="679CA017" w14:textId="77777777" w:rsidR="00AD764E" w:rsidRPr="000B2A63" w:rsidRDefault="00AD764E" w:rsidP="00B26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B2A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sociology</w:t>
            </w:r>
          </w:p>
        </w:tc>
        <w:tc>
          <w:tcPr>
            <w:tcW w:w="1269" w:type="dxa"/>
            <w:shd w:val="clear" w:color="auto" w:fill="auto"/>
            <w:noWrap/>
            <w:vAlign w:val="center"/>
            <w:hideMark/>
          </w:tcPr>
          <w:p w14:paraId="7EB68870" w14:textId="77777777" w:rsidR="00AD764E" w:rsidRPr="000B2A63" w:rsidRDefault="00AD764E" w:rsidP="00B26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B2A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associate professor</w:t>
            </w:r>
          </w:p>
        </w:tc>
        <w:tc>
          <w:tcPr>
            <w:tcW w:w="5485" w:type="dxa"/>
            <w:shd w:val="clear" w:color="auto" w:fill="auto"/>
            <w:noWrap/>
            <w:vAlign w:val="center"/>
            <w:hideMark/>
          </w:tcPr>
          <w:p w14:paraId="3B9D3B15" w14:textId="77777777" w:rsidR="00AD764E" w:rsidRPr="000B2A63" w:rsidRDefault="00AD764E" w:rsidP="00B26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B2A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Development Sociology, Economic Sociology, Organizational Sociology, China Studies</w:t>
            </w:r>
          </w:p>
        </w:tc>
      </w:tr>
      <w:tr w:rsidR="00AD764E" w:rsidRPr="00DE5119" w14:paraId="6C10E87A" w14:textId="77777777" w:rsidTr="00B265A6">
        <w:trPr>
          <w:trHeight w:val="236"/>
        </w:trPr>
        <w:tc>
          <w:tcPr>
            <w:tcW w:w="1703" w:type="dxa"/>
            <w:shd w:val="clear" w:color="auto" w:fill="auto"/>
            <w:noWrap/>
            <w:vAlign w:val="center"/>
            <w:hideMark/>
          </w:tcPr>
          <w:p w14:paraId="34DF64E4" w14:textId="77777777" w:rsidR="00AD764E" w:rsidRPr="000B2A63" w:rsidRDefault="00AD764E" w:rsidP="00B26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0B2A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Hú</w:t>
            </w:r>
            <w:proofErr w:type="spellEnd"/>
            <w:r w:rsidRPr="000B2A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B2A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měizhì</w:t>
            </w:r>
            <w:proofErr w:type="spellEnd"/>
          </w:p>
        </w:tc>
        <w:tc>
          <w:tcPr>
            <w:tcW w:w="1185" w:type="dxa"/>
            <w:shd w:val="clear" w:color="auto" w:fill="auto"/>
            <w:noWrap/>
            <w:vAlign w:val="center"/>
            <w:hideMark/>
          </w:tcPr>
          <w:p w14:paraId="792E5584" w14:textId="77777777" w:rsidR="00AD764E" w:rsidRPr="000B2A63" w:rsidRDefault="00AD764E" w:rsidP="00B26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B2A63">
              <w:rPr>
                <w:rFonts w:ascii="Microsoft JhengHei" w:eastAsia="Microsoft JhengHei" w:hAnsi="Microsoft JhengHei" w:cs="Microsoft JhengHei"/>
                <w:color w:val="000000"/>
                <w:sz w:val="24"/>
                <w:szCs w:val="24"/>
              </w:rPr>
              <w:t>胡美智</w:t>
            </w:r>
          </w:p>
        </w:tc>
        <w:tc>
          <w:tcPr>
            <w:tcW w:w="1429" w:type="dxa"/>
            <w:shd w:val="clear" w:color="auto" w:fill="auto"/>
            <w:noWrap/>
            <w:vAlign w:val="center"/>
            <w:hideMark/>
          </w:tcPr>
          <w:p w14:paraId="0193AF3B" w14:textId="77777777" w:rsidR="00AD764E" w:rsidRPr="000B2A63" w:rsidRDefault="00AD764E" w:rsidP="00B26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B2A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NTHU</w:t>
            </w:r>
          </w:p>
        </w:tc>
        <w:tc>
          <w:tcPr>
            <w:tcW w:w="1698" w:type="dxa"/>
            <w:shd w:val="clear" w:color="auto" w:fill="auto"/>
            <w:noWrap/>
            <w:vAlign w:val="center"/>
            <w:hideMark/>
          </w:tcPr>
          <w:p w14:paraId="19B60ABB" w14:textId="77777777" w:rsidR="00AD764E" w:rsidRPr="000B2A63" w:rsidRDefault="00AD764E" w:rsidP="00B26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B2A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tech management</w:t>
            </w:r>
          </w:p>
        </w:tc>
        <w:tc>
          <w:tcPr>
            <w:tcW w:w="1269" w:type="dxa"/>
            <w:shd w:val="clear" w:color="auto" w:fill="auto"/>
            <w:noWrap/>
            <w:vAlign w:val="center"/>
            <w:hideMark/>
          </w:tcPr>
          <w:p w14:paraId="77C6666C" w14:textId="77777777" w:rsidR="00AD764E" w:rsidRPr="000B2A63" w:rsidRDefault="00AD764E" w:rsidP="00B26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professor</w:t>
            </w:r>
          </w:p>
        </w:tc>
        <w:tc>
          <w:tcPr>
            <w:tcW w:w="5485" w:type="dxa"/>
            <w:shd w:val="clear" w:color="auto" w:fill="auto"/>
            <w:noWrap/>
            <w:vAlign w:val="center"/>
            <w:hideMark/>
          </w:tcPr>
          <w:p w14:paraId="1154354F" w14:textId="77777777" w:rsidR="00AD764E" w:rsidRPr="00E86F3E" w:rsidRDefault="00AD764E" w:rsidP="00B265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6F3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Intellectual property rights and patent management, industrial competition and strategy, national innovation system</w:t>
            </w:r>
          </w:p>
          <w:p w14:paraId="668DE180" w14:textId="77777777" w:rsidR="00AD764E" w:rsidRPr="000B2A63" w:rsidRDefault="00AD764E" w:rsidP="00B26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AD764E" w:rsidRPr="00DE5119" w14:paraId="4AD44662" w14:textId="77777777" w:rsidTr="00B265A6">
        <w:trPr>
          <w:trHeight w:val="236"/>
        </w:trPr>
        <w:tc>
          <w:tcPr>
            <w:tcW w:w="1703" w:type="dxa"/>
            <w:shd w:val="clear" w:color="auto" w:fill="auto"/>
            <w:noWrap/>
            <w:vAlign w:val="center"/>
          </w:tcPr>
          <w:p w14:paraId="5FB38F9F" w14:textId="77777777" w:rsidR="00AD764E" w:rsidRPr="000B2A63" w:rsidRDefault="00AD764E" w:rsidP="00B26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E86F3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Chényǐhēng</w:t>
            </w:r>
            <w:proofErr w:type="spellEnd"/>
          </w:p>
        </w:tc>
        <w:tc>
          <w:tcPr>
            <w:tcW w:w="1185" w:type="dxa"/>
            <w:shd w:val="clear" w:color="auto" w:fill="auto"/>
            <w:noWrap/>
            <w:vAlign w:val="center"/>
          </w:tcPr>
          <w:p w14:paraId="0699B7FB" w14:textId="77777777" w:rsidR="00AD764E" w:rsidRPr="000B2A63" w:rsidRDefault="00AD764E" w:rsidP="00B265A6">
            <w:pPr>
              <w:spacing w:after="0" w:line="240" w:lineRule="auto"/>
              <w:rPr>
                <w:rFonts w:ascii="Microsoft JhengHei" w:eastAsia="Microsoft JhengHei" w:hAnsi="Microsoft JhengHei" w:cs="Microsoft JhengHei"/>
                <w:color w:val="000000"/>
                <w:sz w:val="24"/>
                <w:szCs w:val="24"/>
              </w:rPr>
            </w:pPr>
            <w:r>
              <w:t>陳以</w:t>
            </w:r>
            <w:r>
              <w:rPr>
                <w:rFonts w:ascii="PMingLiU" w:eastAsia="PMingLiU" w:hAnsi="PMingLiU" w:cs="PMingLiU" w:hint="eastAsia"/>
              </w:rPr>
              <w:t>亨</w:t>
            </w:r>
          </w:p>
        </w:tc>
        <w:tc>
          <w:tcPr>
            <w:tcW w:w="1429" w:type="dxa"/>
            <w:shd w:val="clear" w:color="auto" w:fill="auto"/>
            <w:noWrap/>
            <w:vAlign w:val="center"/>
          </w:tcPr>
          <w:p w14:paraId="5233DD44" w14:textId="77777777" w:rsidR="00AD764E" w:rsidRPr="000B2A63" w:rsidRDefault="00AD764E" w:rsidP="00B26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NSYSU</w:t>
            </w:r>
          </w:p>
        </w:tc>
        <w:tc>
          <w:tcPr>
            <w:tcW w:w="1698" w:type="dxa"/>
            <w:shd w:val="clear" w:color="auto" w:fill="auto"/>
            <w:noWrap/>
            <w:vAlign w:val="center"/>
          </w:tcPr>
          <w:p w14:paraId="2ABC65AD" w14:textId="77777777" w:rsidR="00AD764E" w:rsidRPr="000B2A63" w:rsidRDefault="00AD764E" w:rsidP="00B26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HRM</w:t>
            </w:r>
          </w:p>
        </w:tc>
        <w:tc>
          <w:tcPr>
            <w:tcW w:w="1269" w:type="dxa"/>
            <w:shd w:val="clear" w:color="auto" w:fill="auto"/>
            <w:noWrap/>
            <w:vAlign w:val="center"/>
          </w:tcPr>
          <w:p w14:paraId="18956DE0" w14:textId="77777777" w:rsidR="00AD764E" w:rsidRPr="000B2A63" w:rsidRDefault="00AD764E" w:rsidP="00B26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professor</w:t>
            </w:r>
          </w:p>
        </w:tc>
        <w:tc>
          <w:tcPr>
            <w:tcW w:w="5485" w:type="dxa"/>
            <w:shd w:val="clear" w:color="auto" w:fill="auto"/>
            <w:noWrap/>
            <w:vAlign w:val="center"/>
          </w:tcPr>
          <w:p w14:paraId="37A4DD8D" w14:textId="77777777" w:rsidR="00AD764E" w:rsidRPr="000B2A63" w:rsidRDefault="00AD764E" w:rsidP="00B2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6F3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Organizational behavior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, </w:t>
            </w:r>
            <w:r w:rsidRPr="00E86F3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Organizational development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, </w:t>
            </w:r>
            <w:r w:rsidRPr="00E86F3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Non-profit organization management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, </w:t>
            </w:r>
            <w:r w:rsidRPr="00E86F3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Human development management</w:t>
            </w:r>
          </w:p>
        </w:tc>
      </w:tr>
      <w:tr w:rsidR="00AD764E" w:rsidRPr="00DE5119" w14:paraId="120D501D" w14:textId="77777777" w:rsidTr="00B265A6">
        <w:trPr>
          <w:trHeight w:val="236"/>
        </w:trPr>
        <w:tc>
          <w:tcPr>
            <w:tcW w:w="1703" w:type="dxa"/>
            <w:shd w:val="clear" w:color="auto" w:fill="auto"/>
            <w:noWrap/>
            <w:vAlign w:val="center"/>
          </w:tcPr>
          <w:p w14:paraId="4C9D077A" w14:textId="77777777" w:rsidR="00AD764E" w:rsidRPr="00E86F3E" w:rsidRDefault="00AD764E" w:rsidP="00B26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E86F3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Shī</w:t>
            </w:r>
            <w:proofErr w:type="spellEnd"/>
            <w:r w:rsidRPr="00E86F3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86F3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xīn</w:t>
            </w:r>
            <w:proofErr w:type="spellEnd"/>
            <w:r w:rsidRPr="00E86F3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86F3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yí</w:t>
            </w:r>
            <w:proofErr w:type="spellEnd"/>
          </w:p>
          <w:p w14:paraId="3F34A00C" w14:textId="77777777" w:rsidR="00AD764E" w:rsidRPr="00E86F3E" w:rsidRDefault="00AD764E" w:rsidP="00B26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185" w:type="dxa"/>
            <w:shd w:val="clear" w:color="auto" w:fill="auto"/>
            <w:noWrap/>
            <w:vAlign w:val="center"/>
          </w:tcPr>
          <w:p w14:paraId="60ECC632" w14:textId="77777777" w:rsidR="00AD764E" w:rsidRDefault="00AD764E" w:rsidP="00B265A6">
            <w:pPr>
              <w:spacing w:after="0" w:line="240" w:lineRule="auto"/>
            </w:pPr>
            <w:r w:rsidRPr="00E86F3E">
              <w:rPr>
                <w:rFonts w:hint="eastAsia"/>
              </w:rPr>
              <w:t>施欣宜</w:t>
            </w:r>
          </w:p>
        </w:tc>
        <w:tc>
          <w:tcPr>
            <w:tcW w:w="1429" w:type="dxa"/>
            <w:shd w:val="clear" w:color="auto" w:fill="auto"/>
            <w:noWrap/>
            <w:vAlign w:val="center"/>
          </w:tcPr>
          <w:p w14:paraId="767C6432" w14:textId="77777777" w:rsidR="00AD764E" w:rsidRDefault="00AD764E" w:rsidP="00B26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NSYSU</w:t>
            </w:r>
          </w:p>
        </w:tc>
        <w:tc>
          <w:tcPr>
            <w:tcW w:w="1698" w:type="dxa"/>
            <w:shd w:val="clear" w:color="auto" w:fill="auto"/>
            <w:noWrap/>
            <w:vAlign w:val="center"/>
          </w:tcPr>
          <w:p w14:paraId="1D1CD1EB" w14:textId="77777777" w:rsidR="00AD764E" w:rsidRDefault="00AD764E" w:rsidP="00B26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BM</w:t>
            </w:r>
          </w:p>
        </w:tc>
        <w:tc>
          <w:tcPr>
            <w:tcW w:w="1269" w:type="dxa"/>
            <w:shd w:val="clear" w:color="auto" w:fill="auto"/>
            <w:noWrap/>
            <w:vAlign w:val="center"/>
          </w:tcPr>
          <w:p w14:paraId="75ADF2AB" w14:textId="77777777" w:rsidR="00AD764E" w:rsidRDefault="00AD764E" w:rsidP="00B26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assistant professor</w:t>
            </w:r>
          </w:p>
        </w:tc>
        <w:tc>
          <w:tcPr>
            <w:tcW w:w="5485" w:type="dxa"/>
            <w:shd w:val="clear" w:color="auto" w:fill="auto"/>
            <w:noWrap/>
            <w:vAlign w:val="center"/>
          </w:tcPr>
          <w:p w14:paraId="2D438335" w14:textId="77777777" w:rsidR="00AD764E" w:rsidRPr="00E86F3E" w:rsidRDefault="00AD764E" w:rsidP="00B26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44F0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Team learning, judgment and decision-making, personality and individual differences, scale development</w:t>
            </w:r>
          </w:p>
        </w:tc>
      </w:tr>
    </w:tbl>
    <w:p w14:paraId="42649EA8" w14:textId="33115ED3" w:rsidR="00AD764E" w:rsidRPr="00F20502" w:rsidRDefault="00AD764E" w:rsidP="00AD764E">
      <w:pPr>
        <w:rPr>
          <w:rFonts w:ascii="Cambria" w:hAnsi="Cambria"/>
        </w:rPr>
      </w:pPr>
    </w:p>
    <w:sectPr w:rsidR="00AD764E" w:rsidRPr="00F20502" w:rsidSect="00AD764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1638C"/>
    <w:multiLevelType w:val="hybridMultilevel"/>
    <w:tmpl w:val="5860D2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E89243A"/>
    <w:multiLevelType w:val="hybridMultilevel"/>
    <w:tmpl w:val="4C2486FE"/>
    <w:lvl w:ilvl="0" w:tplc="68E8203A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BF054CC"/>
    <w:multiLevelType w:val="hybridMultilevel"/>
    <w:tmpl w:val="B4408A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E51"/>
    <w:rsid w:val="0006134B"/>
    <w:rsid w:val="000630C7"/>
    <w:rsid w:val="00095A67"/>
    <w:rsid w:val="000C59F5"/>
    <w:rsid w:val="000D50EF"/>
    <w:rsid w:val="000E0E51"/>
    <w:rsid w:val="00103831"/>
    <w:rsid w:val="0021645A"/>
    <w:rsid w:val="00260326"/>
    <w:rsid w:val="003E3466"/>
    <w:rsid w:val="003F40C4"/>
    <w:rsid w:val="003F7BFA"/>
    <w:rsid w:val="00401CE8"/>
    <w:rsid w:val="004140E9"/>
    <w:rsid w:val="004970BF"/>
    <w:rsid w:val="004F7A8E"/>
    <w:rsid w:val="005C0B1E"/>
    <w:rsid w:val="006502A9"/>
    <w:rsid w:val="00692202"/>
    <w:rsid w:val="006A128D"/>
    <w:rsid w:val="006D6FCD"/>
    <w:rsid w:val="0070268E"/>
    <w:rsid w:val="007873AF"/>
    <w:rsid w:val="008B4887"/>
    <w:rsid w:val="008D1A97"/>
    <w:rsid w:val="009879F7"/>
    <w:rsid w:val="00A04685"/>
    <w:rsid w:val="00A54852"/>
    <w:rsid w:val="00A83049"/>
    <w:rsid w:val="00A853AD"/>
    <w:rsid w:val="00A97540"/>
    <w:rsid w:val="00AC2C5B"/>
    <w:rsid w:val="00AD4419"/>
    <w:rsid w:val="00AD764E"/>
    <w:rsid w:val="00AF2B81"/>
    <w:rsid w:val="00BA69F3"/>
    <w:rsid w:val="00BB3873"/>
    <w:rsid w:val="00BB7019"/>
    <w:rsid w:val="00C06B0A"/>
    <w:rsid w:val="00CB2F7A"/>
    <w:rsid w:val="00CB4FF5"/>
    <w:rsid w:val="00D45220"/>
    <w:rsid w:val="00DA74FA"/>
    <w:rsid w:val="00DB1B1E"/>
    <w:rsid w:val="00DB5EC7"/>
    <w:rsid w:val="00E532A1"/>
    <w:rsid w:val="00EE3803"/>
    <w:rsid w:val="00F20502"/>
    <w:rsid w:val="00F320B6"/>
    <w:rsid w:val="00F5103C"/>
    <w:rsid w:val="00FC0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332D4"/>
  <w15:chartTrackingRefBased/>
  <w15:docId w15:val="{DDD25590-DBA9-45B8-9AD6-1718144AA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4FF5"/>
    <w:pPr>
      <w:spacing w:after="200" w:line="252" w:lineRule="auto"/>
      <w:ind w:left="720"/>
      <w:contextualSpacing/>
    </w:pPr>
    <w:rPr>
      <w:rFonts w:ascii="Cambria" w:eastAsia="PMingLiU" w:hAnsi="Cambria" w:cs="Times New Roman"/>
      <w:lang w:eastAsia="en-US" w:bidi="en-US"/>
    </w:rPr>
  </w:style>
  <w:style w:type="character" w:styleId="Hyperlink">
    <w:name w:val="Hyperlink"/>
    <w:basedOn w:val="DefaultParagraphFont"/>
    <w:uiPriority w:val="99"/>
    <w:semiHidden/>
    <w:unhideWhenUsed/>
    <w:rsid w:val="00CB2F7A"/>
    <w:rPr>
      <w:color w:val="0000FF"/>
      <w:u w:val="single"/>
    </w:rPr>
  </w:style>
  <w:style w:type="character" w:customStyle="1" w:styleId="c-bibliographic-informationvalue">
    <w:name w:val="c-bibliographic-information__value"/>
    <w:basedOn w:val="DefaultParagraphFont"/>
    <w:rsid w:val="004F7A8E"/>
  </w:style>
  <w:style w:type="character" w:customStyle="1" w:styleId="journalnavcentertd">
    <w:name w:val="journalnavcentertd"/>
    <w:basedOn w:val="DefaultParagraphFont"/>
    <w:rsid w:val="00A97540"/>
  </w:style>
  <w:style w:type="character" w:customStyle="1" w:styleId="epub-sectionitem">
    <w:name w:val="epub-section__item"/>
    <w:basedOn w:val="DefaultParagraphFont"/>
    <w:rsid w:val="00DA74FA"/>
  </w:style>
  <w:style w:type="paragraph" w:styleId="NoSpacing">
    <w:name w:val="No Spacing"/>
    <w:uiPriority w:val="1"/>
    <w:qFormat/>
    <w:rsid w:val="0069220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4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2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6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1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51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62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9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86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02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2007</Words>
  <Characters>11442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Gaoande Gaoande</dc:creator>
  <cp:keywords/>
  <dc:description/>
  <cp:lastModifiedBy>Gaoande Gaoande</cp:lastModifiedBy>
  <cp:revision>4</cp:revision>
  <cp:lastPrinted>2021-09-29T01:53:00Z</cp:lastPrinted>
  <dcterms:created xsi:type="dcterms:W3CDTF">2021-09-29T01:52:00Z</dcterms:created>
  <dcterms:modified xsi:type="dcterms:W3CDTF">2021-09-29T03:21:00Z</dcterms:modified>
</cp:coreProperties>
</file>