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EDE37" w14:textId="7D11F5B6" w:rsidR="004575FA" w:rsidRDefault="00000000">
      <w:pPr>
        <w:jc w:val="center"/>
      </w:pPr>
      <w:r>
        <w:rPr>
          <w:b/>
          <w:color w:val="172033"/>
          <w:sz w:val="56"/>
        </w:rPr>
        <w:t>UK Support Housing</w:t>
      </w:r>
      <w:r w:rsidR="003A5097">
        <w:rPr>
          <w:b/>
          <w:color w:val="172033"/>
          <w:sz w:val="56"/>
        </w:rPr>
        <w:t xml:space="preserve"> Ltd</w:t>
      </w:r>
    </w:p>
    <w:p w14:paraId="496F9E33" w14:textId="77777777" w:rsidR="004575FA" w:rsidRDefault="00000000">
      <w:pPr>
        <w:jc w:val="center"/>
      </w:pPr>
      <w:r>
        <w:rPr>
          <w:color w:val="475569"/>
          <w:sz w:val="28"/>
        </w:rPr>
        <w:t>Hybrid PMS + CRM + Compliance Platform</w:t>
      </w:r>
      <w:r>
        <w:rPr>
          <w:color w:val="475569"/>
          <w:sz w:val="28"/>
        </w:rPr>
        <w:br/>
        <w:t>Technical, Operations and Support Manual</w:t>
      </w:r>
    </w:p>
    <w:p w14:paraId="5A14E989" w14:textId="77777777" w:rsidR="004575FA" w:rsidRDefault="00000000">
      <w:pPr>
        <w:jc w:val="center"/>
      </w:pPr>
      <w:r>
        <w:rPr>
          <w:color w:val="64748B"/>
        </w:rPr>
        <w:t>Production host: Oracle Cloud Ubuntu VM 140.238.100.41</w:t>
      </w:r>
      <w:r>
        <w:rPr>
          <w:color w:val="64748B"/>
        </w:rPr>
        <w:br/>
        <w:t>Public site: www.uksupporthousing.co.uk | Application: /realtyos</w:t>
      </w:r>
    </w:p>
    <w:p w14:paraId="6F5012E5" w14:textId="77777777" w:rsidR="004575FA" w:rsidRDefault="00000000">
      <w:r>
        <w:br w:type="page"/>
      </w:r>
    </w:p>
    <w:p w14:paraId="6DF1CB22" w14:textId="77777777" w:rsidR="004575FA" w:rsidRDefault="00000000">
      <w:pPr>
        <w:pStyle w:val="Heading1"/>
        <w:spacing w:before="160" w:after="80"/>
      </w:pPr>
      <w:r>
        <w:rPr>
          <w:rFonts w:ascii="Aptos" w:hAnsi="Aptos"/>
          <w:color w:val="172033"/>
          <w:sz w:val="32"/>
        </w:rPr>
        <w:lastRenderedPageBreak/>
        <w:t>1. Executive Summary</w:t>
      </w:r>
    </w:p>
    <w:p w14:paraId="700ABF93" w14:textId="77777777" w:rsidR="004575FA" w:rsidRDefault="00000000">
      <w:pPr>
        <w:spacing w:after="120" w:line="259" w:lineRule="auto"/>
      </w:pPr>
      <w:r>
        <w:rPr>
          <w:color w:val="334155"/>
        </w:rPr>
        <w:t>The system is now organised as a hybrid operating platform for supported housing. It combines a Property Management System, CRM, compliance layer, light finance/ERP layer and automation queue. PostgreSQL is the source of truth, and /mnt/storage is the shared file-server root for documents.</w:t>
      </w:r>
    </w:p>
    <w:p w14:paraId="67645DB7" w14:textId="77777777" w:rsidR="004575FA" w:rsidRDefault="00000000">
      <w:pPr>
        <w:spacing w:before="80" w:after="160"/>
        <w:ind w:left="259" w:right="259"/>
      </w:pPr>
      <w:r>
        <w:rPr>
          <w:b/>
          <w:color w:val="172033"/>
        </w:rPr>
        <w:t>Core stack</w:t>
      </w:r>
      <w:r>
        <w:rPr>
          <w:b/>
          <w:color w:val="172033"/>
        </w:rPr>
        <w:br/>
      </w:r>
      <w:r>
        <w:rPr>
          <w:color w:val="475569"/>
          <w:sz w:val="18"/>
        </w:rPr>
        <w:t>• PMS: tenants, properties, rooms, rent, contracts, maintenance and documents.</w:t>
      </w:r>
      <w:r>
        <w:rPr>
          <w:color w:val="475569"/>
          <w:sz w:val="18"/>
        </w:rPr>
        <w:br/>
        <w:t>• CRM: local councils, referrers, charities, support providers, referrals and communication logs.</w:t>
      </w:r>
      <w:r>
        <w:rPr>
          <w:color w:val="475569"/>
          <w:sz w:val="18"/>
        </w:rPr>
        <w:br/>
        <w:t>• Compliance: support plans, weekly check-ins, case notes, risk assessments and safeguarding evidence.</w:t>
      </w:r>
      <w:r>
        <w:rPr>
          <w:color w:val="475569"/>
          <w:sz w:val="18"/>
        </w:rPr>
        <w:br/>
        <w:t>• Finance: rent reconciliation, housing benefit/universal credit, expenses and landlord payments.</w:t>
      </w:r>
      <w:r>
        <w:rPr>
          <w:color w:val="475569"/>
          <w:sz w:val="18"/>
        </w:rPr>
        <w:br/>
        <w:t>• Automation: inspection, compliance, arrears, support visit and referral follow-up reminders.</w:t>
      </w:r>
      <w:r>
        <w:rPr>
          <w:color w:val="475569"/>
          <w:sz w:val="18"/>
        </w:rPr>
        <w:br/>
      </w:r>
    </w:p>
    <w:p w14:paraId="106C244D" w14:textId="77777777" w:rsidR="004575FA" w:rsidRDefault="00000000">
      <w:pPr>
        <w:pStyle w:val="Heading1"/>
        <w:spacing w:before="160" w:after="80"/>
      </w:pPr>
      <w:r>
        <w:rPr>
          <w:rFonts w:ascii="Aptos" w:hAnsi="Aptos"/>
          <w:color w:val="172033"/>
          <w:sz w:val="32"/>
        </w:rPr>
        <w:t>2. Live Infrastructure</w:t>
      </w:r>
    </w:p>
    <w:p w14:paraId="1FB96A41" w14:textId="77777777" w:rsidR="004575FA" w:rsidRDefault="00000000">
      <w:pPr>
        <w:pStyle w:val="ListBullet"/>
        <w:spacing w:after="60"/>
      </w:pPr>
      <w:r>
        <w:rPr>
          <w:color w:val="334155"/>
        </w:rPr>
        <w:t>Public website: https://www.uksupporthousing.co.uk</w:t>
      </w:r>
    </w:p>
    <w:p w14:paraId="272DEFA5" w14:textId="77777777" w:rsidR="004575FA" w:rsidRDefault="00000000">
      <w:pPr>
        <w:pStyle w:val="ListBullet"/>
        <w:spacing w:after="60"/>
      </w:pPr>
      <w:r>
        <w:rPr>
          <w:color w:val="334155"/>
        </w:rPr>
        <w:t>Application route: https://www.uksupporthousing.co.uk/realtyos</w:t>
      </w:r>
    </w:p>
    <w:p w14:paraId="284F50FA" w14:textId="77777777" w:rsidR="004575FA" w:rsidRDefault="00000000">
      <w:pPr>
        <w:pStyle w:val="ListBullet"/>
        <w:spacing w:after="60"/>
      </w:pPr>
      <w:r>
        <w:rPr>
          <w:color w:val="334155"/>
        </w:rPr>
        <w:t>Application service: systemd service named realtyos</w:t>
      </w:r>
    </w:p>
    <w:p w14:paraId="05E25DF7" w14:textId="77777777" w:rsidR="004575FA" w:rsidRDefault="00000000">
      <w:pPr>
        <w:pStyle w:val="ListBullet"/>
        <w:spacing w:after="60"/>
      </w:pPr>
      <w:r>
        <w:rPr>
          <w:color w:val="334155"/>
        </w:rPr>
        <w:t>Runtime: Next.js on Node.js, served locally on port 3000 behind Nginx</w:t>
      </w:r>
    </w:p>
    <w:p w14:paraId="583B89B9" w14:textId="77777777" w:rsidR="004575FA" w:rsidRDefault="00000000">
      <w:pPr>
        <w:pStyle w:val="ListBullet"/>
        <w:spacing w:after="60"/>
      </w:pPr>
      <w:r>
        <w:rPr>
          <w:color w:val="334155"/>
        </w:rPr>
        <w:t>Database: PostgreSQL, configured through /home/ubuntu/realtyos/.env.local</w:t>
      </w:r>
    </w:p>
    <w:p w14:paraId="7F1F527F" w14:textId="77777777" w:rsidR="004575FA" w:rsidRDefault="00000000">
      <w:pPr>
        <w:pStyle w:val="ListBullet"/>
        <w:spacing w:after="60"/>
      </w:pPr>
      <w:r>
        <w:rPr>
          <w:color w:val="334155"/>
        </w:rPr>
        <w:t>Document root: /mnt/storage</w:t>
      </w:r>
    </w:p>
    <w:p w14:paraId="6FACDF99" w14:textId="77777777" w:rsidR="004575FA" w:rsidRDefault="00000000">
      <w:pPr>
        <w:pStyle w:val="ListBullet"/>
        <w:spacing w:after="60"/>
      </w:pPr>
      <w:r>
        <w:rPr>
          <w:color w:val="334155"/>
        </w:rPr>
        <w:t>Owner-admin account: aesha.akhtar@uksupporthousing.co.uk</w:t>
      </w:r>
    </w:p>
    <w:p w14:paraId="560AEE63" w14:textId="77777777" w:rsidR="004575FA" w:rsidRDefault="00000000">
      <w:pPr>
        <w:pStyle w:val="Heading1"/>
        <w:spacing w:before="160" w:after="80"/>
      </w:pPr>
      <w:r>
        <w:rPr>
          <w:rFonts w:ascii="Aptos" w:hAnsi="Aptos"/>
          <w:color w:val="172033"/>
          <w:sz w:val="32"/>
        </w:rPr>
        <w:t>3. Database Areas</w:t>
      </w:r>
    </w:p>
    <w:p w14:paraId="7C6824E7" w14:textId="77777777" w:rsidR="004575FA" w:rsidRDefault="00000000">
      <w:pPr>
        <w:spacing w:after="120" w:line="259" w:lineRule="auto"/>
      </w:pPr>
      <w:r>
        <w:rPr>
          <w:color w:val="334155"/>
        </w:rPr>
        <w:t>The schema is split into business modules. Each module keeps its own records while linking back to the agency, staff, tenants, properties and landlords.</w:t>
      </w:r>
    </w:p>
    <w:p w14:paraId="425CA30F" w14:textId="77777777" w:rsidR="004575FA" w:rsidRDefault="00000000">
      <w:pPr>
        <w:pStyle w:val="ListBullet"/>
        <w:spacing w:after="60"/>
      </w:pPr>
      <w:r>
        <w:rPr>
          <w:color w:val="334155"/>
        </w:rPr>
        <w:t>Core: agencies, staff_users, staff_sessions, landlords, properties, rooms, tenants</w:t>
      </w:r>
    </w:p>
    <w:p w14:paraId="76E85B13" w14:textId="77777777" w:rsidR="004575FA" w:rsidRDefault="00000000">
      <w:pPr>
        <w:pStyle w:val="ListBullet"/>
        <w:spacing w:after="60"/>
      </w:pPr>
      <w:r>
        <w:rPr>
          <w:color w:val="334155"/>
        </w:rPr>
        <w:t>PMS finance/contracts: tenancy_contracts, payment_ledger_entries, housing_benefit_claims</w:t>
      </w:r>
    </w:p>
    <w:p w14:paraId="4AFAE5EE" w14:textId="77777777" w:rsidR="004575FA" w:rsidRDefault="00000000">
      <w:pPr>
        <w:pStyle w:val="ListBullet"/>
        <w:spacing w:after="60"/>
      </w:pPr>
      <w:r>
        <w:rPr>
          <w:color w:val="334155"/>
        </w:rPr>
        <w:t>Document storage: documents with file metadata, storage_key and role permission arrays</w:t>
      </w:r>
    </w:p>
    <w:p w14:paraId="1653C962" w14:textId="77777777" w:rsidR="004575FA" w:rsidRDefault="00000000">
      <w:pPr>
        <w:pStyle w:val="ListBullet"/>
        <w:spacing w:after="60"/>
      </w:pPr>
      <w:r>
        <w:rPr>
          <w:color w:val="334155"/>
        </w:rPr>
        <w:t>CRM: crm_partners, referrals, communication_logs</w:t>
      </w:r>
    </w:p>
    <w:p w14:paraId="276179FD" w14:textId="77777777" w:rsidR="004575FA" w:rsidRDefault="00000000">
      <w:pPr>
        <w:pStyle w:val="ListBullet"/>
        <w:spacing w:after="60"/>
      </w:pPr>
      <w:r>
        <w:rPr>
          <w:color w:val="334155"/>
        </w:rPr>
        <w:t>Compliance: support_notes, support_plans, risk_assessments, incidents</w:t>
      </w:r>
    </w:p>
    <w:p w14:paraId="61919A07" w14:textId="77777777" w:rsidR="004575FA" w:rsidRDefault="00000000">
      <w:pPr>
        <w:pStyle w:val="ListBullet"/>
        <w:spacing w:after="60"/>
      </w:pPr>
      <w:r>
        <w:rPr>
          <w:color w:val="334155"/>
        </w:rPr>
        <w:t>Automation and maintenance: automation_tasks, maintenance_jobs</w:t>
      </w:r>
    </w:p>
    <w:p w14:paraId="29CEE472" w14:textId="77777777" w:rsidR="004575FA" w:rsidRDefault="00000000">
      <w:pPr>
        <w:pStyle w:val="ListBullet"/>
        <w:spacing w:after="60"/>
      </w:pPr>
      <w:r>
        <w:rPr>
          <w:color w:val="334155"/>
        </w:rPr>
        <w:t>Light finance: expense_entries, landlord_payments</w:t>
      </w:r>
    </w:p>
    <w:p w14:paraId="011EC475" w14:textId="77777777" w:rsidR="004575FA" w:rsidRDefault="00000000">
      <w:pPr>
        <w:pStyle w:val="ListBullet"/>
        <w:spacing w:after="60"/>
      </w:pPr>
      <w:r>
        <w:rPr>
          <w:color w:val="334155"/>
        </w:rPr>
        <w:t>Website admin: website_settings</w:t>
      </w:r>
    </w:p>
    <w:p w14:paraId="14636438" w14:textId="77777777" w:rsidR="004575FA" w:rsidRDefault="00000000">
      <w:pPr>
        <w:pStyle w:val="Heading1"/>
        <w:spacing w:before="160" w:after="80"/>
      </w:pPr>
      <w:r>
        <w:rPr>
          <w:rFonts w:ascii="Aptos" w:hAnsi="Aptos"/>
          <w:color w:val="172033"/>
          <w:sz w:val="32"/>
        </w:rPr>
        <w:t>4. Operational Workflow</w:t>
      </w:r>
    </w:p>
    <w:p w14:paraId="44087629" w14:textId="77777777" w:rsidR="004575FA" w:rsidRDefault="00000000">
      <w:pPr>
        <w:pStyle w:val="ListNumber"/>
        <w:spacing w:after="80"/>
      </w:pPr>
      <w:r>
        <w:rPr>
          <w:color w:val="334155"/>
        </w:rPr>
        <w:t>Referral comes in through CRM or HubSpot future webhook.</w:t>
      </w:r>
    </w:p>
    <w:p w14:paraId="13A9E29E" w14:textId="77777777" w:rsidR="004575FA" w:rsidRDefault="00000000">
      <w:pPr>
        <w:pStyle w:val="ListNumber"/>
        <w:spacing w:after="80"/>
      </w:pPr>
      <w:r>
        <w:rPr>
          <w:color w:val="334155"/>
        </w:rPr>
        <w:t>Staff create a referral record and link it to a referrer, council or partner.</w:t>
      </w:r>
    </w:p>
    <w:p w14:paraId="77678FC7" w14:textId="77777777" w:rsidR="004575FA" w:rsidRDefault="00000000">
      <w:pPr>
        <w:pStyle w:val="ListNumber"/>
        <w:spacing w:after="80"/>
      </w:pPr>
      <w:r>
        <w:rPr>
          <w:color w:val="334155"/>
        </w:rPr>
        <w:t>Approved applicant becomes a tenant record in PMS.</w:t>
      </w:r>
    </w:p>
    <w:p w14:paraId="5B03B0F7" w14:textId="77777777" w:rsidR="004575FA" w:rsidRDefault="00000000">
      <w:pPr>
        <w:pStyle w:val="ListNumber"/>
        <w:spacing w:after="80"/>
      </w:pPr>
      <w:r>
        <w:rPr>
          <w:color w:val="334155"/>
        </w:rPr>
        <w:t>Move-in process creates room assignment, tenancy contract and rent ledger activity.</w:t>
      </w:r>
    </w:p>
    <w:p w14:paraId="37A8CE52" w14:textId="77777777" w:rsidR="004575FA" w:rsidRDefault="00000000">
      <w:pPr>
        <w:pStyle w:val="ListNumber"/>
        <w:spacing w:after="80"/>
      </w:pPr>
      <w:r>
        <w:rPr>
          <w:color w:val="334155"/>
        </w:rPr>
        <w:t>Support plan, weekly check-ins, risk assessment and safeguarding notes are recorded in Compliance.</w:t>
      </w:r>
    </w:p>
    <w:p w14:paraId="61FFEA6A" w14:textId="77777777" w:rsidR="004575FA" w:rsidRDefault="00000000">
      <w:pPr>
        <w:pStyle w:val="ListNumber"/>
        <w:spacing w:after="80"/>
      </w:pPr>
      <w:r>
        <w:rPr>
          <w:color w:val="334155"/>
        </w:rPr>
        <w:t>Rent, HB/UC, expenses and landlord payments are managed in Finance.</w:t>
      </w:r>
    </w:p>
    <w:p w14:paraId="31D0E16A" w14:textId="77777777" w:rsidR="004575FA" w:rsidRDefault="00000000">
      <w:pPr>
        <w:pStyle w:val="ListNumber"/>
        <w:spacing w:after="80"/>
      </w:pPr>
      <w:r>
        <w:rPr>
          <w:color w:val="334155"/>
        </w:rPr>
        <w:t>Automation tasks remind staff about inspections, compliance checks, arrears and support visits.</w:t>
      </w:r>
    </w:p>
    <w:p w14:paraId="3564717B" w14:textId="77777777" w:rsidR="004575FA" w:rsidRDefault="00000000">
      <w:pPr>
        <w:pStyle w:val="Heading1"/>
        <w:spacing w:before="160" w:after="80"/>
      </w:pPr>
      <w:r>
        <w:rPr>
          <w:rFonts w:ascii="Aptos" w:hAnsi="Aptos"/>
          <w:color w:val="172033"/>
          <w:sz w:val="32"/>
        </w:rPr>
        <w:t>5. Role-Based Access</w:t>
      </w:r>
    </w:p>
    <w:p w14:paraId="69624A95" w14:textId="77777777" w:rsidR="004575FA" w:rsidRDefault="00000000">
      <w:pPr>
        <w:spacing w:after="120" w:line="259" w:lineRule="auto"/>
      </w:pPr>
      <w:r>
        <w:rPr>
          <w:color w:val="334155"/>
        </w:rPr>
        <w:t>All ERP APIs enforce authenticated staff sessions. Setup and staff creation are restricted to the owner-admin account. Operational APIs allow only relevant staff roles.</w:t>
      </w:r>
    </w:p>
    <w:p w14:paraId="7AD41A3B" w14:textId="77777777" w:rsidR="004575FA" w:rsidRDefault="00000000">
      <w:pPr>
        <w:pStyle w:val="ListBullet"/>
        <w:spacing w:after="60"/>
      </w:pPr>
      <w:r>
        <w:rPr>
          <w:color w:val="334155"/>
        </w:rPr>
        <w:lastRenderedPageBreak/>
        <w:t>Admin: full platform access, setup, website admin and user creation.</w:t>
      </w:r>
    </w:p>
    <w:p w14:paraId="35FF3D0D" w14:textId="77777777" w:rsidR="004575FA" w:rsidRDefault="00000000">
      <w:pPr>
        <w:pStyle w:val="ListBullet"/>
        <w:spacing w:after="60"/>
      </w:pPr>
      <w:r>
        <w:rPr>
          <w:color w:val="334155"/>
        </w:rPr>
        <w:t>Manager: operational oversight across PMS, CRM, Compliance, Finance and reports.</w:t>
      </w:r>
    </w:p>
    <w:p w14:paraId="1BD5D9B1" w14:textId="77777777" w:rsidR="004575FA" w:rsidRDefault="00000000">
      <w:pPr>
        <w:pStyle w:val="ListBullet"/>
        <w:spacing w:after="60"/>
      </w:pPr>
      <w:r>
        <w:rPr>
          <w:color w:val="334155"/>
        </w:rPr>
        <w:t>Housing Officer: tenant/property operations, contracts, CRM and compliance work.</w:t>
      </w:r>
    </w:p>
    <w:p w14:paraId="760D1717" w14:textId="77777777" w:rsidR="004575FA" w:rsidRDefault="00000000">
      <w:pPr>
        <w:pStyle w:val="ListBullet"/>
        <w:spacing w:after="60"/>
      </w:pPr>
      <w:r>
        <w:rPr>
          <w:color w:val="334155"/>
        </w:rPr>
        <w:t>Support Worker: tenant support notes, support plans, risk records and visit reminders.</w:t>
      </w:r>
    </w:p>
    <w:p w14:paraId="6F3BCB9B" w14:textId="77777777" w:rsidR="004575FA" w:rsidRDefault="00000000">
      <w:pPr>
        <w:pStyle w:val="ListBullet"/>
        <w:spacing w:after="60"/>
      </w:pPr>
      <w:r>
        <w:rPr>
          <w:color w:val="334155"/>
        </w:rPr>
        <w:t>Finance: ledger, housing benefit, expenses, landlord payments and finance documents.</w:t>
      </w:r>
    </w:p>
    <w:p w14:paraId="63FEFC0E" w14:textId="77777777" w:rsidR="004575FA" w:rsidRDefault="00000000">
      <w:pPr>
        <w:pStyle w:val="ListBullet"/>
        <w:spacing w:after="60"/>
      </w:pPr>
      <w:r>
        <w:rPr>
          <w:color w:val="334155"/>
        </w:rPr>
        <w:t>Readonly: limited read visibility where enabled.</w:t>
      </w:r>
    </w:p>
    <w:p w14:paraId="4818A3F0" w14:textId="77777777" w:rsidR="004575FA" w:rsidRDefault="00000000">
      <w:pPr>
        <w:pStyle w:val="Heading1"/>
        <w:spacing w:before="160" w:after="80"/>
      </w:pPr>
      <w:r>
        <w:rPr>
          <w:rFonts w:ascii="Aptos" w:hAnsi="Aptos"/>
          <w:color w:val="172033"/>
          <w:sz w:val="32"/>
        </w:rPr>
        <w:t>6. Staff Operating Guide</w:t>
      </w:r>
    </w:p>
    <w:p w14:paraId="74561BE1" w14:textId="77777777" w:rsidR="004575FA" w:rsidRDefault="00000000">
      <w:pPr>
        <w:pStyle w:val="Heading2"/>
        <w:spacing w:before="100" w:after="80"/>
      </w:pPr>
      <w:r>
        <w:rPr>
          <w:rFonts w:ascii="Aptos" w:hAnsi="Aptos"/>
          <w:color w:val="172033"/>
          <w:sz w:val="24"/>
        </w:rPr>
        <w:t>PMS</w:t>
      </w:r>
    </w:p>
    <w:p w14:paraId="267883F2" w14:textId="77777777" w:rsidR="004575FA" w:rsidRDefault="00000000">
      <w:pPr>
        <w:pStyle w:val="ListBullet"/>
        <w:spacing w:after="60"/>
      </w:pPr>
      <w:r>
        <w:rPr>
          <w:color w:val="334155"/>
        </w:rPr>
        <w:t>Use Tenants for resident records and support needs.</w:t>
      </w:r>
    </w:p>
    <w:p w14:paraId="786AA278" w14:textId="77777777" w:rsidR="004575FA" w:rsidRDefault="00000000">
      <w:pPr>
        <w:pStyle w:val="ListBullet"/>
        <w:spacing w:after="60"/>
      </w:pPr>
      <w:r>
        <w:rPr>
          <w:color w:val="334155"/>
        </w:rPr>
        <w:t>Use Properties for the portfolio, rooms and occupancy.</w:t>
      </w:r>
    </w:p>
    <w:p w14:paraId="2DE7C158" w14:textId="77777777" w:rsidR="004575FA" w:rsidRDefault="00000000">
      <w:pPr>
        <w:pStyle w:val="ListBullet"/>
        <w:spacing w:after="60"/>
      </w:pPr>
      <w:r>
        <w:rPr>
          <w:color w:val="334155"/>
        </w:rPr>
        <w:t>Use Contracts for tenancy agreements and rent terms.</w:t>
      </w:r>
    </w:p>
    <w:p w14:paraId="2EF1083D" w14:textId="77777777" w:rsidR="004575FA" w:rsidRDefault="00000000">
      <w:pPr>
        <w:pStyle w:val="ListBullet"/>
        <w:spacing w:after="60"/>
      </w:pPr>
      <w:r>
        <w:rPr>
          <w:color w:val="334155"/>
        </w:rPr>
        <w:t>Use Documents to upload, open, download and delete files according to permissions.</w:t>
      </w:r>
    </w:p>
    <w:p w14:paraId="6FD5D9A2" w14:textId="77777777" w:rsidR="004575FA" w:rsidRDefault="00000000">
      <w:pPr>
        <w:pStyle w:val="Heading2"/>
        <w:spacing w:before="100" w:after="80"/>
      </w:pPr>
      <w:r>
        <w:rPr>
          <w:rFonts w:ascii="Aptos" w:hAnsi="Aptos"/>
          <w:color w:val="172033"/>
          <w:sz w:val="24"/>
        </w:rPr>
        <w:t>CRM</w:t>
      </w:r>
    </w:p>
    <w:p w14:paraId="7A0B1502" w14:textId="77777777" w:rsidR="004575FA" w:rsidRDefault="00000000">
      <w:pPr>
        <w:pStyle w:val="ListBullet"/>
        <w:spacing w:after="60"/>
      </w:pPr>
      <w:r>
        <w:rPr>
          <w:color w:val="334155"/>
        </w:rPr>
        <w:t>Use Referrals &amp; Partners to add councils, referrers, charities and providers.</w:t>
      </w:r>
    </w:p>
    <w:p w14:paraId="1631E2FE" w14:textId="77777777" w:rsidR="004575FA" w:rsidRDefault="00000000">
      <w:pPr>
        <w:pStyle w:val="ListBullet"/>
        <w:spacing w:after="60"/>
      </w:pPr>
      <w:r>
        <w:rPr>
          <w:color w:val="334155"/>
        </w:rPr>
        <w:t>Track each referral status from new to screening, approved, waitlist, rejected or converted.</w:t>
      </w:r>
    </w:p>
    <w:p w14:paraId="12DDE818" w14:textId="77777777" w:rsidR="004575FA" w:rsidRDefault="00000000">
      <w:pPr>
        <w:pStyle w:val="ListBullet"/>
        <w:spacing w:after="60"/>
      </w:pPr>
      <w:r>
        <w:rPr>
          <w:color w:val="334155"/>
        </w:rPr>
        <w:t>Use communication logs to capture calls, emails, meetings and follow-up dates.</w:t>
      </w:r>
    </w:p>
    <w:p w14:paraId="661D8E93" w14:textId="77777777" w:rsidR="004575FA" w:rsidRDefault="00000000">
      <w:pPr>
        <w:pStyle w:val="Heading2"/>
        <w:spacing w:before="100" w:after="80"/>
      </w:pPr>
      <w:r>
        <w:rPr>
          <w:rFonts w:ascii="Aptos" w:hAnsi="Aptos"/>
          <w:color w:val="172033"/>
          <w:sz w:val="24"/>
        </w:rPr>
        <w:t>Compliance</w:t>
      </w:r>
    </w:p>
    <w:p w14:paraId="16F37D8A" w14:textId="77777777" w:rsidR="004575FA" w:rsidRDefault="00000000">
      <w:pPr>
        <w:pStyle w:val="ListBullet"/>
        <w:spacing w:after="60"/>
      </w:pPr>
      <w:r>
        <w:rPr>
          <w:color w:val="334155"/>
        </w:rPr>
        <w:t>Create support plans with goals, needs summary, owner and review date.</w:t>
      </w:r>
    </w:p>
    <w:p w14:paraId="1623CC56" w14:textId="77777777" w:rsidR="004575FA" w:rsidRDefault="00000000">
      <w:pPr>
        <w:pStyle w:val="ListBullet"/>
        <w:spacing w:after="60"/>
      </w:pPr>
      <w:r>
        <w:rPr>
          <w:color w:val="334155"/>
        </w:rPr>
        <w:t>Record risk assessments with safeguarding concerns and mitigation plan.</w:t>
      </w:r>
    </w:p>
    <w:p w14:paraId="7662B15E" w14:textId="77777777" w:rsidR="004575FA" w:rsidRDefault="00000000">
      <w:pPr>
        <w:pStyle w:val="ListBullet"/>
        <w:spacing w:after="60"/>
      </w:pPr>
      <w:r>
        <w:rPr>
          <w:color w:val="334155"/>
        </w:rPr>
        <w:t>Use weekly support notes as case notes and audit evidence.</w:t>
      </w:r>
    </w:p>
    <w:p w14:paraId="433B50D8" w14:textId="77777777" w:rsidR="004575FA" w:rsidRDefault="00000000">
      <w:pPr>
        <w:pStyle w:val="Heading2"/>
        <w:spacing w:before="100" w:after="80"/>
      </w:pPr>
      <w:r>
        <w:rPr>
          <w:rFonts w:ascii="Aptos" w:hAnsi="Aptos"/>
          <w:color w:val="172033"/>
          <w:sz w:val="24"/>
        </w:rPr>
        <w:t>Finance</w:t>
      </w:r>
    </w:p>
    <w:p w14:paraId="5599454F" w14:textId="77777777" w:rsidR="004575FA" w:rsidRDefault="00000000">
      <w:pPr>
        <w:pStyle w:val="ListBullet"/>
        <w:spacing w:after="60"/>
      </w:pPr>
      <w:r>
        <w:rPr>
          <w:color w:val="334155"/>
        </w:rPr>
        <w:t>Post rent charges, housing benefit/universal credit, tenant payments and adjustments.</w:t>
      </w:r>
    </w:p>
    <w:p w14:paraId="7404D58B" w14:textId="77777777" w:rsidR="004575FA" w:rsidRDefault="00000000">
      <w:pPr>
        <w:pStyle w:val="ListBullet"/>
        <w:spacing w:after="60"/>
      </w:pPr>
      <w:r>
        <w:rPr>
          <w:color w:val="334155"/>
        </w:rPr>
        <w:t>Record expenses against properties or landlords.</w:t>
      </w:r>
    </w:p>
    <w:p w14:paraId="78811A46" w14:textId="77777777" w:rsidR="004575FA" w:rsidRDefault="00000000">
      <w:pPr>
        <w:pStyle w:val="ListBullet"/>
        <w:spacing w:after="60"/>
      </w:pPr>
      <w:r>
        <w:rPr>
          <w:color w:val="334155"/>
        </w:rPr>
        <w:t>Track landlord payment batches and paid status.</w:t>
      </w:r>
    </w:p>
    <w:p w14:paraId="0BD9D51C" w14:textId="77777777" w:rsidR="004575FA" w:rsidRDefault="00000000">
      <w:pPr>
        <w:pStyle w:val="Heading2"/>
        <w:spacing w:before="100" w:after="80"/>
      </w:pPr>
      <w:r>
        <w:rPr>
          <w:rFonts w:ascii="Aptos" w:hAnsi="Aptos"/>
          <w:color w:val="172033"/>
          <w:sz w:val="24"/>
        </w:rPr>
        <w:t>Automation</w:t>
      </w:r>
    </w:p>
    <w:p w14:paraId="3ED15961" w14:textId="77777777" w:rsidR="004575FA" w:rsidRDefault="00000000">
      <w:pPr>
        <w:pStyle w:val="ListBullet"/>
        <w:spacing w:after="60"/>
      </w:pPr>
      <w:r>
        <w:rPr>
          <w:color w:val="334155"/>
        </w:rPr>
        <w:t>Create reminders for inspections, compliance checks, rent arrears, support visits and referral follow-ups.</w:t>
      </w:r>
    </w:p>
    <w:p w14:paraId="005EBFA6" w14:textId="77777777" w:rsidR="004575FA" w:rsidRDefault="00000000">
      <w:pPr>
        <w:pStyle w:val="ListBullet"/>
        <w:spacing w:after="60"/>
      </w:pPr>
      <w:r>
        <w:rPr>
          <w:color w:val="334155"/>
        </w:rPr>
        <w:t>Use due dates and assigned staff to keep work visible.</w:t>
      </w:r>
    </w:p>
    <w:p w14:paraId="4DEAFBE0" w14:textId="77777777" w:rsidR="004575FA" w:rsidRDefault="00000000">
      <w:pPr>
        <w:pStyle w:val="Heading1"/>
        <w:spacing w:before="160" w:after="80"/>
      </w:pPr>
      <w:r>
        <w:rPr>
          <w:rFonts w:ascii="Aptos" w:hAnsi="Aptos"/>
          <w:color w:val="172033"/>
          <w:sz w:val="32"/>
        </w:rPr>
        <w:t>7. Document Storage and Permissions</w:t>
      </w:r>
    </w:p>
    <w:p w14:paraId="4ACD9F89" w14:textId="77777777" w:rsidR="004575FA" w:rsidRDefault="00000000">
      <w:pPr>
        <w:spacing w:after="120" w:line="259" w:lineRule="auto"/>
      </w:pPr>
      <w:r>
        <w:rPr>
          <w:color w:val="334155"/>
        </w:rPr>
        <w:t>Uploaded documents are stored on /mnt/storage and indexed in PostgreSQL. The document record stores title, category, links to tenant/property/landlord, original filename, MIME type, storage key and permission arrays.</w:t>
      </w:r>
    </w:p>
    <w:p w14:paraId="4D6E26DB" w14:textId="77777777" w:rsidR="004575FA" w:rsidRDefault="00000000">
      <w:pPr>
        <w:pStyle w:val="ListBullet"/>
        <w:spacing w:after="60"/>
      </w:pPr>
      <w:r>
        <w:rPr>
          <w:color w:val="334155"/>
        </w:rPr>
        <w:t>Upload endpoint: POST /api/documents/upload</w:t>
      </w:r>
    </w:p>
    <w:p w14:paraId="15D58278" w14:textId="77777777" w:rsidR="004575FA" w:rsidRDefault="00000000">
      <w:pPr>
        <w:pStyle w:val="ListBullet"/>
        <w:spacing w:after="60"/>
      </w:pPr>
      <w:r>
        <w:rPr>
          <w:color w:val="334155"/>
        </w:rPr>
        <w:t>Search/list endpoint: GET /api/storage</w:t>
      </w:r>
    </w:p>
    <w:p w14:paraId="3AFAE014" w14:textId="77777777" w:rsidR="004575FA" w:rsidRDefault="00000000">
      <w:pPr>
        <w:pStyle w:val="ListBullet"/>
        <w:spacing w:after="60"/>
      </w:pPr>
      <w:r>
        <w:rPr>
          <w:color w:val="334155"/>
        </w:rPr>
        <w:t>Open endpoint: GET /api/storage/open?path=...</w:t>
      </w:r>
    </w:p>
    <w:p w14:paraId="457338BB" w14:textId="77777777" w:rsidR="004575FA" w:rsidRDefault="00000000">
      <w:pPr>
        <w:pStyle w:val="ListBullet"/>
        <w:spacing w:after="60"/>
      </w:pPr>
      <w:r>
        <w:rPr>
          <w:color w:val="334155"/>
        </w:rPr>
        <w:t>Delete endpoint: DELETE /api/storage?path=...</w:t>
      </w:r>
    </w:p>
    <w:p w14:paraId="70543320" w14:textId="77777777" w:rsidR="004575FA" w:rsidRDefault="00000000">
      <w:pPr>
        <w:pStyle w:val="ListBullet"/>
        <w:spacing w:after="60"/>
      </w:pPr>
      <w:r>
        <w:rPr>
          <w:color w:val="334155"/>
        </w:rPr>
        <w:t>Open and delete operations check the read_roles or delete_roles stored against the document.</w:t>
      </w:r>
    </w:p>
    <w:p w14:paraId="693A409E" w14:textId="77777777" w:rsidR="004575FA" w:rsidRDefault="00000000">
      <w:pPr>
        <w:pStyle w:val="Heading1"/>
        <w:spacing w:before="160" w:after="80"/>
      </w:pPr>
      <w:r>
        <w:rPr>
          <w:rFonts w:ascii="Aptos" w:hAnsi="Aptos"/>
          <w:color w:val="172033"/>
          <w:sz w:val="32"/>
        </w:rPr>
        <w:t>8. Website Admin</w:t>
      </w:r>
    </w:p>
    <w:p w14:paraId="7ACDE01C" w14:textId="77777777" w:rsidR="004575FA" w:rsidRDefault="00000000">
      <w:pPr>
        <w:spacing w:after="120" w:line="259" w:lineRule="auto"/>
      </w:pPr>
      <w:r>
        <w:rPr>
          <w:color w:val="334155"/>
        </w:rPr>
        <w:t>The public website is database-driven through website_settings. The owner-admin can update title, tagline, hero heading, hero body, contact email, colours and logo path from the Setup Panel. The HomeSupport logo has been integrated and enlarged on the public website header.</w:t>
      </w:r>
    </w:p>
    <w:p w14:paraId="471B95E5" w14:textId="77777777" w:rsidR="004575FA" w:rsidRDefault="00000000">
      <w:pPr>
        <w:pStyle w:val="Heading1"/>
        <w:spacing w:before="160" w:after="80"/>
      </w:pPr>
      <w:r>
        <w:rPr>
          <w:rFonts w:ascii="Aptos" w:hAnsi="Aptos"/>
          <w:color w:val="172033"/>
          <w:sz w:val="32"/>
        </w:rPr>
        <w:lastRenderedPageBreak/>
        <w:t>9. Technical Runbook</w:t>
      </w:r>
    </w:p>
    <w:p w14:paraId="0852589F" w14:textId="77777777" w:rsidR="004575FA" w:rsidRDefault="00000000">
      <w:pPr>
        <w:pStyle w:val="ListBullet"/>
        <w:spacing w:after="60"/>
      </w:pPr>
      <w:r>
        <w:rPr>
          <w:color w:val="334155"/>
        </w:rPr>
        <w:t>Check service: systemctl status realtyos</w:t>
      </w:r>
    </w:p>
    <w:p w14:paraId="5A1E8ADA" w14:textId="77777777" w:rsidR="004575FA" w:rsidRDefault="00000000">
      <w:pPr>
        <w:pStyle w:val="ListBullet"/>
        <w:spacing w:after="60"/>
      </w:pPr>
      <w:r>
        <w:rPr>
          <w:color w:val="334155"/>
        </w:rPr>
        <w:t>Restart service: sudo systemctl restart realtyos</w:t>
      </w:r>
    </w:p>
    <w:p w14:paraId="60C1A4C9" w14:textId="77777777" w:rsidR="004575FA" w:rsidRDefault="00000000">
      <w:pPr>
        <w:pStyle w:val="ListBullet"/>
        <w:spacing w:after="60"/>
      </w:pPr>
      <w:r>
        <w:rPr>
          <w:color w:val="334155"/>
        </w:rPr>
        <w:t>View logs: journalctl -u realtyos -n 100 --no-pager</w:t>
      </w:r>
    </w:p>
    <w:p w14:paraId="7FDB99D1" w14:textId="77777777" w:rsidR="004575FA" w:rsidRDefault="00000000">
      <w:pPr>
        <w:pStyle w:val="ListBullet"/>
        <w:spacing w:after="60"/>
      </w:pPr>
      <w:r>
        <w:rPr>
          <w:color w:val="334155"/>
        </w:rPr>
        <w:t>Run migration: cd /home/ubuntu/realtyos &amp;&amp; set -a &amp;&amp; . ./.env.local &amp;&amp; set +a &amp;&amp; npm run db:migrate</w:t>
      </w:r>
    </w:p>
    <w:p w14:paraId="26A8EF39" w14:textId="77777777" w:rsidR="004575FA" w:rsidRDefault="00000000">
      <w:pPr>
        <w:pStyle w:val="ListBullet"/>
        <w:spacing w:after="60"/>
      </w:pPr>
      <w:r>
        <w:rPr>
          <w:color w:val="334155"/>
        </w:rPr>
        <w:t>Build app: npm run build</w:t>
      </w:r>
    </w:p>
    <w:p w14:paraId="39EE20C5" w14:textId="77777777" w:rsidR="004575FA" w:rsidRDefault="00000000">
      <w:pPr>
        <w:pStyle w:val="ListBullet"/>
        <w:spacing w:after="60"/>
      </w:pPr>
      <w:r>
        <w:rPr>
          <w:color w:val="334155"/>
        </w:rPr>
        <w:t>Confirm storage: ls -ld /mnt/storage</w:t>
      </w:r>
    </w:p>
    <w:p w14:paraId="7F6BEED8" w14:textId="77777777" w:rsidR="004575FA" w:rsidRDefault="00000000">
      <w:pPr>
        <w:pStyle w:val="ListBullet"/>
        <w:spacing w:after="60"/>
      </w:pPr>
      <w:r>
        <w:rPr>
          <w:color w:val="334155"/>
        </w:rPr>
        <w:t>Confirm database tables: use psql with DATABASE_URL and inspect information_schema.tables</w:t>
      </w:r>
    </w:p>
    <w:p w14:paraId="6AB6C708" w14:textId="77777777" w:rsidR="004575FA" w:rsidRDefault="00000000">
      <w:pPr>
        <w:pStyle w:val="Heading1"/>
        <w:spacing w:before="160" w:after="80"/>
      </w:pPr>
      <w:r>
        <w:rPr>
          <w:rFonts w:ascii="Aptos" w:hAnsi="Aptos"/>
          <w:color w:val="172033"/>
          <w:sz w:val="32"/>
        </w:rPr>
        <w:t>10. Backup and Recovery</w:t>
      </w:r>
    </w:p>
    <w:p w14:paraId="00FE73C6" w14:textId="77777777" w:rsidR="004575FA" w:rsidRDefault="00000000">
      <w:pPr>
        <w:spacing w:after="120" w:line="259" w:lineRule="auto"/>
      </w:pPr>
      <w:r>
        <w:rPr>
          <w:color w:val="334155"/>
        </w:rPr>
        <w:t>Backups must include PostgreSQL, /mnt/storage, source code and environment configuration. A database-only backup is incomplete because the physical document files live outside the database.</w:t>
      </w:r>
    </w:p>
    <w:p w14:paraId="3CAC1BB1" w14:textId="77777777" w:rsidR="004575FA" w:rsidRDefault="00000000">
      <w:pPr>
        <w:pStyle w:val="ListBullet"/>
        <w:spacing w:after="60"/>
      </w:pPr>
      <w:r>
        <w:rPr>
          <w:color w:val="334155"/>
        </w:rPr>
        <w:t>PostgreSQL: run pg_dump against DATABASE_URL to a dated backup file.</w:t>
      </w:r>
    </w:p>
    <w:p w14:paraId="31AF27F3" w14:textId="77777777" w:rsidR="004575FA" w:rsidRDefault="00000000">
      <w:pPr>
        <w:pStyle w:val="ListBullet"/>
        <w:spacing w:after="60"/>
      </w:pPr>
      <w:r>
        <w:rPr>
          <w:color w:val="334155"/>
        </w:rPr>
        <w:t>Storage: use rsync or tar to back up /mnt/storage.</w:t>
      </w:r>
    </w:p>
    <w:p w14:paraId="279C61A2" w14:textId="77777777" w:rsidR="004575FA" w:rsidRDefault="00000000">
      <w:pPr>
        <w:pStyle w:val="ListBullet"/>
        <w:spacing w:after="60"/>
      </w:pPr>
      <w:r>
        <w:rPr>
          <w:color w:val="334155"/>
        </w:rPr>
        <w:t>Environment: back up /home/ubuntu/realtyos/.env.local securely.</w:t>
      </w:r>
    </w:p>
    <w:p w14:paraId="355A3ADA" w14:textId="77777777" w:rsidR="004575FA" w:rsidRDefault="00000000">
      <w:pPr>
        <w:pStyle w:val="ListBullet"/>
        <w:spacing w:after="60"/>
      </w:pPr>
      <w:r>
        <w:rPr>
          <w:color w:val="334155"/>
        </w:rPr>
        <w:t>Restore order: restore database, restore storage, restore environment, build app, restart realtyos.</w:t>
      </w:r>
    </w:p>
    <w:p w14:paraId="61907D1C" w14:textId="77777777" w:rsidR="004575FA" w:rsidRDefault="00000000">
      <w:pPr>
        <w:pStyle w:val="ListBullet"/>
        <w:spacing w:after="60"/>
      </w:pPr>
      <w:r>
        <w:rPr>
          <w:color w:val="334155"/>
        </w:rPr>
        <w:t>Test recovery regularly by restoring to a non-production machine.</w:t>
      </w:r>
    </w:p>
    <w:p w14:paraId="7F1C72AF" w14:textId="77777777" w:rsidR="004575FA" w:rsidRDefault="00000000">
      <w:pPr>
        <w:pStyle w:val="Heading1"/>
        <w:spacing w:before="160" w:after="80"/>
      </w:pPr>
      <w:r>
        <w:rPr>
          <w:rFonts w:ascii="Aptos" w:hAnsi="Aptos"/>
          <w:color w:val="172033"/>
          <w:sz w:val="32"/>
        </w:rPr>
        <w:t>11. Current Readiness</w:t>
      </w:r>
    </w:p>
    <w:p w14:paraId="0168A9C6" w14:textId="77777777" w:rsidR="004575FA" w:rsidRDefault="00000000">
      <w:pPr>
        <w:spacing w:after="120" w:line="259" w:lineRule="auto"/>
      </w:pPr>
      <w:r>
        <w:rPr>
          <w:color w:val="334155"/>
        </w:rPr>
        <w:t>The platform is ready as an internal MVP for staff-controlled data entry, onboarding, compliance evidence, document storage and finance tracking. It should not be treated as final go-live until data migration, staff user testing, backup rehearsal and password rotation are completed.</w:t>
      </w:r>
    </w:p>
    <w:p w14:paraId="2745D0B2" w14:textId="77777777" w:rsidR="004575FA" w:rsidRDefault="00000000">
      <w:pPr>
        <w:spacing w:before="80" w:after="160"/>
        <w:ind w:left="259" w:right="259"/>
      </w:pPr>
      <w:r>
        <w:rPr>
          <w:b/>
          <w:color w:val="172033"/>
        </w:rPr>
        <w:t>Before go-live</w:t>
      </w:r>
      <w:r>
        <w:rPr>
          <w:b/>
          <w:color w:val="172033"/>
        </w:rPr>
        <w:br/>
      </w:r>
      <w:r>
        <w:rPr>
          <w:color w:val="475569"/>
          <w:sz w:val="18"/>
        </w:rPr>
        <w:t>• Rotate the temporary owner-admin password.</w:t>
      </w:r>
      <w:r>
        <w:rPr>
          <w:color w:val="475569"/>
          <w:sz w:val="18"/>
        </w:rPr>
        <w:br/>
        <w:t>• Create named staff logins and verify role access.</w:t>
      </w:r>
      <w:r>
        <w:rPr>
          <w:color w:val="475569"/>
          <w:sz w:val="18"/>
        </w:rPr>
        <w:br/>
        <w:t>• Import and validate all tenants, properties, rooms, rent rates and landlord assignments.</w:t>
      </w:r>
      <w:r>
        <w:rPr>
          <w:color w:val="475569"/>
          <w:sz w:val="18"/>
        </w:rPr>
        <w:br/>
        <w:t>• Run a backup and restore rehearsal for PostgreSQL and /mnt/storage.</w:t>
      </w:r>
      <w:r>
        <w:rPr>
          <w:color w:val="475569"/>
          <w:sz w:val="18"/>
        </w:rPr>
        <w:br/>
        <w:t>• Perform user acceptance testing with admin, manager, support worker and finance users.</w:t>
      </w:r>
      <w:r>
        <w:rPr>
          <w:color w:val="475569"/>
          <w:sz w:val="18"/>
        </w:rPr>
        <w:br/>
        <w:t>• Add HubSpot webhook integration for automatic draft referrals.</w:t>
      </w:r>
      <w:r>
        <w:rPr>
          <w:color w:val="475569"/>
          <w:sz w:val="18"/>
        </w:rPr>
        <w:br/>
      </w:r>
    </w:p>
    <w:sectPr w:rsidR="004575FA"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2941103">
    <w:abstractNumId w:val="8"/>
  </w:num>
  <w:num w:numId="2" w16cid:durableId="247539090">
    <w:abstractNumId w:val="6"/>
  </w:num>
  <w:num w:numId="3" w16cid:durableId="965967051">
    <w:abstractNumId w:val="5"/>
  </w:num>
  <w:num w:numId="4" w16cid:durableId="1059086823">
    <w:abstractNumId w:val="4"/>
  </w:num>
  <w:num w:numId="5" w16cid:durableId="1371876735">
    <w:abstractNumId w:val="7"/>
  </w:num>
  <w:num w:numId="6" w16cid:durableId="610675028">
    <w:abstractNumId w:val="3"/>
  </w:num>
  <w:num w:numId="7" w16cid:durableId="1203129200">
    <w:abstractNumId w:val="2"/>
  </w:num>
  <w:num w:numId="8" w16cid:durableId="454371831">
    <w:abstractNumId w:val="1"/>
  </w:num>
  <w:num w:numId="9" w16cid:durableId="1220091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FC5"/>
    <w:rsid w:val="00034616"/>
    <w:rsid w:val="0006063C"/>
    <w:rsid w:val="0015074B"/>
    <w:rsid w:val="0029639D"/>
    <w:rsid w:val="00326F90"/>
    <w:rsid w:val="003A5097"/>
    <w:rsid w:val="004575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936646"/>
  <w14:defaultImageDpi w14:val="300"/>
  <w15:docId w15:val="{8CDC93F5-3611-4045-A3DC-55EEB6563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Asif Arif</cp:lastModifiedBy>
  <cp:revision>2</cp:revision>
  <dcterms:created xsi:type="dcterms:W3CDTF">2013-12-23T23:15:00Z</dcterms:created>
  <dcterms:modified xsi:type="dcterms:W3CDTF">2026-04-25T09:45:00Z</dcterms:modified>
  <cp:category/>
</cp:coreProperties>
</file>