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9BDFD" w14:textId="77777777" w:rsidR="0094292E" w:rsidRDefault="0094292E" w:rsidP="0094292E">
      <w:pPr>
        <w:pStyle w:val="p2"/>
      </w:pPr>
      <w:r>
        <w:rPr>
          <w:b/>
          <w:bCs/>
        </w:rPr>
        <w:t>Stakeholder Value Proposition: AI-Powered Payment</w:t>
      </w:r>
    </w:p>
    <w:p w14:paraId="070A809C" w14:textId="77777777" w:rsidR="0094292E" w:rsidRDefault="0094292E" w:rsidP="0094292E">
      <w:pPr>
        <w:pStyle w:val="p2"/>
        <w:rPr>
          <w:b/>
          <w:bCs/>
        </w:rPr>
      </w:pPr>
      <w:r>
        <w:rPr>
          <w:b/>
          <w:bCs/>
        </w:rPr>
        <w:t>Authorization System</w:t>
      </w:r>
    </w:p>
    <w:p w14:paraId="042AF252" w14:textId="77777777" w:rsidR="0094292E" w:rsidRDefault="0094292E" w:rsidP="0094292E">
      <w:pPr>
        <w:pStyle w:val="p2"/>
      </w:pPr>
    </w:p>
    <w:p w14:paraId="38F49127" w14:textId="77777777" w:rsidR="0094292E" w:rsidRDefault="0094292E" w:rsidP="0094292E">
      <w:pPr>
        <w:pStyle w:val="p3"/>
        <w:rPr>
          <w:b/>
          <w:bCs/>
        </w:rPr>
      </w:pPr>
      <w:r>
        <w:rPr>
          <w:b/>
          <w:bCs/>
        </w:rPr>
        <w:t>Executive Summary</w:t>
      </w:r>
    </w:p>
    <w:p w14:paraId="3287FCF4" w14:textId="77777777" w:rsidR="0094292E" w:rsidRDefault="0094292E" w:rsidP="0094292E">
      <w:pPr>
        <w:pStyle w:val="p3"/>
      </w:pPr>
    </w:p>
    <w:p w14:paraId="19714CA7" w14:textId="77777777" w:rsidR="0094292E" w:rsidRDefault="0094292E" w:rsidP="0094292E">
      <w:pPr>
        <w:pStyle w:val="p4"/>
      </w:pPr>
      <w:r>
        <w:rPr>
          <w:b/>
          <w:bCs/>
        </w:rPr>
        <w:t>This document outlines the value proposition of the AI-powered payment authorization system with CallSign</w:t>
      </w:r>
    </w:p>
    <w:p w14:paraId="2A966116" w14:textId="77777777" w:rsidR="0094292E" w:rsidRDefault="0094292E" w:rsidP="0094292E">
      <w:pPr>
        <w:pStyle w:val="p4"/>
        <w:rPr>
          <w:b/>
          <w:bCs/>
        </w:rPr>
      </w:pPr>
      <w:r>
        <w:rPr>
          <w:b/>
          <w:bCs/>
        </w:rPr>
        <w:t>trust levels from three critical stakeholder perspectives: Banks, OpenAI, and End Users.</w:t>
      </w:r>
    </w:p>
    <w:p w14:paraId="63DF898C" w14:textId="77777777" w:rsidR="0094292E" w:rsidRDefault="0094292E" w:rsidP="0094292E">
      <w:pPr>
        <w:pStyle w:val="p4"/>
      </w:pPr>
    </w:p>
    <w:p w14:paraId="6617483B" w14:textId="77777777" w:rsidR="0094292E" w:rsidRDefault="0094292E" w:rsidP="0094292E">
      <w:pPr>
        <w:pStyle w:val="p3"/>
        <w:rPr>
          <w:b/>
          <w:bCs/>
        </w:rPr>
      </w:pPr>
      <w:r>
        <w:rPr>
          <w:rFonts w:ascii="Apple Color Emoji" w:hAnsi="Apple Color Emoji" w:cs="Apple Color Emoji"/>
          <w:b/>
          <w:bCs/>
        </w:rPr>
        <w:t>🏦</w:t>
      </w:r>
      <w:r>
        <w:rPr>
          <w:b/>
          <w:bCs/>
        </w:rPr>
        <w:t xml:space="preserve"> Bank's Perspective</w:t>
      </w:r>
    </w:p>
    <w:p w14:paraId="2A8D8048" w14:textId="77777777" w:rsidR="0094292E" w:rsidRDefault="0094292E" w:rsidP="0094292E">
      <w:pPr>
        <w:pStyle w:val="p3"/>
      </w:pPr>
    </w:p>
    <w:p w14:paraId="263AE4F7" w14:textId="77777777" w:rsidR="0094292E" w:rsidRDefault="0094292E" w:rsidP="0094292E">
      <w:pPr>
        <w:pStyle w:val="p5"/>
        <w:rPr>
          <w:b/>
          <w:bCs/>
        </w:rPr>
      </w:pPr>
      <w:r>
        <w:rPr>
          <w:b/>
          <w:bCs/>
        </w:rPr>
        <w:t>Primary Value Drivers</w:t>
      </w:r>
    </w:p>
    <w:p w14:paraId="51842E20" w14:textId="77777777" w:rsidR="0094292E" w:rsidRDefault="0094292E" w:rsidP="0094292E">
      <w:pPr>
        <w:pStyle w:val="p5"/>
      </w:pPr>
    </w:p>
    <w:p w14:paraId="3C6E8FED" w14:textId="77777777" w:rsidR="0094292E" w:rsidRDefault="0094292E" w:rsidP="0094292E">
      <w:pPr>
        <w:pStyle w:val="p4"/>
        <w:rPr>
          <w:b/>
          <w:bCs/>
        </w:rPr>
      </w:pPr>
      <w:r>
        <w:rPr>
          <w:b/>
          <w:bCs/>
        </w:rPr>
        <w:t>Risk Mitigation &amp; Fraud Prevention</w:t>
      </w:r>
    </w:p>
    <w:p w14:paraId="770BBE2D" w14:textId="77777777" w:rsidR="0094292E" w:rsidRDefault="0094292E" w:rsidP="0094292E">
      <w:pPr>
        <w:pStyle w:val="p4"/>
      </w:pPr>
    </w:p>
    <w:p w14:paraId="6E450999" w14:textId="1F676B8D" w:rsidR="0094292E" w:rsidRDefault="0094292E" w:rsidP="0094292E">
      <w:pPr>
        <w:pStyle w:val="p4"/>
        <w:numPr>
          <w:ilvl w:val="0"/>
          <w:numId w:val="1"/>
        </w:numPr>
      </w:pPr>
      <w:r>
        <w:rPr>
          <w:b/>
          <w:bCs/>
        </w:rPr>
        <w:t>Multi-layered Trust Framework: L2 (Identity), L3 (Behavioral), L4 (Regulatory) provide</w:t>
      </w:r>
      <w:r>
        <w:t xml:space="preserve"> </w:t>
      </w:r>
      <w:r w:rsidRPr="0094292E">
        <w:rPr>
          <w:b/>
          <w:bCs/>
        </w:rPr>
        <w:t>comprehensive risk assessment</w:t>
      </w:r>
    </w:p>
    <w:p w14:paraId="698E1868" w14:textId="77777777" w:rsidR="0094292E" w:rsidRDefault="0094292E" w:rsidP="0094292E">
      <w:pPr>
        <w:pStyle w:val="p4"/>
        <w:numPr>
          <w:ilvl w:val="0"/>
          <w:numId w:val="1"/>
        </w:numPr>
      </w:pPr>
      <w:r>
        <w:rPr>
          <w:b/>
          <w:bCs/>
        </w:rPr>
        <w:t>Real-time Risk Scoring: Dynamic evaluation of device reputation, IP/ASN analysis, velocity checks</w:t>
      </w:r>
    </w:p>
    <w:p w14:paraId="2AA4640B" w14:textId="6AB40D1C" w:rsidR="0094292E" w:rsidRPr="0094292E" w:rsidRDefault="0094292E" w:rsidP="0094292E">
      <w:pPr>
        <w:pStyle w:val="p4"/>
        <w:numPr>
          <w:ilvl w:val="0"/>
          <w:numId w:val="1"/>
        </w:numPr>
      </w:pPr>
      <w:r>
        <w:rPr>
          <w:b/>
          <w:bCs/>
        </w:rPr>
        <w:t>Regulatory Compliance: Built-in compliance with PSD2, Open Banking standards, and AM</w:t>
      </w:r>
      <w:r w:rsidRPr="0094292E">
        <w:rPr>
          <w:b/>
          <w:bCs/>
        </w:rPr>
        <w:t>L</w:t>
      </w:r>
      <w:r>
        <w:t xml:space="preserve"> </w:t>
      </w:r>
      <w:r w:rsidRPr="0094292E">
        <w:rPr>
          <w:b/>
          <w:bCs/>
        </w:rPr>
        <w:t>requirements</w:t>
      </w:r>
    </w:p>
    <w:p w14:paraId="627ED8EC" w14:textId="77777777" w:rsidR="0094292E" w:rsidRDefault="0094292E" w:rsidP="0094292E">
      <w:pPr>
        <w:pStyle w:val="p4"/>
      </w:pPr>
    </w:p>
    <w:p w14:paraId="7F9ED21C" w14:textId="77777777" w:rsidR="0094292E" w:rsidRDefault="0094292E" w:rsidP="0094292E">
      <w:pPr>
        <w:pStyle w:val="p4"/>
        <w:rPr>
          <w:b/>
          <w:bCs/>
        </w:rPr>
      </w:pPr>
      <w:r>
        <w:rPr>
          <w:b/>
          <w:bCs/>
        </w:rPr>
        <w:t>Operational Efficiency</w:t>
      </w:r>
    </w:p>
    <w:p w14:paraId="471149E0" w14:textId="77777777" w:rsidR="0094292E" w:rsidRDefault="0094292E" w:rsidP="0094292E">
      <w:pPr>
        <w:pStyle w:val="p4"/>
      </w:pPr>
    </w:p>
    <w:p w14:paraId="0AEF6D64" w14:textId="77777777" w:rsidR="0094292E" w:rsidRDefault="0094292E" w:rsidP="0094292E">
      <w:pPr>
        <w:pStyle w:val="p4"/>
        <w:numPr>
          <w:ilvl w:val="0"/>
          <w:numId w:val="2"/>
        </w:numPr>
      </w:pPr>
      <w:r>
        <w:rPr>
          <w:b/>
          <w:bCs/>
        </w:rPr>
        <w:t>Reduced Manual Reviews: Automated risk assessment reduces human intervention by 70-80%</w:t>
      </w:r>
    </w:p>
    <w:p w14:paraId="1E445A7D" w14:textId="77777777" w:rsidR="0094292E" w:rsidRDefault="0094292E" w:rsidP="0094292E">
      <w:pPr>
        <w:pStyle w:val="p4"/>
        <w:numPr>
          <w:ilvl w:val="0"/>
          <w:numId w:val="2"/>
        </w:numPr>
      </w:pPr>
      <w:r>
        <w:rPr>
          <w:b/>
          <w:bCs/>
        </w:rPr>
        <w:t>Lower False Positives: Behavioral trust patterns reduce legitimate transaction blocks</w:t>
      </w:r>
    </w:p>
    <w:p w14:paraId="3F5039FD" w14:textId="77777777" w:rsidR="0094292E" w:rsidRPr="0094292E" w:rsidRDefault="0094292E" w:rsidP="0094292E">
      <w:pPr>
        <w:pStyle w:val="p4"/>
        <w:numPr>
          <w:ilvl w:val="0"/>
          <w:numId w:val="2"/>
        </w:numPr>
      </w:pPr>
      <w:r>
        <w:rPr>
          <w:b/>
          <w:bCs/>
        </w:rPr>
        <w:t>Streamlined Integration: Standard OAuth2/OpenID Connect with minimal API changes</w:t>
      </w:r>
    </w:p>
    <w:p w14:paraId="2F351A1C" w14:textId="77777777" w:rsidR="0094292E" w:rsidRDefault="0094292E" w:rsidP="0094292E">
      <w:pPr>
        <w:pStyle w:val="p4"/>
      </w:pPr>
    </w:p>
    <w:p w14:paraId="03CD6AD1" w14:textId="77777777" w:rsidR="0094292E" w:rsidRDefault="0094292E" w:rsidP="0094292E">
      <w:pPr>
        <w:pStyle w:val="p4"/>
        <w:rPr>
          <w:b/>
          <w:bCs/>
        </w:rPr>
      </w:pPr>
      <w:r>
        <w:rPr>
          <w:b/>
          <w:bCs/>
        </w:rPr>
        <w:t>Revenue Protection</w:t>
      </w:r>
    </w:p>
    <w:p w14:paraId="21BF1837" w14:textId="77777777" w:rsidR="0094292E" w:rsidRDefault="0094292E" w:rsidP="0094292E">
      <w:pPr>
        <w:pStyle w:val="p4"/>
      </w:pPr>
    </w:p>
    <w:p w14:paraId="7A878779" w14:textId="77777777" w:rsidR="0094292E" w:rsidRDefault="0094292E" w:rsidP="0094292E">
      <w:pPr>
        <w:pStyle w:val="p4"/>
        <w:numPr>
          <w:ilvl w:val="0"/>
          <w:numId w:val="3"/>
        </w:numPr>
      </w:pPr>
      <w:r>
        <w:rPr>
          <w:b/>
          <w:bCs/>
        </w:rPr>
        <w:t>Fraud Loss Reduction: Multi-factor authentication and behavioral analysis reduce fraud by 60-85%</w:t>
      </w:r>
    </w:p>
    <w:p w14:paraId="3C652BF6" w14:textId="77777777" w:rsidR="0094292E" w:rsidRDefault="0094292E" w:rsidP="0094292E">
      <w:pPr>
        <w:pStyle w:val="p4"/>
        <w:numPr>
          <w:ilvl w:val="0"/>
          <w:numId w:val="3"/>
        </w:numPr>
      </w:pPr>
      <w:r>
        <w:rPr>
          <w:b/>
          <w:bCs/>
        </w:rPr>
        <w:t>Customer Retention: Seamless UX reduces abandonment rates during payment flows</w:t>
      </w:r>
    </w:p>
    <w:p w14:paraId="105451B7" w14:textId="77777777" w:rsidR="0094292E" w:rsidRPr="0094292E" w:rsidRDefault="0094292E" w:rsidP="0094292E">
      <w:pPr>
        <w:pStyle w:val="p4"/>
        <w:numPr>
          <w:ilvl w:val="0"/>
          <w:numId w:val="3"/>
        </w:numPr>
      </w:pPr>
      <w:r>
        <w:rPr>
          <w:b/>
          <w:bCs/>
        </w:rPr>
        <w:t>Compliance Cost Savings: Automated regulatory reporting and audit trails</w:t>
      </w:r>
    </w:p>
    <w:p w14:paraId="733AE622" w14:textId="77777777" w:rsidR="0094292E" w:rsidRDefault="0094292E" w:rsidP="0094292E">
      <w:pPr>
        <w:pStyle w:val="p4"/>
      </w:pPr>
    </w:p>
    <w:p w14:paraId="0DCF88B0" w14:textId="77777777" w:rsidR="0094292E" w:rsidRDefault="0094292E" w:rsidP="0094292E">
      <w:pPr>
        <w:pStyle w:val="p5"/>
        <w:rPr>
          <w:b/>
          <w:bCs/>
        </w:rPr>
      </w:pPr>
      <w:r>
        <w:rPr>
          <w:b/>
          <w:bCs/>
        </w:rPr>
        <w:t>Technical Benefits</w:t>
      </w:r>
    </w:p>
    <w:p w14:paraId="2B1003D0" w14:textId="77777777" w:rsidR="0094292E" w:rsidRDefault="0094292E" w:rsidP="0094292E">
      <w:pPr>
        <w:pStyle w:val="p5"/>
      </w:pPr>
    </w:p>
    <w:p w14:paraId="6DBB8C0B" w14:textId="77777777" w:rsidR="0094292E" w:rsidRDefault="0094292E" w:rsidP="0094292E">
      <w:pPr>
        <w:pStyle w:val="p4"/>
        <w:numPr>
          <w:ilvl w:val="0"/>
          <w:numId w:val="4"/>
        </w:numPr>
      </w:pPr>
      <w:r>
        <w:rPr>
          <w:b/>
          <w:bCs/>
        </w:rPr>
        <w:t>Sender-Constrained Tokens: DPoP/mTLS binding prevents token theft and replay attacks</w:t>
      </w:r>
    </w:p>
    <w:p w14:paraId="4EF88678" w14:textId="77777777" w:rsidR="0094292E" w:rsidRDefault="0094292E" w:rsidP="0094292E">
      <w:pPr>
        <w:pStyle w:val="p4"/>
        <w:numPr>
          <w:ilvl w:val="0"/>
          <w:numId w:val="4"/>
        </w:numPr>
      </w:pPr>
      <w:r>
        <w:rPr>
          <w:b/>
          <w:bCs/>
        </w:rPr>
        <w:t>Short-lived Tokens: 2-5 minute expiration minimizes exposure window</w:t>
      </w:r>
    </w:p>
    <w:p w14:paraId="2F4B88D4" w14:textId="77777777" w:rsidR="0094292E" w:rsidRDefault="0094292E" w:rsidP="0094292E">
      <w:pPr>
        <w:pStyle w:val="p4"/>
        <w:numPr>
          <w:ilvl w:val="0"/>
          <w:numId w:val="4"/>
        </w:numPr>
      </w:pPr>
      <w:r>
        <w:rPr>
          <w:b/>
          <w:bCs/>
        </w:rPr>
        <w:t>Introspection Capability: Real-time token validation and claims verification</w:t>
      </w:r>
    </w:p>
    <w:p w14:paraId="7FCD01AE" w14:textId="77777777" w:rsidR="0094292E" w:rsidRPr="0094292E" w:rsidRDefault="0094292E" w:rsidP="0094292E">
      <w:pPr>
        <w:pStyle w:val="p4"/>
        <w:numPr>
          <w:ilvl w:val="0"/>
          <w:numId w:val="4"/>
        </w:numPr>
      </w:pPr>
      <w:r>
        <w:rPr>
          <w:b/>
          <w:bCs/>
        </w:rPr>
        <w:t>Audit Trail: Complete transaction telemetry for regulatory reporting</w:t>
      </w:r>
    </w:p>
    <w:p w14:paraId="4A665F26" w14:textId="77777777" w:rsidR="0094292E" w:rsidRDefault="0094292E" w:rsidP="0094292E">
      <w:pPr>
        <w:pStyle w:val="p4"/>
      </w:pPr>
    </w:p>
    <w:p w14:paraId="76C67A27" w14:textId="77777777" w:rsidR="0094292E" w:rsidRDefault="0094292E" w:rsidP="0094292E">
      <w:pPr>
        <w:pStyle w:val="p3"/>
        <w:rPr>
          <w:b/>
          <w:bCs/>
        </w:rPr>
      </w:pPr>
      <w:r>
        <w:rPr>
          <w:rFonts w:ascii="Apple Color Emoji" w:hAnsi="Apple Color Emoji" w:cs="Apple Color Emoji"/>
          <w:b/>
          <w:bCs/>
        </w:rPr>
        <w:t>🤖</w:t>
      </w:r>
      <w:r>
        <w:rPr>
          <w:b/>
          <w:bCs/>
        </w:rPr>
        <w:t xml:space="preserve"> OpenAI's Perspective</w:t>
      </w:r>
    </w:p>
    <w:p w14:paraId="0E9D9D6C" w14:textId="77777777" w:rsidR="0094292E" w:rsidRDefault="0094292E" w:rsidP="0094292E">
      <w:pPr>
        <w:pStyle w:val="p3"/>
      </w:pPr>
    </w:p>
    <w:p w14:paraId="37491371" w14:textId="77777777" w:rsidR="0094292E" w:rsidRDefault="0094292E" w:rsidP="0094292E">
      <w:pPr>
        <w:pStyle w:val="p5"/>
        <w:rPr>
          <w:b/>
          <w:bCs/>
        </w:rPr>
      </w:pPr>
      <w:r>
        <w:rPr>
          <w:b/>
          <w:bCs/>
        </w:rPr>
        <w:t>Strategic Value</w:t>
      </w:r>
    </w:p>
    <w:p w14:paraId="3857113B" w14:textId="77777777" w:rsidR="0094292E" w:rsidRDefault="0094292E" w:rsidP="0094292E">
      <w:pPr>
        <w:pStyle w:val="p5"/>
      </w:pPr>
    </w:p>
    <w:p w14:paraId="59877EDF" w14:textId="5AF1486E" w:rsidR="0094292E" w:rsidRPr="0094292E" w:rsidRDefault="0094292E" w:rsidP="0094292E">
      <w:pPr>
        <w:pStyle w:val="p4"/>
        <w:rPr>
          <w:b/>
          <w:bCs/>
        </w:rPr>
      </w:pPr>
      <w:r>
        <w:rPr>
          <w:b/>
          <w:bCs/>
        </w:rPr>
        <w:t>Market Expansion</w:t>
      </w:r>
    </w:p>
    <w:p w14:paraId="6A4841CA" w14:textId="3E1B253A" w:rsidR="0094292E" w:rsidRDefault="0094292E" w:rsidP="0094292E">
      <w:pPr>
        <w:pStyle w:val="p1"/>
      </w:pPr>
    </w:p>
    <w:p w14:paraId="7110D34C" w14:textId="77777777" w:rsidR="0094292E" w:rsidRDefault="0094292E" w:rsidP="0094292E">
      <w:pPr>
        <w:pStyle w:val="p4"/>
        <w:numPr>
          <w:ilvl w:val="0"/>
          <w:numId w:val="5"/>
        </w:numPr>
      </w:pPr>
      <w:r>
        <w:rPr>
          <w:b/>
          <w:bCs/>
        </w:rPr>
        <w:t>Financial Services Entry: Direct integration into high-value, regulated payment flows</w:t>
      </w:r>
    </w:p>
    <w:p w14:paraId="2D87008C" w14:textId="77777777" w:rsidR="0094292E" w:rsidRDefault="0094292E" w:rsidP="0094292E">
      <w:pPr>
        <w:pStyle w:val="p4"/>
        <w:numPr>
          <w:ilvl w:val="0"/>
          <w:numId w:val="5"/>
        </w:numPr>
      </w:pPr>
      <w:r>
        <w:rPr>
          <w:b/>
          <w:bCs/>
        </w:rPr>
        <w:t>Enterprise AI Adoption: Demonstrates AI capability in mission-critical financial operations</w:t>
      </w:r>
    </w:p>
    <w:p w14:paraId="2F2CD0F4" w14:textId="77777777" w:rsidR="0094292E" w:rsidRPr="0094292E" w:rsidRDefault="0094292E" w:rsidP="0094292E">
      <w:pPr>
        <w:pStyle w:val="p4"/>
        <w:numPr>
          <w:ilvl w:val="0"/>
          <w:numId w:val="5"/>
        </w:numPr>
      </w:pPr>
      <w:r>
        <w:rPr>
          <w:b/>
          <w:bCs/>
        </w:rPr>
        <w:t>B2B Revenue Growth: Premium API usage for financial institutions</w:t>
      </w:r>
    </w:p>
    <w:p w14:paraId="11D42A18" w14:textId="77777777" w:rsidR="0094292E" w:rsidRDefault="0094292E" w:rsidP="0094292E">
      <w:pPr>
        <w:pStyle w:val="p4"/>
      </w:pPr>
    </w:p>
    <w:p w14:paraId="6558EF2A" w14:textId="77777777" w:rsidR="0094292E" w:rsidRDefault="0094292E" w:rsidP="0094292E">
      <w:pPr>
        <w:pStyle w:val="p4"/>
        <w:rPr>
          <w:b/>
          <w:bCs/>
        </w:rPr>
      </w:pPr>
      <w:r>
        <w:rPr>
          <w:b/>
          <w:bCs/>
        </w:rPr>
        <w:t>Technology Advancement</w:t>
      </w:r>
    </w:p>
    <w:p w14:paraId="5690C6CC" w14:textId="77777777" w:rsidR="0094292E" w:rsidRDefault="0094292E" w:rsidP="0094292E">
      <w:pPr>
        <w:pStyle w:val="p4"/>
      </w:pPr>
    </w:p>
    <w:p w14:paraId="1FDC05E3" w14:textId="77777777" w:rsidR="0094292E" w:rsidRDefault="0094292E" w:rsidP="0094292E">
      <w:pPr>
        <w:pStyle w:val="p4"/>
        <w:numPr>
          <w:ilvl w:val="0"/>
          <w:numId w:val="6"/>
        </w:numPr>
      </w:pPr>
      <w:r>
        <w:rPr>
          <w:b/>
          <w:bCs/>
        </w:rPr>
        <w:t>Real-world AI Training: Payment behavior data improves fraud detection models</w:t>
      </w:r>
    </w:p>
    <w:p w14:paraId="56DA90F5" w14:textId="77777777" w:rsidR="0094292E" w:rsidRDefault="0094292E" w:rsidP="0094292E">
      <w:pPr>
        <w:pStyle w:val="p4"/>
        <w:numPr>
          <w:ilvl w:val="0"/>
          <w:numId w:val="6"/>
        </w:numPr>
      </w:pPr>
      <w:r>
        <w:rPr>
          <w:b/>
          <w:bCs/>
        </w:rPr>
        <w:t>Edge Case Learning: Complex financial scenarios enhance AI decision-making</w:t>
      </w:r>
    </w:p>
    <w:p w14:paraId="19F7E963" w14:textId="77777777" w:rsidR="0094292E" w:rsidRPr="0094292E" w:rsidRDefault="0094292E" w:rsidP="0094292E">
      <w:pPr>
        <w:pStyle w:val="p4"/>
        <w:numPr>
          <w:ilvl w:val="0"/>
          <w:numId w:val="6"/>
        </w:numPr>
      </w:pPr>
      <w:r>
        <w:rPr>
          <w:b/>
          <w:bCs/>
        </w:rPr>
        <w:t>Regulatory AI: Experience with compliance-driven AI implementations</w:t>
      </w:r>
    </w:p>
    <w:p w14:paraId="1ECBBCC2" w14:textId="77777777" w:rsidR="0094292E" w:rsidRDefault="0094292E" w:rsidP="0094292E">
      <w:pPr>
        <w:pStyle w:val="p4"/>
      </w:pPr>
    </w:p>
    <w:p w14:paraId="56C14165" w14:textId="77777777" w:rsidR="0094292E" w:rsidRDefault="0094292E" w:rsidP="0094292E">
      <w:pPr>
        <w:pStyle w:val="p5"/>
        <w:rPr>
          <w:b/>
          <w:bCs/>
        </w:rPr>
      </w:pPr>
      <w:r>
        <w:rPr>
          <w:b/>
          <w:bCs/>
        </w:rPr>
        <w:t>Business Benefits</w:t>
      </w:r>
    </w:p>
    <w:p w14:paraId="0C3882F5" w14:textId="77777777" w:rsidR="0094292E" w:rsidRDefault="0094292E" w:rsidP="0094292E">
      <w:pPr>
        <w:pStyle w:val="p5"/>
      </w:pPr>
    </w:p>
    <w:p w14:paraId="4EF6B601" w14:textId="77777777" w:rsidR="0094292E" w:rsidRDefault="0094292E" w:rsidP="0094292E">
      <w:pPr>
        <w:pStyle w:val="p4"/>
        <w:numPr>
          <w:ilvl w:val="0"/>
          <w:numId w:val="7"/>
        </w:numPr>
      </w:pPr>
      <w:r>
        <w:rPr>
          <w:b/>
          <w:bCs/>
        </w:rPr>
        <w:t>Premium API Pricing: Financial services command 3-5x higher API rates</w:t>
      </w:r>
    </w:p>
    <w:p w14:paraId="69B116EF" w14:textId="77777777" w:rsidR="0094292E" w:rsidRDefault="0094292E" w:rsidP="0094292E">
      <w:pPr>
        <w:pStyle w:val="p4"/>
        <w:numPr>
          <w:ilvl w:val="0"/>
          <w:numId w:val="7"/>
        </w:numPr>
      </w:pPr>
      <w:r>
        <w:rPr>
          <w:b/>
          <w:bCs/>
        </w:rPr>
        <w:t>Long-term Contracts: Banks prefer multi-year agreements for critical infrastructure</w:t>
      </w:r>
    </w:p>
    <w:p w14:paraId="49C9AF1B" w14:textId="77777777" w:rsidR="0094292E" w:rsidRDefault="0094292E" w:rsidP="0094292E">
      <w:pPr>
        <w:pStyle w:val="p4"/>
        <w:numPr>
          <w:ilvl w:val="0"/>
          <w:numId w:val="7"/>
        </w:numPr>
      </w:pPr>
      <w:r>
        <w:rPr>
          <w:b/>
          <w:bCs/>
        </w:rPr>
        <w:t>Reference Customers: Major bank implementations drive additional sales</w:t>
      </w:r>
    </w:p>
    <w:p w14:paraId="594F884E" w14:textId="77777777" w:rsidR="0094292E" w:rsidRDefault="0094292E" w:rsidP="0094292E">
      <w:pPr>
        <w:pStyle w:val="p4"/>
        <w:rPr>
          <w:b/>
          <w:bCs/>
        </w:rPr>
      </w:pPr>
      <w:r>
        <w:rPr>
          <w:b/>
          <w:bCs/>
        </w:rPr>
        <w:lastRenderedPageBreak/>
        <w:t>Innovation Opportunities</w:t>
      </w:r>
    </w:p>
    <w:p w14:paraId="23585A6C" w14:textId="77777777" w:rsidR="0094292E" w:rsidRDefault="0094292E" w:rsidP="0094292E">
      <w:pPr>
        <w:pStyle w:val="p4"/>
      </w:pPr>
    </w:p>
    <w:p w14:paraId="5B2D0EF2" w14:textId="77777777" w:rsidR="0094292E" w:rsidRDefault="0094292E" w:rsidP="0094292E">
      <w:pPr>
        <w:pStyle w:val="p4"/>
        <w:numPr>
          <w:ilvl w:val="0"/>
          <w:numId w:val="8"/>
        </w:numPr>
      </w:pPr>
      <w:r>
        <w:rPr>
          <w:b/>
          <w:bCs/>
        </w:rPr>
        <w:t>Behavioral AI: Advanced pattern recognition for fraud detection</w:t>
      </w:r>
    </w:p>
    <w:p w14:paraId="6AA3485B" w14:textId="77777777" w:rsidR="0094292E" w:rsidRDefault="0094292E" w:rsidP="0094292E">
      <w:pPr>
        <w:pStyle w:val="p4"/>
        <w:numPr>
          <w:ilvl w:val="0"/>
          <w:numId w:val="8"/>
        </w:numPr>
      </w:pPr>
      <w:r>
        <w:rPr>
          <w:b/>
          <w:bCs/>
        </w:rPr>
        <w:t>Regulatory AI: Automated compliance monitoring and reporting</w:t>
      </w:r>
    </w:p>
    <w:p w14:paraId="151BC139" w14:textId="77777777" w:rsidR="0094292E" w:rsidRDefault="0094292E" w:rsidP="0094292E">
      <w:pPr>
        <w:pStyle w:val="p4"/>
        <w:numPr>
          <w:ilvl w:val="0"/>
          <w:numId w:val="8"/>
        </w:numPr>
      </w:pPr>
      <w:r>
        <w:rPr>
          <w:b/>
          <w:bCs/>
        </w:rPr>
        <w:t>Risk Modeling: Sophisticated financial risk assessment algorithms</w:t>
      </w:r>
    </w:p>
    <w:p w14:paraId="19965083" w14:textId="77777777" w:rsidR="0094292E" w:rsidRDefault="0094292E" w:rsidP="0094292E">
      <w:pPr>
        <w:pStyle w:val="p3"/>
        <w:rPr>
          <w:rFonts w:ascii="Apple Color Emoji" w:hAnsi="Apple Color Emoji" w:cs="Apple Color Emoji"/>
          <w:b/>
          <w:bCs/>
        </w:rPr>
      </w:pPr>
    </w:p>
    <w:p w14:paraId="2AD92E22" w14:textId="0A55D342" w:rsidR="0094292E" w:rsidRDefault="0094292E" w:rsidP="0094292E">
      <w:pPr>
        <w:pStyle w:val="p3"/>
        <w:rPr>
          <w:b/>
          <w:bCs/>
        </w:rPr>
      </w:pPr>
      <w:r>
        <w:rPr>
          <w:rFonts w:ascii="Apple Color Emoji" w:hAnsi="Apple Color Emoji" w:cs="Apple Color Emoji"/>
          <w:b/>
          <w:bCs/>
        </w:rPr>
        <w:t>👤</w:t>
      </w:r>
      <w:r>
        <w:rPr>
          <w:b/>
          <w:bCs/>
        </w:rPr>
        <w:t>User's Perspective</w:t>
      </w:r>
    </w:p>
    <w:p w14:paraId="05BCE99B" w14:textId="77777777" w:rsidR="0094292E" w:rsidRDefault="0094292E" w:rsidP="0094292E">
      <w:pPr>
        <w:pStyle w:val="p3"/>
      </w:pPr>
    </w:p>
    <w:p w14:paraId="68CB90BC" w14:textId="77777777" w:rsidR="0094292E" w:rsidRDefault="0094292E" w:rsidP="0094292E">
      <w:pPr>
        <w:pStyle w:val="p5"/>
        <w:rPr>
          <w:b/>
          <w:bCs/>
        </w:rPr>
      </w:pPr>
      <w:r>
        <w:rPr>
          <w:b/>
          <w:bCs/>
        </w:rPr>
        <w:t>Enhanced Experience</w:t>
      </w:r>
    </w:p>
    <w:p w14:paraId="1D08B755" w14:textId="77777777" w:rsidR="0094292E" w:rsidRDefault="0094292E" w:rsidP="0094292E">
      <w:pPr>
        <w:pStyle w:val="p5"/>
      </w:pPr>
    </w:p>
    <w:p w14:paraId="647C79F3" w14:textId="77777777" w:rsidR="0094292E" w:rsidRDefault="0094292E" w:rsidP="0094292E">
      <w:pPr>
        <w:pStyle w:val="p4"/>
        <w:rPr>
          <w:b/>
          <w:bCs/>
        </w:rPr>
      </w:pPr>
      <w:r>
        <w:rPr>
          <w:b/>
          <w:bCs/>
        </w:rPr>
        <w:t>Security &amp; Trust</w:t>
      </w:r>
    </w:p>
    <w:p w14:paraId="7F0A46CB" w14:textId="77777777" w:rsidR="0094292E" w:rsidRDefault="0094292E" w:rsidP="0094292E">
      <w:pPr>
        <w:pStyle w:val="p4"/>
      </w:pPr>
    </w:p>
    <w:p w14:paraId="165F5092" w14:textId="77777777" w:rsidR="0094292E" w:rsidRDefault="0094292E" w:rsidP="0094292E">
      <w:pPr>
        <w:pStyle w:val="p4"/>
        <w:numPr>
          <w:ilvl w:val="0"/>
          <w:numId w:val="9"/>
        </w:numPr>
      </w:pPr>
      <w:r>
        <w:rPr>
          <w:b/>
          <w:bCs/>
        </w:rPr>
        <w:t>Multi-factor Protection: WebAuthn/FIDO2 provides strong authentication without complexity</w:t>
      </w:r>
    </w:p>
    <w:p w14:paraId="61A2BD17" w14:textId="77777777" w:rsidR="0094292E" w:rsidRDefault="0094292E" w:rsidP="0094292E">
      <w:pPr>
        <w:pStyle w:val="p4"/>
        <w:numPr>
          <w:ilvl w:val="0"/>
          <w:numId w:val="9"/>
        </w:numPr>
      </w:pPr>
      <w:r>
        <w:rPr>
          <w:b/>
          <w:bCs/>
        </w:rPr>
        <w:t>Transparent Security: Clear indication of protection levels builds confidence</w:t>
      </w:r>
    </w:p>
    <w:p w14:paraId="2EB0D8A7" w14:textId="7C0240BA" w:rsidR="0094292E" w:rsidRPr="0094292E" w:rsidRDefault="0094292E" w:rsidP="0094292E">
      <w:pPr>
        <w:pStyle w:val="p4"/>
        <w:numPr>
          <w:ilvl w:val="0"/>
          <w:numId w:val="9"/>
        </w:numPr>
      </w:pPr>
      <w:r>
        <w:rPr>
          <w:b/>
          <w:bCs/>
        </w:rPr>
        <w:t>Fraud Protection: Advanced AI reduces risk of</w:t>
      </w:r>
      <w:r>
        <w:t xml:space="preserve"> </w:t>
      </w:r>
      <w:r>
        <w:rPr>
          <w:b/>
          <w:bCs/>
        </w:rPr>
        <w:t>unauthorized transactions</w:t>
      </w:r>
    </w:p>
    <w:p w14:paraId="68DA0F9A" w14:textId="77777777" w:rsidR="0094292E" w:rsidRDefault="0094292E" w:rsidP="0094292E">
      <w:pPr>
        <w:pStyle w:val="p4"/>
      </w:pPr>
    </w:p>
    <w:p w14:paraId="517454AF" w14:textId="77777777" w:rsidR="0094292E" w:rsidRDefault="0094292E" w:rsidP="0094292E">
      <w:pPr>
        <w:pStyle w:val="p4"/>
        <w:rPr>
          <w:b/>
          <w:bCs/>
        </w:rPr>
      </w:pPr>
      <w:r>
        <w:rPr>
          <w:b/>
          <w:bCs/>
        </w:rPr>
        <w:t>Convenience &amp; Speed</w:t>
      </w:r>
    </w:p>
    <w:p w14:paraId="51FE9F08" w14:textId="77777777" w:rsidR="0094292E" w:rsidRDefault="0094292E" w:rsidP="0094292E">
      <w:pPr>
        <w:pStyle w:val="p4"/>
      </w:pPr>
    </w:p>
    <w:p w14:paraId="76E1AB7E" w14:textId="77777777" w:rsidR="0094292E" w:rsidRDefault="0094292E" w:rsidP="0094292E">
      <w:pPr>
        <w:pStyle w:val="p4"/>
        <w:numPr>
          <w:ilvl w:val="0"/>
          <w:numId w:val="10"/>
        </w:numPr>
      </w:pPr>
      <w:r>
        <w:rPr>
          <w:b/>
          <w:bCs/>
        </w:rPr>
        <w:t>Seamless Flow: Single authentication covers multiple payment scenarios</w:t>
      </w:r>
    </w:p>
    <w:p w14:paraId="4A7CEC85" w14:textId="77777777" w:rsidR="0094292E" w:rsidRDefault="0094292E" w:rsidP="0094292E">
      <w:pPr>
        <w:pStyle w:val="p4"/>
        <w:numPr>
          <w:ilvl w:val="0"/>
          <w:numId w:val="10"/>
        </w:numPr>
      </w:pPr>
      <w:r>
        <w:rPr>
          <w:b/>
          <w:bCs/>
        </w:rPr>
        <w:t>Reduced Friction: Smart risk assessment minimizes unnecessary challenges</w:t>
      </w:r>
    </w:p>
    <w:p w14:paraId="358A8BCD" w14:textId="77777777" w:rsidR="0094292E" w:rsidRPr="0094292E" w:rsidRDefault="0094292E" w:rsidP="0094292E">
      <w:pPr>
        <w:pStyle w:val="p4"/>
        <w:numPr>
          <w:ilvl w:val="0"/>
          <w:numId w:val="10"/>
        </w:numPr>
      </w:pPr>
      <w:r>
        <w:rPr>
          <w:b/>
          <w:bCs/>
        </w:rPr>
        <w:t>Mobile Optimized: Push notifications and biometric authentication</w:t>
      </w:r>
    </w:p>
    <w:p w14:paraId="01072D39" w14:textId="77777777" w:rsidR="0094292E" w:rsidRDefault="0094292E" w:rsidP="0094292E">
      <w:pPr>
        <w:pStyle w:val="p4"/>
      </w:pPr>
    </w:p>
    <w:p w14:paraId="1F21F704" w14:textId="77777777" w:rsidR="0094292E" w:rsidRDefault="0094292E" w:rsidP="0094292E">
      <w:pPr>
        <w:pStyle w:val="p5"/>
        <w:rPr>
          <w:b/>
          <w:bCs/>
        </w:rPr>
      </w:pPr>
      <w:r>
        <w:rPr>
          <w:b/>
          <w:bCs/>
        </w:rPr>
        <w:t>User Benefits</w:t>
      </w:r>
    </w:p>
    <w:p w14:paraId="46EBF6F9" w14:textId="77777777" w:rsidR="0094292E" w:rsidRDefault="0094292E" w:rsidP="0094292E">
      <w:pPr>
        <w:pStyle w:val="p5"/>
      </w:pPr>
    </w:p>
    <w:p w14:paraId="36810511" w14:textId="5A6304EB" w:rsidR="0094292E" w:rsidRDefault="0094292E" w:rsidP="0094292E">
      <w:pPr>
        <w:pStyle w:val="p4"/>
        <w:numPr>
          <w:ilvl w:val="0"/>
          <w:numId w:val="11"/>
        </w:numPr>
      </w:pPr>
      <w:r>
        <w:rPr>
          <w:b/>
          <w:bCs/>
        </w:rPr>
        <w:t>Peace of</w:t>
      </w:r>
      <w:r>
        <w:t xml:space="preserve"> </w:t>
      </w:r>
      <w:r>
        <w:rPr>
          <w:b/>
          <w:bCs/>
        </w:rPr>
        <w:t>Mind: Advanced fraud detection protects financial assets</w:t>
      </w:r>
    </w:p>
    <w:p w14:paraId="0EAC1AFF" w14:textId="77777777" w:rsidR="0094292E" w:rsidRDefault="0094292E" w:rsidP="0094292E">
      <w:pPr>
        <w:pStyle w:val="p4"/>
        <w:numPr>
          <w:ilvl w:val="0"/>
          <w:numId w:val="11"/>
        </w:numPr>
      </w:pPr>
      <w:r>
        <w:rPr>
          <w:b/>
          <w:bCs/>
        </w:rPr>
        <w:t>Time Savings: Streamlined authentication reduces payment completion time by 40-60%</w:t>
      </w:r>
    </w:p>
    <w:p w14:paraId="7B94567D" w14:textId="77777777" w:rsidR="0094292E" w:rsidRPr="0094292E" w:rsidRDefault="0094292E" w:rsidP="0094292E">
      <w:pPr>
        <w:pStyle w:val="p4"/>
        <w:numPr>
          <w:ilvl w:val="0"/>
          <w:numId w:val="11"/>
        </w:numPr>
      </w:pPr>
      <w:r>
        <w:rPr>
          <w:b/>
          <w:bCs/>
        </w:rPr>
        <w:t>Universal Access: Works across multiple banks and payment providers</w:t>
      </w:r>
    </w:p>
    <w:p w14:paraId="2C9A1354" w14:textId="77777777" w:rsidR="0094292E" w:rsidRDefault="0094292E" w:rsidP="0094292E">
      <w:pPr>
        <w:pStyle w:val="p4"/>
      </w:pPr>
    </w:p>
    <w:p w14:paraId="04C6FFE9" w14:textId="77777777" w:rsidR="0094292E" w:rsidRDefault="0094292E" w:rsidP="0094292E">
      <w:pPr>
        <w:pStyle w:val="p4"/>
        <w:rPr>
          <w:b/>
          <w:bCs/>
        </w:rPr>
      </w:pPr>
      <w:r>
        <w:rPr>
          <w:b/>
          <w:bCs/>
        </w:rPr>
        <w:t>Privacy &amp; Control</w:t>
      </w:r>
    </w:p>
    <w:p w14:paraId="27355434" w14:textId="77777777" w:rsidR="0094292E" w:rsidRDefault="0094292E" w:rsidP="0094292E">
      <w:pPr>
        <w:pStyle w:val="p4"/>
      </w:pPr>
    </w:p>
    <w:p w14:paraId="615442EB" w14:textId="77777777" w:rsidR="0094292E" w:rsidRDefault="0094292E" w:rsidP="0094292E">
      <w:pPr>
        <w:pStyle w:val="p4"/>
        <w:numPr>
          <w:ilvl w:val="0"/>
          <w:numId w:val="12"/>
        </w:numPr>
      </w:pPr>
      <w:r>
        <w:rPr>
          <w:b/>
          <w:bCs/>
        </w:rPr>
        <w:t>Consent Management: Clear authorization for specific payment amounts and merchants</w:t>
      </w:r>
    </w:p>
    <w:p w14:paraId="7CCA7E96" w14:textId="538D7A81" w:rsidR="0094292E" w:rsidRDefault="0094292E" w:rsidP="0094292E">
      <w:pPr>
        <w:pStyle w:val="p4"/>
        <w:numPr>
          <w:ilvl w:val="0"/>
          <w:numId w:val="12"/>
        </w:numPr>
      </w:pPr>
      <w:r>
        <w:rPr>
          <w:b/>
          <w:bCs/>
        </w:rPr>
        <w:t>Data Minimization: Only necessary data shared with payment providers</w:t>
      </w:r>
    </w:p>
    <w:p w14:paraId="7F673E25" w14:textId="77777777" w:rsidR="0094292E" w:rsidRPr="0094292E" w:rsidRDefault="0094292E" w:rsidP="0094292E">
      <w:pPr>
        <w:pStyle w:val="p4"/>
        <w:numPr>
          <w:ilvl w:val="0"/>
          <w:numId w:val="12"/>
        </w:numPr>
      </w:pPr>
      <w:r>
        <w:rPr>
          <w:b/>
          <w:bCs/>
        </w:rPr>
        <w:t>Audit Capability: Complete transaction history and approval records</w:t>
      </w:r>
    </w:p>
    <w:p w14:paraId="5D84E46E" w14:textId="77777777" w:rsidR="0094292E" w:rsidRPr="0094292E" w:rsidRDefault="0094292E" w:rsidP="0094292E"/>
    <w:sectPr w:rsidR="0094292E" w:rsidRPr="009429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0D86"/>
    <w:multiLevelType w:val="hybridMultilevel"/>
    <w:tmpl w:val="1BA86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C3107"/>
    <w:multiLevelType w:val="hybridMultilevel"/>
    <w:tmpl w:val="437AF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B59EF"/>
    <w:multiLevelType w:val="hybridMultilevel"/>
    <w:tmpl w:val="D922A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90591D"/>
    <w:multiLevelType w:val="hybridMultilevel"/>
    <w:tmpl w:val="09DCA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110E0"/>
    <w:multiLevelType w:val="hybridMultilevel"/>
    <w:tmpl w:val="3C32D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264F59"/>
    <w:multiLevelType w:val="hybridMultilevel"/>
    <w:tmpl w:val="AAEA6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0467D"/>
    <w:multiLevelType w:val="hybridMultilevel"/>
    <w:tmpl w:val="D4F8A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CA711E"/>
    <w:multiLevelType w:val="hybridMultilevel"/>
    <w:tmpl w:val="953EE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C559E7"/>
    <w:multiLevelType w:val="hybridMultilevel"/>
    <w:tmpl w:val="54AE3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566ED"/>
    <w:multiLevelType w:val="hybridMultilevel"/>
    <w:tmpl w:val="DDD85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22846"/>
    <w:multiLevelType w:val="hybridMultilevel"/>
    <w:tmpl w:val="65829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5523B7"/>
    <w:multiLevelType w:val="hybridMultilevel"/>
    <w:tmpl w:val="BA3C0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945368">
    <w:abstractNumId w:val="5"/>
  </w:num>
  <w:num w:numId="2" w16cid:durableId="1403600745">
    <w:abstractNumId w:val="8"/>
  </w:num>
  <w:num w:numId="3" w16cid:durableId="230775681">
    <w:abstractNumId w:val="3"/>
  </w:num>
  <w:num w:numId="4" w16cid:durableId="683214871">
    <w:abstractNumId w:val="0"/>
  </w:num>
  <w:num w:numId="5" w16cid:durableId="1897935453">
    <w:abstractNumId w:val="10"/>
  </w:num>
  <w:num w:numId="6" w16cid:durableId="1928612101">
    <w:abstractNumId w:val="1"/>
  </w:num>
  <w:num w:numId="7" w16cid:durableId="339622766">
    <w:abstractNumId w:val="2"/>
  </w:num>
  <w:num w:numId="8" w16cid:durableId="1119102502">
    <w:abstractNumId w:val="4"/>
  </w:num>
  <w:num w:numId="9" w16cid:durableId="1942840045">
    <w:abstractNumId w:val="11"/>
  </w:num>
  <w:num w:numId="10" w16cid:durableId="1074350140">
    <w:abstractNumId w:val="9"/>
  </w:num>
  <w:num w:numId="11" w16cid:durableId="1471021711">
    <w:abstractNumId w:val="7"/>
  </w:num>
  <w:num w:numId="12" w16cid:durableId="2149681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2E"/>
    <w:rsid w:val="0094292E"/>
    <w:rsid w:val="00BB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4A140"/>
  <w15:chartTrackingRefBased/>
  <w15:docId w15:val="{0BBF1EA0-E0E7-F843-90EB-DAC7759D8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9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4292E"/>
    <w:pPr>
      <w:spacing w:after="0" w:line="240" w:lineRule="auto"/>
    </w:pPr>
    <w:rPr>
      <w:rFonts w:ascii="Times" w:eastAsia="Times New Roman" w:hAnsi="Times" w:cs="Times New Roman"/>
      <w:color w:val="000000"/>
      <w:kern w:val="0"/>
      <w:sz w:val="14"/>
      <w:szCs w:val="14"/>
      <w14:ligatures w14:val="none"/>
    </w:rPr>
  </w:style>
  <w:style w:type="paragraph" w:customStyle="1" w:styleId="p2">
    <w:name w:val="p2"/>
    <w:basedOn w:val="Normal"/>
    <w:rsid w:val="0094292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2"/>
      <w:szCs w:val="32"/>
      <w14:ligatures w14:val="none"/>
    </w:rPr>
  </w:style>
  <w:style w:type="paragraph" w:customStyle="1" w:styleId="p3">
    <w:name w:val="p3"/>
    <w:basedOn w:val="Normal"/>
    <w:rsid w:val="0094292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14:ligatures w14:val="none"/>
    </w:rPr>
  </w:style>
  <w:style w:type="paragraph" w:customStyle="1" w:styleId="p4">
    <w:name w:val="p4"/>
    <w:basedOn w:val="Normal"/>
    <w:rsid w:val="0094292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paragraph" w:customStyle="1" w:styleId="p5">
    <w:name w:val="p5"/>
    <w:basedOn w:val="Normal"/>
    <w:rsid w:val="0094292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4a148ab-608d-449a-a546-1457d5e78bfe}" enabled="1" method="Privileged" siteId="{7cd3de2d-1457-4619-9ae0-cf569062f64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Aarij Hussaan</dc:creator>
  <cp:keywords/>
  <dc:description/>
  <cp:lastModifiedBy>Aarij Hussaan</cp:lastModifiedBy>
  <cp:revision>1</cp:revision>
  <dcterms:created xsi:type="dcterms:W3CDTF">2025-11-28T08:31:00Z</dcterms:created>
  <dcterms:modified xsi:type="dcterms:W3CDTF">2025-11-28T08:37:00Z</dcterms:modified>
</cp:coreProperties>
</file>