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-5" w:type="dxa"/>
        <w:tblBorders>
          <w:top w:val="single" w:color="D0CECE" w:sz="4" w:space="0"/>
          <w:left w:val="single" w:color="D0CECE" w:sz="4" w:space="0"/>
          <w:bottom w:val="single" w:color="D0CECE" w:sz="4" w:space="0"/>
          <w:right w:val="single" w:color="D0CECE" w:sz="4" w:space="0"/>
          <w:insideH w:val="single" w:color="D0CECE" w:sz="4" w:space="0"/>
          <w:insideV w:val="single" w:color="D0CECE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00F23E0B" w14:paraId="0CF04320" w14:textId="77777777">
        <w:trPr>
          <w:trHeight w:val="484"/>
        </w:trPr>
        <w:tc>
          <w:tcPr>
            <w:tcW w:w="2230" w:type="dxa"/>
            <w:shd w:val="clear" w:color="auto" w:fill="FFFFFF"/>
            <w:vAlign w:val="center"/>
          </w:tcPr>
          <w:p w:rsidRPr="00FA241F" w:rsidR="00605E67" w:rsidRDefault="007E6BCC" w14:paraId="0653AE25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/>
            <w:vAlign w:val="center"/>
          </w:tcPr>
          <w:p w:rsidRPr="004D01DC" w:rsidR="00605E67" w:rsidRDefault="004D01DC" w14:paraId="534C834D" w14:textId="1FF13D40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Jair Tarazona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Pr="00FA241F" w:rsidR="00605E67" w:rsidRDefault="007E6BCC" w14:paraId="3956143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/>
            <w:vAlign w:val="center"/>
          </w:tcPr>
          <w:p w:rsidRPr="00FA241F" w:rsidR="00605E67" w:rsidRDefault="004D01DC" w14:paraId="36524365" w14:textId="68D5AD2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14</w:t>
            </w:r>
            <w:r w:rsidRPr="00FA241F" w:rsidR="00CE503B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 xml:space="preserve"> de </w:t>
            </w: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abril</w:t>
            </w:r>
            <w:r w:rsidRPr="00FA241F" w:rsidR="00CE503B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 xml:space="preserve"> de 2026</w:t>
            </w:r>
          </w:p>
        </w:tc>
      </w:tr>
      <w:tr w:rsidRPr="00FA241F" w:rsidR="00605E67" w:rsidTr="00283E99" w14:paraId="10B2C12F" w14:textId="77777777">
        <w:trPr>
          <w:trHeight w:val="954"/>
        </w:trPr>
        <w:tc>
          <w:tcPr>
            <w:tcW w:w="2230" w:type="dxa"/>
            <w:shd w:val="clear" w:color="auto" w:fill="FFFFFF"/>
            <w:vAlign w:val="center"/>
          </w:tcPr>
          <w:p w:rsidRPr="00FA241F" w:rsidR="00605E67" w:rsidRDefault="007E6BCC" w14:paraId="784BD666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/>
            <w:vAlign w:val="center"/>
          </w:tcPr>
          <w:p w:rsidRPr="00FA241F" w:rsidR="00605E67" w:rsidRDefault="00D270B8" w14:paraId="106CF49A" w14:textId="0D9EAEC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C</w:t>
            </w:r>
            <w:r w:rsid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P-001/ Negocio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Pr="00FA241F" w:rsidR="00605E67" w:rsidRDefault="004D01DC" w14:paraId="3EF08100" w14:textId="7E8B8894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/>
            <w:vAlign w:val="center"/>
          </w:tcPr>
          <w:p w:rsidRPr="00FA241F" w:rsidR="00605E67" w:rsidRDefault="004D01DC" w14:paraId="2B91BAA9" w14:textId="32C5A3CF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Operaciones</w:t>
            </w:r>
          </w:p>
        </w:tc>
      </w:tr>
      <w:tr w:rsidRPr="00FA241F" w:rsidR="004D01DC" w:rsidTr="00283E99" w14:paraId="7B310E99" w14:textId="77777777">
        <w:trPr>
          <w:trHeight w:val="954"/>
        </w:trPr>
        <w:tc>
          <w:tcPr>
            <w:tcW w:w="2230" w:type="dxa"/>
            <w:shd w:val="clear" w:color="auto" w:fill="FFFFFF"/>
            <w:vAlign w:val="center"/>
          </w:tcPr>
          <w:p w:rsidRPr="00FA241F" w:rsidR="004D01DC" w:rsidRDefault="004D01DC" w14:paraId="182C04DC" w14:textId="5A69325E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Incidente</w:t>
            </w:r>
          </w:p>
        </w:tc>
        <w:tc>
          <w:tcPr>
            <w:tcW w:w="4007" w:type="dxa"/>
            <w:shd w:val="clear" w:color="auto" w:fill="FFFFFF"/>
            <w:vAlign w:val="center"/>
          </w:tcPr>
          <w:p w:rsidRPr="00FA241F" w:rsidR="004D01DC" w:rsidRDefault="004D01DC" w14:paraId="6BC33367" w14:textId="66107392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INC-0004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Pr="00FA241F" w:rsidR="004D01DC" w:rsidRDefault="004D01DC" w14:paraId="3A97DB32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/>
            <w:vAlign w:val="center"/>
          </w:tcPr>
          <w:p w:rsidRPr="00FA241F" w:rsidR="004D01DC" w:rsidRDefault="004D01DC" w14:paraId="6EC0F2D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</w:p>
        </w:tc>
      </w:tr>
    </w:tbl>
    <w:p w:rsidR="008A4F75" w:rsidP="00154739" w:rsidRDefault="008A4F75" w14:paraId="34A9EF1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F35BE73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Funcionalidad: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209A28CE" w:rsidRDefault="004D01DC" w14:paraId="6D3AE779" w14:textId="2B09D264">
      <w:pPr>
        <w:pStyle w:val="Normal"/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  <w:lang w:val="es-PE"/>
        </w:rPr>
      </w:pPr>
      <w:r w:rsidRPr="209A28CE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  <w:lang w:val="es-PE"/>
        </w:rPr>
        <w:t> </w:t>
      </w:r>
    </w:p>
    <w:p w:rsidRPr="004D01DC" w:rsidR="004D01DC" w:rsidP="004D01DC" w:rsidRDefault="004D01DC" w14:paraId="07CEFA5B" w14:textId="77777777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color w:val="262626"/>
          <w:sz w:val="22"/>
          <w:szCs w:val="22"/>
        </w:rPr>
        <w:t>MF-JP-0226     50/14 </w:t>
      </w:r>
      <w:proofErr w:type="spellStart"/>
      <w:r w:rsidRPr="004D01DC">
        <w:rPr>
          <w:rFonts w:asciiTheme="minorHAnsi" w:hAnsiTheme="minorHAnsi" w:cstheme="minorHAnsi"/>
          <w:color w:val="262626"/>
          <w:sz w:val="22"/>
          <w:szCs w:val="22"/>
        </w:rPr>
        <w:t>Envio</w:t>
      </w:r>
      <w:proofErr w:type="spellEnd"/>
      <w:r w:rsidRPr="004D01DC">
        <w:rPr>
          <w:rFonts w:asciiTheme="minorHAnsi" w:hAnsiTheme="minorHAnsi" w:cstheme="minorHAnsi"/>
          <w:color w:val="262626"/>
          <w:sz w:val="22"/>
          <w:szCs w:val="22"/>
        </w:rPr>
        <w:t> </w:t>
      </w:r>
      <w:proofErr w:type="spellStart"/>
      <w:r w:rsidRPr="004D01DC">
        <w:rPr>
          <w:rFonts w:asciiTheme="minorHAnsi" w:hAnsiTheme="minorHAnsi" w:cstheme="minorHAnsi"/>
          <w:color w:val="262626"/>
          <w:sz w:val="22"/>
          <w:szCs w:val="22"/>
        </w:rPr>
        <w:t>Efect</w:t>
      </w:r>
      <w:proofErr w:type="spellEnd"/>
      <w:r w:rsidRPr="004D01DC">
        <w:rPr>
          <w:rFonts w:asciiTheme="minorHAnsi" w:hAnsiTheme="minorHAnsi" w:cstheme="minorHAnsi"/>
          <w:color w:val="262626"/>
          <w:sz w:val="22"/>
          <w:szCs w:val="22"/>
        </w:rPr>
        <w:t> Entre Ventanillas </w:t>
      </w:r>
      <w:r w:rsidRPr="004D01DC">
        <w:rPr>
          <w:rFonts w:asciiTheme="minorHAnsi" w:hAnsiTheme="minorHAnsi" w:cstheme="minorHAnsi"/>
          <w:color w:val="262626"/>
          <w:sz w:val="22"/>
          <w:szCs w:val="22"/>
          <w:lang w:val="es-PE"/>
        </w:rPr>
        <w:t> </w:t>
      </w:r>
    </w:p>
    <w:p w:rsidR="004D01DC" w:rsidP="209A28CE" w:rsidRDefault="004D01DC" w14:paraId="2F5706BC" w14:textId="2D8BBC4C">
      <w:pPr>
        <w:pStyle w:val="Normal"/>
        <w:tabs>
          <w:tab w:val="center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/>
          <w:sz w:val="22"/>
          <w:szCs w:val="22"/>
          <w:lang w:val="es-PE"/>
        </w:rPr>
      </w:pPr>
    </w:p>
    <w:p w:rsidR="002C2C3F" w:rsidP="00154739" w:rsidRDefault="00546D6E" w14:paraId="7646C023" w14:textId="638F929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</w:t>
      </w:r>
      <w:r w:rsid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etalle de la Observación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5C32C085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4D01DC" w:rsidR="004D01DC" w:rsidP="004D01DC" w:rsidRDefault="004D01DC" w14:paraId="0039B050" w14:textId="77777777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color w:val="262626"/>
          <w:sz w:val="22"/>
          <w:szCs w:val="22"/>
        </w:rPr>
        <w:t>Transacción 50/14:</w:t>
      </w:r>
      <w:r w:rsidRPr="004D01DC">
        <w:rPr>
          <w:rFonts w:asciiTheme="minorHAnsi" w:hAnsiTheme="minorHAnsi" w:cstheme="minorHAnsi"/>
          <w:color w:val="262626"/>
          <w:sz w:val="22"/>
          <w:szCs w:val="22"/>
          <w:lang w:val="es-PE"/>
        </w:rPr>
        <w:t> </w:t>
      </w:r>
    </w:p>
    <w:p w:rsidR="004D01DC" w:rsidP="004D01DC" w:rsidRDefault="004D01DC" w14:paraId="402D9C1E" w14:textId="77777777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color w:val="262626"/>
          <w:sz w:val="22"/>
          <w:szCs w:val="22"/>
        </w:rPr>
        <w:t>50/14 Envío de Efectivo Entre Ventanillas: El usuario solicita que, en la transacción 50/14 (Envío de Efectivo Entre Ventanillas), se implemente/configure la validación de monto mínimo (10,000 S/ o 3,000 USD), ya que en el proceso AS-IS esta restricción sí existe. Riesgo de faltantes de Caja - Riesgo de Fraude Interno</w:t>
      </w:r>
      <w:r w:rsidRPr="004D01DC">
        <w:rPr>
          <w:rFonts w:asciiTheme="minorHAnsi" w:hAnsiTheme="minorHAnsi" w:cstheme="minorHAnsi"/>
          <w:color w:val="262626"/>
          <w:sz w:val="22"/>
          <w:szCs w:val="22"/>
          <w:lang w:val="es-PE"/>
        </w:rPr>
        <w:t> </w:t>
      </w:r>
    </w:p>
    <w:p w:rsidR="004D01DC" w:rsidP="004D01DC" w:rsidRDefault="004D01DC" w14:paraId="4167EB5D" w14:textId="77777777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</w:p>
    <w:p w:rsidRPr="004D01DC" w:rsidR="004D01DC" w:rsidP="004D01DC" w:rsidRDefault="004D01DC" w14:paraId="573C433E" w14:textId="5E61A14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</w:t>
      </w:r>
      <w:r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videncia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71831E56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A1D22B2" w14:textId="366C74F6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>
        <w:rPr>
          <w:noProof/>
        </w:rPr>
        <w:drawing>
          <wp:inline distT="0" distB="0" distL="0" distR="0" wp14:anchorId="0932E8E4" wp14:editId="3DA4CD82">
            <wp:extent cx="5543550" cy="2682561"/>
            <wp:effectExtent l="0" t="0" r="0" b="3810"/>
            <wp:docPr id="100306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213" cy="2682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1DC" w:rsidP="004D01DC" w:rsidRDefault="004D01DC" w14:paraId="45332A7B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765B487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Solución: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3CBB2BDD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4D01DC" w:rsidR="004D01DC" w:rsidP="004D01DC" w:rsidRDefault="004D01DC" w14:paraId="26F8B456" w14:textId="77777777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color w:val="262626"/>
          <w:sz w:val="22"/>
          <w:szCs w:val="22"/>
        </w:rPr>
        <w:t>Se espera que se implemente una alerta que bloquee la transacción en caso se coloque un importe menor a 10 000 soles y en el caso de dólares el monto debe ser menor al tipo de cambio del día.</w:t>
      </w:r>
      <w:r w:rsidRPr="004D01DC">
        <w:rPr>
          <w:rFonts w:asciiTheme="minorHAnsi" w:hAnsiTheme="minorHAnsi" w:cstheme="minorHAnsi"/>
          <w:color w:val="262626"/>
          <w:sz w:val="22"/>
          <w:szCs w:val="22"/>
          <w:lang w:val="es-PE"/>
        </w:rPr>
        <w:t> </w:t>
      </w:r>
    </w:p>
    <w:p w:rsidR="004D01DC" w:rsidP="004D01DC" w:rsidRDefault="004D01DC" w14:paraId="0A259653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8A4F75" w:rsidR="00546D6E" w:rsidP="00B27E10" w:rsidRDefault="00546D6E" w14:paraId="1345FD0C" w14:textId="77777777">
      <w:pPr>
        <w:tabs>
          <w:tab w:val="center" w:pos="5386"/>
        </w:tabs>
        <w:rPr>
          <w:b/>
          <w:bCs/>
          <w:color w:val="262626"/>
          <w:u w:val="single"/>
        </w:rPr>
      </w:pPr>
    </w:p>
    <w:p w:rsidR="00EE57A9" w:rsidP="004D01DC" w:rsidRDefault="00EE57A9" w14:paraId="5F4E1CFB" w14:textId="77777777">
      <w:pPr>
        <w:rPr>
          <w:rFonts w:ascii="Calibri" w:hAnsi="Calibri"/>
          <w:sz w:val="22"/>
        </w:rPr>
      </w:pPr>
    </w:p>
    <w:p w:rsidR="00EE57A9" w:rsidRDefault="00EE57A9" w14:paraId="55A10015" w14:textId="77777777">
      <w:pPr>
        <w:ind w:left="567"/>
        <w:rPr>
          <w:rFonts w:ascii="Calibri" w:hAnsi="Calibri"/>
          <w:sz w:val="22"/>
        </w:rPr>
      </w:pPr>
    </w:p>
    <w:p w:rsidR="00A41D21" w:rsidRDefault="00D270B8" w14:paraId="5A72735D" w14:textId="6DB13455">
      <w:r>
        <w:t xml:space="preserve"> </w:t>
      </w:r>
    </w:p>
    <w:sectPr w:rsidR="00A41D21" w:rsidSect="003308EE">
      <w:headerReference w:type="default" r:id="rId12"/>
      <w:footerReference w:type="default" r:id="rId13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7CB0" w:rsidRDefault="00137CB0" w14:paraId="7249F3BD" w14:textId="77777777">
      <w:r>
        <w:separator/>
      </w:r>
    </w:p>
  </w:endnote>
  <w:endnote w:type="continuationSeparator" w:id="0">
    <w:p w:rsidR="00137CB0" w:rsidRDefault="00137CB0" w14:paraId="38D9F2D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EndPr/>
    <w:sdtContent>
      <w:p w:rsidR="009328D4" w:rsidRDefault="009328D4" w14:paraId="5F59DD8D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5954F6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7CB0" w:rsidRDefault="00137CB0" w14:paraId="428879CE" w14:textId="77777777">
      <w:r>
        <w:separator/>
      </w:r>
    </w:p>
  </w:footnote>
  <w:footnote w:type="continuationSeparator" w:id="0">
    <w:p w:rsidR="00137CB0" w:rsidRDefault="00137CB0" w14:paraId="3D7B500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1CB61D2D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53A3806B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2A775E88" wp14:editId="4072587B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4282585F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1D8503A3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12E956DD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7DB92EB0" wp14:editId="44410522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A9F710A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7880C7D3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7F7EDEE9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413A9B30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006054BC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21C03DB7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PE" w:vendorID="64" w:dllVersion="4096" w:nlCheck="1" w:checkStyle="0" w:appName="MSWord"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2332"/>
    <w:rsid w:val="000532AD"/>
    <w:rsid w:val="0005346B"/>
    <w:rsid w:val="000534ED"/>
    <w:rsid w:val="000537E8"/>
    <w:rsid w:val="0005420D"/>
    <w:rsid w:val="00055A99"/>
    <w:rsid w:val="00055B4A"/>
    <w:rsid w:val="00055F21"/>
    <w:rsid w:val="0005636E"/>
    <w:rsid w:val="00056CE2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D82"/>
    <w:rsid w:val="000B44F5"/>
    <w:rsid w:val="000B4FEC"/>
    <w:rsid w:val="000B504C"/>
    <w:rsid w:val="000B5779"/>
    <w:rsid w:val="000B5DE6"/>
    <w:rsid w:val="000B6C96"/>
    <w:rsid w:val="000B7495"/>
    <w:rsid w:val="000B7AB8"/>
    <w:rsid w:val="000C1D18"/>
    <w:rsid w:val="000C2A27"/>
    <w:rsid w:val="000C36B4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CB0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247"/>
    <w:rsid w:val="001804D5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347F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3966"/>
    <w:rsid w:val="00283E74"/>
    <w:rsid w:val="00283E99"/>
    <w:rsid w:val="00284762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5BD6"/>
    <w:rsid w:val="00356779"/>
    <w:rsid w:val="003571CD"/>
    <w:rsid w:val="0036092B"/>
    <w:rsid w:val="00360A92"/>
    <w:rsid w:val="00360CC2"/>
    <w:rsid w:val="00360FD7"/>
    <w:rsid w:val="003616A7"/>
    <w:rsid w:val="00363414"/>
    <w:rsid w:val="0036381F"/>
    <w:rsid w:val="00365406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DC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BCF"/>
    <w:rsid w:val="00542D8C"/>
    <w:rsid w:val="00543622"/>
    <w:rsid w:val="00543CEF"/>
    <w:rsid w:val="005445E8"/>
    <w:rsid w:val="005447D8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538B"/>
    <w:rsid w:val="00575955"/>
    <w:rsid w:val="005772E0"/>
    <w:rsid w:val="0057737A"/>
    <w:rsid w:val="0057790F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CD8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5CA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DC9"/>
    <w:rsid w:val="00A34F64"/>
    <w:rsid w:val="00A360F9"/>
    <w:rsid w:val="00A36A51"/>
    <w:rsid w:val="00A377F1"/>
    <w:rsid w:val="00A37D5D"/>
    <w:rsid w:val="00A40915"/>
    <w:rsid w:val="00A4113C"/>
    <w:rsid w:val="00A41D21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8B4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3062"/>
    <w:rsid w:val="00B43135"/>
    <w:rsid w:val="00B438A3"/>
    <w:rsid w:val="00B442EC"/>
    <w:rsid w:val="00B44F4C"/>
    <w:rsid w:val="00B451FF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1775"/>
    <w:rsid w:val="00D240E4"/>
    <w:rsid w:val="00D257F1"/>
    <w:rsid w:val="00D25BF0"/>
    <w:rsid w:val="00D2639B"/>
    <w:rsid w:val="00D26911"/>
    <w:rsid w:val="00D26B04"/>
    <w:rsid w:val="00D270B8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1A3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A02"/>
    <w:rsid w:val="00D543F3"/>
    <w:rsid w:val="00D54E87"/>
    <w:rsid w:val="00D54E8C"/>
    <w:rsid w:val="00D5589C"/>
    <w:rsid w:val="00D561EF"/>
    <w:rsid w:val="00D565A1"/>
    <w:rsid w:val="00D572F6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0037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57A9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07E6F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1940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517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1B1B55F5"/>
    <w:rsid w:val="1CB72656"/>
    <w:rsid w:val="209A28CE"/>
    <w:rsid w:val="59B59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B39DF5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882E52D7FEC48985DE6C0223517A9" ma:contentTypeVersion="7" ma:contentTypeDescription="Create a new document." ma:contentTypeScope="" ma:versionID="0bbd68f37730e75803ebb41465aca59e">
  <xsd:schema xmlns:xsd="http://www.w3.org/2001/XMLSchema" xmlns:xs="http://www.w3.org/2001/XMLSchema" xmlns:p="http://schemas.microsoft.com/office/2006/metadata/properties" xmlns:ns2="62837bfe-2f38-4d15-9f9d-bdf410f72e26" targetNamespace="http://schemas.microsoft.com/office/2006/metadata/properties" ma:root="true" ma:fieldsID="7e9841b17f8a93d18a5f17fa1c5c354a" ns2:_=""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98594F6-DCB6-43B3-86B6-68B23EAE318B}"/>
</file>

<file path=customXml/itemProps4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R554 FO-5177 (WF-17388-19453-18645-18462)</dc:title>
  <dc:creator>Saga</dc:creator>
  <cp:lastModifiedBy>Karen Villaca</cp:lastModifiedBy>
  <cp:revision>3</cp:revision>
  <cp:lastPrinted>2023-01-30T18:18:00Z</cp:lastPrinted>
  <dcterms:created xsi:type="dcterms:W3CDTF">2026-05-17T21:45:00Z</dcterms:created>
  <dcterms:modified xsi:type="dcterms:W3CDTF">2026-05-18T14:29:04Z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2026-01-26T22:22:57Z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c3e1af6d-2823-4ef2-8f07-ed14ceeedde4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