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Empathy Map</w:t>
      </w:r>
    </w:p>
    <w:tbl>
      <w:tblPr>
        <w:tblStyle w:val="TableGrid"/>
        <w:tblW w:w="106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328"/>
        <w:gridCol w:w="5328"/>
      </w:tblGrid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15 March 2026</w:t>
            </w:r>
          </w:p>
        </w:tc>
      </w:tr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SWTID-2026-9680</w:t>
            </w:r>
          </w:p>
        </w:tc>
      </w:tr>
      <w:tr>
        <w:trPr/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PocketSmart AI: Your Smart Budget &amp; Recommendation Assistant</w:t>
            </w:r>
          </w:p>
        </w:tc>
      </w:tr>
    </w:tbl>
    <w:p>
      <w:pPr>
        <w:pStyle w:val="Normal"/>
        <w:jc w:val="center"/>
        <w:rPr/>
      </w:pPr>
      <w:r>
        <w:rPr>
          <w:b/>
        </w:rPr>
        <w:t>Maximum Marks: 4 Marks</w:t>
      </w:r>
    </w:p>
    <w:p>
      <w:pPr>
        <w:pStyle w:val="Normal"/>
        <w:jc w:val="center"/>
        <w:rPr/>
      </w:pPr>
      <w:r>
        <w:rPr>
          <w:b/>
          <w:sz w:val="28"/>
        </w:rPr>
        <w:t>Empathy Map</w:t>
      </w:r>
    </w:p>
    <w:p>
      <w:pPr>
        <w:pStyle w:val="Normal"/>
        <w:jc w:val="both"/>
        <w:rPr/>
      </w:pPr>
      <w:r>
        <w:rPr/>
        <w:t>Create an empathy map to understand the customer/user from four perspectives – what they Say, Think, Do, and Feel – in relation to the problem addressed by PocketSmart AI. This helps the team build a customer-centric solution.</w:t>
      </w:r>
    </w:p>
    <w:tbl>
      <w:tblPr>
        <w:tblStyle w:val="TableGrid"/>
        <w:tblW w:w="106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52"/>
        <w:gridCol w:w="3552"/>
        <w:gridCol w:w="3552"/>
      </w:tblGrid>
      <w:tr>
        <w:trPr/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SAYS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• “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want recommendations within my budget.”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• “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need simple and useful suggestions.”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• “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want different options for my home, party or jewelry.”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THINKS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• “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Will this recommendation fit my budget?”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• “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Can I trust the AI suggestions?”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• “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want to save time while choosing products or ideas.”</w:t>
            </w:r>
          </w:p>
        </w:tc>
      </w:tr>
      <w:tr>
        <w:trPr/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9"/>
                <w:szCs w:val="22"/>
                <w:lang w:val="en-US" w:eastAsia="en-US" w:bidi="ar-SA"/>
              </w:rPr>
              <w:t>PERSONA</w:t>
              <w:br/>
              <w:t>Budget-conscious Planner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Role / User Type: Customer looking for smart, budget-based planning and recommendations.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Needs: Personalized ideas, easy comparison and practical choices.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Goals: Save time, stay within budget and make better decisions.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DOES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Enters budget and planning requirements.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Compares AI-generated recommendations.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Uses Home, Party and Jewelry planners and may provide an outfit image for jewelry.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FEELS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Confused when there are too many choices.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Concerned about overspending.</w:t>
            </w:r>
          </w:p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Satisfied and confident when suitable recommendations are provided.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  <w:sz w:val="22"/>
        </w:rPr>
        <w:t>PocketSmart AI – Customer/User Empathy Map</w:t>
      </w:r>
    </w:p>
    <w:sectPr>
      <w:type w:val="nextPage"/>
      <w:pgSz w:w="12240" w:h="15840"/>
      <w:pgMar w:left="792" w:right="792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201</Words>
  <Characters>1111</Characters>
  <CharactersWithSpaces>1284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2026-09-30T13:00:38Z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