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Guía de IT - Restablecimiento de Contraseñas</w:t>
      </w:r>
    </w:p>
    <w:p>
      <w:r>
        <w:t>Para restablecer la contraseña de acceso a la red corporativa, siga los siguientes pasos:</w:t>
      </w:r>
    </w:p>
    <w:p>
      <w:r>
        <w:t>1. Ingresar al portal interno de IT.</w:t>
      </w:r>
    </w:p>
    <w:p>
      <w:r>
        <w:t>2. Seleccionar 'Recuperar contraseña'.</w:t>
      </w:r>
    </w:p>
    <w:p>
      <w:r>
        <w:t>3. Confirmar identidad con el código enviado por SMS.</w:t>
      </w:r>
    </w:p>
    <w:p>
      <w:r>
        <w:t>Nota: Según RRHH, para vacaciones se requieren 15 días de aviso, aunque en documentación IT se habla de 10 días.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