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EAF1C" w14:textId="77777777" w:rsidR="00AD3FD0" w:rsidRDefault="00950ED5" w:rsidP="00B853CC">
      <w:pPr>
        <w:jc w:val="both"/>
      </w:pPr>
      <w:bookmarkStart w:id="0" w:name="_GoBack"/>
      <w:bookmarkEnd w:id="0"/>
      <w:r>
        <w:rPr>
          <w:b/>
        </w:rPr>
        <w:t>EXERCISE 3</w:t>
      </w:r>
      <w:r>
        <w:t>:</w:t>
      </w:r>
    </w:p>
    <w:p w14:paraId="5B0CA8F6" w14:textId="7AF34109" w:rsidR="0046696B" w:rsidRDefault="002B10E7" w:rsidP="00B853CC">
      <w:pPr>
        <w:jc w:val="both"/>
      </w:pPr>
      <w:r>
        <w:t xml:space="preserve">The motif that I found this week has a consensus site of </w:t>
      </w:r>
      <w:r w:rsidR="008C416F" w:rsidRPr="003C729B">
        <w:rPr>
          <w:rFonts w:ascii="Courier New" w:hAnsi="Courier New" w:cs="Courier New"/>
          <w:sz w:val="20"/>
          <w:szCs w:val="20"/>
        </w:rPr>
        <w:t>GCCACTTGA</w:t>
      </w:r>
      <w:r w:rsidR="0046696B">
        <w:t xml:space="preserve"> versus </w:t>
      </w:r>
      <w:r w:rsidR="0046696B" w:rsidRPr="003C729B">
        <w:rPr>
          <w:rFonts w:ascii="Courier New" w:hAnsi="Courier New" w:cs="Courier New"/>
          <w:sz w:val="20"/>
          <w:szCs w:val="20"/>
        </w:rPr>
        <w:t>SCACTTGAV</w:t>
      </w:r>
      <w:r w:rsidR="0046696B">
        <w:t xml:space="preserve"> of last week. I found two other </w:t>
      </w:r>
      <w:r w:rsidR="008C416F">
        <w:t xml:space="preserve">motifs.  The second motif was </w:t>
      </w:r>
      <w:r w:rsidR="008C416F" w:rsidRPr="003C729B">
        <w:rPr>
          <w:rFonts w:ascii="Courier New" w:hAnsi="Courier New" w:cs="Courier New"/>
          <w:sz w:val="20"/>
          <w:szCs w:val="20"/>
        </w:rPr>
        <w:t>MC</w:t>
      </w:r>
      <w:r w:rsidR="0046696B" w:rsidRPr="003C729B">
        <w:rPr>
          <w:rFonts w:ascii="Courier New" w:hAnsi="Courier New" w:cs="Courier New"/>
          <w:sz w:val="20"/>
          <w:szCs w:val="20"/>
        </w:rPr>
        <w:t>GGGC</w:t>
      </w:r>
      <w:r w:rsidR="0046696B">
        <w:t xml:space="preserve">.  The third motif was </w:t>
      </w:r>
      <w:r w:rsidR="008C416F" w:rsidRPr="003C729B">
        <w:rPr>
          <w:rFonts w:ascii="Courier New" w:hAnsi="Courier New" w:cs="Courier New"/>
          <w:sz w:val="20"/>
          <w:szCs w:val="20"/>
        </w:rPr>
        <w:t>GCGAGYCCGG</w:t>
      </w:r>
      <w:r w:rsidR="0046696B">
        <w:t xml:space="preserve">.  I do not think either of these two motifs </w:t>
      </w:r>
      <w:r w:rsidR="00086A30">
        <w:t>is</w:t>
      </w:r>
      <w:r w:rsidR="0046696B">
        <w:t xml:space="preserve"> releva</w:t>
      </w:r>
      <w:r w:rsidR="00086A30">
        <w:t xml:space="preserve">nt.  They are artifacts.  </w:t>
      </w:r>
      <w:r w:rsidR="003738A7">
        <w:t xml:space="preserve">The e-value for second motif is 10-fold greater than the first motif.  The third motif has an e-value in the same order of magnitude as the first sequence but less information content and a greater length.   This is just based off of general speculation from skimming the given information.  In order to further investigate this, I would compare all of these motifs to the same reference databases, and determine which is homologous to the database.    </w:t>
      </w:r>
    </w:p>
    <w:p w14:paraId="6E918843" w14:textId="77777777" w:rsidR="00F41774" w:rsidRDefault="00F41774" w:rsidP="00B853CC">
      <w:pPr>
        <w:jc w:val="both"/>
      </w:pPr>
    </w:p>
    <w:p w14:paraId="60256B92" w14:textId="77777777" w:rsidR="00D5363D" w:rsidRDefault="00D5363D" w:rsidP="00B853CC">
      <w:pPr>
        <w:jc w:val="both"/>
      </w:pPr>
      <w:r w:rsidRPr="00D5363D">
        <w:t>JASPAR_CORE_2014.meme</w:t>
      </w:r>
    </w:p>
    <w:p w14:paraId="169CBC59" w14:textId="3D4150C3" w:rsidR="00F41774" w:rsidRDefault="00D5363D" w:rsidP="00B853CC">
      <w:pPr>
        <w:jc w:val="both"/>
      </w:pPr>
      <w:r>
        <w:t xml:space="preserve">I did find it useful.  </w:t>
      </w:r>
      <w:r w:rsidR="003738A7">
        <w:t xml:space="preserve">You can observe the query motif against the JASPAR CORE 2014 database.  The homology of the query motif can be observed amongst different multicellular eukaryotes.  </w:t>
      </w:r>
    </w:p>
    <w:p w14:paraId="15F262EC" w14:textId="77777777" w:rsidR="00223C54" w:rsidRDefault="00223C54" w:rsidP="00B853CC">
      <w:pPr>
        <w:jc w:val="both"/>
      </w:pPr>
    </w:p>
    <w:p w14:paraId="0EC9C13E" w14:textId="46CB1999" w:rsidR="00D5363D" w:rsidRPr="00D55A29" w:rsidRDefault="00223C54" w:rsidP="00B853CC">
      <w:pPr>
        <w:jc w:val="both"/>
      </w:pPr>
      <w:r>
        <w:t xml:space="preserve">When you change the database to </w:t>
      </w:r>
      <w:r w:rsidR="00D5363D" w:rsidRPr="00D5363D">
        <w:t>flyreg.v2.meme</w:t>
      </w:r>
      <w:r>
        <w:t xml:space="preserve"> – an obvious change occurs. </w:t>
      </w:r>
      <w:r w:rsidR="00D55A29">
        <w:t xml:space="preserve">The number of motifs matched decreases from 32/593 (matched motifs/total motifs in database) to 15/75.  This is most likely because the flyreg.v2.meme database is more specific towards </w:t>
      </w:r>
      <w:r w:rsidR="00D55A29">
        <w:rPr>
          <w:i/>
        </w:rPr>
        <w:t>Drosophila</w:t>
      </w:r>
      <w:r w:rsidR="00D55A29">
        <w:t xml:space="preserve"> than JASPAR CORE </w:t>
      </w:r>
      <w:proofErr w:type="gramStart"/>
      <w:r w:rsidR="00D55A29">
        <w:t>2014 which</w:t>
      </w:r>
      <w:proofErr w:type="gramEnd"/>
      <w:r w:rsidR="00D55A29">
        <w:t xml:space="preserve"> has several multicellular eukaryotes.   The e-values</w:t>
      </w:r>
      <w:r w:rsidR="00C67C80">
        <w:t xml:space="preserve"> for ‘tin’</w:t>
      </w:r>
      <w:r w:rsidR="00D55A29">
        <w:t xml:space="preserve"> are noticeably lower</w:t>
      </w:r>
      <w:r w:rsidR="00C67C80">
        <w:t xml:space="preserve"> (by 100 fold order of magnitude)</w:t>
      </w:r>
      <w:r w:rsidR="00D55A29">
        <w:t xml:space="preserve"> in the flyreg.v2.meme database as well, which is a better indicator of homology. </w:t>
      </w:r>
    </w:p>
    <w:p w14:paraId="6D072244" w14:textId="77777777" w:rsidR="00D5363D" w:rsidRDefault="00D5363D" w:rsidP="00B853CC">
      <w:pPr>
        <w:jc w:val="both"/>
      </w:pPr>
    </w:p>
    <w:p w14:paraId="45BA7421" w14:textId="77777777" w:rsidR="00223C54" w:rsidRDefault="00223C54" w:rsidP="00B853CC">
      <w:pPr>
        <w:jc w:val="both"/>
      </w:pPr>
      <w:r>
        <w:rPr>
          <w:b/>
        </w:rPr>
        <w:t>EXERCISE 4</w:t>
      </w:r>
      <w:r>
        <w:t>:</w:t>
      </w:r>
    </w:p>
    <w:p w14:paraId="6BFAC62A" w14:textId="77777777" w:rsidR="00C67833" w:rsidRPr="00C67833" w:rsidRDefault="00C67833" w:rsidP="00B853CC">
      <w:pPr>
        <w:jc w:val="both"/>
      </w:pPr>
      <w:r w:rsidRPr="00C67833">
        <w:t>Exercise 4: Now look at the sequence-specific information for each motif. Did you find all your Tin sites? How does the output compare with the searches you did in Exercise 1? The FASTA headers for the sequences you used contain PMIDs for papers with verified Tin sites (some are the same as the ones you used earlier in Ex 1 and Ex 2). Look up the verified sites. How well did you do in finding known sites?</w:t>
      </w:r>
    </w:p>
    <w:p w14:paraId="5FD47EBC" w14:textId="77777777" w:rsidR="00D75B16" w:rsidRDefault="00D75B16" w:rsidP="00B853CC">
      <w:pPr>
        <w:jc w:val="both"/>
      </w:pPr>
    </w:p>
    <w:p w14:paraId="579A120C" w14:textId="4B33048E" w:rsidR="006843A2" w:rsidRDefault="006843A2" w:rsidP="00B853CC">
      <w:pPr>
        <w:jc w:val="both"/>
      </w:pPr>
    </w:p>
    <w:p w14:paraId="00B326D9" w14:textId="266994F9" w:rsidR="00D75B16" w:rsidRDefault="00315480" w:rsidP="00B853CC">
      <w:pPr>
        <w:jc w:val="both"/>
      </w:pPr>
      <w:r>
        <w:t>No I did not find all of the Tin sites (if the Tin sites are considered the “confirmed binding sites” from exercise 3 of last week).</w:t>
      </w:r>
      <w:r w:rsidR="00D63435">
        <w:t xml:space="preserve">  The consensus sequence for the best motif discovered is </w:t>
      </w:r>
      <w:r w:rsidR="00D63435" w:rsidRPr="003C729B">
        <w:rPr>
          <w:rFonts w:ascii="Courier New" w:hAnsi="Courier New" w:cs="Courier New"/>
          <w:sz w:val="20"/>
          <w:szCs w:val="20"/>
        </w:rPr>
        <w:t>GCCACTTGA</w:t>
      </w:r>
      <w:r w:rsidR="00D63435">
        <w:t xml:space="preserve">.  </w:t>
      </w:r>
      <w:r>
        <w:t xml:space="preserve">The output is similar to the searches I did in exercise 1.  </w:t>
      </w:r>
    </w:p>
    <w:p w14:paraId="391D4E73" w14:textId="77777777" w:rsidR="00315480" w:rsidRDefault="00315480" w:rsidP="00B853CC">
      <w:pPr>
        <w:jc w:val="both"/>
      </w:pPr>
    </w:p>
    <w:p w14:paraId="34575896" w14:textId="7D78322E" w:rsidR="00315480" w:rsidRDefault="00315480" w:rsidP="00B853CC">
      <w:pPr>
        <w:jc w:val="both"/>
      </w:pPr>
      <w:r>
        <w:t>Exercise 1 output: for sequence C, D, and E</w:t>
      </w:r>
    </w:p>
    <w:p w14:paraId="3B84CAB5" w14:textId="77777777" w:rsidR="00315480" w:rsidRDefault="00315480" w:rsidP="00B853CC">
      <w:pPr>
        <w:jc w:val="both"/>
      </w:pPr>
    </w:p>
    <w:p w14:paraId="50FBCAE9" w14:textId="77777777" w:rsidR="00315480" w:rsidRPr="00315480" w:rsidRDefault="00315480" w:rsidP="00B853CC">
      <w:pPr>
        <w:jc w:val="both"/>
        <w:rPr>
          <w:rFonts w:ascii="Courier New" w:hAnsi="Courier New" w:cs="Courier New"/>
          <w:sz w:val="20"/>
          <w:szCs w:val="20"/>
        </w:rPr>
      </w:pPr>
      <w:r w:rsidRPr="00315480">
        <w:rPr>
          <w:rFonts w:ascii="Courier New" w:hAnsi="Courier New" w:cs="Courier New"/>
          <w:sz w:val="20"/>
          <w:szCs w:val="20"/>
        </w:rPr>
        <w:t>Abbass-MacBook-Pro</w:t>
      </w:r>
      <w:proofErr w:type="gramStart"/>
      <w:r w:rsidRPr="00315480">
        <w:rPr>
          <w:rFonts w:ascii="Courier New" w:hAnsi="Courier New" w:cs="Courier New"/>
          <w:sz w:val="20"/>
          <w:szCs w:val="20"/>
        </w:rPr>
        <w:t>:week</w:t>
      </w:r>
      <w:proofErr w:type="gramEnd"/>
      <w:r w:rsidRPr="00315480">
        <w:rPr>
          <w:rFonts w:ascii="Courier New" w:hAnsi="Courier New" w:cs="Courier New"/>
          <w:sz w:val="20"/>
          <w:szCs w:val="20"/>
        </w:rPr>
        <w:t xml:space="preserve">_9 </w:t>
      </w:r>
      <w:proofErr w:type="spellStart"/>
      <w:r w:rsidRPr="00315480">
        <w:rPr>
          <w:rFonts w:ascii="Courier New" w:hAnsi="Courier New" w:cs="Courier New"/>
          <w:sz w:val="20"/>
          <w:szCs w:val="20"/>
        </w:rPr>
        <w:t>aarizvi</w:t>
      </w:r>
      <w:proofErr w:type="spellEnd"/>
      <w:r w:rsidRPr="00315480">
        <w:rPr>
          <w:rFonts w:ascii="Courier New" w:hAnsi="Courier New" w:cs="Courier New"/>
          <w:sz w:val="20"/>
          <w:szCs w:val="20"/>
        </w:rPr>
        <w:t xml:space="preserve">$ python RIZVI.seqsearch.py </w:t>
      </w:r>
      <w:proofErr w:type="spellStart"/>
      <w:r w:rsidRPr="00315480">
        <w:rPr>
          <w:rFonts w:ascii="Courier New" w:hAnsi="Courier New" w:cs="Courier New"/>
          <w:sz w:val="20"/>
          <w:szCs w:val="20"/>
        </w:rPr>
        <w:t>sequence_C</w:t>
      </w:r>
      <w:proofErr w:type="spellEnd"/>
      <w:r w:rsidRPr="00315480">
        <w:rPr>
          <w:rFonts w:ascii="Courier New" w:hAnsi="Courier New" w:cs="Courier New"/>
          <w:sz w:val="20"/>
          <w:szCs w:val="20"/>
        </w:rPr>
        <w:t xml:space="preserve"> SCACTTGAV</w:t>
      </w:r>
    </w:p>
    <w:p w14:paraId="66A41A58" w14:textId="77777777"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position</w:t>
      </w:r>
      <w:proofErr w:type="gramEnd"/>
      <w:r w:rsidRPr="00315480">
        <w:rPr>
          <w:rFonts w:ascii="Courier New" w:hAnsi="Courier New" w:cs="Courier New"/>
          <w:sz w:val="20"/>
          <w:szCs w:val="20"/>
        </w:rPr>
        <w:t xml:space="preserve"> is: 653</w:t>
      </w:r>
    </w:p>
    <w:p w14:paraId="706148B5" w14:textId="5B5032CD" w:rsid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motif</w:t>
      </w:r>
      <w:proofErr w:type="gramEnd"/>
      <w:r w:rsidRPr="00315480">
        <w:rPr>
          <w:rFonts w:ascii="Courier New" w:hAnsi="Courier New" w:cs="Courier New"/>
          <w:sz w:val="20"/>
          <w:szCs w:val="20"/>
        </w:rPr>
        <w:t xml:space="preserve"> is: CCACTTGAG</w:t>
      </w:r>
    </w:p>
    <w:p w14:paraId="4E95C189" w14:textId="77777777" w:rsidR="00315480" w:rsidRDefault="00315480" w:rsidP="00B853CC">
      <w:pPr>
        <w:jc w:val="both"/>
        <w:rPr>
          <w:rFonts w:ascii="Courier New" w:hAnsi="Courier New" w:cs="Courier New"/>
          <w:sz w:val="20"/>
          <w:szCs w:val="20"/>
        </w:rPr>
      </w:pPr>
    </w:p>
    <w:p w14:paraId="57C3CE76" w14:textId="77777777" w:rsidR="00315480" w:rsidRPr="00315480" w:rsidRDefault="00315480" w:rsidP="00B853CC">
      <w:pPr>
        <w:jc w:val="both"/>
        <w:rPr>
          <w:rFonts w:ascii="Courier New" w:hAnsi="Courier New" w:cs="Courier New"/>
          <w:sz w:val="20"/>
          <w:szCs w:val="20"/>
        </w:rPr>
      </w:pPr>
      <w:r w:rsidRPr="00315480">
        <w:rPr>
          <w:rFonts w:ascii="Courier New" w:hAnsi="Courier New" w:cs="Courier New"/>
          <w:sz w:val="20"/>
          <w:szCs w:val="20"/>
        </w:rPr>
        <w:t>Abbass-MacBook-Pro</w:t>
      </w:r>
      <w:proofErr w:type="gramStart"/>
      <w:r w:rsidRPr="00315480">
        <w:rPr>
          <w:rFonts w:ascii="Courier New" w:hAnsi="Courier New" w:cs="Courier New"/>
          <w:sz w:val="20"/>
          <w:szCs w:val="20"/>
        </w:rPr>
        <w:t>:week</w:t>
      </w:r>
      <w:proofErr w:type="gramEnd"/>
      <w:r w:rsidRPr="00315480">
        <w:rPr>
          <w:rFonts w:ascii="Courier New" w:hAnsi="Courier New" w:cs="Courier New"/>
          <w:sz w:val="20"/>
          <w:szCs w:val="20"/>
        </w:rPr>
        <w:t xml:space="preserve">_9 </w:t>
      </w:r>
      <w:proofErr w:type="spellStart"/>
      <w:r w:rsidRPr="00315480">
        <w:rPr>
          <w:rFonts w:ascii="Courier New" w:hAnsi="Courier New" w:cs="Courier New"/>
          <w:sz w:val="20"/>
          <w:szCs w:val="20"/>
        </w:rPr>
        <w:t>aarizvi</w:t>
      </w:r>
      <w:proofErr w:type="spellEnd"/>
      <w:r w:rsidRPr="00315480">
        <w:rPr>
          <w:rFonts w:ascii="Courier New" w:hAnsi="Courier New" w:cs="Courier New"/>
          <w:sz w:val="20"/>
          <w:szCs w:val="20"/>
        </w:rPr>
        <w:t xml:space="preserve">$ python RIZVI.seqsearch.py </w:t>
      </w:r>
      <w:proofErr w:type="spellStart"/>
      <w:r w:rsidRPr="00315480">
        <w:rPr>
          <w:rFonts w:ascii="Courier New" w:hAnsi="Courier New" w:cs="Courier New"/>
          <w:sz w:val="20"/>
          <w:szCs w:val="20"/>
        </w:rPr>
        <w:t>sequence_D</w:t>
      </w:r>
      <w:proofErr w:type="spellEnd"/>
      <w:r w:rsidRPr="00315480">
        <w:rPr>
          <w:rFonts w:ascii="Courier New" w:hAnsi="Courier New" w:cs="Courier New"/>
          <w:sz w:val="20"/>
          <w:szCs w:val="20"/>
        </w:rPr>
        <w:t xml:space="preserve"> SCACTTGAV</w:t>
      </w:r>
    </w:p>
    <w:p w14:paraId="0DD45A37" w14:textId="77777777"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total</w:t>
      </w:r>
      <w:proofErr w:type="gramEnd"/>
      <w:r w:rsidRPr="00315480">
        <w:rPr>
          <w:rFonts w:ascii="Courier New" w:hAnsi="Courier New" w:cs="Courier New"/>
          <w:sz w:val="20"/>
          <w:szCs w:val="20"/>
        </w:rPr>
        <w:t xml:space="preserve"> number of matches is: 0</w:t>
      </w:r>
    </w:p>
    <w:p w14:paraId="7D9ADD00" w14:textId="77777777" w:rsidR="00315480" w:rsidRDefault="00315480" w:rsidP="00B853CC">
      <w:pPr>
        <w:jc w:val="both"/>
        <w:rPr>
          <w:rFonts w:ascii="Courier New" w:hAnsi="Courier New" w:cs="Courier New"/>
          <w:sz w:val="20"/>
          <w:szCs w:val="20"/>
        </w:rPr>
      </w:pPr>
    </w:p>
    <w:p w14:paraId="26959F30" w14:textId="77777777" w:rsidR="00315480" w:rsidRPr="00315480" w:rsidRDefault="00315480" w:rsidP="00B853CC">
      <w:pPr>
        <w:jc w:val="both"/>
        <w:rPr>
          <w:rFonts w:ascii="Courier New" w:hAnsi="Courier New" w:cs="Courier New"/>
          <w:sz w:val="20"/>
          <w:szCs w:val="20"/>
        </w:rPr>
      </w:pPr>
      <w:r w:rsidRPr="00315480">
        <w:rPr>
          <w:rFonts w:ascii="Courier New" w:hAnsi="Courier New" w:cs="Courier New"/>
          <w:sz w:val="20"/>
          <w:szCs w:val="20"/>
        </w:rPr>
        <w:t>Abbass-MacBook-Pro</w:t>
      </w:r>
      <w:proofErr w:type="gramStart"/>
      <w:r w:rsidRPr="00315480">
        <w:rPr>
          <w:rFonts w:ascii="Courier New" w:hAnsi="Courier New" w:cs="Courier New"/>
          <w:sz w:val="20"/>
          <w:szCs w:val="20"/>
        </w:rPr>
        <w:t>:week</w:t>
      </w:r>
      <w:proofErr w:type="gramEnd"/>
      <w:r w:rsidRPr="00315480">
        <w:rPr>
          <w:rFonts w:ascii="Courier New" w:hAnsi="Courier New" w:cs="Courier New"/>
          <w:sz w:val="20"/>
          <w:szCs w:val="20"/>
        </w:rPr>
        <w:t xml:space="preserve">_9 </w:t>
      </w:r>
      <w:proofErr w:type="spellStart"/>
      <w:r w:rsidRPr="00315480">
        <w:rPr>
          <w:rFonts w:ascii="Courier New" w:hAnsi="Courier New" w:cs="Courier New"/>
          <w:sz w:val="20"/>
          <w:szCs w:val="20"/>
        </w:rPr>
        <w:t>aarizvi</w:t>
      </w:r>
      <w:proofErr w:type="spellEnd"/>
      <w:r w:rsidRPr="00315480">
        <w:rPr>
          <w:rFonts w:ascii="Courier New" w:hAnsi="Courier New" w:cs="Courier New"/>
          <w:sz w:val="20"/>
          <w:szCs w:val="20"/>
        </w:rPr>
        <w:t xml:space="preserve">$ python RIZVI.seqsearch.py </w:t>
      </w:r>
      <w:proofErr w:type="spellStart"/>
      <w:r w:rsidRPr="00315480">
        <w:rPr>
          <w:rFonts w:ascii="Courier New" w:hAnsi="Courier New" w:cs="Courier New"/>
          <w:sz w:val="20"/>
          <w:szCs w:val="20"/>
        </w:rPr>
        <w:t>sequence_E</w:t>
      </w:r>
      <w:proofErr w:type="spellEnd"/>
      <w:r w:rsidRPr="00315480">
        <w:rPr>
          <w:rFonts w:ascii="Courier New" w:hAnsi="Courier New" w:cs="Courier New"/>
          <w:sz w:val="20"/>
          <w:szCs w:val="20"/>
        </w:rPr>
        <w:t xml:space="preserve"> SCACTTGAV</w:t>
      </w:r>
    </w:p>
    <w:p w14:paraId="5508B88C" w14:textId="77777777"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lastRenderedPageBreak/>
        <w:t>position</w:t>
      </w:r>
      <w:proofErr w:type="gramEnd"/>
      <w:r w:rsidRPr="00315480">
        <w:rPr>
          <w:rFonts w:ascii="Courier New" w:hAnsi="Courier New" w:cs="Courier New"/>
          <w:sz w:val="20"/>
          <w:szCs w:val="20"/>
        </w:rPr>
        <w:t xml:space="preserve"> is: 942</w:t>
      </w:r>
    </w:p>
    <w:p w14:paraId="4A9CB0F8" w14:textId="5C15A9A1"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motif</w:t>
      </w:r>
      <w:proofErr w:type="gramEnd"/>
      <w:r w:rsidRPr="00315480">
        <w:rPr>
          <w:rFonts w:ascii="Courier New" w:hAnsi="Courier New" w:cs="Courier New"/>
          <w:sz w:val="20"/>
          <w:szCs w:val="20"/>
        </w:rPr>
        <w:t xml:space="preserve"> is: GCACTTGAG</w:t>
      </w:r>
    </w:p>
    <w:p w14:paraId="783DF953" w14:textId="77777777"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position</w:t>
      </w:r>
      <w:proofErr w:type="gramEnd"/>
      <w:r w:rsidRPr="00315480">
        <w:rPr>
          <w:rFonts w:ascii="Courier New" w:hAnsi="Courier New" w:cs="Courier New"/>
          <w:sz w:val="20"/>
          <w:szCs w:val="20"/>
        </w:rPr>
        <w:t xml:space="preserve"> is: 953</w:t>
      </w:r>
    </w:p>
    <w:p w14:paraId="7C92E02E" w14:textId="3BB6172F"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motif</w:t>
      </w:r>
      <w:proofErr w:type="gramEnd"/>
      <w:r w:rsidRPr="00315480">
        <w:rPr>
          <w:rFonts w:ascii="Courier New" w:hAnsi="Courier New" w:cs="Courier New"/>
          <w:sz w:val="20"/>
          <w:szCs w:val="20"/>
        </w:rPr>
        <w:t xml:space="preserve"> is: CCACTTGAC</w:t>
      </w:r>
      <w:r w:rsidR="002D3C43">
        <w:rPr>
          <w:rFonts w:ascii="Courier New" w:hAnsi="Courier New" w:cs="Courier New"/>
          <w:sz w:val="20"/>
          <w:szCs w:val="20"/>
        </w:rPr>
        <w:t xml:space="preserve"> </w:t>
      </w:r>
    </w:p>
    <w:p w14:paraId="29AF4ECE" w14:textId="77777777"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position</w:t>
      </w:r>
      <w:proofErr w:type="gramEnd"/>
      <w:r w:rsidRPr="00315480">
        <w:rPr>
          <w:rFonts w:ascii="Courier New" w:hAnsi="Courier New" w:cs="Courier New"/>
          <w:sz w:val="20"/>
          <w:szCs w:val="20"/>
        </w:rPr>
        <w:t xml:space="preserve"> is: 1710</w:t>
      </w:r>
    </w:p>
    <w:p w14:paraId="456F05AF" w14:textId="17F01876"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motif</w:t>
      </w:r>
      <w:proofErr w:type="gramEnd"/>
      <w:r w:rsidRPr="00315480">
        <w:rPr>
          <w:rFonts w:ascii="Courier New" w:hAnsi="Courier New" w:cs="Courier New"/>
          <w:sz w:val="20"/>
          <w:szCs w:val="20"/>
        </w:rPr>
        <w:t xml:space="preserve"> is: TTCAAGTGC (reverse strand)</w:t>
      </w:r>
      <w:r w:rsidR="003C729B">
        <w:rPr>
          <w:rFonts w:ascii="Courier New" w:hAnsi="Courier New" w:cs="Courier New"/>
          <w:sz w:val="20"/>
          <w:szCs w:val="20"/>
        </w:rPr>
        <w:t xml:space="preserve"> </w:t>
      </w:r>
    </w:p>
    <w:p w14:paraId="4F39E40A" w14:textId="77777777"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position</w:t>
      </w:r>
      <w:proofErr w:type="gramEnd"/>
      <w:r w:rsidRPr="00315480">
        <w:rPr>
          <w:rFonts w:ascii="Courier New" w:hAnsi="Courier New" w:cs="Courier New"/>
          <w:sz w:val="20"/>
          <w:szCs w:val="20"/>
        </w:rPr>
        <w:t xml:space="preserve"> is: 1759</w:t>
      </w:r>
    </w:p>
    <w:p w14:paraId="7AEE28D3" w14:textId="4F5E2744"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motif</w:t>
      </w:r>
      <w:proofErr w:type="gramEnd"/>
      <w:r w:rsidRPr="00315480">
        <w:rPr>
          <w:rFonts w:ascii="Courier New" w:hAnsi="Courier New" w:cs="Courier New"/>
          <w:sz w:val="20"/>
          <w:szCs w:val="20"/>
        </w:rPr>
        <w:t xml:space="preserve"> is: CTCAAGTGG (reverse strand)</w:t>
      </w:r>
      <w:r w:rsidR="002D3C43">
        <w:rPr>
          <w:rFonts w:ascii="Courier New" w:hAnsi="Courier New" w:cs="Courier New"/>
          <w:sz w:val="20"/>
          <w:szCs w:val="20"/>
        </w:rPr>
        <w:t xml:space="preserve"> </w:t>
      </w:r>
    </w:p>
    <w:p w14:paraId="622E7504" w14:textId="1DA114A6" w:rsidR="00315480" w:rsidRPr="00315480" w:rsidRDefault="00315480" w:rsidP="00B853CC">
      <w:pPr>
        <w:jc w:val="both"/>
        <w:rPr>
          <w:rFonts w:ascii="Courier New" w:hAnsi="Courier New" w:cs="Courier New"/>
          <w:sz w:val="20"/>
          <w:szCs w:val="20"/>
        </w:rPr>
      </w:pPr>
      <w:proofErr w:type="gramStart"/>
      <w:r w:rsidRPr="00315480">
        <w:rPr>
          <w:rFonts w:ascii="Courier New" w:hAnsi="Courier New" w:cs="Courier New"/>
          <w:sz w:val="20"/>
          <w:szCs w:val="20"/>
        </w:rPr>
        <w:t>total</w:t>
      </w:r>
      <w:proofErr w:type="gramEnd"/>
      <w:r w:rsidRPr="00315480">
        <w:rPr>
          <w:rFonts w:ascii="Courier New" w:hAnsi="Courier New" w:cs="Courier New"/>
          <w:sz w:val="20"/>
          <w:szCs w:val="20"/>
        </w:rPr>
        <w:t xml:space="preserve"> number of matches is: 4</w:t>
      </w:r>
    </w:p>
    <w:p w14:paraId="73E612E5" w14:textId="77777777" w:rsidR="00D75B16" w:rsidRDefault="00D75B16" w:rsidP="00B853CC">
      <w:pPr>
        <w:jc w:val="both"/>
      </w:pPr>
    </w:p>
    <w:p w14:paraId="054B5317" w14:textId="35BF579F" w:rsidR="00315480" w:rsidRPr="006843A2" w:rsidRDefault="00315480" w:rsidP="00B853CC">
      <w:pPr>
        <w:jc w:val="both"/>
      </w:pPr>
      <w:r>
        <w:t>Output from MEME:</w:t>
      </w:r>
    </w:p>
    <w:p w14:paraId="0AA749DD" w14:textId="77777777" w:rsidR="006843A2" w:rsidRDefault="006843A2" w:rsidP="00B853CC">
      <w:pPr>
        <w:jc w:val="both"/>
      </w:pPr>
    </w:p>
    <w:p w14:paraId="072A0D1E" w14:textId="672654FC" w:rsidR="00315480" w:rsidRDefault="00315480" w:rsidP="00B853CC">
      <w:pPr>
        <w:jc w:val="both"/>
      </w:pPr>
      <w:r>
        <w:rPr>
          <w:noProof/>
        </w:rPr>
        <w:drawing>
          <wp:inline distT="0" distB="0" distL="0" distR="0" wp14:anchorId="0C2880D4" wp14:editId="5A478878">
            <wp:extent cx="5943600" cy="3583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3339"/>
                    </a:xfrm>
                    <a:prstGeom prst="rect">
                      <a:avLst/>
                    </a:prstGeom>
                    <a:noFill/>
                    <a:ln>
                      <a:noFill/>
                    </a:ln>
                  </pic:spPr>
                </pic:pic>
              </a:graphicData>
            </a:graphic>
          </wp:inline>
        </w:drawing>
      </w:r>
    </w:p>
    <w:p w14:paraId="0891466E" w14:textId="77777777" w:rsidR="00315480" w:rsidRDefault="00315480" w:rsidP="00B853CC">
      <w:pPr>
        <w:jc w:val="both"/>
      </w:pPr>
    </w:p>
    <w:p w14:paraId="4847B15E" w14:textId="3A981778" w:rsidR="00315480" w:rsidRDefault="00315480" w:rsidP="00B853CC">
      <w:pPr>
        <w:jc w:val="both"/>
        <w:rPr>
          <w:rFonts w:ascii="Cambria" w:hAnsi="Cambria" w:cs="Courier New"/>
        </w:rPr>
      </w:pPr>
      <w:r>
        <w:t>The output is quite simila</w:t>
      </w:r>
      <w:r w:rsidR="002D3C43">
        <w:t xml:space="preserve">r.  Sequence C motif when searched for </w:t>
      </w:r>
      <w:r w:rsidR="002D3C43" w:rsidRPr="003C729B">
        <w:rPr>
          <w:rFonts w:ascii="Courier New" w:hAnsi="Courier New" w:cs="Courier New"/>
          <w:sz w:val="20"/>
          <w:szCs w:val="20"/>
        </w:rPr>
        <w:t>SCACTTGAV</w:t>
      </w:r>
      <w:r w:rsidR="00B853CC">
        <w:t xml:space="preserve"> is quite similar to the motif </w:t>
      </w:r>
      <w:r w:rsidR="00B853CC" w:rsidRPr="00315480">
        <w:rPr>
          <w:rFonts w:ascii="Courier New" w:hAnsi="Courier New" w:cs="Courier New"/>
          <w:sz w:val="20"/>
          <w:szCs w:val="20"/>
        </w:rPr>
        <w:t>CCACTTGAG</w:t>
      </w:r>
      <w:r w:rsidR="00B853CC">
        <w:rPr>
          <w:rFonts w:ascii="Courier New" w:hAnsi="Courier New" w:cs="Courier New"/>
          <w:sz w:val="20"/>
          <w:szCs w:val="20"/>
        </w:rPr>
        <w:t xml:space="preserve"> (position: </w:t>
      </w:r>
      <w:r w:rsidR="00B853CC" w:rsidRPr="00315480">
        <w:rPr>
          <w:rFonts w:ascii="Courier New" w:hAnsi="Courier New" w:cs="Courier New"/>
          <w:sz w:val="20"/>
          <w:szCs w:val="20"/>
        </w:rPr>
        <w:t>653</w:t>
      </w:r>
      <w:r w:rsidR="00B853CC">
        <w:rPr>
          <w:rFonts w:ascii="Courier New" w:hAnsi="Courier New" w:cs="Courier New"/>
          <w:sz w:val="20"/>
          <w:szCs w:val="20"/>
        </w:rPr>
        <w:t xml:space="preserve">) </w:t>
      </w:r>
      <w:r w:rsidR="00B853CC">
        <w:t>is quite similar to motif 1 (P</w:t>
      </w:r>
      <w:r w:rsidR="002D3C43">
        <w:t>MID_9034334</w:t>
      </w:r>
      <w:r w:rsidR="00B853CC">
        <w:t>)</w:t>
      </w:r>
      <w:r w:rsidR="002D3C43">
        <w:t xml:space="preserve"> site.  Sequence D has no matches.  Sequence E had 4 matches – the</w:t>
      </w:r>
      <w:r w:rsidR="003C729B">
        <w:t xml:space="preserve"> </w:t>
      </w:r>
      <w:r w:rsidR="003C729B" w:rsidRPr="00315480">
        <w:rPr>
          <w:rFonts w:ascii="Courier New" w:hAnsi="Courier New" w:cs="Courier New"/>
          <w:sz w:val="20"/>
          <w:szCs w:val="20"/>
        </w:rPr>
        <w:t>GCACTTGAG</w:t>
      </w:r>
      <w:r w:rsidR="003C729B">
        <w:rPr>
          <w:rFonts w:ascii="Courier New" w:hAnsi="Courier New" w:cs="Courier New"/>
          <w:sz w:val="20"/>
          <w:szCs w:val="20"/>
        </w:rPr>
        <w:t xml:space="preserve"> (</w:t>
      </w:r>
      <w:r w:rsidR="00B853CC">
        <w:rPr>
          <w:rFonts w:ascii="Courier New" w:hAnsi="Courier New" w:cs="Courier New"/>
          <w:sz w:val="20"/>
          <w:szCs w:val="20"/>
        </w:rPr>
        <w:t>position</w:t>
      </w:r>
      <w:r w:rsidR="003C729B" w:rsidRPr="00315480">
        <w:rPr>
          <w:rFonts w:ascii="Courier New" w:hAnsi="Courier New" w:cs="Courier New"/>
          <w:sz w:val="20"/>
          <w:szCs w:val="20"/>
        </w:rPr>
        <w:t>: 942</w:t>
      </w:r>
      <w:r w:rsidR="003C729B">
        <w:rPr>
          <w:rFonts w:ascii="Courier New" w:hAnsi="Courier New" w:cs="Courier New"/>
          <w:sz w:val="20"/>
          <w:szCs w:val="20"/>
        </w:rPr>
        <w:t>)</w:t>
      </w:r>
      <w:r w:rsidR="00B853CC">
        <w:rPr>
          <w:rFonts w:ascii="Courier New" w:hAnsi="Courier New" w:cs="Courier New"/>
          <w:sz w:val="20"/>
          <w:szCs w:val="20"/>
        </w:rPr>
        <w:t xml:space="preserve"> </w:t>
      </w:r>
      <w:r w:rsidR="00B853CC">
        <w:rPr>
          <w:rFonts w:ascii="Cambria" w:hAnsi="Cambria" w:cs="Courier New"/>
        </w:rPr>
        <w:t>sequence is similar to motif 2 (PMID_10588882) and</w:t>
      </w:r>
      <w:r w:rsidR="00B853CC">
        <w:rPr>
          <w:rFonts w:ascii="Courier New" w:hAnsi="Courier New" w:cs="Courier New"/>
          <w:sz w:val="20"/>
          <w:szCs w:val="20"/>
        </w:rPr>
        <w:t xml:space="preserve"> CCACTTGAC (position: 953) </w:t>
      </w:r>
      <w:r w:rsidR="00B853CC">
        <w:rPr>
          <w:rFonts w:ascii="Cambria" w:hAnsi="Cambria" w:cs="Courier New"/>
        </w:rPr>
        <w:t xml:space="preserve">is similar to motif 6 and 3 (PMID_9211899 and PMID_9362473, respectively).   Interestingly, all 3 forward strands had similar matches, while the reverse strands did not – I believe that this is most likely due to the reverse nucleotide dictionary that was used in the script. </w:t>
      </w:r>
    </w:p>
    <w:p w14:paraId="41F6F815" w14:textId="77777777" w:rsidR="00B853CC" w:rsidRDefault="00B853CC" w:rsidP="00B853CC">
      <w:pPr>
        <w:jc w:val="both"/>
        <w:rPr>
          <w:rFonts w:ascii="Cambria" w:hAnsi="Cambria" w:cs="Courier New"/>
        </w:rPr>
      </w:pPr>
    </w:p>
    <w:p w14:paraId="77C933BA" w14:textId="613DF64C" w:rsidR="00B853CC" w:rsidRPr="001D2717" w:rsidRDefault="00B853CC" w:rsidP="00B853CC">
      <w:pPr>
        <w:jc w:val="both"/>
        <w:rPr>
          <w:rFonts w:ascii="Cambria" w:hAnsi="Cambria" w:cs="Courier New"/>
        </w:rPr>
      </w:pPr>
      <w:r>
        <w:rPr>
          <w:rFonts w:ascii="Cambria" w:hAnsi="Cambria" w:cs="Courier New"/>
        </w:rPr>
        <w:t xml:space="preserve">I looked up the verified PMIDs (they are listed above).  I think that my program did a fairly good job at looking up the sites.  </w:t>
      </w:r>
      <w:r>
        <w:rPr>
          <w:rFonts w:ascii="Courier New" w:hAnsi="Courier New" w:cs="Courier New"/>
          <w:sz w:val="20"/>
          <w:szCs w:val="20"/>
        </w:rPr>
        <w:t>CACTTGA</w:t>
      </w:r>
      <w:r>
        <w:rPr>
          <w:rFonts w:ascii="Cambria" w:hAnsi="Cambria" w:cs="Courier New"/>
        </w:rPr>
        <w:t xml:space="preserve"> is found in most of the</w:t>
      </w:r>
      <w:r w:rsidR="001D2717">
        <w:rPr>
          <w:rFonts w:ascii="Cambria" w:hAnsi="Cambria" w:cs="Courier New"/>
        </w:rPr>
        <w:t xml:space="preserve"> papers.  This is the same as one of the sites that was found in my </w:t>
      </w:r>
      <w:proofErr w:type="gramStart"/>
      <w:r w:rsidR="001D2717">
        <w:rPr>
          <w:rFonts w:ascii="Cambria" w:hAnsi="Cambria" w:cs="Courier New"/>
        </w:rPr>
        <w:t>7-mer word</w:t>
      </w:r>
      <w:proofErr w:type="gramEnd"/>
      <w:r w:rsidR="001D2717">
        <w:rPr>
          <w:rFonts w:ascii="Cambria" w:hAnsi="Cambria" w:cs="Courier New"/>
        </w:rPr>
        <w:t xml:space="preserve"> count program.  </w:t>
      </w:r>
      <w:r w:rsidR="001D2717">
        <w:rPr>
          <w:rFonts w:ascii="Courier New" w:hAnsi="Courier New" w:cs="Courier New"/>
          <w:sz w:val="20"/>
          <w:szCs w:val="20"/>
        </w:rPr>
        <w:t xml:space="preserve">TCAAGTG </w:t>
      </w:r>
      <w:r w:rsidR="001D2717">
        <w:rPr>
          <w:rFonts w:ascii="Cambria" w:hAnsi="Cambria" w:cs="Courier New"/>
        </w:rPr>
        <w:t xml:space="preserve">is my other most common 7-mer (the reverse complement of the above other 7-mer).  I found this in one paper (PMID_9034334).  So because of this, I would say that my program did a fairly good job at finding known sites.  </w:t>
      </w:r>
    </w:p>
    <w:sectPr w:rsidR="00B853CC" w:rsidRPr="001D2717" w:rsidSect="003154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12CDB" w14:textId="77777777" w:rsidR="00B853CC" w:rsidRDefault="00B853CC" w:rsidP="00950ED5">
      <w:r>
        <w:separator/>
      </w:r>
    </w:p>
  </w:endnote>
  <w:endnote w:type="continuationSeparator" w:id="0">
    <w:p w14:paraId="6CF6AAB6" w14:textId="77777777" w:rsidR="00B853CC" w:rsidRDefault="00B853CC" w:rsidP="00950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60625" w14:textId="77777777" w:rsidR="00B853CC" w:rsidRDefault="00B853CC" w:rsidP="00950ED5">
      <w:r>
        <w:separator/>
      </w:r>
    </w:p>
  </w:footnote>
  <w:footnote w:type="continuationSeparator" w:id="0">
    <w:p w14:paraId="50CF9E22" w14:textId="77777777" w:rsidR="00B853CC" w:rsidRDefault="00B853CC" w:rsidP="00950E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296AC" w14:textId="77777777" w:rsidR="00B853CC" w:rsidRDefault="00B853CC" w:rsidP="00950ED5">
    <w:pPr>
      <w:pStyle w:val="Header"/>
    </w:pPr>
    <w:r>
      <w:t>Abbas Rizvi</w:t>
    </w:r>
  </w:p>
  <w:p w14:paraId="287B4750" w14:textId="77777777" w:rsidR="00B853CC" w:rsidRDefault="00B853CC" w:rsidP="00950ED5">
    <w:pPr>
      <w:pStyle w:val="Header"/>
    </w:pPr>
    <w:r>
      <w:t>BCH 519 – Week 9 HW</w:t>
    </w:r>
  </w:p>
  <w:p w14:paraId="1C6B813C" w14:textId="77777777" w:rsidR="00B853CC" w:rsidRDefault="00B853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ED5"/>
    <w:rsid w:val="00086A30"/>
    <w:rsid w:val="000B721D"/>
    <w:rsid w:val="000C6EFB"/>
    <w:rsid w:val="001D2717"/>
    <w:rsid w:val="00223C54"/>
    <w:rsid w:val="002B10E7"/>
    <w:rsid w:val="002D3C43"/>
    <w:rsid w:val="00315480"/>
    <w:rsid w:val="003738A7"/>
    <w:rsid w:val="003C6F4D"/>
    <w:rsid w:val="003C729B"/>
    <w:rsid w:val="0044113F"/>
    <w:rsid w:val="0046696B"/>
    <w:rsid w:val="00540C88"/>
    <w:rsid w:val="006843A2"/>
    <w:rsid w:val="00691AD9"/>
    <w:rsid w:val="007B4FD0"/>
    <w:rsid w:val="008031C3"/>
    <w:rsid w:val="008704D3"/>
    <w:rsid w:val="008A5C48"/>
    <w:rsid w:val="008C416F"/>
    <w:rsid w:val="00950ED5"/>
    <w:rsid w:val="00984288"/>
    <w:rsid w:val="00AD3FD0"/>
    <w:rsid w:val="00B67D9F"/>
    <w:rsid w:val="00B72EE7"/>
    <w:rsid w:val="00B853CC"/>
    <w:rsid w:val="00C55C70"/>
    <w:rsid w:val="00C67833"/>
    <w:rsid w:val="00C67C80"/>
    <w:rsid w:val="00D5363D"/>
    <w:rsid w:val="00D55A29"/>
    <w:rsid w:val="00D63435"/>
    <w:rsid w:val="00D75B16"/>
    <w:rsid w:val="00DB727A"/>
    <w:rsid w:val="00E64731"/>
    <w:rsid w:val="00F41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C8A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ED5"/>
    <w:pPr>
      <w:tabs>
        <w:tab w:val="center" w:pos="4320"/>
        <w:tab w:val="right" w:pos="8640"/>
      </w:tabs>
    </w:pPr>
  </w:style>
  <w:style w:type="character" w:customStyle="1" w:styleId="HeaderChar">
    <w:name w:val="Header Char"/>
    <w:basedOn w:val="DefaultParagraphFont"/>
    <w:link w:val="Header"/>
    <w:uiPriority w:val="99"/>
    <w:rsid w:val="00950ED5"/>
  </w:style>
  <w:style w:type="paragraph" w:styleId="Footer">
    <w:name w:val="footer"/>
    <w:basedOn w:val="Normal"/>
    <w:link w:val="FooterChar"/>
    <w:uiPriority w:val="99"/>
    <w:unhideWhenUsed/>
    <w:rsid w:val="00950ED5"/>
    <w:pPr>
      <w:tabs>
        <w:tab w:val="center" w:pos="4320"/>
        <w:tab w:val="right" w:pos="8640"/>
      </w:tabs>
    </w:pPr>
  </w:style>
  <w:style w:type="character" w:customStyle="1" w:styleId="FooterChar">
    <w:name w:val="Footer Char"/>
    <w:basedOn w:val="DefaultParagraphFont"/>
    <w:link w:val="Footer"/>
    <w:uiPriority w:val="99"/>
    <w:rsid w:val="00950ED5"/>
  </w:style>
  <w:style w:type="paragraph" w:styleId="BalloonText">
    <w:name w:val="Balloon Text"/>
    <w:basedOn w:val="Normal"/>
    <w:link w:val="BalloonTextChar"/>
    <w:uiPriority w:val="99"/>
    <w:semiHidden/>
    <w:unhideWhenUsed/>
    <w:rsid w:val="003154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4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ED5"/>
    <w:pPr>
      <w:tabs>
        <w:tab w:val="center" w:pos="4320"/>
        <w:tab w:val="right" w:pos="8640"/>
      </w:tabs>
    </w:pPr>
  </w:style>
  <w:style w:type="character" w:customStyle="1" w:styleId="HeaderChar">
    <w:name w:val="Header Char"/>
    <w:basedOn w:val="DefaultParagraphFont"/>
    <w:link w:val="Header"/>
    <w:uiPriority w:val="99"/>
    <w:rsid w:val="00950ED5"/>
  </w:style>
  <w:style w:type="paragraph" w:styleId="Footer">
    <w:name w:val="footer"/>
    <w:basedOn w:val="Normal"/>
    <w:link w:val="FooterChar"/>
    <w:uiPriority w:val="99"/>
    <w:unhideWhenUsed/>
    <w:rsid w:val="00950ED5"/>
    <w:pPr>
      <w:tabs>
        <w:tab w:val="center" w:pos="4320"/>
        <w:tab w:val="right" w:pos="8640"/>
      </w:tabs>
    </w:pPr>
  </w:style>
  <w:style w:type="character" w:customStyle="1" w:styleId="FooterChar">
    <w:name w:val="Footer Char"/>
    <w:basedOn w:val="DefaultParagraphFont"/>
    <w:link w:val="Footer"/>
    <w:uiPriority w:val="99"/>
    <w:rsid w:val="00950ED5"/>
  </w:style>
  <w:style w:type="paragraph" w:styleId="BalloonText">
    <w:name w:val="Balloon Text"/>
    <w:basedOn w:val="Normal"/>
    <w:link w:val="BalloonTextChar"/>
    <w:uiPriority w:val="99"/>
    <w:semiHidden/>
    <w:unhideWhenUsed/>
    <w:rsid w:val="003154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4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96726">
      <w:bodyDiv w:val="1"/>
      <w:marLeft w:val="0"/>
      <w:marRight w:val="0"/>
      <w:marTop w:val="0"/>
      <w:marBottom w:val="0"/>
      <w:divBdr>
        <w:top w:val="none" w:sz="0" w:space="0" w:color="auto"/>
        <w:left w:val="none" w:sz="0" w:space="0" w:color="auto"/>
        <w:bottom w:val="none" w:sz="0" w:space="0" w:color="auto"/>
        <w:right w:val="none" w:sz="0" w:space="0" w:color="auto"/>
      </w:divBdr>
    </w:div>
    <w:div w:id="380448428">
      <w:bodyDiv w:val="1"/>
      <w:marLeft w:val="0"/>
      <w:marRight w:val="0"/>
      <w:marTop w:val="0"/>
      <w:marBottom w:val="0"/>
      <w:divBdr>
        <w:top w:val="none" w:sz="0" w:space="0" w:color="auto"/>
        <w:left w:val="none" w:sz="0" w:space="0" w:color="auto"/>
        <w:bottom w:val="none" w:sz="0" w:space="0" w:color="auto"/>
        <w:right w:val="none" w:sz="0" w:space="0" w:color="auto"/>
      </w:divBdr>
    </w:div>
    <w:div w:id="899755564">
      <w:bodyDiv w:val="1"/>
      <w:marLeft w:val="0"/>
      <w:marRight w:val="0"/>
      <w:marTop w:val="0"/>
      <w:marBottom w:val="0"/>
      <w:divBdr>
        <w:top w:val="none" w:sz="0" w:space="0" w:color="auto"/>
        <w:left w:val="none" w:sz="0" w:space="0" w:color="auto"/>
        <w:bottom w:val="none" w:sz="0" w:space="0" w:color="auto"/>
        <w:right w:val="none" w:sz="0" w:space="0" w:color="auto"/>
      </w:divBdr>
    </w:div>
    <w:div w:id="1180268894">
      <w:bodyDiv w:val="1"/>
      <w:marLeft w:val="0"/>
      <w:marRight w:val="0"/>
      <w:marTop w:val="0"/>
      <w:marBottom w:val="0"/>
      <w:divBdr>
        <w:top w:val="none" w:sz="0" w:space="0" w:color="auto"/>
        <w:left w:val="none" w:sz="0" w:space="0" w:color="auto"/>
        <w:bottom w:val="none" w:sz="0" w:space="0" w:color="auto"/>
        <w:right w:val="none" w:sz="0" w:space="0" w:color="auto"/>
      </w:divBdr>
    </w:div>
    <w:div w:id="1315837341">
      <w:bodyDiv w:val="1"/>
      <w:marLeft w:val="0"/>
      <w:marRight w:val="0"/>
      <w:marTop w:val="0"/>
      <w:marBottom w:val="0"/>
      <w:divBdr>
        <w:top w:val="none" w:sz="0" w:space="0" w:color="auto"/>
        <w:left w:val="none" w:sz="0" w:space="0" w:color="auto"/>
        <w:bottom w:val="none" w:sz="0" w:space="0" w:color="auto"/>
        <w:right w:val="none" w:sz="0" w:space="0" w:color="auto"/>
      </w:divBdr>
    </w:div>
    <w:div w:id="1386829851">
      <w:bodyDiv w:val="1"/>
      <w:marLeft w:val="0"/>
      <w:marRight w:val="0"/>
      <w:marTop w:val="0"/>
      <w:marBottom w:val="0"/>
      <w:divBdr>
        <w:top w:val="none" w:sz="0" w:space="0" w:color="auto"/>
        <w:left w:val="none" w:sz="0" w:space="0" w:color="auto"/>
        <w:bottom w:val="none" w:sz="0" w:space="0" w:color="auto"/>
        <w:right w:val="none" w:sz="0" w:space="0" w:color="auto"/>
      </w:divBdr>
    </w:div>
    <w:div w:id="1973711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3263</Characters>
  <Application>Microsoft Macintosh Word</Application>
  <DocSecurity>0</DocSecurity>
  <Lines>27</Lines>
  <Paragraphs>7</Paragraphs>
  <ScaleCrop>false</ScaleCrop>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Rizvi</dc:creator>
  <cp:keywords/>
  <dc:description/>
  <cp:lastModifiedBy>Abbas Rizvi</cp:lastModifiedBy>
  <cp:revision>2</cp:revision>
  <dcterms:created xsi:type="dcterms:W3CDTF">2015-04-08T18:13:00Z</dcterms:created>
  <dcterms:modified xsi:type="dcterms:W3CDTF">2015-04-08T18:13:00Z</dcterms:modified>
</cp:coreProperties>
</file>