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q9zpcjcef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DEMO, AFFILIATE, LIVE SELLING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3u3wtci8zdzs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Click “File” and “Make a Copy”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Submit here through Google Form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https://docs.google.com/forms/d/e/1FAIpQLSdl5QopOUDUg5ZdvU-E7lhN1NhNJ7oqIuT2uUqL3t86rGE0EQ/viewform?usp=publish-editor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Rename it by (FirstName_EliteBatchNo._DateFinished)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all key learnings from Day 2 through simple but strategic outputs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ypmz57vmm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Live Demo Learnings (Business Center &amp; Ads Manager)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 yung mga natutunan mo sa pag setup ng: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Business Center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 Manager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 pinaka importante step?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 yung bago mong natutunan?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jc9o4oit2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TikTok GMV Max Understanding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your own words: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 ang GMV Max?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saan siya ginagamit?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ll6pjoylx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Affiliate Marketing Insights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 yung natutunan mo sa affiliate system?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questions::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Bakit importante ang affiliates?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 ang magandang commission strategy?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o7joz1v02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Live Selling Learnings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 yung key takeaways mo sa live selling?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 ang role ng TOFU sa live selling?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Bakit importante ang urgency?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tosps1d9zil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Budgeting Scenario (LOCAL CLIENT – GMV MAX FOCUS)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Scenario:</w:t>
        <w:br w:type="textWrapping"/>
        <w:t xml:space="preserve">You are handling a </w:t>
      </w:r>
      <w:r w:rsidDel="00000000" w:rsidR="00000000" w:rsidRPr="00000000">
        <w:rPr>
          <w:b w:val="1"/>
          <w:bCs w:val="1"/>
          <w:rtl w:val="0"/>
        </w:rPr>
        <w:t xml:space="preserve">local brand (Philippines)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Budget per month: </w:t>
      </w:r>
      <w:r w:rsidDel="00000000" w:rsidR="00000000" w:rsidRPr="00000000">
        <w:rPr>
          <w:b w:val="1"/>
          <w:bCs w:val="1"/>
          <w:rtl w:val="0"/>
        </w:rPr>
        <w:t xml:space="preserve">₱150,000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Awareness Campaign → minimum </w:t>
      </w:r>
      <w:r w:rsidDel="00000000" w:rsidR="00000000" w:rsidRPr="00000000">
        <w:rPr>
          <w:b w:val="1"/>
          <w:bCs w:val="1"/>
          <w:rtl w:val="0"/>
        </w:rPr>
        <w:t xml:space="preserve">₱1,000/day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GMV Max Campaign → recommended </w:t>
      </w:r>
      <w:r w:rsidDel="00000000" w:rsidR="00000000" w:rsidRPr="00000000">
        <w:rPr>
          <w:b w:val="1"/>
          <w:bCs w:val="1"/>
          <w:rtl w:val="0"/>
        </w:rPr>
        <w:t xml:space="preserve">₱1,000/day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allocate your budget?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Ilang campaign ang gagawin mo?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Bakit GMV Max ang ginamit mo for conversion?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abgv2v0nveo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6: Budgeting Scenario (INTERNATIONAL CLIENT – ADS MANAGER PURCHASE)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Scenario:</w:t>
        <w:br w:type="textWrapping"/>
        <w:t xml:space="preserve">You are handling an </w:t>
      </w:r>
      <w:r w:rsidDel="00000000" w:rsidR="00000000" w:rsidRPr="00000000">
        <w:rPr>
          <w:b w:val="1"/>
          <w:bCs w:val="1"/>
          <w:rtl w:val="0"/>
        </w:rPr>
        <w:t xml:space="preserve">international brand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Budget per month: </w:t>
      </w:r>
      <w:r w:rsidDel="00000000" w:rsidR="00000000" w:rsidRPr="00000000">
        <w:rPr>
          <w:b w:val="1"/>
          <w:bCs w:val="1"/>
          <w:rtl w:val="0"/>
        </w:rPr>
        <w:t xml:space="preserve">$50,000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Awareness Campaign → minimum </w:t>
      </w:r>
      <w:r w:rsidDel="00000000" w:rsidR="00000000" w:rsidRPr="00000000">
        <w:rPr>
          <w:b w:val="1"/>
          <w:bCs w:val="1"/>
          <w:rtl w:val="0"/>
        </w:rPr>
        <w:t xml:space="preserve">$20 (~₱1,000)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Campaign (Ads Manager) → minimum </w:t>
      </w:r>
      <w:r w:rsidDel="00000000" w:rsidR="00000000" w:rsidRPr="00000000">
        <w:rPr>
          <w:b w:val="1"/>
          <w:bCs w:val="1"/>
          <w:rtl w:val="0"/>
        </w:rPr>
        <w:t xml:space="preserve">$10–$20 (~₱500–₱1,000)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split the budget?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Ilang campaign structure ang gagawin mo?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Bakit Ads Manager purchase ang ginamit mo instead of GMV Max?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vhozohsmzf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Submission Requirements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submit: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copied google docs day 2 assignment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Submitted Google Form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OR KEY TAKEAWAYS SA FB POST ABOUT DAY 2 tagging me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Paste posted link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l5QopOUDUg5ZdvU-E7lhN1NhNJ7oqIuT2uUqL3t86rGE0EQ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