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784B" w14:textId="77777777" w:rsidR="00B36509" w:rsidRDefault="00E717F8" w:rsidP="00E717F8">
      <w:pPr>
        <w:jc w:val="center"/>
        <w:rPr>
          <w:lang w:val="es-ES"/>
        </w:rPr>
      </w:pPr>
      <w:r>
        <w:rPr>
          <w:lang w:val="es-ES"/>
        </w:rPr>
        <w:t>INGENIERÍA DE COMPORTAMIENTOS INTELIGENTES</w:t>
      </w:r>
    </w:p>
    <w:p w14:paraId="783BBD05" w14:textId="34222556" w:rsidR="00E717F8" w:rsidRDefault="00E717F8" w:rsidP="00E717F8">
      <w:pPr>
        <w:jc w:val="center"/>
        <w:rPr>
          <w:lang w:val="es-ES"/>
        </w:rPr>
      </w:pPr>
      <w:r>
        <w:rPr>
          <w:lang w:val="es-ES"/>
        </w:rPr>
        <w:t>20</w:t>
      </w:r>
      <w:r w:rsidR="00882254">
        <w:rPr>
          <w:lang w:val="es-ES"/>
        </w:rPr>
        <w:t>2</w:t>
      </w:r>
      <w:r w:rsidR="009D5A19">
        <w:rPr>
          <w:lang w:val="es-ES"/>
        </w:rPr>
        <w:t>1</w:t>
      </w:r>
    </w:p>
    <w:p w14:paraId="26CF58B0" w14:textId="77777777" w:rsidR="00E717F8" w:rsidRDefault="00E717F8">
      <w:pPr>
        <w:rPr>
          <w:lang w:val="es-ES"/>
        </w:rPr>
      </w:pPr>
    </w:p>
    <w:p w14:paraId="7B8A12C1" w14:textId="6027F83F" w:rsidR="00AD6FAA" w:rsidRPr="00E8421B" w:rsidRDefault="00751A2E">
      <w:pPr>
        <w:rPr>
          <w:b/>
          <w:lang w:val="es-ES"/>
        </w:rPr>
      </w:pPr>
      <w:r w:rsidRPr="002265DE">
        <w:rPr>
          <w:b/>
          <w:lang w:val="es-ES"/>
        </w:rPr>
        <w:t xml:space="preserve">Práctica </w:t>
      </w:r>
      <w:r w:rsidR="00882254">
        <w:rPr>
          <w:b/>
          <w:lang w:val="es-ES"/>
        </w:rPr>
        <w:t>5</w:t>
      </w:r>
      <w:r w:rsidR="009857AD" w:rsidRPr="002265DE">
        <w:rPr>
          <w:b/>
          <w:lang w:val="es-ES"/>
        </w:rPr>
        <w:t>: Razonamiento Basado en Casos</w:t>
      </w:r>
      <w:r w:rsidR="00E8421B">
        <w:rPr>
          <w:b/>
          <w:lang w:val="es-ES"/>
        </w:rPr>
        <w:t xml:space="preserve">. </w:t>
      </w:r>
      <w:r w:rsidR="00AD6FAA">
        <w:rPr>
          <w:lang w:val="es-ES"/>
        </w:rPr>
        <w:t>Documento de Diseño</w:t>
      </w:r>
    </w:p>
    <w:p w14:paraId="7AFE6681" w14:textId="77777777" w:rsidR="002265DE" w:rsidRDefault="002265DE">
      <w:pPr>
        <w:rPr>
          <w:lang w:val="es-ES"/>
        </w:rPr>
      </w:pPr>
    </w:p>
    <w:p w14:paraId="0CAF4E64" w14:textId="77777777" w:rsidR="00E8421B" w:rsidRDefault="00E8421B">
      <w:pPr>
        <w:rPr>
          <w:lang w:val="es-ES"/>
        </w:rPr>
      </w:pPr>
      <w:r>
        <w:rPr>
          <w:lang w:val="es-ES"/>
        </w:rPr>
        <w:t>GRUPO: ___</w:t>
      </w:r>
    </w:p>
    <w:p w14:paraId="3C5EF89E" w14:textId="77777777" w:rsidR="00E8421B" w:rsidRDefault="00E8421B">
      <w:pPr>
        <w:rPr>
          <w:lang w:val="es-ES"/>
        </w:rPr>
      </w:pPr>
    </w:p>
    <w:p w14:paraId="22749845" w14:textId="77777777" w:rsidR="002265DE" w:rsidRDefault="00041007" w:rsidP="00041007">
      <w:pPr>
        <w:pStyle w:val="Ttulo2"/>
        <w:rPr>
          <w:lang w:val="es-ES"/>
        </w:rPr>
      </w:pPr>
      <w:r>
        <w:rPr>
          <w:lang w:val="es-ES"/>
        </w:rPr>
        <w:t>estructura de los casos</w:t>
      </w:r>
    </w:p>
    <w:p w14:paraId="022229A1" w14:textId="482DFF9D" w:rsidR="009D5A19" w:rsidRDefault="00FF60C9" w:rsidP="00E8421B">
      <w:pPr>
        <w:rPr>
          <w:i/>
          <w:lang w:val="es-ES"/>
        </w:rPr>
      </w:pPr>
      <w:r>
        <w:rPr>
          <w:i/>
          <w:lang w:val="es-ES"/>
        </w:rPr>
        <w:t xml:space="preserve">Enumerar los </w:t>
      </w:r>
      <w:r w:rsidR="009D5A19">
        <w:rPr>
          <w:i/>
          <w:lang w:val="es-ES"/>
        </w:rPr>
        <w:t xml:space="preserve">tributos de la </w:t>
      </w:r>
      <w:proofErr w:type="spellStart"/>
      <w:r w:rsidR="009D5A19">
        <w:rPr>
          <w:i/>
          <w:lang w:val="es-ES"/>
        </w:rPr>
        <w:t>descripcion</w:t>
      </w:r>
      <w:proofErr w:type="spellEnd"/>
      <w:r w:rsidR="009D5A19">
        <w:rPr>
          <w:i/>
          <w:lang w:val="es-ES"/>
        </w:rPr>
        <w:t>/consulta</w:t>
      </w:r>
      <w:r>
        <w:rPr>
          <w:i/>
          <w:lang w:val="es-ES"/>
        </w:rPr>
        <w:t xml:space="preserve"> y el tipo de datos de cada uno.</w:t>
      </w:r>
    </w:p>
    <w:p w14:paraId="1EEE46B3" w14:textId="7CA99834" w:rsidR="009D5A19" w:rsidRDefault="009D5A19" w:rsidP="00E8421B">
      <w:pPr>
        <w:rPr>
          <w:i/>
          <w:lang w:val="es-ES"/>
        </w:rPr>
      </w:pPr>
    </w:p>
    <w:p w14:paraId="1140FDDA" w14:textId="4EE0BCCD" w:rsidR="009D5A19" w:rsidRDefault="009D5A19" w:rsidP="00E8421B">
      <w:pPr>
        <w:rPr>
          <w:i/>
          <w:lang w:val="es-ES"/>
        </w:rPr>
      </w:pPr>
      <w:r>
        <w:rPr>
          <w:i/>
          <w:lang w:val="es-ES"/>
        </w:rPr>
        <w:t xml:space="preserve">Representación del resultado del </w:t>
      </w:r>
      <w:r w:rsidR="00EE7290">
        <w:rPr>
          <w:i/>
          <w:lang w:val="es-ES"/>
        </w:rPr>
        <w:t>caso (positivo, negativo, valor entre [-1.,1], etc.</w:t>
      </w:r>
    </w:p>
    <w:p w14:paraId="6CE424EF" w14:textId="77777777" w:rsidR="00041007" w:rsidRDefault="00041007" w:rsidP="00041007">
      <w:pPr>
        <w:rPr>
          <w:lang w:val="es-ES"/>
        </w:rPr>
      </w:pPr>
    </w:p>
    <w:p w14:paraId="0769DCF0" w14:textId="77777777" w:rsidR="00041007" w:rsidRDefault="00041007" w:rsidP="00041007">
      <w:pPr>
        <w:pStyle w:val="Ttulo2"/>
        <w:rPr>
          <w:lang w:val="es-ES"/>
        </w:rPr>
      </w:pPr>
      <w:r>
        <w:rPr>
          <w:lang w:val="es-ES"/>
        </w:rPr>
        <w:t>Persistencia</w:t>
      </w:r>
    </w:p>
    <w:p w14:paraId="6C272612" w14:textId="77777777" w:rsidR="00FF60C9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Describir si se utilizará una única base de casos o algún tipo de </w:t>
      </w:r>
      <w:r w:rsidR="009D5A19">
        <w:rPr>
          <w:i/>
          <w:lang w:val="es-ES"/>
        </w:rPr>
        <w:t xml:space="preserve">partición por estado </w:t>
      </w:r>
      <w:proofErr w:type="spellStart"/>
      <w:r w:rsidR="009D5A19">
        <w:rPr>
          <w:i/>
          <w:lang w:val="es-ES"/>
        </w:rPr>
        <w:t>edible</w:t>
      </w:r>
      <w:proofErr w:type="spellEnd"/>
      <w:r w:rsidR="009D5A19">
        <w:rPr>
          <w:i/>
          <w:lang w:val="es-ES"/>
        </w:rPr>
        <w:t xml:space="preserve">, oponente, nivel, </w:t>
      </w:r>
      <w:proofErr w:type="spellStart"/>
      <w:r w:rsidR="009D5A19">
        <w:rPr>
          <w:i/>
          <w:lang w:val="es-ES"/>
        </w:rPr>
        <w:t>etc</w:t>
      </w:r>
      <w:proofErr w:type="spellEnd"/>
      <w:r w:rsidRPr="00E8421B">
        <w:rPr>
          <w:i/>
          <w:lang w:val="es-ES"/>
        </w:rPr>
        <w:t xml:space="preserve"> (que puede coincidir o no con la indexación en memoria). </w:t>
      </w:r>
    </w:p>
    <w:p w14:paraId="3FC07D27" w14:textId="77777777" w:rsidR="00FF60C9" w:rsidRDefault="00FF60C9" w:rsidP="00E8421B">
      <w:pPr>
        <w:rPr>
          <w:i/>
          <w:lang w:val="es-ES"/>
        </w:rPr>
      </w:pPr>
    </w:p>
    <w:p w14:paraId="034D9D43" w14:textId="27B40214" w:rsidR="00041007" w:rsidRPr="00E8421B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Indicar si la base de casos será genérica </w:t>
      </w:r>
      <w:r w:rsidR="00882254">
        <w:rPr>
          <w:i/>
          <w:lang w:val="es-ES"/>
        </w:rPr>
        <w:t>y/</w:t>
      </w:r>
      <w:r w:rsidRPr="00E8421B">
        <w:rPr>
          <w:i/>
          <w:lang w:val="es-ES"/>
        </w:rPr>
        <w:t>o especializada para los distintos contrincantes.</w:t>
      </w:r>
    </w:p>
    <w:p w14:paraId="5396BE0C" w14:textId="77777777" w:rsidR="00041007" w:rsidRDefault="00041007" w:rsidP="00041007">
      <w:pPr>
        <w:rPr>
          <w:lang w:val="es-ES"/>
        </w:rPr>
      </w:pPr>
    </w:p>
    <w:p w14:paraId="5905C0BB" w14:textId="77777777" w:rsidR="00041007" w:rsidRDefault="00041007" w:rsidP="00041007">
      <w:pPr>
        <w:pStyle w:val="Ttulo2"/>
        <w:rPr>
          <w:lang w:val="es-ES"/>
        </w:rPr>
      </w:pPr>
      <w:r>
        <w:rPr>
          <w:lang w:val="es-ES"/>
        </w:rPr>
        <w:t>Organización en memoria</w:t>
      </w:r>
    </w:p>
    <w:p w14:paraId="4CBFA5C4" w14:textId="77777777" w:rsidR="00041007" w:rsidRPr="00E8421B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>Describir si se utilizará una organización lineal en memoria o algún tipo de indexació</w:t>
      </w:r>
      <w:r w:rsidR="00E8421B" w:rsidRPr="00E8421B">
        <w:rPr>
          <w:i/>
          <w:lang w:val="es-ES"/>
        </w:rPr>
        <w:t>n</w:t>
      </w:r>
      <w:r w:rsidRPr="00E8421B">
        <w:rPr>
          <w:i/>
          <w:lang w:val="es-ES"/>
        </w:rPr>
        <w:t xml:space="preserve"> o subdivisió</w:t>
      </w:r>
      <w:r w:rsidR="00E8421B" w:rsidRPr="00E8421B">
        <w:rPr>
          <w:i/>
          <w:lang w:val="es-ES"/>
        </w:rPr>
        <w:t>n de la</w:t>
      </w:r>
      <w:r w:rsidRPr="00E8421B">
        <w:rPr>
          <w:i/>
          <w:lang w:val="es-ES"/>
        </w:rPr>
        <w:t xml:space="preserve"> base de casos</w:t>
      </w:r>
      <w:r w:rsidR="00E8421B" w:rsidRPr="00E8421B">
        <w:rPr>
          <w:i/>
          <w:lang w:val="es-ES"/>
        </w:rPr>
        <w:t>.</w:t>
      </w:r>
    </w:p>
    <w:p w14:paraId="6F473641" w14:textId="77777777" w:rsidR="00041007" w:rsidRDefault="00041007" w:rsidP="00041007">
      <w:pPr>
        <w:rPr>
          <w:lang w:val="es-ES"/>
        </w:rPr>
      </w:pPr>
    </w:p>
    <w:p w14:paraId="19F94497" w14:textId="77777777" w:rsidR="00041007" w:rsidRDefault="00041007" w:rsidP="00041007">
      <w:pPr>
        <w:pStyle w:val="Ttulo2"/>
        <w:rPr>
          <w:lang w:val="es-ES"/>
        </w:rPr>
      </w:pPr>
      <w:r>
        <w:rPr>
          <w:lang w:val="es-ES"/>
        </w:rPr>
        <w:t>recuperación</w:t>
      </w:r>
    </w:p>
    <w:p w14:paraId="6F6E68A0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Describir el proceso </w:t>
      </w:r>
      <w:r w:rsidR="00E8421B" w:rsidRPr="00E8421B">
        <w:rPr>
          <w:i/>
          <w:lang w:val="es-ES"/>
        </w:rPr>
        <w:t xml:space="preserve">de recuperación </w:t>
      </w:r>
      <w:r w:rsidRPr="00E8421B">
        <w:rPr>
          <w:i/>
          <w:lang w:val="es-ES"/>
        </w:rPr>
        <w:t xml:space="preserve">según la organización en memoria. Indicar si para la recuperación se compararán todos los atributos de la consulta con los casos o solo los más relevantes. </w:t>
      </w:r>
    </w:p>
    <w:p w14:paraId="09560DB8" w14:textId="77777777" w:rsidR="00C50A85" w:rsidRDefault="00C50A85" w:rsidP="00E8421B">
      <w:pPr>
        <w:rPr>
          <w:i/>
          <w:lang w:val="es-ES"/>
        </w:rPr>
      </w:pPr>
    </w:p>
    <w:p w14:paraId="03CEACE0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Indicar si se utilizará pesos para comparar los atributos. </w:t>
      </w:r>
    </w:p>
    <w:p w14:paraId="4182E3C7" w14:textId="77777777" w:rsidR="00C50A85" w:rsidRDefault="00C50A85" w:rsidP="00E8421B">
      <w:pPr>
        <w:rPr>
          <w:i/>
          <w:lang w:val="es-ES"/>
        </w:rPr>
      </w:pPr>
    </w:p>
    <w:p w14:paraId="26F6505F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>Especificar las medidas de similitud, tanto local como global que se aplicará a cada atributo.</w:t>
      </w:r>
      <w:r w:rsidR="00E8421B" w:rsidRPr="00E8421B">
        <w:rPr>
          <w:i/>
          <w:lang w:val="es-ES"/>
        </w:rPr>
        <w:t xml:space="preserve"> </w:t>
      </w:r>
    </w:p>
    <w:p w14:paraId="190EE35A" w14:textId="77777777" w:rsidR="00C50A85" w:rsidRDefault="00C50A85" w:rsidP="00E8421B">
      <w:pPr>
        <w:rPr>
          <w:i/>
          <w:lang w:val="es-ES"/>
        </w:rPr>
      </w:pPr>
    </w:p>
    <w:p w14:paraId="3E501732" w14:textId="5276224E" w:rsidR="00C50A85" w:rsidRDefault="00E8421B" w:rsidP="00E8421B">
      <w:pPr>
        <w:rPr>
          <w:i/>
          <w:lang w:val="es-ES"/>
        </w:rPr>
      </w:pPr>
      <w:r w:rsidRPr="00E8421B">
        <w:rPr>
          <w:i/>
          <w:lang w:val="es-ES"/>
        </w:rPr>
        <w:t>Indicar el número de vecinos más cercanos a recuperar.</w:t>
      </w:r>
      <w:r w:rsidR="00FF60C9">
        <w:rPr>
          <w:i/>
          <w:lang w:val="es-ES"/>
        </w:rPr>
        <w:t xml:space="preserve"> </w:t>
      </w:r>
    </w:p>
    <w:p w14:paraId="2C5B4AAD" w14:textId="77777777" w:rsidR="00C50A85" w:rsidRDefault="00C50A85" w:rsidP="00E8421B">
      <w:pPr>
        <w:rPr>
          <w:i/>
          <w:lang w:val="es-ES"/>
        </w:rPr>
      </w:pPr>
    </w:p>
    <w:p w14:paraId="0AC91AC4" w14:textId="2196AC43" w:rsidR="00041007" w:rsidRPr="00E8421B" w:rsidRDefault="00FF60C9" w:rsidP="00E8421B">
      <w:pPr>
        <w:rPr>
          <w:i/>
          <w:lang w:val="es-ES"/>
        </w:rPr>
      </w:pPr>
      <w:r w:rsidRPr="00E8421B">
        <w:rPr>
          <w:i/>
          <w:lang w:val="es-ES"/>
        </w:rPr>
        <w:t>Indicar cuándo se recu</w:t>
      </w:r>
      <w:r>
        <w:rPr>
          <w:i/>
          <w:lang w:val="es-ES"/>
        </w:rPr>
        <w:t>per</w:t>
      </w:r>
      <w:r w:rsidRPr="00E8421B">
        <w:rPr>
          <w:i/>
          <w:lang w:val="es-ES"/>
        </w:rPr>
        <w:t>arán los casos (cambio de posición, nueva intersección, …)</w:t>
      </w:r>
    </w:p>
    <w:p w14:paraId="601496BC" w14:textId="77777777" w:rsidR="00E8421B" w:rsidRDefault="00E8421B" w:rsidP="00041007">
      <w:pPr>
        <w:rPr>
          <w:lang w:val="es-ES"/>
        </w:rPr>
      </w:pPr>
    </w:p>
    <w:p w14:paraId="10E799B8" w14:textId="68BA2791" w:rsidR="00E8421B" w:rsidRDefault="00EE7290" w:rsidP="00E8421B">
      <w:pPr>
        <w:pStyle w:val="Ttulo2"/>
        <w:rPr>
          <w:lang w:val="es-ES"/>
        </w:rPr>
      </w:pPr>
      <w:r>
        <w:rPr>
          <w:lang w:val="es-ES"/>
        </w:rPr>
        <w:t>REUTILIZACIÓN</w:t>
      </w:r>
    </w:p>
    <w:p w14:paraId="2000DF25" w14:textId="58503EB0" w:rsidR="00E8421B" w:rsidRDefault="00E8421B" w:rsidP="00E8421B">
      <w:pPr>
        <w:rPr>
          <w:i/>
          <w:lang w:val="es-ES"/>
        </w:rPr>
      </w:pPr>
      <w:r w:rsidRPr="00E8421B">
        <w:rPr>
          <w:i/>
          <w:lang w:val="es-ES"/>
        </w:rPr>
        <w:t>Indicar cómo se adaptará la solución o si se aplicará directamente. Especificar cómo se combinan las soluciones de los casos recuperados (votación, votación ponderada, …)</w:t>
      </w:r>
      <w:r w:rsidR="00EE7290">
        <w:rPr>
          <w:i/>
          <w:lang w:val="es-ES"/>
        </w:rPr>
        <w:t xml:space="preserve"> y si se tendrá en cuenta el resultado del caso para realizar dicha adaptación.</w:t>
      </w:r>
    </w:p>
    <w:p w14:paraId="1981BFEE" w14:textId="21ACC6B5" w:rsidR="00EE7290" w:rsidRDefault="00EE7290" w:rsidP="00E8421B">
      <w:pPr>
        <w:rPr>
          <w:i/>
          <w:lang w:val="es-ES"/>
        </w:rPr>
      </w:pPr>
    </w:p>
    <w:p w14:paraId="7C4FDEE6" w14:textId="460BE31C" w:rsidR="00EE7290" w:rsidRDefault="00EE7290" w:rsidP="00EE7290">
      <w:pPr>
        <w:pStyle w:val="Ttulo2"/>
        <w:rPr>
          <w:lang w:val="es-ES"/>
        </w:rPr>
      </w:pPr>
      <w:r>
        <w:rPr>
          <w:lang w:val="es-ES"/>
        </w:rPr>
        <w:t>REVISIÓN</w:t>
      </w:r>
    </w:p>
    <w:p w14:paraId="724D4761" w14:textId="5D0D6542" w:rsidR="00EE7290" w:rsidRDefault="00EE7290" w:rsidP="00EE7290">
      <w:pPr>
        <w:rPr>
          <w:i/>
          <w:lang w:val="es-ES"/>
        </w:rPr>
      </w:pPr>
      <w:r>
        <w:rPr>
          <w:i/>
          <w:lang w:val="es-ES"/>
        </w:rPr>
        <w:t xml:space="preserve">Indicar </w:t>
      </w:r>
      <w:r>
        <w:rPr>
          <w:i/>
          <w:lang w:val="es-ES"/>
        </w:rPr>
        <w:t xml:space="preserve">la función de cálculo </w:t>
      </w:r>
      <w:r>
        <w:rPr>
          <w:i/>
          <w:lang w:val="es-ES"/>
        </w:rPr>
        <w:t>del resultado del caso y cuando se calcularí</w:t>
      </w:r>
      <w:r w:rsidR="00FF60C9">
        <w:rPr>
          <w:i/>
          <w:lang w:val="es-ES"/>
        </w:rPr>
        <w:t>a</w:t>
      </w:r>
      <w:r>
        <w:rPr>
          <w:i/>
          <w:lang w:val="es-ES"/>
        </w:rPr>
        <w:t xml:space="preserve"> (</w:t>
      </w:r>
      <w:proofErr w:type="spellStart"/>
      <w:r>
        <w:rPr>
          <w:i/>
          <w:lang w:val="es-ES"/>
        </w:rPr>
        <w:t>p.e</w:t>
      </w:r>
      <w:proofErr w:type="spellEnd"/>
      <w:r>
        <w:rPr>
          <w:i/>
          <w:lang w:val="es-ES"/>
        </w:rPr>
        <w:t>. tras 5 intersecciones</w:t>
      </w:r>
      <w:r>
        <w:rPr>
          <w:i/>
          <w:lang w:val="es-ES"/>
        </w:rPr>
        <w:t xml:space="preserve"> se calcula el</w:t>
      </w:r>
      <w:r>
        <w:rPr>
          <w:i/>
          <w:lang w:val="es-ES"/>
        </w:rPr>
        <w:t xml:space="preserve"> cambio en el score).</w:t>
      </w:r>
    </w:p>
    <w:p w14:paraId="51147EAA" w14:textId="3A872FCA" w:rsidR="00EE7290" w:rsidRDefault="00EE7290" w:rsidP="00E8421B">
      <w:pPr>
        <w:rPr>
          <w:i/>
          <w:lang w:val="es-ES"/>
        </w:rPr>
      </w:pPr>
    </w:p>
    <w:p w14:paraId="6F4130B9" w14:textId="737B3091" w:rsidR="00EE7290" w:rsidRDefault="00EE7290" w:rsidP="00EE7290">
      <w:pPr>
        <w:pStyle w:val="Ttulo2"/>
        <w:rPr>
          <w:lang w:val="es-ES"/>
        </w:rPr>
      </w:pPr>
      <w:r>
        <w:rPr>
          <w:lang w:val="es-ES"/>
        </w:rPr>
        <w:lastRenderedPageBreak/>
        <w:t>RECUERDO</w:t>
      </w:r>
    </w:p>
    <w:p w14:paraId="5803129A" w14:textId="7E8A6665" w:rsidR="00EE7290" w:rsidRPr="00E8421B" w:rsidRDefault="00EE7290" w:rsidP="00E8421B">
      <w:pPr>
        <w:rPr>
          <w:i/>
          <w:lang w:val="es-ES"/>
        </w:rPr>
      </w:pPr>
      <w:r>
        <w:rPr>
          <w:i/>
          <w:lang w:val="es-ES"/>
        </w:rPr>
        <w:t xml:space="preserve">Indicar cual es la política de recuerdo de los casos (todos, solo los que no tengan vecinos muy similares, </w:t>
      </w:r>
      <w:r w:rsidR="00FF60C9">
        <w:rPr>
          <w:i/>
          <w:lang w:val="es-ES"/>
        </w:rPr>
        <w:t>..</w:t>
      </w:r>
      <w:r>
        <w:rPr>
          <w:i/>
          <w:lang w:val="es-ES"/>
        </w:rPr>
        <w:t>.</w:t>
      </w:r>
      <w:r w:rsidR="00FF60C9">
        <w:rPr>
          <w:i/>
          <w:lang w:val="es-ES"/>
        </w:rPr>
        <w:t>), y cuando se realiza dicho almacenamiento en ficheros (</w:t>
      </w:r>
      <w:r w:rsidR="00FF60C9" w:rsidRPr="00E8421B">
        <w:rPr>
          <w:i/>
          <w:lang w:val="es-ES"/>
        </w:rPr>
        <w:t xml:space="preserve">se recomienda que los nuevos casos se guarden al finalizar, aunque esto no es totalmente </w:t>
      </w:r>
      <w:r w:rsidR="00C50A85" w:rsidRPr="00E8421B">
        <w:rPr>
          <w:i/>
          <w:lang w:val="es-ES"/>
        </w:rPr>
        <w:t>obligatorio,</w:t>
      </w:r>
      <w:r w:rsidR="00FF60C9">
        <w:rPr>
          <w:i/>
          <w:lang w:val="es-ES"/>
        </w:rPr>
        <w:t xml:space="preserve"> pero penaliza el tiempo de ciclo</w:t>
      </w:r>
      <w:r w:rsidR="00FF60C9">
        <w:rPr>
          <w:i/>
          <w:lang w:val="es-ES"/>
        </w:rPr>
        <w:t>).</w:t>
      </w:r>
    </w:p>
    <w:p w14:paraId="3357B97A" w14:textId="0A08167B" w:rsidR="00BA66C3" w:rsidRPr="008976B0" w:rsidRDefault="00BA66C3" w:rsidP="00BA66C3">
      <w:pPr>
        <w:rPr>
          <w:i/>
          <w:lang w:val="es-ES"/>
        </w:rPr>
      </w:pPr>
    </w:p>
    <w:sectPr w:rsidR="00BA66C3" w:rsidRPr="008976B0" w:rsidSect="001762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7F8"/>
    <w:rsid w:val="00041007"/>
    <w:rsid w:val="00176246"/>
    <w:rsid w:val="002265DE"/>
    <w:rsid w:val="00332619"/>
    <w:rsid w:val="004B7F1C"/>
    <w:rsid w:val="00751A2E"/>
    <w:rsid w:val="008278A9"/>
    <w:rsid w:val="00882254"/>
    <w:rsid w:val="008976B0"/>
    <w:rsid w:val="009857AD"/>
    <w:rsid w:val="009D5A19"/>
    <w:rsid w:val="00A82787"/>
    <w:rsid w:val="00AD6FAA"/>
    <w:rsid w:val="00BA66C3"/>
    <w:rsid w:val="00C26ECF"/>
    <w:rsid w:val="00C34D1A"/>
    <w:rsid w:val="00C50A85"/>
    <w:rsid w:val="00C67725"/>
    <w:rsid w:val="00E717F8"/>
    <w:rsid w:val="00E8421B"/>
    <w:rsid w:val="00EE729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4CE7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421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E7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1007"/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E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estructura de los casos</vt:lpstr>
      <vt:lpstr>    Persistencia</vt:lpstr>
      <vt:lpstr>    Organización en memoria</vt:lpstr>
      <vt:lpstr>    recuperación</vt:lpstr>
      <vt:lpstr>    Adaptación</vt:lpstr>
      <vt:lpstr>    flujo de ejecución</vt:lpstr>
      <vt:lpstr>    implementación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Recio García</dc:creator>
  <cp:keywords/>
  <dc:description/>
  <cp:lastModifiedBy>Juan Antonio Recio García</cp:lastModifiedBy>
  <cp:revision>4</cp:revision>
  <dcterms:created xsi:type="dcterms:W3CDTF">2019-11-28T14:14:00Z</dcterms:created>
  <dcterms:modified xsi:type="dcterms:W3CDTF">2021-12-01T11:51:00Z</dcterms:modified>
</cp:coreProperties>
</file>