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0BBB" w14:textId="282E8FAC" w:rsidR="0048411F" w:rsidRDefault="00D364D1" w:rsidP="0048411F">
      <w:pPr>
        <w:pStyle w:val="Title"/>
        <w:jc w:val="center"/>
        <w:rPr>
          <w:rFonts w:ascii="Times New Roman" w:hAnsi="Times New Roman" w:cs="Times New Roman"/>
          <w:sz w:val="28"/>
          <w:szCs w:val="28"/>
        </w:rPr>
      </w:pPr>
      <w:r w:rsidRPr="00D364D1">
        <w:rPr>
          <w:rFonts w:ascii="Times New Roman" w:hAnsi="Times New Roman" w:cs="Times New Roman"/>
          <w:sz w:val="28"/>
          <w:szCs w:val="28"/>
        </w:rPr>
        <w:t xml:space="preserve">Heart </w:t>
      </w:r>
      <w:proofErr w:type="spellStart"/>
      <w:r w:rsidRPr="00D364D1">
        <w:rPr>
          <w:rFonts w:ascii="Times New Roman" w:hAnsi="Times New Roman" w:cs="Times New Roman"/>
          <w:sz w:val="28"/>
          <w:szCs w:val="28"/>
        </w:rPr>
        <w:t>Murmur</w:t>
      </w:r>
      <w:proofErr w:type="spellEnd"/>
      <w:r w:rsidRPr="00D364D1">
        <w:rPr>
          <w:rFonts w:ascii="Times New Roman" w:hAnsi="Times New Roman" w:cs="Times New Roman"/>
          <w:sz w:val="28"/>
          <w:szCs w:val="28"/>
        </w:rPr>
        <w:t xml:space="preserve"> </w:t>
      </w:r>
      <w:proofErr w:type="spellStart"/>
      <w:r w:rsidRPr="00D364D1">
        <w:rPr>
          <w:rFonts w:ascii="Times New Roman" w:hAnsi="Times New Roman" w:cs="Times New Roman"/>
          <w:sz w:val="28"/>
          <w:szCs w:val="28"/>
        </w:rPr>
        <w:t>Detection</w:t>
      </w:r>
      <w:proofErr w:type="spellEnd"/>
      <w:r w:rsidRPr="00D364D1">
        <w:rPr>
          <w:rFonts w:ascii="Times New Roman" w:hAnsi="Times New Roman" w:cs="Times New Roman"/>
          <w:sz w:val="28"/>
          <w:szCs w:val="28"/>
        </w:rPr>
        <w:t xml:space="preserve"> </w:t>
      </w:r>
      <w:proofErr w:type="spellStart"/>
      <w:r w:rsidRPr="00D364D1">
        <w:rPr>
          <w:rFonts w:ascii="Times New Roman" w:hAnsi="Times New Roman" w:cs="Times New Roman"/>
          <w:sz w:val="28"/>
          <w:szCs w:val="28"/>
        </w:rPr>
        <w:t>from</w:t>
      </w:r>
      <w:proofErr w:type="spellEnd"/>
      <w:r w:rsidRPr="00D364D1">
        <w:rPr>
          <w:rFonts w:ascii="Times New Roman" w:hAnsi="Times New Roman" w:cs="Times New Roman"/>
          <w:sz w:val="28"/>
          <w:szCs w:val="28"/>
        </w:rPr>
        <w:t xml:space="preserve"> </w:t>
      </w:r>
      <w:proofErr w:type="spellStart"/>
      <w:r w:rsidRPr="00D364D1">
        <w:rPr>
          <w:rFonts w:ascii="Times New Roman" w:hAnsi="Times New Roman" w:cs="Times New Roman"/>
          <w:sz w:val="28"/>
          <w:szCs w:val="28"/>
        </w:rPr>
        <w:t>Phonocardiogram</w:t>
      </w:r>
      <w:proofErr w:type="spellEnd"/>
      <w:r w:rsidRPr="00D364D1">
        <w:rPr>
          <w:rFonts w:ascii="Times New Roman" w:hAnsi="Times New Roman" w:cs="Times New Roman"/>
          <w:sz w:val="28"/>
          <w:szCs w:val="28"/>
        </w:rPr>
        <w:t xml:space="preserve"> </w:t>
      </w:r>
      <w:proofErr w:type="spellStart"/>
      <w:r w:rsidRPr="00D364D1">
        <w:rPr>
          <w:rFonts w:ascii="Times New Roman" w:hAnsi="Times New Roman" w:cs="Times New Roman"/>
          <w:sz w:val="28"/>
          <w:szCs w:val="28"/>
        </w:rPr>
        <w:t>Recordings</w:t>
      </w:r>
      <w:proofErr w:type="spellEnd"/>
      <w:r w:rsidRPr="00D364D1">
        <w:rPr>
          <w:rFonts w:ascii="Times New Roman" w:hAnsi="Times New Roman" w:cs="Times New Roman"/>
          <w:sz w:val="28"/>
          <w:szCs w:val="28"/>
        </w:rPr>
        <w:t xml:space="preserve">: </w:t>
      </w:r>
      <w:proofErr w:type="spellStart"/>
      <w:r w:rsidRPr="00D364D1">
        <w:rPr>
          <w:rFonts w:ascii="Times New Roman" w:hAnsi="Times New Roman" w:cs="Times New Roman"/>
          <w:sz w:val="28"/>
          <w:szCs w:val="28"/>
        </w:rPr>
        <w:t>The</w:t>
      </w:r>
      <w:proofErr w:type="spellEnd"/>
      <w:r w:rsidRPr="00D364D1">
        <w:rPr>
          <w:rFonts w:ascii="Times New Roman" w:hAnsi="Times New Roman" w:cs="Times New Roman"/>
          <w:sz w:val="28"/>
          <w:szCs w:val="28"/>
        </w:rPr>
        <w:t xml:space="preserve"> George B. </w:t>
      </w:r>
      <w:proofErr w:type="spellStart"/>
      <w:r w:rsidRPr="00D364D1">
        <w:rPr>
          <w:rFonts w:ascii="Times New Roman" w:hAnsi="Times New Roman" w:cs="Times New Roman"/>
          <w:sz w:val="28"/>
          <w:szCs w:val="28"/>
        </w:rPr>
        <w:t>Moody</w:t>
      </w:r>
      <w:proofErr w:type="spellEnd"/>
      <w:r w:rsidRPr="00D364D1">
        <w:rPr>
          <w:rFonts w:ascii="Times New Roman" w:hAnsi="Times New Roman" w:cs="Times New Roman"/>
          <w:sz w:val="28"/>
          <w:szCs w:val="28"/>
        </w:rPr>
        <w:t xml:space="preserve"> </w:t>
      </w:r>
      <w:proofErr w:type="spellStart"/>
      <w:r w:rsidRPr="00D364D1">
        <w:rPr>
          <w:rFonts w:ascii="Times New Roman" w:hAnsi="Times New Roman" w:cs="Times New Roman"/>
          <w:sz w:val="28"/>
          <w:szCs w:val="28"/>
        </w:rPr>
        <w:t>PhysioNet</w:t>
      </w:r>
      <w:proofErr w:type="spellEnd"/>
      <w:r w:rsidRPr="00D364D1">
        <w:rPr>
          <w:rFonts w:ascii="Times New Roman" w:hAnsi="Times New Roman" w:cs="Times New Roman"/>
          <w:sz w:val="28"/>
          <w:szCs w:val="28"/>
        </w:rPr>
        <w:t xml:space="preserve"> </w:t>
      </w:r>
      <w:proofErr w:type="spellStart"/>
      <w:r w:rsidRPr="00D364D1">
        <w:rPr>
          <w:rFonts w:ascii="Times New Roman" w:hAnsi="Times New Roman" w:cs="Times New Roman"/>
          <w:sz w:val="28"/>
          <w:szCs w:val="28"/>
        </w:rPr>
        <w:t>Challenge</w:t>
      </w:r>
      <w:proofErr w:type="spellEnd"/>
      <w:r w:rsidRPr="00D364D1">
        <w:rPr>
          <w:rFonts w:ascii="Times New Roman" w:hAnsi="Times New Roman" w:cs="Times New Roman"/>
          <w:sz w:val="28"/>
          <w:szCs w:val="28"/>
        </w:rPr>
        <w:t xml:space="preserve"> 2022</w:t>
      </w:r>
    </w:p>
    <w:sdt>
      <w:sdtPr>
        <w:rPr>
          <w:rFonts w:asciiTheme="minorHAnsi" w:eastAsiaTheme="minorHAnsi" w:hAnsiTheme="minorHAnsi" w:cstheme="minorBidi"/>
          <w:color w:val="auto"/>
          <w:sz w:val="22"/>
          <w:szCs w:val="22"/>
        </w:rPr>
        <w:id w:val="259731852"/>
        <w:docPartObj>
          <w:docPartGallery w:val="Table of Contents"/>
          <w:docPartUnique/>
        </w:docPartObj>
      </w:sdtPr>
      <w:sdtEndPr>
        <w:rPr>
          <w:b/>
          <w:bCs/>
          <w:noProof/>
        </w:rPr>
      </w:sdtEndPr>
      <w:sdtContent>
        <w:p w14:paraId="189A825C" w14:textId="7E8E9E9D" w:rsidR="0048411F" w:rsidRDefault="0048411F">
          <w:pPr>
            <w:pStyle w:val="TOCHeading"/>
          </w:pPr>
          <w:proofErr w:type="spellStart"/>
          <w:r>
            <w:t>Contents</w:t>
          </w:r>
          <w:proofErr w:type="spellEnd"/>
        </w:p>
        <w:p w14:paraId="3DD23CA5" w14:textId="0B13CF27" w:rsidR="007A0A28" w:rsidRDefault="0048411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98188599" w:history="1">
            <w:r w:rsidR="007A0A28" w:rsidRPr="007D1E8D">
              <w:rPr>
                <w:rStyle w:val="Hyperlink"/>
                <w:noProof/>
              </w:rPr>
              <w:t>Resumen</w:t>
            </w:r>
            <w:r w:rsidR="007A0A28">
              <w:rPr>
                <w:noProof/>
                <w:webHidden/>
              </w:rPr>
              <w:tab/>
            </w:r>
            <w:r w:rsidR="007A0A28">
              <w:rPr>
                <w:noProof/>
                <w:webHidden/>
              </w:rPr>
              <w:fldChar w:fldCharType="begin"/>
            </w:r>
            <w:r w:rsidR="007A0A28">
              <w:rPr>
                <w:noProof/>
                <w:webHidden/>
              </w:rPr>
              <w:instrText xml:space="preserve"> PAGEREF _Toc98188599 \h </w:instrText>
            </w:r>
            <w:r w:rsidR="007A0A28">
              <w:rPr>
                <w:noProof/>
                <w:webHidden/>
              </w:rPr>
            </w:r>
            <w:r w:rsidR="007A0A28">
              <w:rPr>
                <w:noProof/>
                <w:webHidden/>
              </w:rPr>
              <w:fldChar w:fldCharType="separate"/>
            </w:r>
            <w:r w:rsidR="007A0A28">
              <w:rPr>
                <w:noProof/>
                <w:webHidden/>
              </w:rPr>
              <w:t>1</w:t>
            </w:r>
            <w:r w:rsidR="007A0A28">
              <w:rPr>
                <w:noProof/>
                <w:webHidden/>
              </w:rPr>
              <w:fldChar w:fldCharType="end"/>
            </w:r>
          </w:hyperlink>
        </w:p>
        <w:p w14:paraId="456D5331" w14:textId="7DB94737" w:rsidR="007A0A28" w:rsidRDefault="00C94EE2">
          <w:pPr>
            <w:pStyle w:val="TOC1"/>
            <w:tabs>
              <w:tab w:val="right" w:leader="dot" w:pos="9350"/>
            </w:tabs>
            <w:rPr>
              <w:rFonts w:eastAsiaTheme="minorEastAsia"/>
              <w:noProof/>
              <w:lang w:val="en-US"/>
            </w:rPr>
          </w:pPr>
          <w:hyperlink w:anchor="_Toc98188600" w:history="1">
            <w:r w:rsidR="007A0A28" w:rsidRPr="007D1E8D">
              <w:rPr>
                <w:rStyle w:val="Hyperlink"/>
                <w:noProof/>
              </w:rPr>
              <w:t>Autores</w:t>
            </w:r>
            <w:r w:rsidR="007A0A28">
              <w:rPr>
                <w:noProof/>
                <w:webHidden/>
              </w:rPr>
              <w:tab/>
            </w:r>
            <w:r w:rsidR="007A0A28">
              <w:rPr>
                <w:noProof/>
                <w:webHidden/>
              </w:rPr>
              <w:fldChar w:fldCharType="begin"/>
            </w:r>
            <w:r w:rsidR="007A0A28">
              <w:rPr>
                <w:noProof/>
                <w:webHidden/>
              </w:rPr>
              <w:instrText xml:space="preserve"> PAGEREF _Toc98188600 \h </w:instrText>
            </w:r>
            <w:r w:rsidR="007A0A28">
              <w:rPr>
                <w:noProof/>
                <w:webHidden/>
              </w:rPr>
            </w:r>
            <w:r w:rsidR="007A0A28">
              <w:rPr>
                <w:noProof/>
                <w:webHidden/>
              </w:rPr>
              <w:fldChar w:fldCharType="separate"/>
            </w:r>
            <w:r w:rsidR="007A0A28">
              <w:rPr>
                <w:noProof/>
                <w:webHidden/>
              </w:rPr>
              <w:t>1</w:t>
            </w:r>
            <w:r w:rsidR="007A0A28">
              <w:rPr>
                <w:noProof/>
                <w:webHidden/>
              </w:rPr>
              <w:fldChar w:fldCharType="end"/>
            </w:r>
          </w:hyperlink>
        </w:p>
        <w:p w14:paraId="0E1D630F" w14:textId="48080746" w:rsidR="007A0A28" w:rsidRDefault="00C94EE2">
          <w:pPr>
            <w:pStyle w:val="TOC1"/>
            <w:tabs>
              <w:tab w:val="right" w:leader="dot" w:pos="9350"/>
            </w:tabs>
            <w:rPr>
              <w:rFonts w:eastAsiaTheme="minorEastAsia"/>
              <w:noProof/>
              <w:lang w:val="en-US"/>
            </w:rPr>
          </w:pPr>
          <w:hyperlink w:anchor="_Toc98188601" w:history="1">
            <w:r w:rsidR="007A0A28" w:rsidRPr="007D1E8D">
              <w:rPr>
                <w:rStyle w:val="Hyperlink"/>
                <w:noProof/>
              </w:rPr>
              <w:t>Objetivos</w:t>
            </w:r>
            <w:r w:rsidR="007A0A28">
              <w:rPr>
                <w:noProof/>
                <w:webHidden/>
              </w:rPr>
              <w:tab/>
            </w:r>
            <w:r w:rsidR="007A0A28">
              <w:rPr>
                <w:noProof/>
                <w:webHidden/>
              </w:rPr>
              <w:fldChar w:fldCharType="begin"/>
            </w:r>
            <w:r w:rsidR="007A0A28">
              <w:rPr>
                <w:noProof/>
                <w:webHidden/>
              </w:rPr>
              <w:instrText xml:space="preserve"> PAGEREF _Toc98188601 \h </w:instrText>
            </w:r>
            <w:r w:rsidR="007A0A28">
              <w:rPr>
                <w:noProof/>
                <w:webHidden/>
              </w:rPr>
            </w:r>
            <w:r w:rsidR="007A0A28">
              <w:rPr>
                <w:noProof/>
                <w:webHidden/>
              </w:rPr>
              <w:fldChar w:fldCharType="separate"/>
            </w:r>
            <w:r w:rsidR="007A0A28">
              <w:rPr>
                <w:noProof/>
                <w:webHidden/>
              </w:rPr>
              <w:t>1</w:t>
            </w:r>
            <w:r w:rsidR="007A0A28">
              <w:rPr>
                <w:noProof/>
                <w:webHidden/>
              </w:rPr>
              <w:fldChar w:fldCharType="end"/>
            </w:r>
          </w:hyperlink>
        </w:p>
        <w:p w14:paraId="186DEB47" w14:textId="56FB7234" w:rsidR="007A0A28" w:rsidRDefault="00C94EE2">
          <w:pPr>
            <w:pStyle w:val="TOC2"/>
            <w:tabs>
              <w:tab w:val="right" w:leader="dot" w:pos="9350"/>
            </w:tabs>
            <w:rPr>
              <w:rFonts w:eastAsiaTheme="minorEastAsia"/>
              <w:noProof/>
              <w:lang w:val="en-US"/>
            </w:rPr>
          </w:pPr>
          <w:hyperlink w:anchor="_Toc98188602" w:history="1">
            <w:r w:rsidR="007A0A28" w:rsidRPr="007D1E8D">
              <w:rPr>
                <w:rStyle w:val="Hyperlink"/>
                <w:noProof/>
              </w:rPr>
              <w:t>General:</w:t>
            </w:r>
            <w:r w:rsidR="007A0A28">
              <w:rPr>
                <w:noProof/>
                <w:webHidden/>
              </w:rPr>
              <w:tab/>
            </w:r>
            <w:r w:rsidR="007A0A28">
              <w:rPr>
                <w:noProof/>
                <w:webHidden/>
              </w:rPr>
              <w:fldChar w:fldCharType="begin"/>
            </w:r>
            <w:r w:rsidR="007A0A28">
              <w:rPr>
                <w:noProof/>
                <w:webHidden/>
              </w:rPr>
              <w:instrText xml:space="preserve"> PAGEREF _Toc98188602 \h </w:instrText>
            </w:r>
            <w:r w:rsidR="007A0A28">
              <w:rPr>
                <w:noProof/>
                <w:webHidden/>
              </w:rPr>
            </w:r>
            <w:r w:rsidR="007A0A28">
              <w:rPr>
                <w:noProof/>
                <w:webHidden/>
              </w:rPr>
              <w:fldChar w:fldCharType="separate"/>
            </w:r>
            <w:r w:rsidR="007A0A28">
              <w:rPr>
                <w:noProof/>
                <w:webHidden/>
              </w:rPr>
              <w:t>1</w:t>
            </w:r>
            <w:r w:rsidR="007A0A28">
              <w:rPr>
                <w:noProof/>
                <w:webHidden/>
              </w:rPr>
              <w:fldChar w:fldCharType="end"/>
            </w:r>
          </w:hyperlink>
        </w:p>
        <w:p w14:paraId="4BE7B871" w14:textId="3DE9E24B" w:rsidR="007A0A28" w:rsidRDefault="00C94EE2">
          <w:pPr>
            <w:pStyle w:val="TOC2"/>
            <w:tabs>
              <w:tab w:val="right" w:leader="dot" w:pos="9350"/>
            </w:tabs>
            <w:rPr>
              <w:rFonts w:eastAsiaTheme="minorEastAsia"/>
              <w:noProof/>
              <w:lang w:val="en-US"/>
            </w:rPr>
          </w:pPr>
          <w:hyperlink w:anchor="_Toc98188603" w:history="1">
            <w:r w:rsidR="007A0A28" w:rsidRPr="007D1E8D">
              <w:rPr>
                <w:rStyle w:val="Hyperlink"/>
                <w:noProof/>
              </w:rPr>
              <w:t>Específicos:</w:t>
            </w:r>
            <w:r w:rsidR="007A0A28">
              <w:rPr>
                <w:noProof/>
                <w:webHidden/>
              </w:rPr>
              <w:tab/>
            </w:r>
            <w:r w:rsidR="007A0A28">
              <w:rPr>
                <w:noProof/>
                <w:webHidden/>
              </w:rPr>
              <w:fldChar w:fldCharType="begin"/>
            </w:r>
            <w:r w:rsidR="007A0A28">
              <w:rPr>
                <w:noProof/>
                <w:webHidden/>
              </w:rPr>
              <w:instrText xml:space="preserve"> PAGEREF _Toc98188603 \h </w:instrText>
            </w:r>
            <w:r w:rsidR="007A0A28">
              <w:rPr>
                <w:noProof/>
                <w:webHidden/>
              </w:rPr>
            </w:r>
            <w:r w:rsidR="007A0A28">
              <w:rPr>
                <w:noProof/>
                <w:webHidden/>
              </w:rPr>
              <w:fldChar w:fldCharType="separate"/>
            </w:r>
            <w:r w:rsidR="007A0A28">
              <w:rPr>
                <w:noProof/>
                <w:webHidden/>
              </w:rPr>
              <w:t>1</w:t>
            </w:r>
            <w:r w:rsidR="007A0A28">
              <w:rPr>
                <w:noProof/>
                <w:webHidden/>
              </w:rPr>
              <w:fldChar w:fldCharType="end"/>
            </w:r>
          </w:hyperlink>
        </w:p>
        <w:p w14:paraId="139BA2FE" w14:textId="358F897C" w:rsidR="007A0A28" w:rsidRDefault="00C94EE2">
          <w:pPr>
            <w:pStyle w:val="TOC1"/>
            <w:tabs>
              <w:tab w:val="right" w:leader="dot" w:pos="9350"/>
            </w:tabs>
            <w:rPr>
              <w:rFonts w:eastAsiaTheme="minorEastAsia"/>
              <w:noProof/>
              <w:lang w:val="en-US"/>
            </w:rPr>
          </w:pPr>
          <w:hyperlink w:anchor="_Toc98188604" w:history="1">
            <w:r w:rsidR="007A0A28" w:rsidRPr="007D1E8D">
              <w:rPr>
                <w:rStyle w:val="Hyperlink"/>
                <w:noProof/>
              </w:rPr>
              <w:t>Información Relevante</w:t>
            </w:r>
            <w:r w:rsidR="007A0A28">
              <w:rPr>
                <w:noProof/>
                <w:webHidden/>
              </w:rPr>
              <w:tab/>
            </w:r>
            <w:r w:rsidR="007A0A28">
              <w:rPr>
                <w:noProof/>
                <w:webHidden/>
              </w:rPr>
              <w:fldChar w:fldCharType="begin"/>
            </w:r>
            <w:r w:rsidR="007A0A28">
              <w:rPr>
                <w:noProof/>
                <w:webHidden/>
              </w:rPr>
              <w:instrText xml:space="preserve"> PAGEREF _Toc98188604 \h </w:instrText>
            </w:r>
            <w:r w:rsidR="007A0A28">
              <w:rPr>
                <w:noProof/>
                <w:webHidden/>
              </w:rPr>
            </w:r>
            <w:r w:rsidR="007A0A28">
              <w:rPr>
                <w:noProof/>
                <w:webHidden/>
              </w:rPr>
              <w:fldChar w:fldCharType="separate"/>
            </w:r>
            <w:r w:rsidR="007A0A28">
              <w:rPr>
                <w:noProof/>
                <w:webHidden/>
              </w:rPr>
              <w:t>2</w:t>
            </w:r>
            <w:r w:rsidR="007A0A28">
              <w:rPr>
                <w:noProof/>
                <w:webHidden/>
              </w:rPr>
              <w:fldChar w:fldCharType="end"/>
            </w:r>
          </w:hyperlink>
        </w:p>
        <w:p w14:paraId="54C898E1" w14:textId="1098E817" w:rsidR="007A0A28" w:rsidRDefault="00C94EE2">
          <w:pPr>
            <w:pStyle w:val="TOC2"/>
            <w:tabs>
              <w:tab w:val="right" w:leader="dot" w:pos="9350"/>
            </w:tabs>
            <w:rPr>
              <w:rFonts w:eastAsiaTheme="minorEastAsia"/>
              <w:noProof/>
              <w:lang w:val="en-US"/>
            </w:rPr>
          </w:pPr>
          <w:hyperlink w:anchor="_Toc98188605" w:history="1">
            <w:r w:rsidR="007A0A28" w:rsidRPr="007D1E8D">
              <w:rPr>
                <w:rStyle w:val="Hyperlink"/>
                <w:noProof/>
              </w:rPr>
              <w:t>Base de datos</w:t>
            </w:r>
            <w:r w:rsidR="007A0A28">
              <w:rPr>
                <w:noProof/>
                <w:webHidden/>
              </w:rPr>
              <w:tab/>
            </w:r>
            <w:r w:rsidR="007A0A28">
              <w:rPr>
                <w:noProof/>
                <w:webHidden/>
              </w:rPr>
              <w:fldChar w:fldCharType="begin"/>
            </w:r>
            <w:r w:rsidR="007A0A28">
              <w:rPr>
                <w:noProof/>
                <w:webHidden/>
              </w:rPr>
              <w:instrText xml:space="preserve"> PAGEREF _Toc98188605 \h </w:instrText>
            </w:r>
            <w:r w:rsidR="007A0A28">
              <w:rPr>
                <w:noProof/>
                <w:webHidden/>
              </w:rPr>
            </w:r>
            <w:r w:rsidR="007A0A28">
              <w:rPr>
                <w:noProof/>
                <w:webHidden/>
              </w:rPr>
              <w:fldChar w:fldCharType="separate"/>
            </w:r>
            <w:r w:rsidR="007A0A28">
              <w:rPr>
                <w:noProof/>
                <w:webHidden/>
              </w:rPr>
              <w:t>2</w:t>
            </w:r>
            <w:r w:rsidR="007A0A28">
              <w:rPr>
                <w:noProof/>
                <w:webHidden/>
              </w:rPr>
              <w:fldChar w:fldCharType="end"/>
            </w:r>
          </w:hyperlink>
        </w:p>
        <w:p w14:paraId="2E9DC8D4" w14:textId="161A80CA" w:rsidR="007A0A28" w:rsidRDefault="00C94EE2">
          <w:pPr>
            <w:pStyle w:val="TOC2"/>
            <w:tabs>
              <w:tab w:val="right" w:leader="dot" w:pos="9350"/>
            </w:tabs>
            <w:rPr>
              <w:rFonts w:eastAsiaTheme="minorEastAsia"/>
              <w:noProof/>
              <w:lang w:val="en-US"/>
            </w:rPr>
          </w:pPr>
          <w:hyperlink w:anchor="_Toc98188606" w:history="1">
            <w:r w:rsidR="007A0A28" w:rsidRPr="007D1E8D">
              <w:rPr>
                <w:rStyle w:val="Hyperlink"/>
                <w:noProof/>
              </w:rPr>
              <w:t>Descripción del formato</w:t>
            </w:r>
            <w:r w:rsidR="007A0A28">
              <w:rPr>
                <w:noProof/>
                <w:webHidden/>
              </w:rPr>
              <w:tab/>
            </w:r>
            <w:r w:rsidR="007A0A28">
              <w:rPr>
                <w:noProof/>
                <w:webHidden/>
              </w:rPr>
              <w:fldChar w:fldCharType="begin"/>
            </w:r>
            <w:r w:rsidR="007A0A28">
              <w:rPr>
                <w:noProof/>
                <w:webHidden/>
              </w:rPr>
              <w:instrText xml:space="preserve"> PAGEREF _Toc98188606 \h </w:instrText>
            </w:r>
            <w:r w:rsidR="007A0A28">
              <w:rPr>
                <w:noProof/>
                <w:webHidden/>
              </w:rPr>
            </w:r>
            <w:r w:rsidR="007A0A28">
              <w:rPr>
                <w:noProof/>
                <w:webHidden/>
              </w:rPr>
              <w:fldChar w:fldCharType="separate"/>
            </w:r>
            <w:r w:rsidR="007A0A28">
              <w:rPr>
                <w:noProof/>
                <w:webHidden/>
              </w:rPr>
              <w:t>4</w:t>
            </w:r>
            <w:r w:rsidR="007A0A28">
              <w:rPr>
                <w:noProof/>
                <w:webHidden/>
              </w:rPr>
              <w:fldChar w:fldCharType="end"/>
            </w:r>
          </w:hyperlink>
        </w:p>
        <w:p w14:paraId="762E45BA" w14:textId="2A25A006" w:rsidR="007A0A28" w:rsidRDefault="00C94EE2">
          <w:pPr>
            <w:pStyle w:val="TOC2"/>
            <w:tabs>
              <w:tab w:val="right" w:leader="dot" w:pos="9350"/>
            </w:tabs>
            <w:rPr>
              <w:rFonts w:eastAsiaTheme="minorEastAsia"/>
              <w:noProof/>
              <w:lang w:val="en-US"/>
            </w:rPr>
          </w:pPr>
          <w:hyperlink w:anchor="_Toc98188607" w:history="1">
            <w:r w:rsidR="007A0A28" w:rsidRPr="007D1E8D">
              <w:rPr>
                <w:rStyle w:val="Hyperlink"/>
                <w:noProof/>
              </w:rPr>
              <w:t>Algoritmo</w:t>
            </w:r>
            <w:r w:rsidR="007A0A28">
              <w:rPr>
                <w:noProof/>
                <w:webHidden/>
              </w:rPr>
              <w:tab/>
            </w:r>
            <w:r w:rsidR="007A0A28">
              <w:rPr>
                <w:noProof/>
                <w:webHidden/>
              </w:rPr>
              <w:fldChar w:fldCharType="begin"/>
            </w:r>
            <w:r w:rsidR="007A0A28">
              <w:rPr>
                <w:noProof/>
                <w:webHidden/>
              </w:rPr>
              <w:instrText xml:space="preserve"> PAGEREF _Toc98188607 \h </w:instrText>
            </w:r>
            <w:r w:rsidR="007A0A28">
              <w:rPr>
                <w:noProof/>
                <w:webHidden/>
              </w:rPr>
            </w:r>
            <w:r w:rsidR="007A0A28">
              <w:rPr>
                <w:noProof/>
                <w:webHidden/>
              </w:rPr>
              <w:fldChar w:fldCharType="separate"/>
            </w:r>
            <w:r w:rsidR="007A0A28">
              <w:rPr>
                <w:noProof/>
                <w:webHidden/>
              </w:rPr>
              <w:t>4</w:t>
            </w:r>
            <w:r w:rsidR="007A0A28">
              <w:rPr>
                <w:noProof/>
                <w:webHidden/>
              </w:rPr>
              <w:fldChar w:fldCharType="end"/>
            </w:r>
          </w:hyperlink>
        </w:p>
        <w:p w14:paraId="6835F32B" w14:textId="45EEDC9C" w:rsidR="007A0A28" w:rsidRDefault="00C94EE2">
          <w:pPr>
            <w:pStyle w:val="TOC3"/>
            <w:tabs>
              <w:tab w:val="right" w:leader="dot" w:pos="9350"/>
            </w:tabs>
            <w:rPr>
              <w:rFonts w:eastAsiaTheme="minorEastAsia"/>
              <w:noProof/>
              <w:lang w:val="en-US"/>
            </w:rPr>
          </w:pPr>
          <w:hyperlink w:anchor="_Toc98188608" w:history="1">
            <w:r w:rsidR="007A0A28" w:rsidRPr="007D1E8D">
              <w:rPr>
                <w:rStyle w:val="Hyperlink"/>
                <w:noProof/>
              </w:rPr>
              <w:t>Subir el Algoritmo</w:t>
            </w:r>
            <w:r w:rsidR="007A0A28">
              <w:rPr>
                <w:noProof/>
                <w:webHidden/>
              </w:rPr>
              <w:tab/>
            </w:r>
            <w:r w:rsidR="007A0A28">
              <w:rPr>
                <w:noProof/>
                <w:webHidden/>
              </w:rPr>
              <w:fldChar w:fldCharType="begin"/>
            </w:r>
            <w:r w:rsidR="007A0A28">
              <w:rPr>
                <w:noProof/>
                <w:webHidden/>
              </w:rPr>
              <w:instrText xml:space="preserve"> PAGEREF _Toc98188608 \h </w:instrText>
            </w:r>
            <w:r w:rsidR="007A0A28">
              <w:rPr>
                <w:noProof/>
                <w:webHidden/>
              </w:rPr>
            </w:r>
            <w:r w:rsidR="007A0A28">
              <w:rPr>
                <w:noProof/>
                <w:webHidden/>
              </w:rPr>
              <w:fldChar w:fldCharType="separate"/>
            </w:r>
            <w:r w:rsidR="007A0A28">
              <w:rPr>
                <w:noProof/>
                <w:webHidden/>
              </w:rPr>
              <w:t>4</w:t>
            </w:r>
            <w:r w:rsidR="007A0A28">
              <w:rPr>
                <w:noProof/>
                <w:webHidden/>
              </w:rPr>
              <w:fldChar w:fldCharType="end"/>
            </w:r>
          </w:hyperlink>
        </w:p>
        <w:p w14:paraId="78BEA989" w14:textId="066B07B6" w:rsidR="007A0A28" w:rsidRDefault="00C94EE2">
          <w:pPr>
            <w:pStyle w:val="TOC2"/>
            <w:tabs>
              <w:tab w:val="right" w:leader="dot" w:pos="9350"/>
            </w:tabs>
            <w:rPr>
              <w:rFonts w:eastAsiaTheme="minorEastAsia"/>
              <w:noProof/>
              <w:lang w:val="en-US"/>
            </w:rPr>
          </w:pPr>
          <w:hyperlink w:anchor="_Toc98188609" w:history="1">
            <w:r w:rsidR="007A0A28" w:rsidRPr="007D1E8D">
              <w:rPr>
                <w:rStyle w:val="Hyperlink"/>
                <w:noProof/>
              </w:rPr>
              <w:t>Métrica del desafío</w:t>
            </w:r>
            <w:r w:rsidR="007A0A28">
              <w:rPr>
                <w:noProof/>
                <w:webHidden/>
              </w:rPr>
              <w:tab/>
            </w:r>
            <w:r w:rsidR="007A0A28">
              <w:rPr>
                <w:noProof/>
                <w:webHidden/>
              </w:rPr>
              <w:fldChar w:fldCharType="begin"/>
            </w:r>
            <w:r w:rsidR="007A0A28">
              <w:rPr>
                <w:noProof/>
                <w:webHidden/>
              </w:rPr>
              <w:instrText xml:space="preserve"> PAGEREF _Toc98188609 \h </w:instrText>
            </w:r>
            <w:r w:rsidR="007A0A28">
              <w:rPr>
                <w:noProof/>
                <w:webHidden/>
              </w:rPr>
            </w:r>
            <w:r w:rsidR="007A0A28">
              <w:rPr>
                <w:noProof/>
                <w:webHidden/>
              </w:rPr>
              <w:fldChar w:fldCharType="separate"/>
            </w:r>
            <w:r w:rsidR="007A0A28">
              <w:rPr>
                <w:noProof/>
                <w:webHidden/>
              </w:rPr>
              <w:t>4</w:t>
            </w:r>
            <w:r w:rsidR="007A0A28">
              <w:rPr>
                <w:noProof/>
                <w:webHidden/>
              </w:rPr>
              <w:fldChar w:fldCharType="end"/>
            </w:r>
          </w:hyperlink>
        </w:p>
        <w:p w14:paraId="457AE2B5" w14:textId="483A10C6" w:rsidR="007A0A28" w:rsidRDefault="00C94EE2">
          <w:pPr>
            <w:pStyle w:val="TOC2"/>
            <w:tabs>
              <w:tab w:val="right" w:leader="dot" w:pos="9350"/>
            </w:tabs>
            <w:rPr>
              <w:rFonts w:eastAsiaTheme="minorEastAsia"/>
              <w:noProof/>
              <w:lang w:val="en-US"/>
            </w:rPr>
          </w:pPr>
          <w:hyperlink w:anchor="_Toc98188610" w:history="1">
            <w:r w:rsidR="007A0A28" w:rsidRPr="007D1E8D">
              <w:rPr>
                <w:rStyle w:val="Hyperlink"/>
                <w:noProof/>
              </w:rPr>
              <w:t>Descripción de los datos</w:t>
            </w:r>
            <w:r w:rsidR="007A0A28">
              <w:rPr>
                <w:noProof/>
                <w:webHidden/>
              </w:rPr>
              <w:tab/>
            </w:r>
            <w:r w:rsidR="007A0A28">
              <w:rPr>
                <w:noProof/>
                <w:webHidden/>
              </w:rPr>
              <w:fldChar w:fldCharType="begin"/>
            </w:r>
            <w:r w:rsidR="007A0A28">
              <w:rPr>
                <w:noProof/>
                <w:webHidden/>
              </w:rPr>
              <w:instrText xml:space="preserve"> PAGEREF _Toc98188610 \h </w:instrText>
            </w:r>
            <w:r w:rsidR="007A0A28">
              <w:rPr>
                <w:noProof/>
                <w:webHidden/>
              </w:rPr>
            </w:r>
            <w:r w:rsidR="007A0A28">
              <w:rPr>
                <w:noProof/>
                <w:webHidden/>
              </w:rPr>
              <w:fldChar w:fldCharType="separate"/>
            </w:r>
            <w:r w:rsidR="007A0A28">
              <w:rPr>
                <w:noProof/>
                <w:webHidden/>
              </w:rPr>
              <w:t>6</w:t>
            </w:r>
            <w:r w:rsidR="007A0A28">
              <w:rPr>
                <w:noProof/>
                <w:webHidden/>
              </w:rPr>
              <w:fldChar w:fldCharType="end"/>
            </w:r>
          </w:hyperlink>
        </w:p>
        <w:p w14:paraId="16581000" w14:textId="0D632984" w:rsidR="007A0A28" w:rsidRDefault="00C94EE2">
          <w:pPr>
            <w:pStyle w:val="TOC1"/>
            <w:tabs>
              <w:tab w:val="right" w:leader="dot" w:pos="9350"/>
            </w:tabs>
            <w:rPr>
              <w:rFonts w:eastAsiaTheme="minorEastAsia"/>
              <w:noProof/>
              <w:lang w:val="en-US"/>
            </w:rPr>
          </w:pPr>
          <w:hyperlink w:anchor="_Toc98188611" w:history="1">
            <w:r w:rsidR="007A0A28" w:rsidRPr="007D1E8D">
              <w:rPr>
                <w:rStyle w:val="Hyperlink"/>
                <w:noProof/>
              </w:rPr>
              <w:t>Metodología</w:t>
            </w:r>
            <w:r w:rsidR="007A0A28">
              <w:rPr>
                <w:noProof/>
                <w:webHidden/>
              </w:rPr>
              <w:tab/>
            </w:r>
            <w:r w:rsidR="007A0A28">
              <w:rPr>
                <w:noProof/>
                <w:webHidden/>
              </w:rPr>
              <w:fldChar w:fldCharType="begin"/>
            </w:r>
            <w:r w:rsidR="007A0A28">
              <w:rPr>
                <w:noProof/>
                <w:webHidden/>
              </w:rPr>
              <w:instrText xml:space="preserve"> PAGEREF _Toc98188611 \h </w:instrText>
            </w:r>
            <w:r w:rsidR="007A0A28">
              <w:rPr>
                <w:noProof/>
                <w:webHidden/>
              </w:rPr>
            </w:r>
            <w:r w:rsidR="007A0A28">
              <w:rPr>
                <w:noProof/>
                <w:webHidden/>
              </w:rPr>
              <w:fldChar w:fldCharType="separate"/>
            </w:r>
            <w:r w:rsidR="007A0A28">
              <w:rPr>
                <w:noProof/>
                <w:webHidden/>
              </w:rPr>
              <w:t>6</w:t>
            </w:r>
            <w:r w:rsidR="007A0A28">
              <w:rPr>
                <w:noProof/>
                <w:webHidden/>
              </w:rPr>
              <w:fldChar w:fldCharType="end"/>
            </w:r>
          </w:hyperlink>
        </w:p>
        <w:p w14:paraId="4B6A8619" w14:textId="70EDC8A1" w:rsidR="007A0A28" w:rsidRDefault="00C94EE2">
          <w:pPr>
            <w:pStyle w:val="TOC1"/>
            <w:tabs>
              <w:tab w:val="right" w:leader="dot" w:pos="9350"/>
            </w:tabs>
            <w:rPr>
              <w:rFonts w:eastAsiaTheme="minorEastAsia"/>
              <w:noProof/>
              <w:lang w:val="en-US"/>
            </w:rPr>
          </w:pPr>
          <w:hyperlink w:anchor="_Toc98188612" w:history="1">
            <w:r w:rsidR="007A0A28" w:rsidRPr="007D1E8D">
              <w:rPr>
                <w:rStyle w:val="Hyperlink"/>
                <w:noProof/>
              </w:rPr>
              <w:t>Metas (Cronograma)</w:t>
            </w:r>
            <w:r w:rsidR="007A0A28">
              <w:rPr>
                <w:noProof/>
                <w:webHidden/>
              </w:rPr>
              <w:tab/>
            </w:r>
            <w:r w:rsidR="007A0A28">
              <w:rPr>
                <w:noProof/>
                <w:webHidden/>
              </w:rPr>
              <w:fldChar w:fldCharType="begin"/>
            </w:r>
            <w:r w:rsidR="007A0A28">
              <w:rPr>
                <w:noProof/>
                <w:webHidden/>
              </w:rPr>
              <w:instrText xml:space="preserve"> PAGEREF _Toc98188612 \h </w:instrText>
            </w:r>
            <w:r w:rsidR="007A0A28">
              <w:rPr>
                <w:noProof/>
                <w:webHidden/>
              </w:rPr>
            </w:r>
            <w:r w:rsidR="007A0A28">
              <w:rPr>
                <w:noProof/>
                <w:webHidden/>
              </w:rPr>
              <w:fldChar w:fldCharType="separate"/>
            </w:r>
            <w:r w:rsidR="007A0A28">
              <w:rPr>
                <w:noProof/>
                <w:webHidden/>
              </w:rPr>
              <w:t>6</w:t>
            </w:r>
            <w:r w:rsidR="007A0A28">
              <w:rPr>
                <w:noProof/>
                <w:webHidden/>
              </w:rPr>
              <w:fldChar w:fldCharType="end"/>
            </w:r>
          </w:hyperlink>
        </w:p>
        <w:p w14:paraId="50A74C77" w14:textId="39DB33F9" w:rsidR="007A0A28" w:rsidRDefault="00C94EE2">
          <w:pPr>
            <w:pStyle w:val="TOC1"/>
            <w:tabs>
              <w:tab w:val="right" w:leader="dot" w:pos="9350"/>
            </w:tabs>
            <w:rPr>
              <w:rFonts w:eastAsiaTheme="minorEastAsia"/>
              <w:noProof/>
              <w:lang w:val="en-US"/>
            </w:rPr>
          </w:pPr>
          <w:hyperlink w:anchor="_Toc98188613" w:history="1">
            <w:r w:rsidR="007A0A28" w:rsidRPr="007D1E8D">
              <w:rPr>
                <w:rStyle w:val="Hyperlink"/>
                <w:noProof/>
              </w:rPr>
              <w:t>Resultados</w:t>
            </w:r>
            <w:r w:rsidR="007A0A28">
              <w:rPr>
                <w:noProof/>
                <w:webHidden/>
              </w:rPr>
              <w:tab/>
            </w:r>
            <w:r w:rsidR="007A0A28">
              <w:rPr>
                <w:noProof/>
                <w:webHidden/>
              </w:rPr>
              <w:fldChar w:fldCharType="begin"/>
            </w:r>
            <w:r w:rsidR="007A0A28">
              <w:rPr>
                <w:noProof/>
                <w:webHidden/>
              </w:rPr>
              <w:instrText xml:space="preserve"> PAGEREF _Toc98188613 \h </w:instrText>
            </w:r>
            <w:r w:rsidR="007A0A28">
              <w:rPr>
                <w:noProof/>
                <w:webHidden/>
              </w:rPr>
            </w:r>
            <w:r w:rsidR="007A0A28">
              <w:rPr>
                <w:noProof/>
                <w:webHidden/>
              </w:rPr>
              <w:fldChar w:fldCharType="separate"/>
            </w:r>
            <w:r w:rsidR="007A0A28">
              <w:rPr>
                <w:noProof/>
                <w:webHidden/>
              </w:rPr>
              <w:t>6</w:t>
            </w:r>
            <w:r w:rsidR="007A0A28">
              <w:rPr>
                <w:noProof/>
                <w:webHidden/>
              </w:rPr>
              <w:fldChar w:fldCharType="end"/>
            </w:r>
          </w:hyperlink>
        </w:p>
        <w:p w14:paraId="3D2D53D6" w14:textId="058670A5" w:rsidR="007A0A28" w:rsidRDefault="00C94EE2">
          <w:pPr>
            <w:pStyle w:val="TOC1"/>
            <w:tabs>
              <w:tab w:val="right" w:leader="dot" w:pos="9350"/>
            </w:tabs>
            <w:rPr>
              <w:rFonts w:eastAsiaTheme="minorEastAsia"/>
              <w:noProof/>
              <w:lang w:val="en-US"/>
            </w:rPr>
          </w:pPr>
          <w:hyperlink w:anchor="_Toc98188614" w:history="1">
            <w:r w:rsidR="007A0A28" w:rsidRPr="007D1E8D">
              <w:rPr>
                <w:rStyle w:val="Hyperlink"/>
                <w:noProof/>
              </w:rPr>
              <w:t>Referencias</w:t>
            </w:r>
            <w:r w:rsidR="007A0A28">
              <w:rPr>
                <w:noProof/>
                <w:webHidden/>
              </w:rPr>
              <w:tab/>
            </w:r>
            <w:r w:rsidR="007A0A28">
              <w:rPr>
                <w:noProof/>
                <w:webHidden/>
              </w:rPr>
              <w:fldChar w:fldCharType="begin"/>
            </w:r>
            <w:r w:rsidR="007A0A28">
              <w:rPr>
                <w:noProof/>
                <w:webHidden/>
              </w:rPr>
              <w:instrText xml:space="preserve"> PAGEREF _Toc98188614 \h </w:instrText>
            </w:r>
            <w:r w:rsidR="007A0A28">
              <w:rPr>
                <w:noProof/>
                <w:webHidden/>
              </w:rPr>
            </w:r>
            <w:r w:rsidR="007A0A28">
              <w:rPr>
                <w:noProof/>
                <w:webHidden/>
              </w:rPr>
              <w:fldChar w:fldCharType="separate"/>
            </w:r>
            <w:r w:rsidR="007A0A28">
              <w:rPr>
                <w:noProof/>
                <w:webHidden/>
              </w:rPr>
              <w:t>6</w:t>
            </w:r>
            <w:r w:rsidR="007A0A28">
              <w:rPr>
                <w:noProof/>
                <w:webHidden/>
              </w:rPr>
              <w:fldChar w:fldCharType="end"/>
            </w:r>
          </w:hyperlink>
        </w:p>
        <w:p w14:paraId="7A87CDD3" w14:textId="0EF61415" w:rsidR="0048411F" w:rsidRDefault="0048411F">
          <w:r>
            <w:rPr>
              <w:b/>
              <w:bCs/>
              <w:noProof/>
            </w:rPr>
            <w:fldChar w:fldCharType="end"/>
          </w:r>
        </w:p>
      </w:sdtContent>
    </w:sdt>
    <w:p w14:paraId="1D4A7056" w14:textId="77777777" w:rsidR="0048411F" w:rsidRPr="00D21EB1" w:rsidRDefault="0048411F" w:rsidP="0048411F"/>
    <w:p w14:paraId="547F3708" w14:textId="286A56E4" w:rsidR="00D364D1" w:rsidRDefault="00D364D1" w:rsidP="00071167">
      <w:pPr>
        <w:pStyle w:val="Heading1"/>
        <w:jc w:val="both"/>
      </w:pPr>
      <w:bookmarkStart w:id="0" w:name="_Toc98188599"/>
      <w:r w:rsidRPr="00D364D1">
        <w:t>Resumen</w:t>
      </w:r>
      <w:bookmarkEnd w:id="0"/>
    </w:p>
    <w:p w14:paraId="12942346" w14:textId="3A910A48" w:rsidR="0048411F" w:rsidRPr="0048411F" w:rsidRDefault="0048411F" w:rsidP="00071167">
      <w:pPr>
        <w:jc w:val="both"/>
      </w:pPr>
      <w:r>
        <w:t>Las enfermedades</w:t>
      </w:r>
    </w:p>
    <w:p w14:paraId="29F5AD3C" w14:textId="5A4C1CB9" w:rsidR="00D364D1" w:rsidRPr="0048411F" w:rsidRDefault="00D364D1" w:rsidP="00071167">
      <w:pPr>
        <w:pStyle w:val="Heading1"/>
        <w:jc w:val="both"/>
      </w:pPr>
      <w:bookmarkStart w:id="1" w:name="_Toc98188600"/>
      <w:r w:rsidRPr="0048411F">
        <w:t>Autores</w:t>
      </w:r>
      <w:bookmarkEnd w:id="1"/>
    </w:p>
    <w:p w14:paraId="34F6D095" w14:textId="60CE1613" w:rsidR="00D364D1" w:rsidRPr="00D364D1" w:rsidRDefault="00D364D1" w:rsidP="00071167">
      <w:pPr>
        <w:jc w:val="both"/>
        <w:rPr>
          <w:rFonts w:ascii="Times New Roman" w:hAnsi="Times New Roman" w:cs="Times New Roman"/>
        </w:rPr>
      </w:pPr>
      <w:r w:rsidRPr="00D364D1">
        <w:rPr>
          <w:rFonts w:ascii="Times New Roman" w:hAnsi="Times New Roman" w:cs="Times New Roman"/>
        </w:rPr>
        <w:t>Andrés Felipe Romero Gómez</w:t>
      </w:r>
      <w:r>
        <w:rPr>
          <w:rFonts w:ascii="Times New Roman" w:hAnsi="Times New Roman" w:cs="Times New Roman"/>
        </w:rPr>
        <w:t>,</w:t>
      </w:r>
    </w:p>
    <w:p w14:paraId="6ABDD3A6" w14:textId="3E7AC5D7" w:rsidR="00D364D1" w:rsidRPr="00D364D1" w:rsidRDefault="00D364D1" w:rsidP="00071167">
      <w:pPr>
        <w:pStyle w:val="Heading1"/>
        <w:jc w:val="both"/>
      </w:pPr>
      <w:bookmarkStart w:id="2" w:name="_Toc98188601"/>
      <w:r w:rsidRPr="00D364D1">
        <w:t>Objetivos</w:t>
      </w:r>
      <w:bookmarkEnd w:id="2"/>
    </w:p>
    <w:p w14:paraId="5C1896F0" w14:textId="3663686E" w:rsidR="00071167" w:rsidRPr="00071167" w:rsidRDefault="00D364D1" w:rsidP="00071167">
      <w:pPr>
        <w:pStyle w:val="Heading2"/>
        <w:jc w:val="both"/>
      </w:pPr>
      <w:bookmarkStart w:id="3" w:name="_Toc98188602"/>
      <w:r w:rsidRPr="00D364D1">
        <w:t>General:</w:t>
      </w:r>
      <w:bookmarkEnd w:id="3"/>
    </w:p>
    <w:p w14:paraId="3D32F3B8" w14:textId="1F614FD0" w:rsidR="00071167" w:rsidRPr="00071167" w:rsidRDefault="00345F44" w:rsidP="00071167">
      <w:pPr>
        <w:jc w:val="both"/>
      </w:pPr>
      <w:r>
        <w:t xml:space="preserve">Crear un algoritmo que permita </w:t>
      </w:r>
      <w:r w:rsidR="00071167" w:rsidRPr="00071167">
        <w:t>identificar la presencia, la ausencia o los casos poco claros de soplos en las grabaciones de sonidos cardíacos recogidos en múltiples lugares de auscultación del cuerpo utilizando un estetoscopio digital</w:t>
      </w:r>
      <w:r>
        <w:t>.</w:t>
      </w:r>
    </w:p>
    <w:p w14:paraId="271F13E1" w14:textId="63794BEA" w:rsidR="00D364D1" w:rsidRDefault="00D364D1" w:rsidP="00071167">
      <w:pPr>
        <w:pStyle w:val="Heading2"/>
        <w:jc w:val="both"/>
      </w:pPr>
      <w:bookmarkStart w:id="4" w:name="_Toc98188603"/>
      <w:r w:rsidRPr="00D364D1">
        <w:t>Específicos:</w:t>
      </w:r>
      <w:bookmarkEnd w:id="4"/>
      <w:r>
        <w:t xml:space="preserve"> </w:t>
      </w:r>
    </w:p>
    <w:p w14:paraId="2A39BB99" w14:textId="22C8572B" w:rsidR="00071167" w:rsidRDefault="00071167" w:rsidP="006E7795">
      <w:pPr>
        <w:pStyle w:val="ListParagraph"/>
        <w:numPr>
          <w:ilvl w:val="0"/>
          <w:numId w:val="1"/>
        </w:numPr>
        <w:jc w:val="both"/>
      </w:pPr>
      <w:r>
        <w:t>Realizar una lectura y preprocesamiento de los datos.</w:t>
      </w:r>
    </w:p>
    <w:p w14:paraId="7AC4C616" w14:textId="1CA28538" w:rsidR="00071167" w:rsidRDefault="00071167" w:rsidP="006E7795">
      <w:pPr>
        <w:pStyle w:val="ListParagraph"/>
        <w:numPr>
          <w:ilvl w:val="0"/>
          <w:numId w:val="1"/>
        </w:numPr>
        <w:jc w:val="both"/>
      </w:pPr>
      <w:r>
        <w:lastRenderedPageBreak/>
        <w:t>Extraer características en tiempo y frecuencia de las señales de audio.</w:t>
      </w:r>
    </w:p>
    <w:p w14:paraId="035982F6" w14:textId="3789B4ED" w:rsidR="00071167" w:rsidRDefault="00071167" w:rsidP="006E7795">
      <w:pPr>
        <w:pStyle w:val="ListParagraph"/>
        <w:numPr>
          <w:ilvl w:val="0"/>
          <w:numId w:val="1"/>
        </w:numPr>
        <w:jc w:val="both"/>
      </w:pPr>
      <w:r>
        <w:t xml:space="preserve">Hacer un análisis exploratorio de </w:t>
      </w:r>
      <w:r w:rsidR="006E7795">
        <w:t>los datos demográficos</w:t>
      </w:r>
      <w:r>
        <w:t xml:space="preserve"> y de las</w:t>
      </w:r>
      <w:r w:rsidR="006E7795">
        <w:t xml:space="preserve"> características</w:t>
      </w:r>
      <w:r>
        <w:t xml:space="preserve"> extraídas a las señales de audio.</w:t>
      </w:r>
    </w:p>
    <w:p w14:paraId="442DCDEF" w14:textId="3A589656" w:rsidR="00071167" w:rsidRDefault="00071167" w:rsidP="006E7795">
      <w:pPr>
        <w:pStyle w:val="ListParagraph"/>
        <w:numPr>
          <w:ilvl w:val="0"/>
          <w:numId w:val="1"/>
        </w:numPr>
        <w:jc w:val="both"/>
      </w:pPr>
      <w:r>
        <w:t xml:space="preserve">Evaluar </w:t>
      </w:r>
      <w:r w:rsidR="00345F44">
        <w:t>2</w:t>
      </w:r>
      <w:r>
        <w:t xml:space="preserve"> métodos de aprendizaje automático</w:t>
      </w:r>
      <w:r w:rsidR="00345F44">
        <w:t xml:space="preserve"> </w:t>
      </w:r>
      <w:r>
        <w:t xml:space="preserve">con las métricas provistas por </w:t>
      </w:r>
      <w:r w:rsidR="00345F44">
        <w:t xml:space="preserve">el </w:t>
      </w:r>
      <w:proofErr w:type="spellStart"/>
      <w:r w:rsidR="00345F44">
        <w:t>challenge</w:t>
      </w:r>
      <w:proofErr w:type="spellEnd"/>
      <w:r w:rsidR="00345F44">
        <w:t>. El primer método con algoritmos clásicos de ML, el segundo usando DL (RNN, CNN y Transformers).</w:t>
      </w:r>
    </w:p>
    <w:p w14:paraId="6A1A0C8F" w14:textId="1CABF21E" w:rsidR="00345F44" w:rsidRPr="00071167" w:rsidRDefault="006E7795" w:rsidP="00071167">
      <w:pPr>
        <w:pStyle w:val="ListParagraph"/>
        <w:numPr>
          <w:ilvl w:val="0"/>
          <w:numId w:val="1"/>
        </w:numPr>
      </w:pPr>
      <w:r>
        <w:t>Implementar los modelos.</w:t>
      </w:r>
    </w:p>
    <w:p w14:paraId="69F51585" w14:textId="4FDB6299" w:rsidR="00D364D1" w:rsidRDefault="00D364D1" w:rsidP="00071167">
      <w:pPr>
        <w:pStyle w:val="Heading1"/>
        <w:jc w:val="both"/>
      </w:pPr>
      <w:bookmarkStart w:id="5" w:name="_Toc98188604"/>
      <w:r>
        <w:t>Información Relevante</w:t>
      </w:r>
      <w:bookmarkEnd w:id="5"/>
    </w:p>
    <w:p w14:paraId="2E625FB3" w14:textId="7EE4F261" w:rsidR="005B0A0D" w:rsidRPr="005B0A0D" w:rsidRDefault="005B0A0D" w:rsidP="005B0A0D">
      <w:r w:rsidRPr="005B0A0D">
        <w:t>https://moody-challenge.physionet.org/2022/#rules</w:t>
      </w:r>
    </w:p>
    <w:p w14:paraId="35B4E3AE" w14:textId="778F66F8" w:rsidR="007A0A28" w:rsidRPr="007A0A28" w:rsidRDefault="006E7795" w:rsidP="007A0A28">
      <w:pPr>
        <w:pStyle w:val="Heading2"/>
      </w:pPr>
      <w:bookmarkStart w:id="6" w:name="_Toc98188605"/>
      <w:r>
        <w:t>Base de datos</w:t>
      </w:r>
      <w:bookmarkEnd w:id="6"/>
    </w:p>
    <w:p w14:paraId="73DC8D8D" w14:textId="30337324" w:rsidR="006E7795" w:rsidRDefault="006E7795" w:rsidP="006E7795">
      <w:pPr>
        <w:jc w:val="both"/>
      </w:pPr>
      <w:r>
        <w:t xml:space="preserve">Los datos de </w:t>
      </w:r>
      <w:proofErr w:type="spellStart"/>
      <w:r>
        <w:t>Challenge</w:t>
      </w:r>
      <w:proofErr w:type="spellEnd"/>
      <w:r>
        <w:t xml:space="preserve"> contienen una o más grabaciones de sonidos cardíacos de 1568 pacientes, así como información demográfica rutinaria sobre los pacientes de los que se tomaron las grabaciones. Las etiquetas de </w:t>
      </w:r>
      <w:proofErr w:type="spellStart"/>
      <w:r>
        <w:t>Challenge</w:t>
      </w:r>
      <w:proofErr w:type="spellEnd"/>
      <w:r>
        <w:t xml:space="preserve"> indican si un anotador experto detectó la presencia o ausencia de un soplo en un paciente a partir de las grabaciones, o si el anotador no estaba seguro de la presencia o ausencia de un soplo.</w:t>
      </w:r>
    </w:p>
    <w:p w14:paraId="51784FA2" w14:textId="77777777" w:rsidR="005B0A0D" w:rsidRDefault="005B0A0D" w:rsidP="005B0A0D">
      <w:pPr>
        <w:jc w:val="both"/>
      </w:pPr>
      <w:r>
        <w:t>Los datos del Reto se recogieron en una población pediátrica durante dos campañas de cribado masivo realizadas en el noreste de Brasil en julio-agosto de 2014 y junio-julio de 2015. La recopilación de datos fue aprobada por la junta de revisión institucional 5192-Complexo Hospitalar HUOC/PROCAPE, a petición del Real Hospital Portugués de Beneficencia en Pernambuco. La población objetivo fueron individuos de 21 años o menos que se presentaron voluntariamente para el cribado con un formulario de consentimiento firmado por los padres o el tutor legal. Todos los participantes completaron un cuestionario sociodemográfico y posteriormente se sometieron a un examen clínico, una evaluación de enfermería y una investigación cardíaca</w:t>
      </w:r>
    </w:p>
    <w:p w14:paraId="1752507F" w14:textId="400A47F7" w:rsidR="005B0A0D" w:rsidRDefault="005B0A0D" w:rsidP="007A0A28">
      <w:pPr>
        <w:jc w:val="both"/>
      </w:pPr>
      <w:r w:rsidRPr="005B0A0D">
        <w:t>Cada paciente de los datos del Reto tiene una o más grabaciones de una o más localizaciones de auscultación destacadas: válvula pulmonar (PV), válvula aórtica (AV), válvula mitral (MV), válvula tricúspide (TV) y otras (</w:t>
      </w:r>
      <w:proofErr w:type="spellStart"/>
      <w:r w:rsidRPr="005B0A0D">
        <w:t>Phc</w:t>
      </w:r>
      <w:proofErr w:type="spellEnd"/>
      <w:r w:rsidRPr="005B0A0D">
        <w:t>). Las grabaciones se recogieron de forma secuencial (no simultánea) en diferentes lugares de auscultación utilizando un estetoscopio digital. El número, la ubicación y la duración de los registros varían entre los pacientes.</w:t>
      </w:r>
    </w:p>
    <w:p w14:paraId="65779383" w14:textId="77777777" w:rsidR="005B0A0D" w:rsidRPr="005B0A0D" w:rsidRDefault="005B0A0D" w:rsidP="005B0A0D"/>
    <w:p w14:paraId="0DD57CDE" w14:textId="4D83B88C" w:rsidR="00C6608A" w:rsidRDefault="005B0A0D" w:rsidP="00C6608A">
      <w:pPr>
        <w:jc w:val="center"/>
      </w:pPr>
      <w:r w:rsidRPr="005B0A0D">
        <w:rPr>
          <w:noProof/>
        </w:rPr>
        <w:lastRenderedPageBreak/>
        <w:drawing>
          <wp:inline distT="0" distB="0" distL="0" distR="0" wp14:anchorId="276079E9" wp14:editId="388E2410">
            <wp:extent cx="3330229" cy="3436918"/>
            <wp:effectExtent l="0" t="0" r="381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6"/>
                    <a:stretch>
                      <a:fillRect/>
                    </a:stretch>
                  </pic:blipFill>
                  <pic:spPr>
                    <a:xfrm>
                      <a:off x="0" y="0"/>
                      <a:ext cx="3330229" cy="3436918"/>
                    </a:xfrm>
                    <a:prstGeom prst="rect">
                      <a:avLst/>
                    </a:prstGeom>
                  </pic:spPr>
                </pic:pic>
              </a:graphicData>
            </a:graphic>
          </wp:inline>
        </w:drawing>
      </w:r>
    </w:p>
    <w:p w14:paraId="5C554C20" w14:textId="25BD2706" w:rsidR="00CD5B19" w:rsidRDefault="00CD5B19" w:rsidP="00CD5B19">
      <w:pPr>
        <w:jc w:val="center"/>
      </w:pPr>
      <w:r w:rsidRPr="00CD5B19">
        <w:rPr>
          <w:noProof/>
        </w:rPr>
        <w:drawing>
          <wp:inline distT="0" distB="0" distL="0" distR="0" wp14:anchorId="648EE027" wp14:editId="72CE5A6C">
            <wp:extent cx="3233018" cy="3383280"/>
            <wp:effectExtent l="0" t="0" r="5715"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3246186" cy="3397060"/>
                    </a:xfrm>
                    <a:prstGeom prst="rect">
                      <a:avLst/>
                    </a:prstGeom>
                  </pic:spPr>
                </pic:pic>
              </a:graphicData>
            </a:graphic>
          </wp:inline>
        </w:drawing>
      </w:r>
    </w:p>
    <w:p w14:paraId="3912D842" w14:textId="0595BBE1" w:rsidR="00C6608A" w:rsidRDefault="00C6608A" w:rsidP="00C6608A">
      <w:pPr>
        <w:jc w:val="both"/>
      </w:pPr>
      <w:r>
        <w:t>Los datos del Desafío están organizados en tres conjuntos distintos: conjuntos de entrenamiento, de validación y de prueba. Hemos hecho público el 60% del conjunto de datos como conjunto de entrenamiento del Desafío 2022, y hemos conservado el 40% restante como datos ocultos para fines de validación y prueba. Los datos ocultos se utilizarán para evaluar las candidaturas al Desafío 2022 y sólo se harán públicos una vez finalizado el Desafío 2022.</w:t>
      </w:r>
    </w:p>
    <w:p w14:paraId="30E085B5" w14:textId="5F4DF243" w:rsidR="00C6608A" w:rsidRDefault="00C6608A" w:rsidP="00C6608A">
      <w:pPr>
        <w:jc w:val="both"/>
      </w:pPr>
      <w:r>
        <w:lastRenderedPageBreak/>
        <w:t>Para crear los conjuntos de entrenamiento, validación y prueba, el conjunto de datos original se dividió por pacientes (ningún paciente pertenecía a varios conjuntos) mediante un muestreo aleatorio estratificado para proporcionar proporciones similares de pacientes con soplos (presentes), pacientes sin soplos (ausentes) y casos desconocidos en los diferentes conjuntos. El conjunto de entrenamiento contiene 3163 grabaciones de 942 pacientes.</w:t>
      </w:r>
    </w:p>
    <w:p w14:paraId="307636F7" w14:textId="4C53EA0D" w:rsidR="00C6608A" w:rsidRDefault="00C6608A" w:rsidP="00C6608A">
      <w:pPr>
        <w:jc w:val="both"/>
      </w:pPr>
      <w:r>
        <w:t>El conjunto de entrenamiento público contiene grabaciones de sonidos cardíacos, información demográfica rutinaria, etiquetas (presencia, ausencia o soplos desconocidos), anotaciones de las características de los soplos (ubicación, tiempo, forma, tono, calidad y grado) y segmentaciones de sonidos cardíacos. Los conjuntos privados de validación y prueba sólo contienen grabaciones de sonidos cardíacos e información demográfica.</w:t>
      </w:r>
    </w:p>
    <w:p w14:paraId="4A46DC46" w14:textId="44C185AA" w:rsidR="00C6608A" w:rsidRDefault="002C1838" w:rsidP="00C6608A">
      <w:pPr>
        <w:jc w:val="both"/>
        <w:rPr>
          <w:rFonts w:ascii="Noto Sans" w:hAnsi="Noto Sans" w:cs="Noto Sans"/>
          <w:color w:val="727272"/>
          <w:sz w:val="21"/>
          <w:szCs w:val="21"/>
          <w:shd w:val="clear" w:color="auto" w:fill="FFFFFF"/>
        </w:rPr>
      </w:pPr>
      <w:proofErr w:type="spellStart"/>
      <w:r>
        <w:rPr>
          <w:rFonts w:ascii="Noto Sans" w:hAnsi="Noto Sans" w:cs="Noto Sans"/>
          <w:color w:val="727272"/>
          <w:sz w:val="21"/>
          <w:szCs w:val="21"/>
          <w:shd w:val="clear" w:color="auto" w:fill="FFFFFF"/>
        </w:rPr>
        <w:t>The</w:t>
      </w:r>
      <w:proofErr w:type="spellEnd"/>
      <w:r>
        <w:rPr>
          <w:rFonts w:ascii="Noto Sans" w:hAnsi="Noto Sans" w:cs="Noto Sans"/>
          <w:color w:val="727272"/>
          <w:sz w:val="21"/>
          <w:szCs w:val="21"/>
          <w:shd w:val="clear" w:color="auto" w:fill="FFFFFF"/>
        </w:rPr>
        <w:t xml:space="preserve"> </w:t>
      </w:r>
      <w:proofErr w:type="spellStart"/>
      <w:r>
        <w:rPr>
          <w:rFonts w:ascii="Noto Sans" w:hAnsi="Noto Sans" w:cs="Noto Sans"/>
          <w:color w:val="727272"/>
          <w:sz w:val="21"/>
          <w:szCs w:val="21"/>
          <w:shd w:val="clear" w:color="auto" w:fill="FFFFFF"/>
        </w:rPr>
        <w:t>participants</w:t>
      </w:r>
      <w:proofErr w:type="spellEnd"/>
      <w:r>
        <w:rPr>
          <w:rFonts w:ascii="Noto Sans" w:hAnsi="Noto Sans" w:cs="Noto Sans"/>
          <w:color w:val="727272"/>
          <w:sz w:val="21"/>
          <w:szCs w:val="21"/>
          <w:shd w:val="clear" w:color="auto" w:fill="FFFFFF"/>
        </w:rPr>
        <w:t xml:space="preserve"> are </w:t>
      </w:r>
      <w:proofErr w:type="spellStart"/>
      <w:r>
        <w:rPr>
          <w:rFonts w:ascii="Noto Sans" w:hAnsi="Noto Sans" w:cs="Noto Sans"/>
          <w:color w:val="727272"/>
          <w:sz w:val="21"/>
          <w:szCs w:val="21"/>
          <w:shd w:val="clear" w:color="auto" w:fill="FFFFFF"/>
        </w:rPr>
        <w:t>welcome</w:t>
      </w:r>
      <w:proofErr w:type="spellEnd"/>
      <w:r>
        <w:rPr>
          <w:rFonts w:ascii="Noto Sans" w:hAnsi="Noto Sans" w:cs="Noto Sans"/>
          <w:color w:val="727272"/>
          <w:sz w:val="21"/>
          <w:szCs w:val="21"/>
          <w:shd w:val="clear" w:color="auto" w:fill="FFFFFF"/>
        </w:rPr>
        <w:t xml:space="preserve"> and </w:t>
      </w:r>
      <w:proofErr w:type="spellStart"/>
      <w:r>
        <w:rPr>
          <w:rFonts w:ascii="Noto Sans" w:hAnsi="Noto Sans" w:cs="Noto Sans"/>
          <w:color w:val="727272"/>
          <w:sz w:val="21"/>
          <w:szCs w:val="21"/>
          <w:shd w:val="clear" w:color="auto" w:fill="FFFFFF"/>
        </w:rPr>
        <w:t>encouraged</w:t>
      </w:r>
      <w:proofErr w:type="spellEnd"/>
      <w:r>
        <w:rPr>
          <w:rFonts w:ascii="Noto Sans" w:hAnsi="Noto Sans" w:cs="Noto Sans"/>
          <w:color w:val="727272"/>
          <w:sz w:val="21"/>
          <w:szCs w:val="21"/>
          <w:shd w:val="clear" w:color="auto" w:fill="FFFFFF"/>
        </w:rPr>
        <w:t xml:space="preserve"> </w:t>
      </w:r>
      <w:proofErr w:type="spellStart"/>
      <w:r>
        <w:rPr>
          <w:rFonts w:ascii="Noto Sans" w:hAnsi="Noto Sans" w:cs="Noto Sans"/>
          <w:color w:val="727272"/>
          <w:sz w:val="21"/>
          <w:szCs w:val="21"/>
          <w:shd w:val="clear" w:color="auto" w:fill="FFFFFF"/>
        </w:rPr>
        <w:t>to</w:t>
      </w:r>
      <w:proofErr w:type="spellEnd"/>
      <w:r>
        <w:rPr>
          <w:rFonts w:ascii="Noto Sans" w:hAnsi="Noto Sans" w:cs="Noto Sans"/>
          <w:color w:val="727272"/>
          <w:sz w:val="21"/>
          <w:szCs w:val="21"/>
          <w:shd w:val="clear" w:color="auto" w:fill="FFFFFF"/>
        </w:rPr>
        <w:t xml:space="preserve"> use </w:t>
      </w:r>
      <w:proofErr w:type="spellStart"/>
      <w:r>
        <w:rPr>
          <w:rFonts w:ascii="Noto Sans" w:hAnsi="Noto Sans" w:cs="Noto Sans"/>
          <w:color w:val="727272"/>
          <w:sz w:val="21"/>
          <w:szCs w:val="21"/>
          <w:shd w:val="clear" w:color="auto" w:fill="FFFFFF"/>
        </w:rPr>
        <w:t>external</w:t>
      </w:r>
      <w:proofErr w:type="spellEnd"/>
      <w:r>
        <w:rPr>
          <w:rFonts w:ascii="Noto Sans" w:hAnsi="Noto Sans" w:cs="Noto Sans"/>
          <w:color w:val="727272"/>
          <w:sz w:val="21"/>
          <w:szCs w:val="21"/>
          <w:shd w:val="clear" w:color="auto" w:fill="FFFFFF"/>
        </w:rPr>
        <w:t xml:space="preserve"> PCG </w:t>
      </w:r>
      <w:proofErr w:type="spellStart"/>
      <w:r>
        <w:rPr>
          <w:rFonts w:ascii="Noto Sans" w:hAnsi="Noto Sans" w:cs="Noto Sans"/>
          <w:color w:val="727272"/>
          <w:sz w:val="21"/>
          <w:szCs w:val="21"/>
          <w:shd w:val="clear" w:color="auto" w:fill="FFFFFF"/>
        </w:rPr>
        <w:t>or</w:t>
      </w:r>
      <w:proofErr w:type="spellEnd"/>
      <w:r>
        <w:rPr>
          <w:rFonts w:ascii="Noto Sans" w:hAnsi="Noto Sans" w:cs="Noto Sans"/>
          <w:color w:val="727272"/>
          <w:sz w:val="21"/>
          <w:szCs w:val="21"/>
          <w:shd w:val="clear" w:color="auto" w:fill="FFFFFF"/>
        </w:rPr>
        <w:t xml:space="preserve"> audio </w:t>
      </w:r>
      <w:proofErr w:type="spellStart"/>
      <w:r>
        <w:rPr>
          <w:rFonts w:ascii="Noto Sans" w:hAnsi="Noto Sans" w:cs="Noto Sans"/>
          <w:color w:val="727272"/>
          <w:sz w:val="21"/>
          <w:szCs w:val="21"/>
          <w:shd w:val="clear" w:color="auto" w:fill="FFFFFF"/>
        </w:rPr>
        <w:t>datasets</w:t>
      </w:r>
      <w:proofErr w:type="spellEnd"/>
      <w:r>
        <w:rPr>
          <w:rFonts w:ascii="Noto Sans" w:hAnsi="Noto Sans" w:cs="Noto Sans"/>
          <w:color w:val="727272"/>
          <w:sz w:val="21"/>
          <w:szCs w:val="21"/>
          <w:shd w:val="clear" w:color="auto" w:fill="FFFFFF"/>
        </w:rPr>
        <w:t xml:space="preserve">, </w:t>
      </w:r>
      <w:proofErr w:type="spellStart"/>
      <w:r>
        <w:rPr>
          <w:rFonts w:ascii="Noto Sans" w:hAnsi="Noto Sans" w:cs="Noto Sans"/>
          <w:color w:val="727272"/>
          <w:sz w:val="21"/>
          <w:szCs w:val="21"/>
          <w:shd w:val="clear" w:color="auto" w:fill="FFFFFF"/>
        </w:rPr>
        <w:t>including</w:t>
      </w:r>
      <w:proofErr w:type="spellEnd"/>
      <w:r>
        <w:rPr>
          <w:rFonts w:ascii="Noto Sans" w:hAnsi="Noto Sans" w:cs="Noto Sans"/>
          <w:color w:val="727272"/>
          <w:sz w:val="21"/>
          <w:szCs w:val="21"/>
          <w:shd w:val="clear" w:color="auto" w:fill="FFFFFF"/>
        </w:rPr>
        <w:t xml:space="preserve"> </w:t>
      </w:r>
      <w:proofErr w:type="spellStart"/>
      <w:r>
        <w:rPr>
          <w:rFonts w:ascii="Noto Sans" w:hAnsi="Noto Sans" w:cs="Noto Sans"/>
          <w:color w:val="727272"/>
          <w:sz w:val="21"/>
          <w:szCs w:val="21"/>
          <w:shd w:val="clear" w:color="auto" w:fill="FFFFFF"/>
        </w:rPr>
        <w:t>the</w:t>
      </w:r>
      <w:proofErr w:type="spellEnd"/>
      <w:r>
        <w:rPr>
          <w:rFonts w:ascii="Noto Sans" w:hAnsi="Noto Sans" w:cs="Noto Sans"/>
          <w:color w:val="727272"/>
          <w:sz w:val="21"/>
          <w:szCs w:val="21"/>
          <w:shd w:val="clear" w:color="auto" w:fill="FFFFFF"/>
        </w:rPr>
        <w:t> </w:t>
      </w:r>
      <w:hyperlink r:id="rId8" w:history="1">
        <w:r>
          <w:rPr>
            <w:rStyle w:val="Hyperlink"/>
            <w:rFonts w:ascii="Noto Sans" w:hAnsi="Noto Sans" w:cs="Noto Sans"/>
            <w:color w:val="267CB9"/>
            <w:sz w:val="21"/>
            <w:szCs w:val="21"/>
            <w:shd w:val="clear" w:color="auto" w:fill="FFFFFF"/>
          </w:rPr>
          <w:t xml:space="preserve">2016 </w:t>
        </w:r>
        <w:proofErr w:type="spellStart"/>
        <w:r>
          <w:rPr>
            <w:rStyle w:val="Hyperlink"/>
            <w:rFonts w:ascii="Noto Sans" w:hAnsi="Noto Sans" w:cs="Noto Sans"/>
            <w:color w:val="267CB9"/>
            <w:sz w:val="21"/>
            <w:szCs w:val="21"/>
            <w:shd w:val="clear" w:color="auto" w:fill="FFFFFF"/>
          </w:rPr>
          <w:t>PhysioNet</w:t>
        </w:r>
        <w:proofErr w:type="spellEnd"/>
        <w:r>
          <w:rPr>
            <w:rStyle w:val="Hyperlink"/>
            <w:rFonts w:ascii="Noto Sans" w:hAnsi="Noto Sans" w:cs="Noto Sans"/>
            <w:color w:val="267CB9"/>
            <w:sz w:val="21"/>
            <w:szCs w:val="21"/>
            <w:shd w:val="clear" w:color="auto" w:fill="FFFFFF"/>
          </w:rPr>
          <w:t xml:space="preserve"> </w:t>
        </w:r>
        <w:proofErr w:type="spellStart"/>
        <w:r>
          <w:rPr>
            <w:rStyle w:val="Hyperlink"/>
            <w:rFonts w:ascii="Noto Sans" w:hAnsi="Noto Sans" w:cs="Noto Sans"/>
            <w:color w:val="267CB9"/>
            <w:sz w:val="21"/>
            <w:szCs w:val="21"/>
            <w:shd w:val="clear" w:color="auto" w:fill="FFFFFF"/>
          </w:rPr>
          <w:t>Challenge</w:t>
        </w:r>
        <w:proofErr w:type="spellEnd"/>
      </w:hyperlink>
      <w:r>
        <w:rPr>
          <w:rFonts w:ascii="Noto Sans" w:hAnsi="Noto Sans" w:cs="Noto Sans"/>
          <w:color w:val="727272"/>
          <w:sz w:val="21"/>
          <w:szCs w:val="21"/>
          <w:shd w:val="clear" w:color="auto" w:fill="FFFFFF"/>
        </w:rPr>
        <w:t> data [</w:t>
      </w:r>
      <w:hyperlink r:id="rId9" w:anchor="Clifford16" w:history="1">
        <w:r>
          <w:rPr>
            <w:rStyle w:val="Hyperlink"/>
            <w:rFonts w:ascii="Noto Sans" w:hAnsi="Noto Sans" w:cs="Noto Sans"/>
            <w:color w:val="267CB9"/>
            <w:sz w:val="21"/>
            <w:szCs w:val="21"/>
            <w:shd w:val="clear" w:color="auto" w:fill="FFFFFF"/>
          </w:rPr>
          <w:t>8</w:t>
        </w:r>
      </w:hyperlink>
      <w:r>
        <w:rPr>
          <w:rFonts w:ascii="Noto Sans" w:hAnsi="Noto Sans" w:cs="Noto Sans"/>
          <w:color w:val="727272"/>
          <w:sz w:val="21"/>
          <w:szCs w:val="21"/>
          <w:shd w:val="clear" w:color="auto" w:fill="FFFFFF"/>
        </w:rPr>
        <w:t>, </w:t>
      </w:r>
      <w:hyperlink r:id="rId10" w:anchor="Clifford17" w:history="1">
        <w:r>
          <w:rPr>
            <w:rStyle w:val="Hyperlink"/>
            <w:rFonts w:ascii="Noto Sans" w:hAnsi="Noto Sans" w:cs="Noto Sans"/>
            <w:color w:val="267CB9"/>
            <w:sz w:val="21"/>
            <w:szCs w:val="21"/>
            <w:shd w:val="clear" w:color="auto" w:fill="FFFFFF"/>
          </w:rPr>
          <w:t>9</w:t>
        </w:r>
      </w:hyperlink>
      <w:r>
        <w:rPr>
          <w:rFonts w:ascii="Noto Sans" w:hAnsi="Noto Sans" w:cs="Noto Sans"/>
          <w:color w:val="727272"/>
          <w:sz w:val="21"/>
          <w:szCs w:val="21"/>
          <w:shd w:val="clear" w:color="auto" w:fill="FFFFFF"/>
        </w:rPr>
        <w:t>] and </w:t>
      </w:r>
      <w:proofErr w:type="spellStart"/>
      <w:r w:rsidR="00BC7767">
        <w:fldChar w:fldCharType="begin"/>
      </w:r>
      <w:r w:rsidR="00BC7767">
        <w:instrText xml:space="preserve"> HYPERLINK "https://physionet.org/content/ephnogram/" </w:instrText>
      </w:r>
      <w:r w:rsidR="00BC7767">
        <w:fldChar w:fldCharType="separate"/>
      </w:r>
      <w:r>
        <w:rPr>
          <w:rStyle w:val="Hyperlink"/>
          <w:rFonts w:ascii="Noto Sans" w:hAnsi="Noto Sans" w:cs="Noto Sans"/>
          <w:color w:val="267CB9"/>
          <w:sz w:val="21"/>
          <w:szCs w:val="21"/>
          <w:shd w:val="clear" w:color="auto" w:fill="FFFFFF"/>
        </w:rPr>
        <w:t>PhysioNet</w:t>
      </w:r>
      <w:proofErr w:type="spellEnd"/>
      <w:r>
        <w:rPr>
          <w:rStyle w:val="Hyperlink"/>
          <w:rFonts w:ascii="Noto Sans" w:hAnsi="Noto Sans" w:cs="Noto Sans"/>
          <w:color w:val="267CB9"/>
          <w:sz w:val="21"/>
          <w:szCs w:val="21"/>
          <w:shd w:val="clear" w:color="auto" w:fill="FFFFFF"/>
        </w:rPr>
        <w:t xml:space="preserve"> EPHNOGRAM</w:t>
      </w:r>
      <w:r w:rsidR="00BC7767">
        <w:rPr>
          <w:rStyle w:val="Hyperlink"/>
          <w:rFonts w:ascii="Noto Sans" w:hAnsi="Noto Sans" w:cs="Noto Sans"/>
          <w:color w:val="267CB9"/>
          <w:sz w:val="21"/>
          <w:szCs w:val="21"/>
          <w:shd w:val="clear" w:color="auto" w:fill="FFFFFF"/>
        </w:rPr>
        <w:fldChar w:fldCharType="end"/>
      </w:r>
      <w:r>
        <w:rPr>
          <w:rFonts w:ascii="Noto Sans" w:hAnsi="Noto Sans" w:cs="Noto Sans"/>
          <w:color w:val="727272"/>
          <w:sz w:val="21"/>
          <w:szCs w:val="21"/>
          <w:shd w:val="clear" w:color="auto" w:fill="FFFFFF"/>
        </w:rPr>
        <w:t> </w:t>
      </w:r>
      <w:proofErr w:type="spellStart"/>
      <w:r>
        <w:rPr>
          <w:rFonts w:ascii="Noto Sans" w:hAnsi="Noto Sans" w:cs="Noto Sans"/>
          <w:color w:val="727272"/>
          <w:sz w:val="21"/>
          <w:szCs w:val="21"/>
          <w:shd w:val="clear" w:color="auto" w:fill="FFFFFF"/>
        </w:rPr>
        <w:t>dataset</w:t>
      </w:r>
      <w:proofErr w:type="spellEnd"/>
      <w:r>
        <w:rPr>
          <w:rFonts w:ascii="Noto Sans" w:hAnsi="Noto Sans" w:cs="Noto Sans"/>
          <w:color w:val="727272"/>
          <w:sz w:val="21"/>
          <w:szCs w:val="21"/>
          <w:shd w:val="clear" w:color="auto" w:fill="FFFFFF"/>
        </w:rPr>
        <w:t xml:space="preserve"> [</w:t>
      </w:r>
      <w:hyperlink r:id="rId11" w:anchor="Kazemnejad2021" w:history="1">
        <w:r>
          <w:rPr>
            <w:rStyle w:val="Hyperlink"/>
            <w:rFonts w:ascii="Noto Sans" w:hAnsi="Noto Sans" w:cs="Noto Sans"/>
            <w:color w:val="267CB9"/>
            <w:sz w:val="21"/>
            <w:szCs w:val="21"/>
            <w:shd w:val="clear" w:color="auto" w:fill="FFFFFF"/>
          </w:rPr>
          <w:t>12</w:t>
        </w:r>
      </w:hyperlink>
      <w:r>
        <w:rPr>
          <w:rFonts w:ascii="Noto Sans" w:hAnsi="Noto Sans" w:cs="Noto Sans"/>
          <w:color w:val="727272"/>
          <w:sz w:val="21"/>
          <w:szCs w:val="21"/>
          <w:shd w:val="clear" w:color="auto" w:fill="FFFFFF"/>
        </w:rPr>
        <w:t xml:space="preserve">] </w:t>
      </w:r>
      <w:proofErr w:type="spellStart"/>
      <w:r>
        <w:rPr>
          <w:rFonts w:ascii="Noto Sans" w:hAnsi="Noto Sans" w:cs="Noto Sans"/>
          <w:color w:val="727272"/>
          <w:sz w:val="21"/>
          <w:szCs w:val="21"/>
          <w:shd w:val="clear" w:color="auto" w:fill="FFFFFF"/>
        </w:rPr>
        <w:t>for</w:t>
      </w:r>
      <w:proofErr w:type="spellEnd"/>
      <w:r>
        <w:rPr>
          <w:rFonts w:ascii="Noto Sans" w:hAnsi="Noto Sans" w:cs="Noto Sans"/>
          <w:color w:val="727272"/>
          <w:sz w:val="21"/>
          <w:szCs w:val="21"/>
          <w:shd w:val="clear" w:color="auto" w:fill="FFFFFF"/>
        </w:rPr>
        <w:t xml:space="preserve"> training </w:t>
      </w:r>
      <w:proofErr w:type="spellStart"/>
      <w:r>
        <w:rPr>
          <w:rFonts w:ascii="Noto Sans" w:hAnsi="Noto Sans" w:cs="Noto Sans"/>
          <w:color w:val="727272"/>
          <w:sz w:val="21"/>
          <w:szCs w:val="21"/>
          <w:shd w:val="clear" w:color="auto" w:fill="FFFFFF"/>
        </w:rPr>
        <w:t>their</w:t>
      </w:r>
      <w:proofErr w:type="spellEnd"/>
      <w:r>
        <w:rPr>
          <w:rFonts w:ascii="Noto Sans" w:hAnsi="Noto Sans" w:cs="Noto Sans"/>
          <w:color w:val="727272"/>
          <w:sz w:val="21"/>
          <w:szCs w:val="21"/>
          <w:shd w:val="clear" w:color="auto" w:fill="FFFFFF"/>
        </w:rPr>
        <w:t xml:space="preserve"> </w:t>
      </w:r>
      <w:proofErr w:type="spellStart"/>
      <w:r>
        <w:rPr>
          <w:rFonts w:ascii="Noto Sans" w:hAnsi="Noto Sans" w:cs="Noto Sans"/>
          <w:color w:val="727272"/>
          <w:sz w:val="21"/>
          <w:szCs w:val="21"/>
          <w:shd w:val="clear" w:color="auto" w:fill="FFFFFF"/>
        </w:rPr>
        <w:t>models</w:t>
      </w:r>
      <w:proofErr w:type="spellEnd"/>
      <w:r>
        <w:rPr>
          <w:rFonts w:ascii="Noto Sans" w:hAnsi="Noto Sans" w:cs="Noto Sans"/>
          <w:color w:val="727272"/>
          <w:sz w:val="21"/>
          <w:szCs w:val="21"/>
          <w:shd w:val="clear" w:color="auto" w:fill="FFFFFF"/>
        </w:rPr>
        <w:t xml:space="preserve"> </w:t>
      </w:r>
      <w:proofErr w:type="spellStart"/>
      <w:r>
        <w:rPr>
          <w:rFonts w:ascii="Noto Sans" w:hAnsi="Noto Sans" w:cs="Noto Sans"/>
          <w:color w:val="727272"/>
          <w:sz w:val="21"/>
          <w:szCs w:val="21"/>
          <w:shd w:val="clear" w:color="auto" w:fill="FFFFFF"/>
        </w:rPr>
        <w:t>or</w:t>
      </w:r>
      <w:proofErr w:type="spellEnd"/>
      <w:r>
        <w:rPr>
          <w:rFonts w:ascii="Noto Sans" w:hAnsi="Noto Sans" w:cs="Noto Sans"/>
          <w:color w:val="727272"/>
          <w:sz w:val="21"/>
          <w:szCs w:val="21"/>
          <w:shd w:val="clear" w:color="auto" w:fill="FFFFFF"/>
        </w:rPr>
        <w:t xml:space="preserve"> </w:t>
      </w:r>
      <w:proofErr w:type="spellStart"/>
      <w:r>
        <w:rPr>
          <w:rFonts w:ascii="Noto Sans" w:hAnsi="Noto Sans" w:cs="Noto Sans"/>
          <w:color w:val="727272"/>
          <w:sz w:val="21"/>
          <w:szCs w:val="21"/>
          <w:shd w:val="clear" w:color="auto" w:fill="FFFFFF"/>
        </w:rPr>
        <w:t>for</w:t>
      </w:r>
      <w:proofErr w:type="spellEnd"/>
      <w:r>
        <w:rPr>
          <w:rFonts w:ascii="Noto Sans" w:hAnsi="Noto Sans" w:cs="Noto Sans"/>
          <w:color w:val="727272"/>
          <w:sz w:val="21"/>
          <w:szCs w:val="21"/>
          <w:shd w:val="clear" w:color="auto" w:fill="FFFFFF"/>
        </w:rPr>
        <w:t xml:space="preserve"> transfer </w:t>
      </w:r>
      <w:proofErr w:type="spellStart"/>
      <w:r>
        <w:rPr>
          <w:rFonts w:ascii="Noto Sans" w:hAnsi="Noto Sans" w:cs="Noto Sans"/>
          <w:color w:val="727272"/>
          <w:sz w:val="21"/>
          <w:szCs w:val="21"/>
          <w:shd w:val="clear" w:color="auto" w:fill="FFFFFF"/>
        </w:rPr>
        <w:t>learning</w:t>
      </w:r>
      <w:proofErr w:type="spellEnd"/>
    </w:p>
    <w:p w14:paraId="405BBE0B" w14:textId="6C285334" w:rsidR="00C80046" w:rsidRDefault="00C80046" w:rsidP="00C80046">
      <w:pPr>
        <w:pStyle w:val="Heading2"/>
      </w:pPr>
      <w:bookmarkStart w:id="7" w:name="_Toc98188606"/>
      <w:r>
        <w:t>Descripción del formato</w:t>
      </w:r>
      <w:bookmarkEnd w:id="7"/>
    </w:p>
    <w:p w14:paraId="4F31B0E2" w14:textId="34F4E3AD" w:rsidR="00C80046" w:rsidRDefault="00C80046" w:rsidP="00C6608A">
      <w:pPr>
        <w:jc w:val="both"/>
      </w:pPr>
      <w:r>
        <w:t xml:space="preserve">Hay 4 tipos de archivos en el conjunto de entrenamiento. Archivos </w:t>
      </w:r>
      <w:r w:rsidRPr="00F51097">
        <w:rPr>
          <w:i/>
          <w:iCs/>
        </w:rPr>
        <w:t>.</w:t>
      </w:r>
      <w:proofErr w:type="spellStart"/>
      <w:r w:rsidRPr="00F51097">
        <w:rPr>
          <w:i/>
          <w:iCs/>
        </w:rPr>
        <w:t>wav</w:t>
      </w:r>
      <w:proofErr w:type="spellEnd"/>
      <w:r>
        <w:t xml:space="preserve"> con las señales de audio, </w:t>
      </w:r>
      <w:proofErr w:type="gramStart"/>
      <w:r w:rsidR="00F51097">
        <w:t xml:space="preserve">archivos </w:t>
      </w:r>
      <w:r w:rsidR="00F51097" w:rsidRPr="00F51097">
        <w:rPr>
          <w:i/>
          <w:iCs/>
        </w:rPr>
        <w:t>.</w:t>
      </w:r>
      <w:proofErr w:type="spellStart"/>
      <w:r w:rsidR="00F51097" w:rsidRPr="00F51097">
        <w:rPr>
          <w:i/>
          <w:iCs/>
        </w:rPr>
        <w:t>hea</w:t>
      </w:r>
      <w:proofErr w:type="spellEnd"/>
      <w:proofErr w:type="gramEnd"/>
      <w:r w:rsidR="00A33FFB">
        <w:t xml:space="preserve"> que describen los archivos </w:t>
      </w:r>
      <w:r w:rsidR="00A33FFB" w:rsidRPr="00F51097">
        <w:rPr>
          <w:i/>
          <w:iCs/>
        </w:rPr>
        <w:t>.</w:t>
      </w:r>
      <w:proofErr w:type="spellStart"/>
      <w:r w:rsidR="00A33FFB" w:rsidRPr="00F51097">
        <w:rPr>
          <w:i/>
          <w:iCs/>
        </w:rPr>
        <w:t>wav</w:t>
      </w:r>
      <w:proofErr w:type="spellEnd"/>
      <w:r w:rsidR="00F51097">
        <w:t>, los archivos</w:t>
      </w:r>
      <w:r w:rsidR="00F51097" w:rsidRPr="00F51097">
        <w:rPr>
          <w:i/>
          <w:iCs/>
        </w:rPr>
        <w:t xml:space="preserve"> .</w:t>
      </w:r>
      <w:proofErr w:type="spellStart"/>
      <w:r w:rsidR="00F51097" w:rsidRPr="00F51097">
        <w:rPr>
          <w:i/>
          <w:iCs/>
        </w:rPr>
        <w:t>tsv</w:t>
      </w:r>
      <w:proofErr w:type="spellEnd"/>
      <w:r w:rsidR="00F51097" w:rsidRPr="00F51097">
        <w:rPr>
          <w:i/>
          <w:iCs/>
        </w:rPr>
        <w:t xml:space="preserve"> </w:t>
      </w:r>
      <w:r w:rsidR="00F51097">
        <w:t>contienen los segmentos respecto al inicio de s1 y s2.</w:t>
      </w:r>
    </w:p>
    <w:p w14:paraId="409E9C20" w14:textId="479C09FE" w:rsidR="00F51097" w:rsidRDefault="00F51097" w:rsidP="00C6608A">
      <w:pPr>
        <w:jc w:val="both"/>
      </w:pPr>
      <w:r w:rsidRPr="00F51097">
        <w:t>Los conjuntos de datos de validación y de prueba tienen la misma estructura, pero el archivo .</w:t>
      </w:r>
      <w:proofErr w:type="spellStart"/>
      <w:r w:rsidRPr="00F51097">
        <w:t>txt</w:t>
      </w:r>
      <w:proofErr w:type="spellEnd"/>
      <w:r w:rsidRPr="00F51097">
        <w:t xml:space="preserve"> no proporciona información sobre los soplos, y los archivos de </w:t>
      </w:r>
      <w:proofErr w:type="gramStart"/>
      <w:r w:rsidRPr="00F51097">
        <w:t>segmentación .</w:t>
      </w:r>
      <w:proofErr w:type="spellStart"/>
      <w:r w:rsidRPr="00F51097">
        <w:t>tsv</w:t>
      </w:r>
      <w:proofErr w:type="spellEnd"/>
      <w:proofErr w:type="gramEnd"/>
      <w:r w:rsidRPr="00F51097">
        <w:t xml:space="preserve"> no se proporcionan.</w:t>
      </w:r>
    </w:p>
    <w:p w14:paraId="41099303" w14:textId="77777777" w:rsidR="00F35612" w:rsidRDefault="00F35612" w:rsidP="00C6608A">
      <w:pPr>
        <w:jc w:val="both"/>
      </w:pPr>
      <w:r>
        <w:t xml:space="preserve">Para los </w:t>
      </w:r>
      <w:proofErr w:type="gramStart"/>
      <w:r>
        <w:t xml:space="preserve">archivos </w:t>
      </w:r>
      <w:r w:rsidRPr="00F35612">
        <w:rPr>
          <w:i/>
          <w:iCs/>
        </w:rPr>
        <w:t>.</w:t>
      </w:r>
      <w:proofErr w:type="spellStart"/>
      <w:r w:rsidRPr="00F35612">
        <w:rPr>
          <w:i/>
          <w:iCs/>
        </w:rPr>
        <w:t>tsv</w:t>
      </w:r>
      <w:proofErr w:type="spellEnd"/>
      <w:proofErr w:type="gramEnd"/>
      <w:r>
        <w:t>, se tiene la siguiente numeración para cada una de las ondas</w:t>
      </w:r>
    </w:p>
    <w:p w14:paraId="1C2F0D2D" w14:textId="77777777" w:rsidR="00F35612" w:rsidRPr="00F35612" w:rsidRDefault="00F35612" w:rsidP="00F35612">
      <w:pPr>
        <w:numPr>
          <w:ilvl w:val="0"/>
          <w:numId w:val="2"/>
        </w:numPr>
        <w:shd w:val="clear" w:color="auto" w:fill="FFFFFF"/>
        <w:spacing w:before="100" w:beforeAutospacing="1" w:after="100" w:afterAutospacing="1" w:line="240" w:lineRule="auto"/>
        <w:rPr>
          <w:rFonts w:ascii="Noto Sans" w:eastAsia="Times New Roman" w:hAnsi="Noto Sans" w:cs="Noto Sans"/>
          <w:color w:val="727272"/>
          <w:sz w:val="21"/>
          <w:szCs w:val="21"/>
          <w:lang w:val="en-US"/>
        </w:rPr>
      </w:pPr>
      <w:r w:rsidRPr="00F35612">
        <w:rPr>
          <w:rFonts w:ascii="Noto Sans" w:eastAsia="Times New Roman" w:hAnsi="Noto Sans" w:cs="Noto Sans"/>
          <w:color w:val="727272"/>
          <w:sz w:val="21"/>
          <w:szCs w:val="21"/>
          <w:lang w:val="en-US"/>
        </w:rPr>
        <w:t>The S1 wave is identified by the integer 1.</w:t>
      </w:r>
    </w:p>
    <w:p w14:paraId="541935FD" w14:textId="77777777" w:rsidR="00F35612" w:rsidRPr="00F35612" w:rsidRDefault="00F35612" w:rsidP="00F35612">
      <w:pPr>
        <w:numPr>
          <w:ilvl w:val="0"/>
          <w:numId w:val="2"/>
        </w:numPr>
        <w:shd w:val="clear" w:color="auto" w:fill="FFFFFF"/>
        <w:spacing w:before="100" w:beforeAutospacing="1" w:after="100" w:afterAutospacing="1" w:line="240" w:lineRule="auto"/>
        <w:rPr>
          <w:rFonts w:ascii="Noto Sans" w:eastAsia="Times New Roman" w:hAnsi="Noto Sans" w:cs="Noto Sans"/>
          <w:color w:val="727272"/>
          <w:sz w:val="21"/>
          <w:szCs w:val="21"/>
          <w:lang w:val="en-US"/>
        </w:rPr>
      </w:pPr>
      <w:r w:rsidRPr="00F35612">
        <w:rPr>
          <w:rFonts w:ascii="Noto Sans" w:eastAsia="Times New Roman" w:hAnsi="Noto Sans" w:cs="Noto Sans"/>
          <w:color w:val="727272"/>
          <w:sz w:val="21"/>
          <w:szCs w:val="21"/>
          <w:lang w:val="en-US"/>
        </w:rPr>
        <w:t>The systolic period is identified by the integer 2.</w:t>
      </w:r>
    </w:p>
    <w:p w14:paraId="6638FF0D" w14:textId="77777777" w:rsidR="00F35612" w:rsidRPr="00F35612" w:rsidRDefault="00F35612" w:rsidP="00F35612">
      <w:pPr>
        <w:numPr>
          <w:ilvl w:val="0"/>
          <w:numId w:val="2"/>
        </w:numPr>
        <w:shd w:val="clear" w:color="auto" w:fill="FFFFFF"/>
        <w:spacing w:before="100" w:beforeAutospacing="1" w:after="100" w:afterAutospacing="1" w:line="240" w:lineRule="auto"/>
        <w:rPr>
          <w:rFonts w:ascii="Noto Sans" w:eastAsia="Times New Roman" w:hAnsi="Noto Sans" w:cs="Noto Sans"/>
          <w:color w:val="727272"/>
          <w:sz w:val="21"/>
          <w:szCs w:val="21"/>
          <w:lang w:val="en-US"/>
        </w:rPr>
      </w:pPr>
      <w:r w:rsidRPr="00F35612">
        <w:rPr>
          <w:rFonts w:ascii="Noto Sans" w:eastAsia="Times New Roman" w:hAnsi="Noto Sans" w:cs="Noto Sans"/>
          <w:color w:val="727272"/>
          <w:sz w:val="21"/>
          <w:szCs w:val="21"/>
          <w:lang w:val="en-US"/>
        </w:rPr>
        <w:t>The S2 wave is identified by the integer 3.</w:t>
      </w:r>
    </w:p>
    <w:p w14:paraId="339D9540" w14:textId="77777777" w:rsidR="00F35612" w:rsidRPr="00F35612" w:rsidRDefault="00F35612" w:rsidP="00F35612">
      <w:pPr>
        <w:numPr>
          <w:ilvl w:val="0"/>
          <w:numId w:val="2"/>
        </w:numPr>
        <w:shd w:val="clear" w:color="auto" w:fill="FFFFFF"/>
        <w:spacing w:before="100" w:beforeAutospacing="1" w:after="100" w:afterAutospacing="1" w:line="240" w:lineRule="auto"/>
        <w:rPr>
          <w:rFonts w:ascii="Noto Sans" w:eastAsia="Times New Roman" w:hAnsi="Noto Sans" w:cs="Noto Sans"/>
          <w:color w:val="727272"/>
          <w:sz w:val="21"/>
          <w:szCs w:val="21"/>
          <w:lang w:val="en-US"/>
        </w:rPr>
      </w:pPr>
      <w:r w:rsidRPr="00F35612">
        <w:rPr>
          <w:rFonts w:ascii="Noto Sans" w:eastAsia="Times New Roman" w:hAnsi="Noto Sans" w:cs="Noto Sans"/>
          <w:color w:val="727272"/>
          <w:sz w:val="21"/>
          <w:szCs w:val="21"/>
          <w:lang w:val="en-US"/>
        </w:rPr>
        <w:t>The diastolic period is identified by the integer 4.</w:t>
      </w:r>
    </w:p>
    <w:p w14:paraId="3F7397EF" w14:textId="77777777" w:rsidR="00F35612" w:rsidRPr="00F35612" w:rsidRDefault="00F35612" w:rsidP="00F35612">
      <w:pPr>
        <w:numPr>
          <w:ilvl w:val="0"/>
          <w:numId w:val="2"/>
        </w:numPr>
        <w:shd w:val="clear" w:color="auto" w:fill="FFFFFF"/>
        <w:spacing w:before="100" w:beforeAutospacing="1" w:after="100" w:afterAutospacing="1" w:line="240" w:lineRule="auto"/>
        <w:rPr>
          <w:rFonts w:ascii="Noto Sans" w:eastAsia="Times New Roman" w:hAnsi="Noto Sans" w:cs="Noto Sans"/>
          <w:color w:val="727272"/>
          <w:sz w:val="21"/>
          <w:szCs w:val="21"/>
          <w:lang w:val="en-US"/>
        </w:rPr>
      </w:pPr>
      <w:r w:rsidRPr="00F35612">
        <w:rPr>
          <w:rFonts w:ascii="Noto Sans" w:eastAsia="Times New Roman" w:hAnsi="Noto Sans" w:cs="Noto Sans"/>
          <w:color w:val="727272"/>
          <w:sz w:val="21"/>
          <w:szCs w:val="21"/>
          <w:lang w:val="en-US"/>
        </w:rPr>
        <w:t>The unannotated segments of the signal are identified by the integer 0.</w:t>
      </w:r>
    </w:p>
    <w:p w14:paraId="483840A5" w14:textId="2DAD6343" w:rsidR="00F35612" w:rsidRDefault="00F35612" w:rsidP="00F35612">
      <w:pPr>
        <w:pStyle w:val="Heading2"/>
      </w:pPr>
      <w:bookmarkStart w:id="8" w:name="_Toc98188607"/>
      <w:r>
        <w:t>Algoritmo</w:t>
      </w:r>
      <w:bookmarkEnd w:id="8"/>
    </w:p>
    <w:p w14:paraId="6FC5C346" w14:textId="43478673" w:rsidR="00F35612" w:rsidRDefault="00F35612" w:rsidP="00F35612">
      <w:pPr>
        <w:jc w:val="both"/>
      </w:pPr>
      <w:r w:rsidRPr="00F35612">
        <w:t>Para cada paciente (independientemente del número de ubicaciones de registro), su algoritmo debe identificar la etiqueta de clase (presente, ausente, desconocido) así como una puntuación de probabilidad o confianza para cada clase por ID de sujeto. Como ejemplo, suponga que tiene cuatro grabaciones en cuatro lugares del cuerpo, su clasificador necesita analizar esas grabaciones, pero al final debe generar sólo una etiqueta (por ejemplo, presente) por ID de sujeto con la puntuación/probabilidad para todas las clases, que son números entre cero y uno.</w:t>
      </w:r>
    </w:p>
    <w:p w14:paraId="29FDCAA9" w14:textId="1F508E6B" w:rsidR="002D5287" w:rsidRDefault="002D5287" w:rsidP="002D5287">
      <w:pPr>
        <w:pStyle w:val="Heading3"/>
      </w:pPr>
      <w:bookmarkStart w:id="9" w:name="_Toc98188608"/>
      <w:r>
        <w:t>Subir el Algoritmo</w:t>
      </w:r>
      <w:bookmarkEnd w:id="9"/>
    </w:p>
    <w:p w14:paraId="7074739D" w14:textId="2CF975C9" w:rsidR="002D5287" w:rsidRDefault="002D5287" w:rsidP="002D5287">
      <w:proofErr w:type="spellStart"/>
      <w:r>
        <w:t>Asd</w:t>
      </w:r>
      <w:proofErr w:type="spellEnd"/>
    </w:p>
    <w:p w14:paraId="0EFDF802" w14:textId="39610764" w:rsidR="002D5287" w:rsidRDefault="002D5287" w:rsidP="002D5287">
      <w:pPr>
        <w:pStyle w:val="Heading2"/>
      </w:pPr>
      <w:bookmarkStart w:id="10" w:name="_Toc98188609"/>
      <w:r>
        <w:t>Métrica del desafío</w:t>
      </w:r>
      <w:bookmarkEnd w:id="10"/>
    </w:p>
    <w:p w14:paraId="5A654DAF" w14:textId="5E857EB6" w:rsidR="002D5287" w:rsidRDefault="002D5287" w:rsidP="002D5287">
      <w:pPr>
        <w:jc w:val="both"/>
      </w:pPr>
      <w:r>
        <w:t xml:space="preserve">Para este problema, asumimos que los algoritmos pueden cometer errores de diagnóstico. A la inversa, suponemos que los médicos de cabecera y los especialistas no cometen errores de diagnóstico, pero el cribado de los médicos de cabecera puede ser inseguro/desconocido y requerir que un especialista lo </w:t>
      </w:r>
      <w:r>
        <w:lastRenderedPageBreak/>
        <w:t>identifique definitivamente como un caso positivo o negativo. Suponemos que estos casos desconocidos se determinan como positivos una fracción α de las veces y negativos una fracción 1-α de las veces.</w:t>
      </w:r>
    </w:p>
    <w:p w14:paraId="425AF641" w14:textId="30A1B6A7" w:rsidR="00793120" w:rsidRDefault="00793120" w:rsidP="00793120">
      <w:pPr>
        <w:jc w:val="center"/>
      </w:pPr>
      <w:r w:rsidRPr="00793120">
        <w:rPr>
          <w:noProof/>
        </w:rPr>
        <w:drawing>
          <wp:inline distT="0" distB="0" distL="0" distR="0" wp14:anchorId="0270E93E" wp14:editId="64FAED42">
            <wp:extent cx="4166259" cy="5615940"/>
            <wp:effectExtent l="0" t="0" r="5715"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4171732" cy="5623317"/>
                    </a:xfrm>
                    <a:prstGeom prst="rect">
                      <a:avLst/>
                    </a:prstGeom>
                  </pic:spPr>
                </pic:pic>
              </a:graphicData>
            </a:graphic>
          </wp:inline>
        </w:drawing>
      </w:r>
    </w:p>
    <w:p w14:paraId="46E8F91D" w14:textId="3E8EBB2E" w:rsidR="00F841F6" w:rsidRDefault="00F841F6" w:rsidP="00793120">
      <w:pPr>
        <w:jc w:val="center"/>
      </w:pPr>
      <w:r w:rsidRPr="00F841F6">
        <w:rPr>
          <w:noProof/>
        </w:rPr>
        <w:lastRenderedPageBreak/>
        <w:drawing>
          <wp:inline distT="0" distB="0" distL="0" distR="0" wp14:anchorId="15BF4AFD" wp14:editId="74D592E4">
            <wp:extent cx="3463076" cy="4389120"/>
            <wp:effectExtent l="0" t="0" r="444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3471108" cy="4399300"/>
                    </a:xfrm>
                    <a:prstGeom prst="rect">
                      <a:avLst/>
                    </a:prstGeom>
                  </pic:spPr>
                </pic:pic>
              </a:graphicData>
            </a:graphic>
          </wp:inline>
        </w:drawing>
      </w:r>
    </w:p>
    <w:p w14:paraId="4F300A21" w14:textId="199C896D" w:rsidR="00C5035A" w:rsidRDefault="00C5035A" w:rsidP="00C5035A">
      <w:pPr>
        <w:pStyle w:val="Heading2"/>
      </w:pPr>
      <w:bookmarkStart w:id="11" w:name="_Toc98188610"/>
      <w:r>
        <w:t>Descripción de los datos</w:t>
      </w:r>
      <w:bookmarkEnd w:id="11"/>
    </w:p>
    <w:p w14:paraId="04AF9F78" w14:textId="7BB83597" w:rsidR="00C5035A" w:rsidRDefault="007A0A28" w:rsidP="00C5035A">
      <w:r>
        <w:t xml:space="preserve">Cada una de las variables del </w:t>
      </w:r>
      <w:proofErr w:type="spellStart"/>
      <w:proofErr w:type="gramStart"/>
      <w:r>
        <w:t>txt</w:t>
      </w:r>
      <w:proofErr w:type="spellEnd"/>
      <w:r>
        <w:t xml:space="preserve">  se</w:t>
      </w:r>
      <w:proofErr w:type="gramEnd"/>
      <w:r>
        <w:t xml:space="preserve"> describe en: </w:t>
      </w:r>
      <w:hyperlink r:id="rId14" w:history="1">
        <w:r w:rsidRPr="00CC5787">
          <w:rPr>
            <w:rStyle w:val="Hyperlink"/>
          </w:rPr>
          <w:t>https://moody-challenge.physionet.org/2022/data/</w:t>
        </w:r>
      </w:hyperlink>
      <w:r>
        <w:t>, es de importancia:</w:t>
      </w:r>
    </w:p>
    <w:p w14:paraId="3657E269" w14:textId="201BF1AE" w:rsidR="007A0A28" w:rsidRDefault="007A0A28" w:rsidP="007A0A28">
      <w:pPr>
        <w:jc w:val="both"/>
      </w:pPr>
      <w:r>
        <w:t>La etiqueta ID adicional proporciona el otro identificador utilizado por los sujetos que asistieron a las dos campañas de cribado.</w:t>
      </w:r>
    </w:p>
    <w:p w14:paraId="5D1A2D64" w14:textId="7B0CEBF8" w:rsidR="007A0A28" w:rsidRDefault="007A0A28" w:rsidP="007A0A28">
      <w:pPr>
        <w:jc w:val="both"/>
      </w:pPr>
      <w:r>
        <w:t>Nótese que para los sujetos que asistieron a ambas campañas de cribado, los datos del mismo sujeto (independientemente de la campaña de cribado) se proporcionan sólo en el conjunto de entrenamiento, validación o prueba.</w:t>
      </w:r>
    </w:p>
    <w:p w14:paraId="64ECE7E6" w14:textId="504C3A1B" w:rsidR="007A0A28" w:rsidRPr="002D5287" w:rsidRDefault="007A0A28" w:rsidP="007A0A28">
      <w:pPr>
        <w:jc w:val="both"/>
      </w:pPr>
      <w:r>
        <w:t xml:space="preserve">Las muestras de audio adquiridas se segmentaron automáticamente utilizando los tres algoritmos propuestos en [15], [16] y [17]. Estos algoritmos sólo se utilizaron para detectar e identificar los sonidos cardíacos fundamentales (sonidos S1 y S2) y sus correspondientes límites. Dos fisiólogos cardíacos inspeccionaron los resultados de los algoritmos en datos mutuamente excluyentes (ya que cada experto examinó sólo una de las dos campañas). En consecuencia, cada experto analizó las anotaciones automáticas y, cuando el anotador no estaba de acuerdo con las anotaciones automáticas sugeridas, era necesario realizar una anotación manual. En estos casos, se instruyó al anotador para que anotara al menos cinco ciclos cardíacos completos. Las etiquetas de segmentación se mantuvieron para las secciones de las grabaciones de sonidos cardíacos que los fisiólogos cardíacos consideraron de alta calidad y representativas. El resto de la señal puede incluir tanto datos de baja como de alta calidad. De este modo, </w:t>
      </w:r>
      <w:r>
        <w:lastRenderedPageBreak/>
        <w:t>los usuarios del conjunto de datos pueden optar por utilizar (o no) las ventanas de tiempo sugeridas, en las que se inspeccionó manualmente la calidad de la señal y se validaron las etiquetas automatizadas.</w:t>
      </w:r>
    </w:p>
    <w:p w14:paraId="031FFFDB" w14:textId="6BDAB0FD" w:rsidR="003D2EE5" w:rsidRDefault="003D2EE5" w:rsidP="005B0A0D">
      <w:pPr>
        <w:pStyle w:val="Heading1"/>
        <w:jc w:val="both"/>
      </w:pPr>
      <w:bookmarkStart w:id="12" w:name="_Toc98188611"/>
      <w:r>
        <w:t>Metodología</w:t>
      </w:r>
      <w:bookmarkEnd w:id="12"/>
    </w:p>
    <w:p w14:paraId="3FC4CEF3" w14:textId="7C440FA0" w:rsidR="00FA52D8" w:rsidRDefault="00FA52D8" w:rsidP="00FA52D8"/>
    <w:p w14:paraId="5A1854AD" w14:textId="0A459B5F" w:rsidR="00FA52D8" w:rsidRDefault="00C94EE2" w:rsidP="00FA52D8">
      <w:hyperlink r:id="rId15" w:history="1">
        <w:r w:rsidR="00D75A14" w:rsidRPr="001F12E6">
          <w:rPr>
            <w:rStyle w:val="Hyperlink"/>
          </w:rPr>
          <w:t>https://machinelearningmastery.com/smote-oversampling-for-imbalanced-classification/</w:t>
        </w:r>
      </w:hyperlink>
    </w:p>
    <w:p w14:paraId="35256F03" w14:textId="4E0D27EA" w:rsidR="00D75A14" w:rsidRDefault="00C94EE2" w:rsidP="00FA52D8">
      <w:hyperlink r:id="rId16" w:history="1">
        <w:r w:rsidR="00D75A14" w:rsidRPr="001F12E6">
          <w:rPr>
            <w:rStyle w:val="Hyperlink"/>
          </w:rPr>
          <w:t>https://machinelearningmastery.com/random-oversampling-and-undersampling-for-imbalanced-classification/</w:t>
        </w:r>
      </w:hyperlink>
    </w:p>
    <w:p w14:paraId="298F50E2" w14:textId="12FC9021" w:rsidR="00D364D1" w:rsidRPr="00C94EE2" w:rsidRDefault="00C94EE2" w:rsidP="00C94EE2">
      <w:hyperlink r:id="rId17" w:history="1">
        <w:r w:rsidR="00D75A14" w:rsidRPr="001F12E6">
          <w:rPr>
            <w:rStyle w:val="Hyperlink"/>
          </w:rPr>
          <w:t>https://github.com/dataprofessor/imbalanced-data/blob/main/imbalanced_learn.ipynb</w:t>
        </w:r>
      </w:hyperlink>
    </w:p>
    <w:sectPr w:rsidR="00D364D1" w:rsidRPr="00C94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29D6"/>
    <w:multiLevelType w:val="multilevel"/>
    <w:tmpl w:val="55AE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416815"/>
    <w:multiLevelType w:val="hybridMultilevel"/>
    <w:tmpl w:val="5C6A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AD"/>
    <w:rsid w:val="00071167"/>
    <w:rsid w:val="000C2366"/>
    <w:rsid w:val="002C1838"/>
    <w:rsid w:val="002D5287"/>
    <w:rsid w:val="00345F44"/>
    <w:rsid w:val="003D2EE5"/>
    <w:rsid w:val="004376AD"/>
    <w:rsid w:val="0048411F"/>
    <w:rsid w:val="005B0A0D"/>
    <w:rsid w:val="006E7795"/>
    <w:rsid w:val="00793120"/>
    <w:rsid w:val="007A0A28"/>
    <w:rsid w:val="00A33FFB"/>
    <w:rsid w:val="00BC7767"/>
    <w:rsid w:val="00C5035A"/>
    <w:rsid w:val="00C6608A"/>
    <w:rsid w:val="00C80046"/>
    <w:rsid w:val="00C94EE2"/>
    <w:rsid w:val="00CD5B19"/>
    <w:rsid w:val="00D21EB1"/>
    <w:rsid w:val="00D364D1"/>
    <w:rsid w:val="00D75A14"/>
    <w:rsid w:val="00DA3734"/>
    <w:rsid w:val="00E5169B"/>
    <w:rsid w:val="00F35612"/>
    <w:rsid w:val="00F51097"/>
    <w:rsid w:val="00F841F6"/>
    <w:rsid w:val="00FA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D94C"/>
  <w15:chartTrackingRefBased/>
  <w15:docId w15:val="{91DE6806-890D-4E9F-8A17-F19B8D510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D36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4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64D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364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64D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8411F"/>
    <w:pPr>
      <w:outlineLvl w:val="9"/>
    </w:pPr>
  </w:style>
  <w:style w:type="paragraph" w:styleId="TOC1">
    <w:name w:val="toc 1"/>
    <w:basedOn w:val="Normal"/>
    <w:next w:val="Normal"/>
    <w:autoRedefine/>
    <w:uiPriority w:val="39"/>
    <w:unhideWhenUsed/>
    <w:rsid w:val="0048411F"/>
    <w:pPr>
      <w:spacing w:after="100"/>
    </w:pPr>
  </w:style>
  <w:style w:type="paragraph" w:styleId="TOC2">
    <w:name w:val="toc 2"/>
    <w:basedOn w:val="Normal"/>
    <w:next w:val="Normal"/>
    <w:autoRedefine/>
    <w:uiPriority w:val="39"/>
    <w:unhideWhenUsed/>
    <w:rsid w:val="0048411F"/>
    <w:pPr>
      <w:spacing w:after="100"/>
      <w:ind w:left="220"/>
    </w:pPr>
  </w:style>
  <w:style w:type="character" w:styleId="Hyperlink">
    <w:name w:val="Hyperlink"/>
    <w:basedOn w:val="DefaultParagraphFont"/>
    <w:uiPriority w:val="99"/>
    <w:unhideWhenUsed/>
    <w:rsid w:val="0048411F"/>
    <w:rPr>
      <w:color w:val="0563C1" w:themeColor="hyperlink"/>
      <w:u w:val="single"/>
    </w:rPr>
  </w:style>
  <w:style w:type="paragraph" w:styleId="ListParagraph">
    <w:name w:val="List Paragraph"/>
    <w:basedOn w:val="Normal"/>
    <w:uiPriority w:val="34"/>
    <w:qFormat/>
    <w:rsid w:val="00071167"/>
    <w:pPr>
      <w:ind w:left="720"/>
      <w:contextualSpacing/>
    </w:pPr>
  </w:style>
  <w:style w:type="character" w:styleId="UnresolvedMention">
    <w:name w:val="Unresolved Mention"/>
    <w:basedOn w:val="DefaultParagraphFont"/>
    <w:uiPriority w:val="99"/>
    <w:semiHidden/>
    <w:unhideWhenUsed/>
    <w:rsid w:val="005B0A0D"/>
    <w:rPr>
      <w:color w:val="605E5C"/>
      <w:shd w:val="clear" w:color="auto" w:fill="E1DFDD"/>
    </w:rPr>
  </w:style>
  <w:style w:type="character" w:styleId="FollowedHyperlink">
    <w:name w:val="FollowedHyperlink"/>
    <w:basedOn w:val="DefaultParagraphFont"/>
    <w:uiPriority w:val="99"/>
    <w:semiHidden/>
    <w:unhideWhenUsed/>
    <w:rsid w:val="002C1838"/>
    <w:rPr>
      <w:color w:val="954F72" w:themeColor="followedHyperlink"/>
      <w:u w:val="single"/>
    </w:rPr>
  </w:style>
  <w:style w:type="character" w:customStyle="1" w:styleId="Heading3Char">
    <w:name w:val="Heading 3 Char"/>
    <w:basedOn w:val="DefaultParagraphFont"/>
    <w:link w:val="Heading3"/>
    <w:uiPriority w:val="9"/>
    <w:rsid w:val="002D5287"/>
    <w:rPr>
      <w:rFonts w:asciiTheme="majorHAnsi" w:eastAsiaTheme="majorEastAsia" w:hAnsiTheme="majorHAnsi" w:cstheme="majorBidi"/>
      <w:color w:val="1F3763" w:themeColor="accent1" w:themeShade="7F"/>
      <w:sz w:val="24"/>
      <w:szCs w:val="24"/>
      <w:lang w:val="es-CO"/>
    </w:rPr>
  </w:style>
  <w:style w:type="paragraph" w:styleId="TOC3">
    <w:name w:val="toc 3"/>
    <w:basedOn w:val="Normal"/>
    <w:next w:val="Normal"/>
    <w:autoRedefine/>
    <w:uiPriority w:val="39"/>
    <w:unhideWhenUsed/>
    <w:rsid w:val="007A0A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83020">
      <w:bodyDiv w:val="1"/>
      <w:marLeft w:val="0"/>
      <w:marRight w:val="0"/>
      <w:marTop w:val="0"/>
      <w:marBottom w:val="0"/>
      <w:divBdr>
        <w:top w:val="none" w:sz="0" w:space="0" w:color="auto"/>
        <w:left w:val="none" w:sz="0" w:space="0" w:color="auto"/>
        <w:bottom w:val="none" w:sz="0" w:space="0" w:color="auto"/>
        <w:right w:val="none" w:sz="0" w:space="0" w:color="auto"/>
      </w:divBdr>
    </w:div>
    <w:div w:id="148835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onet.org/content/challenge-2016/"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github.com/dataprofessor/imbalanced-data/blob/main/imbalanced_learn.ipynb" TargetMode="External"/><Relationship Id="rId2" Type="http://schemas.openxmlformats.org/officeDocument/2006/relationships/numbering" Target="numbering.xml"/><Relationship Id="rId16" Type="http://schemas.openxmlformats.org/officeDocument/2006/relationships/hyperlink" Target="https://machinelearningmastery.com/random-oversampling-and-undersampling-for-imbalanced-classific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y-challenge.physionet.org/2022/" TargetMode="External"/><Relationship Id="rId5" Type="http://schemas.openxmlformats.org/officeDocument/2006/relationships/webSettings" Target="webSettings.xml"/><Relationship Id="rId15" Type="http://schemas.openxmlformats.org/officeDocument/2006/relationships/hyperlink" Target="https://machinelearningmastery.com/smote-oversampling-for-imbalanced-classification/" TargetMode="External"/><Relationship Id="rId10" Type="http://schemas.openxmlformats.org/officeDocument/2006/relationships/hyperlink" Target="https://moody-challenge.physionet.org/202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ody-challenge.physionet.org/2022/" TargetMode="External"/><Relationship Id="rId14" Type="http://schemas.openxmlformats.org/officeDocument/2006/relationships/hyperlink" Target="https://moody-challenge.physionet.org/2022/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27C5-8D93-42A8-A1E3-11CB53523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ROMERO GOMEZ</dc:creator>
  <cp:keywords/>
  <dc:description/>
  <cp:lastModifiedBy>ANDRES FELIPE ROMERO GOMEZ</cp:lastModifiedBy>
  <cp:revision>10</cp:revision>
  <dcterms:created xsi:type="dcterms:W3CDTF">2022-03-13T18:46:00Z</dcterms:created>
  <dcterms:modified xsi:type="dcterms:W3CDTF">2022-05-27T04:19:00Z</dcterms:modified>
</cp:coreProperties>
</file>