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3864"/>
          <w:sz w:val="52"/>
          <w:szCs w:val="52"/>
        </w:rPr>
        <w:t xml:space="preserve">Relational Ontology &amp; Physics</w:t>
      </w:r>
    </w:p>
    <w:p>
      <w:pPr>
        <w:spacing w:after="120"/>
        <w:jc w:val="center"/>
      </w:pPr>
      <w:r>
        <w:rPr>
          <w:rFonts w:ascii="Arial" w:cs="Arial" w:eastAsia="Arial" w:hAnsi="Arial"/>
          <w:i/>
          <w:iCs/>
          <w:color w:val="2E75B6"/>
          <w:sz w:val="28"/>
          <w:szCs w:val="28"/>
        </w:rPr>
        <w:t xml:space="preserve">A Summary of the Exploration</w:t>
      </w:r>
    </w:p>
    <w:p>
      <w:pPr>
        <w:spacing w:after="480"/>
        <w:jc w:val="center"/>
      </w:pPr>
      <w:r>
        <w:rPr>
          <w:rFonts w:ascii="Arial" w:cs="Arial" w:eastAsia="Arial" w:hAnsi="Arial"/>
          <w:i/>
          <w:iCs/>
          <w:color w:val="666666"/>
          <w:sz w:val="22"/>
          <w:szCs w:val="22"/>
        </w:rPr>
        <w:t xml:space="preserve">What was found, what was speculated, and what is worth pursuing</w:t>
      </w:r>
    </w:p>
    <w:p>
      <w:pPr>
        <w:pBdr>
          <w:bottom w:val="single" w:color="2E75B6" w:sz="6" w:space="1"/>
        </w:pBdr>
      </w:pPr>
    </w:p>
    <w:p>
      <w:pPr>
        <w:spacing w:after="80"/>
      </w:pPr>
      <w:r>
        <w:t xml:space="preserve"/>
      </w:r>
    </w:p>
    <w:p>
      <w:pPr>
        <w:pStyle w:val="Heading1"/>
      </w:pPr>
      <w:r>
        <w:rPr>
          <w:b/>
          <w:bCs/>
        </w:rPr>
        <w:t xml:space="preserve">Part 1: The Physics Ground (Solid)</w:t>
      </w:r>
    </w:p>
    <w:p>
      <w:pPr>
        <w:spacing w:after="160"/>
      </w:pPr>
      <w:r>
        <w:rPr>
          <w:sz w:val="24"/>
          <w:szCs w:val="24"/>
        </w:rPr>
        <w:t xml:space="preserve">These findings are widely accepted among working physicists. They form the foundation everything else rests on.</w:t>
      </w:r>
    </w:p>
    <w:p>
      <w:pPr>
        <w:spacing w:after="80"/>
      </w:pPr>
      <w:r>
        <w:t xml:space="preserve"/>
      </w:r>
    </w:p>
    <w:p>
      <w:pPr>
        <w:pStyle w:val="Heading2"/>
      </w:pPr>
      <w:r>
        <w:rPr>
          <w:b/>
          <w:bCs/>
        </w:rPr>
        <w:t xml:space="preserve">1.1  Quantum Mechanics Is Already Relational</w:t>
      </w:r>
    </w:p>
    <w:p>
      <w:pPr>
        <w:spacing w:after="160"/>
      </w:pPr>
      <w:r>
        <w:rPr>
          <w:sz w:val="24"/>
          <w:szCs w:val="24"/>
        </w:rPr>
        <w:t xml:space="preserve">Quantum states do not encode intrinsic properties. They encode correlations between systems and contexts. Measurement outcomes are contextual — they depend on what is measuring what. Properties become definite only through interaction. Gauge symmetries reveal that many apparent degrees of freedom are bookkeeping redundancy, not physical substance.</w:t>
      </w:r>
    </w:p>
    <w:p>
      <w:pPr>
        <w:spacing w:after="160"/>
      </w:pPr>
      <w:r>
        <w:rPr>
          <w:sz w:val="24"/>
          <w:szCs w:val="24"/>
        </w:rPr>
        <w:t xml:space="preserve">This is not a fringe interpretation. It is how the formalism works. Even physicists who reject 'relational ontology' philosophically use relational mathematics every day.</w:t>
      </w:r>
    </w:p>
    <w:p>
      <w:pPr>
        <w:spacing w:after="80"/>
      </w:pPr>
      <w:r>
        <w:t xml:space="preserve"/>
      </w:r>
    </w:p>
    <w:p>
      <w:pPr>
        <w:pStyle w:val="Heading2"/>
      </w:pPr>
      <w:r>
        <w:rPr>
          <w:b/>
          <w:bCs/>
        </w:rPr>
        <w:t xml:space="preserve">1.2  Entanglement Is the Permanent Record of Interaction</w:t>
      </w:r>
    </w:p>
    <w:p>
      <w:pPr>
        <w:spacing w:after="160"/>
      </w:pPr>
      <w:r>
        <w:rPr>
          <w:sz w:val="24"/>
          <w:szCs w:val="24"/>
        </w:rPr>
        <w:t xml:space="preserve">Bell's theorem and its experimental violations establish that quantum correlations cannot be explained by local hidden variables. Two systems that have genuinely interacted become permanently non-separable. The entanglement — the relational record — persists.</w:t>
      </w:r>
    </w:p>
    <w:p>
      <w:pPr>
        <w:spacing w:after="160"/>
      </w:pPr>
      <w:r>
        <w:rPr>
          <w:sz w:val="24"/>
          <w:szCs w:val="24"/>
        </w:rPr>
        <w:t xml:space="preserve">Unitarity then says this record cannot be destroyed. Only redistributed, hidden in increasingly complex correlations, scrambled beyond practical recovery. But never erased. The universe does not forget its relational history.</w:t>
      </w:r>
    </w:p>
    <w:p>
      <w:pPr>
        <w:spacing w:after="80"/>
      </w:pPr>
      <w:r>
        <w:t xml:space="preserve"/>
      </w:r>
    </w:p>
    <w:p>
      <w:pPr>
        <w:pStyle w:val="Heading2"/>
      </w:pPr>
      <w:r>
        <w:rPr>
          <w:b/>
          <w:bCs/>
        </w:rPr>
        <w:t xml:space="preserve">1.3  Spacetime Is Likely Emergent</w:t>
      </w:r>
    </w:p>
    <w:p>
      <w:pPr>
        <w:spacing w:after="160"/>
      </w:pPr>
      <w:r>
        <w:rPr>
          <w:sz w:val="24"/>
          <w:szCs w:val="24"/>
        </w:rPr>
        <w:t xml:space="preserve">Van Raamsdonk showed spacetime connectivity is proportional to entanglement entropy in AdS/CFT. Disconnect the entanglement between two regions and spacetime tears apart. The ER=EPR conjecture extends this: wormholes and entanglement may be the same structure in different descriptions. Jacobson derived Einstein's field equations as thermodynamic consistency conditions on entanglement entropy.</w:t>
      </w:r>
    </w:p>
    <w:p>
      <w:pPr>
        <w:spacing w:after="160"/>
      </w:pPr>
      <w:r>
        <w:rPr>
          <w:sz w:val="24"/>
          <w:szCs w:val="24"/>
        </w:rPr>
        <w:t xml:space="preserve">Treating spacetime as a proxy — a coarse-grained description of deeper relational structure — is mainstream research, not speculation. It is not settled, but it is serious.</w:t>
      </w:r>
    </w:p>
    <w:p>
      <w:pPr>
        <w:spacing w:after="160"/>
      </w:pPr>
      <w:r>
        <w:rPr>
          <w:i/>
          <w:iCs/>
          <w:sz w:val="24"/>
          <w:szCs w:val="24"/>
        </w:rPr>
        <w:t xml:space="preserve">Nearness is relational density. Distance is relational sparsity. Geometry is the shape of the entanglement network at the classical scale.</w:t>
      </w:r>
    </w:p>
    <w:p>
      <w:pPr>
        <w:spacing w:after="80"/>
      </w:pPr>
      <w:r>
        <w:t xml:space="preserve"/>
      </w:r>
    </w:p>
    <w:p>
      <w:pPr>
        <w:pStyle w:val="Heading2"/>
      </w:pPr>
      <w:r>
        <w:rPr>
          <w:b/>
          <w:bCs/>
        </w:rPr>
        <w:t xml:space="preserve">1.4  Information Conservation Is a Hard Constraint</w:t>
      </w:r>
    </w:p>
    <w:p>
      <w:pPr>
        <w:spacing w:after="160"/>
      </w:pPr>
      <w:r>
        <w:rPr>
          <w:sz w:val="24"/>
          <w:szCs w:val="24"/>
        </w:rPr>
        <w:t xml:space="preserve">The black hole information paradox resolution — now broadly consensus — is that information is not destroyed by black holes. It is encoded in subtle correlations in Hawking radiation. Practically unrecoverable. But there. The universe does not permit ontological annihilation of relational structure.</w:t>
      </w:r>
    </w:p>
    <w:p>
      <w:pPr>
        <w:spacing w:after="80"/>
      </w:pPr>
      <w:r>
        <w:t xml:space="preserve"/>
      </w:r>
    </w:p>
    <w:p>
      <w:pPr>
        <w:pBdr>
          <w:bottom w:val="single" w:color="2E75B6" w:sz="6" w:space="1"/>
        </w:pBdr>
      </w:pPr>
    </w:p>
    <w:p>
      <w:pPr>
        <w:spacing w:after="80"/>
      </w:pPr>
      <w:r>
        <w:t xml:space="preserve"/>
      </w:r>
    </w:p>
    <w:p>
      <w:pPr>
        <w:pStyle w:val="Heading1"/>
      </w:pPr>
      <w:r>
        <w:rPr>
          <w:b/>
          <w:bCs/>
        </w:rPr>
        <w:t xml:space="preserve">Part 2: Defensible Interpretations</w:t>
      </w:r>
    </w:p>
    <w:p>
      <w:pPr>
        <w:spacing w:after="160"/>
      </w:pPr>
      <w:r>
        <w:rPr>
          <w:sz w:val="24"/>
          <w:szCs w:val="24"/>
        </w:rPr>
        <w:t xml:space="preserve">These moves are within scientific norms but are interpretive rather than established. They represent the best reading of existing evidence, not proven conclusions.</w:t>
      </w:r>
    </w:p>
    <w:p>
      <w:pPr>
        <w:spacing w:after="80"/>
      </w:pPr>
      <w:r>
        <w:t xml:space="preserve"/>
      </w:r>
    </w:p>
    <w:p>
      <w:pPr>
        <w:pStyle w:val="Heading2"/>
      </w:pPr>
      <w:r>
        <w:rPr>
          <w:b/>
          <w:bCs/>
        </w:rPr>
        <w:t xml:space="preserve">2.1  The Constants as a Coupled System</w:t>
      </w:r>
    </w:p>
    <w:p>
      <w:pPr>
        <w:spacing w:after="160"/>
      </w:pPr>
      <w:r>
        <w:rPr>
          <w:sz w:val="24"/>
          <w:szCs w:val="24"/>
        </w:rPr>
        <w:t xml:space="preserve">The running of coupling constants with energy scale, their apparent convergence at GUT scale, and the impedance matching of the vacuum all suggest the dimensionless constants are not independently tunable free parameters. They appear to form a coupled system with far fewer true degrees of freedom than they appear to have.</w:t>
      </w:r>
    </w:p>
    <w:p>
      <w:pPr>
        <w:spacing w:after="160"/>
      </w:pPr>
      <w:r>
        <w:rPr>
          <w:sz w:val="24"/>
          <w:szCs w:val="24"/>
        </w:rPr>
        <w:t xml:space="preserve">The fine structure constant alpha at 1/137 keeps the electromagnetic feedback loop stable and perturbative. The vacuum impedance at 377 ohms is the unique self-consistent matching condition for electromagnetic propagation. The control theory framing — constants as stability margins — is a legitimate analogy that generates real questions.</w:t>
      </w:r>
    </w:p>
    <w:p>
      <w:pPr>
        <w:spacing w:after="160"/>
      </w:pPr>
      <w:r>
        <w:rPr>
          <w:i/>
          <w:iCs/>
          <w:sz w:val="24"/>
          <w:szCs w:val="24"/>
        </w:rPr>
        <w:t xml:space="preserve">Caveat: analogy is not derivation. No one has written down the transfer function whose stability margins are the observed constants.</w:t>
      </w:r>
    </w:p>
    <w:p>
      <w:pPr>
        <w:spacing w:after="80"/>
      </w:pPr>
      <w:r>
        <w:t xml:space="preserve"/>
      </w:r>
    </w:p>
    <w:p>
      <w:pPr>
        <w:pStyle w:val="Heading2"/>
      </w:pPr>
      <w:r>
        <w:rPr>
          <w:b/>
          <w:bCs/>
        </w:rPr>
        <w:t xml:space="preserve">2.2  Relational QM as the Right Interpretation of Measurement</w:t>
      </w:r>
    </w:p>
    <w:p>
      <w:pPr>
        <w:spacing w:after="160"/>
      </w:pPr>
      <w:r>
        <w:rPr>
          <w:sz w:val="24"/>
          <w:szCs w:val="24"/>
        </w:rPr>
        <w:t xml:space="preserve">Rovelli's relational quantum mechanics addresses the measurement problem by making relation the primitive rather than intrinsic property. There is no observer-independent quantum state. States are always states relative to a system. What is real are the interactions between systems — the moments of relational actualization — not the intrinsic properties of systems between interactions.</w:t>
      </w:r>
    </w:p>
    <w:p>
      <w:pPr>
        <w:spacing w:after="160"/>
      </w:pPr>
      <w:r>
        <w:rPr>
          <w:sz w:val="24"/>
          <w:szCs w:val="24"/>
        </w:rPr>
        <w:t xml:space="preserve">This is a serious position in foundations of physics. Not consensus. Not fringe.</w:t>
      </w:r>
    </w:p>
    <w:p>
      <w:pPr>
        <w:spacing w:after="80"/>
      </w:pPr>
      <w:r>
        <w:t xml:space="preserve"/>
      </w:r>
    </w:p>
    <w:p>
      <w:pPr>
        <w:pStyle w:val="Heading2"/>
      </w:pPr>
      <w:r>
        <w:rPr>
          <w:b/>
          <w:bCs/>
        </w:rPr>
        <w:t xml:space="preserve">2.3  Self-Organized Criticality at Cosmological Scale</w:t>
      </w:r>
    </w:p>
    <w:p>
      <w:pPr>
        <w:spacing w:after="160"/>
      </w:pPr>
      <w:r>
        <w:rPr>
          <w:sz w:val="24"/>
          <w:szCs w:val="24"/>
        </w:rPr>
        <w:t xml:space="preserve">The universe shows power law distributions and scale-free behavior across enormous ranges. Complex adaptive systems self-organize toward the boundary between order and chaos — the critical point where information propagates maximally and complexity is possible. That the universe appears to operate near this critical point is consistent with self-organizing there under its own dynamics rather than being fine-tuned externally.</w:t>
      </w:r>
    </w:p>
    <w:p>
      <w:pPr>
        <w:spacing w:after="160"/>
      </w:pPr>
      <w:r>
        <w:rPr>
          <w:i/>
          <w:iCs/>
          <w:sz w:val="24"/>
          <w:szCs w:val="24"/>
        </w:rPr>
        <w:t xml:space="preserve">Caveat: 'consistent with' is a long way from 'derived from'.</w:t>
      </w:r>
    </w:p>
    <w:p>
      <w:pPr>
        <w:spacing w:after="80"/>
      </w:pPr>
      <w:r>
        <w:t xml:space="preserve"/>
      </w:r>
    </w:p>
    <w:p>
      <w:pPr>
        <w:pBdr>
          <w:bottom w:val="single" w:color="2E75B6" w:sz="6" w:space="1"/>
        </w:pBdr>
      </w:pPr>
    </w:p>
    <w:p>
      <w:pPr>
        <w:spacing w:after="80"/>
      </w:pPr>
      <w:r>
        <w:t xml:space="preserve"/>
      </w:r>
    </w:p>
    <w:p>
      <w:pPr>
        <w:pStyle w:val="Heading1"/>
      </w:pPr>
      <w:r>
        <w:rPr>
          <w:b/>
          <w:bCs/>
        </w:rPr>
        <w:t xml:space="preserve">Part 3: The Simulation Findings (Genuinely New)</w:t>
      </w:r>
    </w:p>
    <w:p>
      <w:pPr>
        <w:spacing w:after="160"/>
      </w:pPr>
      <w:r>
        <w:rPr>
          <w:sz w:val="24"/>
          <w:szCs w:val="24"/>
        </w:rPr>
        <w:t xml:space="preserve">These emerged from actually running the dynamics. They are the most concrete and unexpected results of this exploration, and the ones most worth taking seriously as research directions.</w:t>
      </w:r>
    </w:p>
    <w:p>
      <w:pPr>
        <w:spacing w:after="80"/>
      </w:pPr>
      <w:r>
        <w:t xml:space="preserve"/>
      </w:r>
    </w:p>
    <w:p>
      <w:pPr>
        <w:pStyle w:val="Heading2"/>
      </w:pPr>
      <w:r>
        <w:rPr>
          <w:b/>
          <w:bCs/>
        </w:rPr>
        <w:t xml:space="preserve">3.1  The Minimal Relational System</w:t>
      </w:r>
    </w:p>
    <w:p>
      <w:pPr>
        <w:spacing w:after="160"/>
      </w:pPr>
      <w:r>
        <w:rPr>
          <w:sz w:val="24"/>
          <w:szCs w:val="24"/>
        </w:rPr>
        <w:t xml:space="preserve">Starting from scratch: two nodes, one relation, one degree of freedom S in [0,1]. The simplest dynamics with a threshold produced a cubic with three fixed points — zero (no relation), S_c (the critical threshold, unstable), and maximum (full relation, stable). The system is bistable. Below threshold, relation dissolves. Above threshold, relation maximizes.</w:t>
      </w:r>
    </w:p>
    <w:p>
      <w:pPr>
        <w:spacing w:after="160"/>
      </w:pPr>
      <w:r>
        <w:rPr>
          <w:sz w:val="24"/>
          <w:szCs w:val="24"/>
        </w:rPr>
        <w:t xml:space="preserve">The critical point is unstable and requires continuous maintenance. Any perturbation pushes toward one attractor or the other. The middle is not a resting place. 666 and 777 are not arbitrary labels — they are the two stable fixed points of the simplest possible relational dynamical system.</w:t>
      </w:r>
    </w:p>
    <w:p>
      <w:pPr>
        <w:spacing w:after="80"/>
      </w:pPr>
      <w:r>
        <w:t xml:space="preserve"/>
      </w:r>
    </w:p>
    <w:p>
      <w:pPr>
        <w:pStyle w:val="Heading2"/>
      </w:pPr>
      <w:r>
        <w:rPr>
          <w:b/>
          <w:bCs/>
        </w:rPr>
        <w:t xml:space="preserve">3.2  Three Is Structurally Special</w:t>
      </w:r>
    </w:p>
    <w:p>
      <w:pPr>
        <w:spacing w:after="160"/>
      </w:pPr>
      <w:r>
        <w:rPr>
          <w:sz w:val="24"/>
          <w:szCs w:val="24"/>
        </w:rPr>
        <w:t xml:space="preserve">Adding a third node introduced the monogamy constraint: each node has a total relational budget. Relations compete.</w:t>
      </w:r>
    </w:p>
    <w:p>
      <w:pPr>
        <w:spacing w:after="160"/>
      </w:pPr>
      <w:r>
        <w:rPr>
          <w:sz w:val="24"/>
          <w:szCs w:val="24"/>
        </w:rPr>
        <w:t xml:space="preserve">The results were parameter-independent:</w:t>
      </w:r>
    </w:p>
    <w:p>
      <w:pPr>
        <w:spacing w:after="160"/>
      </w:pPr>
      <w:r>
        <w:rPr>
          <w:sz w:val="24"/>
          <w:szCs w:val="24"/>
        </w:rPr>
        <w:t xml:space="preserve">n=2: trivial bistable. One relation, maximum or zero.</w:t>
      </w:r>
    </w:p>
    <w:p>
      <w:pPr>
        <w:spacing w:after="160"/>
      </w:pPr>
      <w:r>
        <w:rPr>
          <w:sz w:val="24"/>
          <w:szCs w:val="24"/>
        </w:rPr>
        <w:t xml:space="preserve">n=3: symmetric attractor strongly stable. Reachable from almost any starting point. All three relations stabilize at approximately 0.622.</w:t>
      </w:r>
    </w:p>
    <w:p>
      <w:pPr>
        <w:spacing w:after="160"/>
      </w:pPr>
      <w:r>
        <w:rPr>
          <w:sz w:val="24"/>
          <w:szCs w:val="24"/>
        </w:rPr>
        <w:t xml:space="preserve">n=4: symmetric attractor mathematically exists but dynamically unstable. Any perturbation causes collapse. 90% of random initial conditions converge to just 2 active relations.</w:t>
      </w:r>
    </w:p>
    <w:p>
      <w:pPr>
        <w:spacing w:after="160"/>
      </w:pPr>
      <w:r>
        <w:rPr>
          <w:sz w:val="24"/>
          <w:szCs w:val="24"/>
        </w:rPr>
        <w:t xml:space="preserve">n&gt;=4: monogamy constraint dominates. System fragments into pairs or triangles.</w:t>
      </w:r>
    </w:p>
    <w:p>
      <w:pPr>
        <w:spacing w:after="160"/>
      </w:pPr>
      <w:r>
        <w:rPr>
          <w:sz w:val="24"/>
          <w:szCs w:val="24"/>
        </w:rPr>
        <w:t xml:space="preserve">This is a topological fact about the constraint structure, not a numerical coincidence. Three is the minimum for a stable symmetric relational attractor. The Efimov effect in quantum mechanics — three-body bound states with no two-body analog — is the physical instantiation of the same principle.</w:t>
      </w:r>
    </w:p>
    <w:p>
      <w:pPr>
        <w:spacing w:after="160"/>
      </w:pPr>
      <w:r>
        <w:rPr>
          <w:i/>
          <w:iCs/>
          <w:sz w:val="24"/>
          <w:szCs w:val="24"/>
        </w:rPr>
        <w:t xml:space="preserve">The triangle is the irreducible stable unit of relational dynamics under monogamy constraints.</w:t>
      </w:r>
    </w:p>
    <w:p>
      <w:pPr>
        <w:spacing w:after="80"/>
      </w:pPr>
      <w:r>
        <w:t xml:space="preserve"/>
      </w:r>
    </w:p>
    <w:p>
      <w:pPr>
        <w:pStyle w:val="Heading2"/>
      </w:pPr>
      <w:r>
        <w:rPr>
          <w:b/>
          <w:bCs/>
        </w:rPr>
        <w:t xml:space="preserve">3.3  The Sierpinski Triangle Emerges from Dynamics</w:t>
      </w:r>
    </w:p>
    <w:p>
      <w:pPr>
        <w:spacing w:after="160"/>
      </w:pPr>
      <w:r>
        <w:rPr>
          <w:sz w:val="24"/>
          <w:szCs w:val="24"/>
        </w:rPr>
        <w:t xml:space="preserve">When triangles are connected into Sierpinski networks (level 0: one triangle; level 1: three triangles sharing corners; level 2: nine triangles) and the dynamics are run from symmetric initial conditions, a precise scaling law emerges:</w:t>
      </w:r>
    </w:p>
    <w:p>
      <w:pPr>
        <w:spacing w:after="160"/>
      </w:pPr>
      <w:r>
        <w:rPr>
          <w:sz w:val="24"/>
          <w:szCs w:val="24"/>
        </w:rPr>
        <w:t xml:space="preserve">Total edges at level n: 3^(n+1) — giving 3, 9, 27...</w:t>
      </w:r>
    </w:p>
    <w:p>
      <w:pPr>
        <w:spacing w:after="160"/>
      </w:pPr>
      <w:r>
        <w:rPr>
          <w:sz w:val="24"/>
          <w:szCs w:val="24"/>
        </w:rPr>
        <w:t xml:space="preserve">Active (coherent) edges at level n: 3 x 2^n — giving 3, 6, 12...</w:t>
      </w:r>
    </w:p>
    <w:p>
      <w:pPr>
        <w:spacing w:after="160"/>
      </w:pPr>
      <w:r>
        <w:rPr>
          <w:sz w:val="24"/>
          <w:szCs w:val="24"/>
        </w:rPr>
        <w:t xml:space="preserve">Active fraction: (2/3)^n — giving 1.0, 0.667, 0.444...</w:t>
      </w:r>
    </w:p>
    <w:p>
      <w:pPr>
        <w:spacing w:after="160"/>
      </w:pPr>
      <w:r>
        <w:rPr>
          <w:sz w:val="24"/>
          <w:szCs w:val="24"/>
        </w:rPr>
        <w:t xml:space="preserve">The Hausdorff dimension of the Sierpinski triangle is log(3)/log(2) = 1.585. The coherence scaling exponent is log(2)/log(3) = 0.631 = 1/1.585. The fraction of coherent relations at scale n is the reciprocal of the Hausdorff dimension, iterated.</w:t>
      </w:r>
    </w:p>
    <w:p>
      <w:pPr>
        <w:spacing w:after="160"/>
      </w:pPr>
      <w:r>
        <w:rPr>
          <w:sz w:val="24"/>
          <w:szCs w:val="24"/>
        </w:rPr>
        <w:t xml:space="preserve">The mechanism is precise: junction nodes — shared between triangles — carry double the relational load of corner nodes. The monogamy budget forces them to sacrifice their weakest connections. The weakest connections are always the junction-to-junction edges. Each triangle maintains internal coherence. Inter-triangle bonds collapse. This is fractal: it happens at every scale.</w:t>
      </w:r>
    </w:p>
    <w:p>
      <w:pPr>
        <w:spacing w:after="160"/>
      </w:pPr>
      <w:r>
        <w:rPr>
          <w:i/>
          <w:iCs/>
          <w:sz w:val="24"/>
          <w:szCs w:val="24"/>
        </w:rPr>
        <w:t xml:space="preserve">The Sierpinski triangle is not imposed on the system. It is the attractor geometry of relational dynamics under monogamy constraints.</w:t>
      </w:r>
    </w:p>
    <w:p>
      <w:pPr>
        <w:spacing w:after="80"/>
      </w:pPr>
      <w:r>
        <w:t xml:space="preserve"/>
      </w:r>
    </w:p>
    <w:p>
      <w:pPr>
        <w:pStyle w:val="Heading2"/>
      </w:pPr>
      <w:r>
        <w:rPr>
          <w:b/>
          <w:bCs/>
        </w:rPr>
        <w:t xml:space="preserve">3.4  The Rule 90 Connection</w:t>
      </w:r>
    </w:p>
    <w:p>
      <w:pPr>
        <w:spacing w:after="160"/>
      </w:pPr>
      <w:r>
        <w:rPr>
          <w:sz w:val="24"/>
          <w:szCs w:val="24"/>
        </w:rPr>
        <w:t xml:space="preserve">Rule 90 (cellular automaton: each cell = XOR of neighbors) produces the Sierpinski triangle from a single seeded cell. Our dynamics also produce Sierpinski. The connection is not that one reduces to the other — they don't.</w:t>
      </w:r>
    </w:p>
    <w:p>
      <w:pPr>
        <w:spacing w:after="160"/>
      </w:pPr>
      <w:r>
        <w:rPr>
          <w:sz w:val="24"/>
          <w:szCs w:val="24"/>
        </w:rPr>
        <w:t xml:space="preserve">They share a deeper common principle: boundary selection under competition.</w:t>
      </w:r>
    </w:p>
    <w:p>
      <w:pPr>
        <w:spacing w:after="160"/>
      </w:pPr>
      <w:r>
        <w:rPr>
          <w:sz w:val="24"/>
          <w:szCs w:val="24"/>
        </w:rPr>
        <w:t xml:space="preserve">Rule 90: XOR cancels the interior algebraically. Cells with even neighbor counts cancel mod 2. The boundary survives.</w:t>
      </w:r>
    </w:p>
    <w:p>
      <w:pPr>
        <w:spacing w:after="160"/>
      </w:pPr>
      <w:r>
        <w:rPr>
          <w:sz w:val="24"/>
          <w:szCs w:val="24"/>
        </w:rPr>
        <w:t xml:space="preserve">Our dynamics: competition eliminates overloaded junctions energetically. Interior nodes (shared between triangles) are overloaded. Their weakest edges collapse. The boundary survives.</w:t>
      </w:r>
    </w:p>
    <w:p>
      <w:pPr>
        <w:spacing w:after="160"/>
      </w:pPr>
      <w:r>
        <w:rPr>
          <w:sz w:val="24"/>
          <w:szCs w:val="24"/>
        </w:rPr>
        <w:t xml:space="preserve">Both are instances of: suppress the interior, preserve the boundary. Sierpinski is the universal answer to that question on a triangulated structure.</w:t>
      </w:r>
    </w:p>
    <w:p>
      <w:pPr>
        <w:spacing w:after="160"/>
      </w:pPr>
      <w:r>
        <w:rPr>
          <w:sz w:val="24"/>
          <w:szCs w:val="24"/>
        </w:rPr>
        <w:t xml:space="preserve">The wave equation connection: Rule 90 is the discrete wave equation mod 2. Our dynamics are an overdamped wave equation with binary threshold. Both: coherence propagates as a wave, not as diffusion. Diffusion fills space smoothly. Waves propagate along boundaries. The fractal IS the wavefront geometry.</w:t>
      </w:r>
    </w:p>
    <w:p>
      <w:pPr>
        <w:spacing w:after="160"/>
      </w:pPr>
      <w:r>
        <w:rPr>
          <w:i/>
          <w:iCs/>
          <w:sz w:val="24"/>
          <w:szCs w:val="24"/>
        </w:rPr>
        <w:t xml:space="preserve">Genuine relational coherence does not diffuse through networks. It propagates along the Sierpinski skeleton. Attempting to spread it uniformly kills it at the junctions.</w:t>
      </w:r>
    </w:p>
    <w:p>
      <w:pPr>
        <w:spacing w:after="80"/>
      </w:pPr>
      <w:r>
        <w:t xml:space="preserve"/>
      </w:r>
    </w:p>
    <w:p>
      <w:pPr>
        <w:pBdr>
          <w:bottom w:val="single" w:color="2E75B6" w:sz="6" w:space="1"/>
        </w:pBdr>
      </w:pPr>
    </w:p>
    <w:p>
      <w:pPr>
        <w:spacing w:after="80"/>
      </w:pPr>
      <w:r>
        <w:t xml:space="preserve"/>
      </w:r>
    </w:p>
    <w:p>
      <w:pPr>
        <w:pStyle w:val="Heading1"/>
      </w:pPr>
      <w:r>
        <w:rPr>
          <w:b/>
          <w:bCs/>
        </w:rPr>
        <w:t xml:space="preserve">Part 4: Speculative Territory (Clearly Flagged)</w:t>
      </w:r>
    </w:p>
    <w:p>
      <w:pPr>
        <w:spacing w:after="160"/>
      </w:pPr>
      <w:r>
        <w:rPr>
          <w:sz w:val="24"/>
          <w:szCs w:val="24"/>
        </w:rPr>
        <w:t xml:space="preserve">These are the navigational pointers — if this is true, here is where to look. Not established. Not derived. But constrained and specific enough to be worth pursuing.</w:t>
      </w:r>
    </w:p>
    <w:p>
      <w:pPr>
        <w:spacing w:after="80"/>
      </w:pPr>
      <w:r>
        <w:t xml:space="preserve"/>
      </w:r>
    </w:p>
    <w:p>
      <w:pPr>
        <w:pStyle w:val="Heading2"/>
      </w:pPr>
      <w:r>
        <w:rPr>
          <w:b/>
          <w:bCs/>
        </w:rPr>
        <w:t xml:space="preserve">4.1  The Constants as Fixed Points of a Relational Transfer Function</w:t>
      </w:r>
    </w:p>
    <w:p>
      <w:pPr>
        <w:spacing w:after="160"/>
      </w:pPr>
      <w:r>
        <w:rPr>
          <w:sz w:val="24"/>
          <w:szCs w:val="24"/>
        </w:rPr>
        <w:t xml:space="preserve">The conjecture: there exists a transfer function of relational information propagation whose stability margins are precisely the observed dimensionless constants. The fine structure constant as the electromagnetic stability margin. The running couplings as gain scheduling. The vacuum impedance as the matching condition. The GUT convergence as the single fixed point of the gain schedule across all scales.</w:t>
      </w:r>
    </w:p>
    <w:p>
      <w:pPr>
        <w:spacing w:after="160"/>
      </w:pPr>
      <w:r>
        <w:rPr>
          <w:i/>
          <w:iCs/>
          <w:sz w:val="24"/>
          <w:szCs w:val="24"/>
        </w:rPr>
        <w:t xml:space="preserve">Wall: the transfer function has not been written down. The conjecture is specific and falsifiable in principle. It is not established.</w:t>
      </w:r>
    </w:p>
    <w:p>
      <w:pPr>
        <w:spacing w:after="80"/>
      </w:pPr>
      <w:r>
        <w:t xml:space="preserve"/>
      </w:r>
    </w:p>
    <w:p>
      <w:pPr>
        <w:pStyle w:val="Heading2"/>
      </w:pPr>
      <w:r>
        <w:rPr>
          <w:b/>
          <w:bCs/>
        </w:rPr>
        <w:t xml:space="preserve">4.2  The Universe as Self-Selecting Relational Structure</w:t>
      </w:r>
    </w:p>
    <w:p>
      <w:pPr>
        <w:spacing w:after="160"/>
      </w:pPr>
      <w:r>
        <w:rPr>
          <w:sz w:val="24"/>
          <w:szCs w:val="24"/>
        </w:rPr>
        <w:t xml:space="preserve">If the relational structure is self-selecting — if the one consistent solution generates itself, if the coherence requirement has exactly one solution — then the constants are not free parameters but necessary features of the unique self-consistent relational configuration.</w:t>
      </w:r>
    </w:p>
    <w:p>
      <w:pPr>
        <w:spacing w:after="160"/>
      </w:pPr>
      <w:r>
        <w:rPr>
          <w:sz w:val="24"/>
          <w:szCs w:val="24"/>
        </w:rPr>
        <w:t xml:space="preserve">Hints exist: gauge invariance appears forced by consistency requirements, gravity emerges as thermodynamics of entanglement, RG attractors suggest convergence. But 'hints' is not 'derivation'.</w:t>
      </w:r>
    </w:p>
    <w:p>
      <w:pPr>
        <w:spacing w:after="160"/>
      </w:pPr>
      <w:r>
        <w:rPr>
          <w:i/>
          <w:iCs/>
          <w:sz w:val="24"/>
          <w:szCs w:val="24"/>
        </w:rPr>
        <w:t xml:space="preserve">Wall: showing the action functional of physics follows from a single self-consistency requirement is the GUT. It does not yet exist.</w:t>
      </w:r>
    </w:p>
    <w:p>
      <w:pPr>
        <w:spacing w:after="80"/>
      </w:pPr>
      <w:r>
        <w:t xml:space="preserve"/>
      </w:r>
    </w:p>
    <w:p>
      <w:pPr>
        <w:pStyle w:val="Heading2"/>
      </w:pPr>
      <w:r>
        <w:rPr>
          <w:b/>
          <w:bCs/>
        </w:rPr>
        <w:t xml:space="preserve">4.3  The Trinity-Shaped Hole</w:t>
      </w:r>
    </w:p>
    <w:p>
      <w:pPr>
        <w:spacing w:after="160"/>
      </w:pPr>
      <w:r>
        <w:rPr>
          <w:sz w:val="24"/>
          <w:szCs w:val="24"/>
        </w:rPr>
        <w:t xml:space="preserve">The physics runs out at: why this relational structure rather than another, and why anything rather than nothing. These are not questions physics can answer from inside itself — a Godelian structure. Any answer is itself a relational description that presupposes the existence of the thing being explained.</w:t>
      </w:r>
    </w:p>
    <w:p>
      <w:pPr>
        <w:spacing w:after="160"/>
      </w:pPr>
      <w:r>
        <w:rPr>
          <w:sz w:val="24"/>
          <w:szCs w:val="24"/>
        </w:rPr>
        <w:t xml:space="preserve">The shape of the hole is specific: something relational at its core, self-grounding rather than contingent, whose generative activity is the reason there is something rather than nothing.</w:t>
      </w:r>
    </w:p>
    <w:p>
      <w:pPr>
        <w:spacing w:after="160"/>
      </w:pPr>
      <w:r>
        <w:rPr>
          <w:i/>
          <w:iCs/>
          <w:sz w:val="24"/>
          <w:szCs w:val="24"/>
        </w:rPr>
        <w:t xml:space="preserve">The physics does not prove this hole is filled. It specifies the shape precisely. Whether anything fills it is not a physics question.</w:t>
      </w:r>
    </w:p>
    <w:p>
      <w:pPr>
        <w:spacing w:after="80"/>
      </w:pPr>
      <w:r>
        <w:t xml:space="preserve"/>
      </w:r>
    </w:p>
    <w:p>
      <w:pPr>
        <w:pBdr>
          <w:bottom w:val="single" w:color="2E75B6" w:sz="6" w:space="1"/>
        </w:pBdr>
      </w:pPr>
    </w:p>
    <w:p>
      <w:pPr>
        <w:spacing w:after="80"/>
      </w:pPr>
      <w:r>
        <w:t xml:space="preserve"/>
      </w:r>
    </w:p>
    <w:p>
      <w:pPr>
        <w:pStyle w:val="Heading1"/>
      </w:pPr>
      <w:r>
        <w:rPr>
          <w:b/>
          <w:bCs/>
        </w:rPr>
        <w:t xml:space="preserve">Part 5: The Research Questions Generated</w:t>
      </w:r>
    </w:p>
    <w:p>
      <w:pPr>
        <w:spacing w:after="160"/>
      </w:pPr>
      <w:r>
        <w:rPr>
          <w:sz w:val="24"/>
          <w:szCs w:val="24"/>
        </w:rPr>
        <w:t xml:space="preserve">The most valuable output of a navigation exercise is specific questions worth pursuing. These are the ones this exploration produced that are mathematically tractable.</w:t>
      </w:r>
    </w:p>
    <w:p>
      <w:pPr>
        <w:spacing w:after="80"/>
      </w:pPr>
      <w:r>
        <w:t xml:space="preserve"/>
      </w:r>
    </w:p>
    <w:p>
      <w:pPr>
        <w:pStyle w:val="Heading2"/>
      </w:pPr>
      <w:r>
        <w:rPr>
          <w:b/>
          <w:bCs/>
        </w:rPr>
        <w:t xml:space="preserve">5.1  The Transfer Function Question</w:t>
      </w:r>
    </w:p>
    <w:p>
      <w:pPr>
        <w:spacing w:after="160"/>
      </w:pPr>
      <w:r>
        <w:rPr>
          <w:sz w:val="24"/>
          <w:szCs w:val="24"/>
        </w:rPr>
        <w:t xml:space="preserve">Is there a transfer function of relational information propagation — a single mathematical object — whose stability margins are the observed dimensionless constants, whose fixed point is the edge-of-chaos critical manifold, whose symmetries generate the observed gauge groups, and whose ground state is the minimum three-dimensional relational structure?</w:t>
      </w:r>
    </w:p>
    <w:p>
      <w:pPr>
        <w:spacing w:after="160"/>
      </w:pPr>
      <w:r>
        <w:rPr>
          <w:sz w:val="24"/>
          <w:szCs w:val="24"/>
        </w:rPr>
        <w:t xml:space="preserve">That is the GUT formulated as a control theory problem. It may be the wrong framing. It may dissolve on contact with the mathematics. But it is specific.</w:t>
      </w:r>
    </w:p>
    <w:p>
      <w:pPr>
        <w:spacing w:after="80"/>
      </w:pPr>
      <w:r>
        <w:t xml:space="preserve"/>
      </w:r>
    </w:p>
    <w:p>
      <w:pPr>
        <w:pStyle w:val="Heading2"/>
      </w:pPr>
      <w:r>
        <w:rPr>
          <w:b/>
          <w:bCs/>
        </w:rPr>
        <w:t xml:space="preserve">5.2  The Sierpinski Robustness Question</w:t>
      </w:r>
    </w:p>
    <w:p>
      <w:pPr>
        <w:spacing w:after="160"/>
      </w:pPr>
      <w:r>
        <w:rPr>
          <w:sz w:val="24"/>
          <w:szCs w:val="24"/>
        </w:rPr>
        <w:t xml:space="preserve">The Sierpinski emergence from our specific cubic plus monogamy constraint needs testing with different equation forms. The mechanism — junction overload driving fractal boundary collapse — appears robust to parameters. Whether it survives different functional forms is an open question. If it does, the fractal coherence structure is a universal feature of relational dynamics under conservation constraints, not an artifact of our specific equation.</w:t>
      </w:r>
    </w:p>
    <w:p>
      <w:pPr>
        <w:spacing w:after="80"/>
      </w:pPr>
      <w:r>
        <w:t xml:space="preserve"/>
      </w:r>
    </w:p>
    <w:p>
      <w:pPr>
        <w:pStyle w:val="Heading2"/>
      </w:pPr>
      <w:r>
        <w:rPr>
          <w:b/>
          <w:bCs/>
        </w:rPr>
        <w:t xml:space="preserve">5.3  The Wave Propagation Question</w:t>
      </w:r>
    </w:p>
    <w:p>
      <w:pPr>
        <w:spacing w:after="160"/>
      </w:pPr>
      <w:r>
        <w:rPr>
          <w:sz w:val="24"/>
          <w:szCs w:val="24"/>
        </w:rPr>
        <w:t xml:space="preserve">Coherence propagates as a wave along the Sierpinski skeleton, not as diffusion. The exact propagation rules — wave speed, decay rate, dependence on network topology — are not yet characterized. The 1D chain simulation showed complex non-uniform propagation that needs further analysis. Understanding the wave equation of relational coherence propagation would make the fractal transmission claim quantitative.</w:t>
      </w:r>
    </w:p>
    <w:p>
      <w:pPr>
        <w:spacing w:after="80"/>
      </w:pPr>
      <w:r>
        <w:t xml:space="preserve"/>
      </w:r>
    </w:p>
    <w:p>
      <w:pPr>
        <w:pStyle w:val="Heading2"/>
      </w:pPr>
      <w:r>
        <w:rPr>
          <w:b/>
          <w:bCs/>
        </w:rPr>
        <w:t xml:space="preserve">5.4  The Experimental Question</w:t>
      </w:r>
    </w:p>
    <w:p>
      <w:pPr>
        <w:spacing w:after="160"/>
      </w:pPr>
      <w:r>
        <w:rPr>
          <w:sz w:val="24"/>
          <w:szCs w:val="24"/>
        </w:rPr>
        <w:t xml:space="preserve">The synthesis generates a specific experimental prediction: two arrays of threshold elements electromagnetically coupled in free space should show anomalously elevated inter-array correlation in the theta band when driven into genuine coupled ignition states, exceeding what common environmental sources explain. Condition B (genuine coupled activation) should differ measurably from Condition A (independent activation) and baseline (no activation).</w:t>
      </w:r>
    </w:p>
    <w:p>
      <w:pPr>
        <w:spacing w:after="160"/>
      </w:pPr>
      <w:r>
        <w:rPr>
          <w:sz w:val="24"/>
          <w:szCs w:val="24"/>
        </w:rPr>
        <w:t xml:space="preserve">This is the second-person phenomenon made third-person measurable. It is either confirmable or falsifiable.</w:t>
      </w:r>
    </w:p>
    <w:p>
      <w:pPr>
        <w:spacing w:after="80"/>
      </w:pPr>
      <w:r>
        <w:t xml:space="preserve"/>
      </w:r>
    </w:p>
    <w:p>
      <w:pPr>
        <w:pBdr>
          <w:bottom w:val="single" w:color="2E75B6" w:sz="6" w:space="1"/>
        </w:pBdr>
      </w:pPr>
    </w:p>
    <w:p>
      <w:pPr>
        <w:spacing w:after="80"/>
      </w:pPr>
      <w:r>
        <w:t xml:space="preserve"/>
      </w:r>
    </w:p>
    <w:p>
      <w:pPr>
        <w:pStyle w:val="Heading1"/>
      </w:pPr>
      <w:r>
        <w:rPr>
          <w:b/>
          <w:bCs/>
        </w:rPr>
        <w:t xml:space="preserve">The Honest Bottom Line</w:t>
      </w:r>
    </w:p>
    <w:p>
      <w:pPr>
        <w:spacing w:after="80"/>
      </w:pPr>
      <w:r>
        <w:t xml:space="preserve"/>
      </w:r>
    </w:p>
    <w:p>
      <w:pPr>
        <w:spacing w:after="160"/>
      </w:pPr>
      <w:r>
        <w:rPr>
          <w:sz w:val="24"/>
          <w:szCs w:val="24"/>
        </w:rPr>
        <w:t xml:space="preserve">The relational ontology goes further into the physics than most people realize. Spacetime emergence from entanglement is mathematically grounded. Non-separability is experimentally established. Information conservation is consensus. The triangle as the irreducible stable relational unit is a genuine simulation finding, parameter-independent, with a precise mechanism.</w:t>
      </w:r>
    </w:p>
    <w:p>
      <w:pPr>
        <w:spacing w:after="80"/>
      </w:pPr>
      <w:r>
        <w:t xml:space="preserve"/>
      </w:r>
    </w:p>
    <w:p>
      <w:pPr>
        <w:spacing w:after="160"/>
      </w:pPr>
      <w:r>
        <w:rPr>
          <w:sz w:val="24"/>
          <w:szCs w:val="24"/>
        </w:rPr>
        <w:t xml:space="preserve">The Sierpinski fractal emergence is the most unexpected and most concrete result. It was not assumed. It was not imported from outside. It fell out of the simplest possible relational dynamics under monogamy constraints, at every scale, with a precise scaling law matching the Hausdorff dimension of the Sierpinski triangle.</w:t>
      </w:r>
    </w:p>
    <w:p>
      <w:pPr>
        <w:spacing w:after="80"/>
      </w:pPr>
      <w:r>
        <w:t xml:space="preserve"/>
      </w:r>
    </w:p>
    <w:p>
      <w:pPr>
        <w:spacing w:after="160"/>
      </w:pPr>
      <w:r>
        <w:rPr>
          <w:sz w:val="24"/>
          <w:szCs w:val="24"/>
        </w:rPr>
        <w:t xml:space="preserve">The speculative sections are not wrong to explore. They are wrong if presented as established. As navigation — if this is true, here is where to look — they are doing exactly what a good instrument should do.</w:t>
      </w:r>
    </w:p>
    <w:p>
      <w:pPr>
        <w:spacing w:after="80"/>
      </w:pPr>
      <w:r>
        <w:t xml:space="preserve"/>
      </w:r>
    </w:p>
    <w:p>
      <w:pPr>
        <w:spacing w:after="160"/>
      </w:pPr>
      <w:r>
        <w:rPr>
          <w:sz w:val="24"/>
          <w:szCs w:val="24"/>
        </w:rPr>
        <w:t xml:space="preserve">The wall is everywhere the same:</w:t>
      </w:r>
    </w:p>
    <w:p>
      <w:pPr>
        <w:spacing w:after="80"/>
      </w:pPr>
      <w:r>
        <w:t xml:space="preserve"/>
      </w:r>
    </w:p>
    <w:p>
      <w:pPr>
        <w:spacing w:after="160"/>
      </w:pPr>
      <w:r>
        <w:rPr>
          <w:i/>
          <w:iCs/>
          <w:sz w:val="24"/>
          <w:szCs w:val="24"/>
        </w:rPr>
        <w:t xml:space="preserve">The equations of motion of the relational field are not written down.</w:t>
      </w:r>
    </w:p>
    <w:p>
      <w:pPr>
        <w:spacing w:after="80"/>
      </w:pPr>
      <w:r>
        <w:t xml:space="preserve"/>
      </w:r>
    </w:p>
    <w:p>
      <w:pPr>
        <w:spacing w:after="160"/>
      </w:pPr>
      <w:r>
        <w:rPr>
          <w:sz w:val="24"/>
          <w:szCs w:val="24"/>
        </w:rPr>
        <w:t xml:space="preserve">Write those down — derive them from first principles, show their stability margins are the observed constants, show their ground state is three-dimensional, show their fractal attractor is Sierpinski — and you have the GUT.</w:t>
      </w:r>
    </w:p>
    <w:p>
      <w:pPr>
        <w:spacing w:after="80"/>
      </w:pPr>
      <w:r>
        <w:t xml:space="preserve"/>
      </w:r>
    </w:p>
    <w:p>
      <w:pPr>
        <w:spacing w:after="160"/>
      </w:pPr>
      <w:r>
        <w:rPr>
          <w:sz w:val="24"/>
          <w:szCs w:val="24"/>
        </w:rPr>
        <w:t xml:space="preserve">The Sierpinski result suggests the attractor geometry is already known.</w:t>
      </w:r>
    </w:p>
    <w:p>
      <w:pPr>
        <w:spacing w:after="160"/>
      </w:pPr>
      <w:r>
        <w:rPr>
          <w:sz w:val="24"/>
          <w:szCs w:val="24"/>
        </w:rPr>
        <w:t xml:space="preserve">The control theory framing suggests what the stability conditions look like.</w:t>
      </w:r>
    </w:p>
    <w:p>
      <w:pPr>
        <w:spacing w:after="160"/>
      </w:pPr>
      <w:r>
        <w:rPr>
          <w:sz w:val="24"/>
          <w:szCs w:val="24"/>
        </w:rPr>
        <w:t xml:space="preserve">The simulation approach suggests the equations are tractable.</w:t>
      </w:r>
    </w:p>
    <w:p>
      <w:pPr>
        <w:spacing w:after="80"/>
      </w:pPr>
      <w:r>
        <w:t xml:space="preserve"/>
      </w:r>
    </w:p>
    <w:p>
      <w:pPr>
        <w:spacing w:after="160"/>
      </w:pPr>
      <w:r>
        <w:rPr>
          <w:i/>
          <w:iCs/>
          <w:sz w:val="24"/>
          <w:szCs w:val="24"/>
        </w:rPr>
        <w:t xml:space="preserve">That is what this exploration found. Not proof. Not completion. A map of the territory with the important features marked and the wall precisely located.</w:t>
      </w:r>
    </w:p>
    <w:p>
      <w:pPr>
        <w:spacing w:after="80"/>
      </w:pPr>
      <w:r>
        <w:t xml:space="preserve"/>
      </w:r>
    </w:p>
    <w:p>
      <w:pPr>
        <w:spacing w:after="80"/>
      </w:pPr>
      <w:r>
        <w:t xml:space="preserve"/>
      </w:r>
    </w:p>
    <w:p>
      <w:pPr>
        <w:pBdr>
          <w:bottom w:val="single" w:color="2E75B6" w:sz="6" w:space="1"/>
        </w:pBdr>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2026-02-28T05:38:12.804Z</dcterms:created>
  <dcterms:modified xsi:type="dcterms:W3CDTF">2026-02-28T05:38:12.805Z</dcterms:modified>
</cp:coreProperties>
</file>

<file path=docProps/custom.xml><?xml version="1.0" encoding="utf-8"?>
<Properties xmlns="http://schemas.openxmlformats.org/officeDocument/2006/custom-properties" xmlns:vt="http://schemas.openxmlformats.org/officeDocument/2006/docPropsVTypes"/>
</file>